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7EFB3C" w14:textId="77777777" w:rsidR="00760FFF" w:rsidRDefault="00000000">
      <w:pPr>
        <w:jc w:val="center"/>
      </w:pPr>
      <w:r>
        <w:rPr>
          <w:b/>
          <w:sz w:val="36"/>
        </w:rPr>
        <w:t>INVENTORY CABINETS – 1-PAGE QUICK REFERENCE</w:t>
      </w:r>
    </w:p>
    <w:p w14:paraId="7BF10878" w14:textId="77777777" w:rsidR="00760FFF" w:rsidRDefault="00760FFF"/>
    <w:p w14:paraId="68DEEA03" w14:textId="77777777" w:rsidR="00760FFF" w:rsidRDefault="00000000">
      <w:r>
        <w:rPr>
          <w:b/>
          <w:sz w:val="24"/>
        </w:rPr>
        <w:t>The Rule</w:t>
      </w:r>
    </w:p>
    <w:p w14:paraId="4AC47032" w14:textId="77777777" w:rsidR="00760FFF" w:rsidRDefault="00000000">
      <w:r>
        <w:rPr>
          <w:b/>
        </w:rPr>
        <w:t>If it comes out of the inventory cabinet, it comes out of the inventory system — in full box or case quantities.</w:t>
      </w:r>
    </w:p>
    <w:p w14:paraId="6D1118B6" w14:textId="77777777" w:rsidR="00760FFF" w:rsidRDefault="00000000">
      <w:r>
        <w:rPr>
          <w:b/>
          <w:sz w:val="24"/>
        </w:rPr>
        <w:t>What These Cabinets Are</w:t>
      </w:r>
    </w:p>
    <w:p w14:paraId="43EDE332" w14:textId="77777777" w:rsidR="00760FFF" w:rsidRDefault="00000000">
      <w:pPr>
        <w:pStyle w:val="ListBullet"/>
        <w:spacing w:after="40"/>
      </w:pPr>
      <w:r>
        <w:t>Bulk inventory stock only</w:t>
      </w:r>
    </w:p>
    <w:p w14:paraId="1831D05B" w14:textId="77777777" w:rsidR="00760FFF" w:rsidRDefault="00000000">
      <w:pPr>
        <w:pStyle w:val="ListBullet"/>
        <w:spacing w:after="40"/>
      </w:pPr>
      <w:r>
        <w:t>The “source of truth” for ordering</w:t>
      </w:r>
    </w:p>
    <w:p w14:paraId="4A12E8B5" w14:textId="77777777" w:rsidR="00760FFF" w:rsidRDefault="00000000">
      <w:pPr>
        <w:pStyle w:val="ListBullet"/>
        <w:spacing w:after="40"/>
      </w:pPr>
      <w:r>
        <w:t>Not for direct, single-item clinic use</w:t>
      </w:r>
    </w:p>
    <w:p w14:paraId="527643B1" w14:textId="77777777" w:rsidR="00760FFF" w:rsidRDefault="00000000">
      <w:r>
        <w:rPr>
          <w:b/>
          <w:sz w:val="24"/>
        </w:rPr>
        <w:t>Do This</w:t>
      </w:r>
    </w:p>
    <w:p w14:paraId="1E0FB246" w14:textId="77777777" w:rsidR="00760FFF" w:rsidRDefault="00000000">
      <w:pPr>
        <w:pStyle w:val="ListBullet"/>
        <w:spacing w:after="40"/>
      </w:pPr>
      <w:r>
        <w:t>Remove items in FULL box/case quantities only</w:t>
      </w:r>
    </w:p>
    <w:p w14:paraId="5B36DA28" w14:textId="77777777" w:rsidR="00760FFF" w:rsidRDefault="00000000">
      <w:pPr>
        <w:pStyle w:val="ListBullet"/>
        <w:spacing w:after="40"/>
      </w:pPr>
      <w:r>
        <w:t>Immediately deduct the box/case from the inventory system</w:t>
      </w:r>
    </w:p>
    <w:p w14:paraId="625C093F" w14:textId="77777777" w:rsidR="00760FFF" w:rsidRDefault="00000000">
      <w:pPr>
        <w:pStyle w:val="ListBullet"/>
        <w:spacing w:after="40"/>
      </w:pPr>
      <w:r>
        <w:t>Then distribute supplies to treatment rooms/drawers as needed</w:t>
      </w:r>
    </w:p>
    <w:p w14:paraId="7FDB921F" w14:textId="77777777" w:rsidR="00760FFF" w:rsidRDefault="00000000">
      <w:r>
        <w:rPr>
          <w:b/>
          <w:sz w:val="24"/>
        </w:rPr>
        <w:t>Don’t Do This</w:t>
      </w:r>
    </w:p>
    <w:p w14:paraId="2581A01B" w14:textId="77777777" w:rsidR="00760FFF" w:rsidRDefault="00000000">
      <w:pPr>
        <w:pStyle w:val="ListBullet"/>
        <w:spacing w:after="40"/>
      </w:pPr>
      <w:r>
        <w:t>Don’t remove single items directly from the inventory cabinet</w:t>
      </w:r>
    </w:p>
    <w:p w14:paraId="78E7F490" w14:textId="77777777" w:rsidR="00760FFF" w:rsidRDefault="00000000">
      <w:pPr>
        <w:pStyle w:val="ListBullet"/>
        <w:spacing w:after="40"/>
      </w:pPr>
      <w:r>
        <w:t>Don’t take items without logging them</w:t>
      </w:r>
    </w:p>
    <w:p w14:paraId="759E2076" w14:textId="77777777" w:rsidR="00760FFF" w:rsidRDefault="00000000">
      <w:pPr>
        <w:pStyle w:val="ListBullet"/>
        <w:spacing w:after="40"/>
      </w:pPr>
      <w:r>
        <w:t>Don’t “borrow now, fix later”</w:t>
      </w:r>
    </w:p>
    <w:p w14:paraId="4E503B4A" w14:textId="77777777" w:rsidR="00760FFF" w:rsidRDefault="00000000">
      <w:r>
        <w:rPr>
          <w:b/>
          <w:sz w:val="24"/>
        </w:rPr>
        <w:t>Why It Matters</w:t>
      </w:r>
    </w:p>
    <w:p w14:paraId="76FF596D" w14:textId="77777777" w:rsidR="00760FFF" w:rsidRDefault="00000000">
      <w:pPr>
        <w:pStyle w:val="ListBullet"/>
        <w:spacing w:after="40"/>
      </w:pPr>
      <w:r>
        <w:t>Accurate counts = reliable ordering</w:t>
      </w:r>
    </w:p>
    <w:p w14:paraId="3D1698BE" w14:textId="77777777" w:rsidR="00760FFF" w:rsidRDefault="00000000">
      <w:pPr>
        <w:pStyle w:val="ListBullet"/>
        <w:spacing w:after="40"/>
      </w:pPr>
      <w:r>
        <w:t>Prevents stockouts and emergency ordering</w:t>
      </w:r>
    </w:p>
    <w:p w14:paraId="26EE8B77" w14:textId="77777777" w:rsidR="00760FFF" w:rsidRDefault="00000000">
      <w:pPr>
        <w:pStyle w:val="ListBullet"/>
        <w:spacing w:after="40"/>
      </w:pPr>
      <w:r>
        <w:t>Protects workflow and patient care</w:t>
      </w:r>
    </w:p>
    <w:p w14:paraId="286910ED" w14:textId="77777777" w:rsidR="00760FFF" w:rsidRDefault="00000000">
      <w:r>
        <w:t>Questions or unclear situations? Ask the inventory lead/designate right away.</w:t>
      </w:r>
    </w:p>
    <w:sectPr w:rsidR="00760FFF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21202944">
    <w:abstractNumId w:val="8"/>
  </w:num>
  <w:num w:numId="2" w16cid:durableId="1537693332">
    <w:abstractNumId w:val="6"/>
  </w:num>
  <w:num w:numId="3" w16cid:durableId="1746028382">
    <w:abstractNumId w:val="5"/>
  </w:num>
  <w:num w:numId="4" w16cid:durableId="461077765">
    <w:abstractNumId w:val="4"/>
  </w:num>
  <w:num w:numId="5" w16cid:durableId="1829201759">
    <w:abstractNumId w:val="7"/>
  </w:num>
  <w:num w:numId="6" w16cid:durableId="541333418">
    <w:abstractNumId w:val="3"/>
  </w:num>
  <w:num w:numId="7" w16cid:durableId="481580318">
    <w:abstractNumId w:val="2"/>
  </w:num>
  <w:num w:numId="8" w16cid:durableId="914819490">
    <w:abstractNumId w:val="1"/>
  </w:num>
  <w:num w:numId="9" w16cid:durableId="3564721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5E65D0"/>
    <w:rsid w:val="00760FFF"/>
    <w:rsid w:val="00AA1D8D"/>
    <w:rsid w:val="00B47730"/>
    <w:rsid w:val="00C16EF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894E6DA"/>
  <w14:defaultImageDpi w14:val="300"/>
  <w15:docId w15:val="{64B24BCB-BF98-4773-A401-0F02170322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121</Words>
  <Characters>694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Scott Wilde</cp:lastModifiedBy>
  <cp:revision>2</cp:revision>
  <cp:lastPrinted>2026-01-30T17:32:00Z</cp:lastPrinted>
  <dcterms:created xsi:type="dcterms:W3CDTF">2026-01-30T17:47:00Z</dcterms:created>
  <dcterms:modified xsi:type="dcterms:W3CDTF">2026-01-30T17:47:00Z</dcterms:modified>
  <cp:category/>
</cp:coreProperties>
</file>