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84225" w14:textId="77777777" w:rsidR="00B00547" w:rsidRDefault="00B00547" w:rsidP="00B00547">
      <w:pPr>
        <w:spacing w:before="100" w:beforeAutospacing="1" w:after="100" w:afterAutospacing="1" w:line="240" w:lineRule="auto"/>
        <w:rPr>
          <w:rFonts w:ascii="Times New Roman" w:eastAsia="Times New Roman" w:hAnsi="Times New Roman" w:cs="Times New Roman"/>
          <w:b/>
          <w:bCs/>
          <w:sz w:val="24"/>
          <w:szCs w:val="24"/>
          <w:lang w:eastAsia="en-CA"/>
        </w:rPr>
      </w:pPr>
    </w:p>
    <w:p w14:paraId="5CEE5683" w14:textId="77777777" w:rsidR="00B00547" w:rsidRDefault="00B00547" w:rsidP="00B00547">
      <w:pPr>
        <w:spacing w:before="100" w:beforeAutospacing="1" w:after="100" w:afterAutospacing="1" w:line="240" w:lineRule="auto"/>
        <w:rPr>
          <w:rFonts w:ascii="Times New Roman" w:eastAsia="Times New Roman" w:hAnsi="Times New Roman" w:cs="Times New Roman"/>
          <w:b/>
          <w:bCs/>
          <w:sz w:val="24"/>
          <w:szCs w:val="24"/>
          <w:lang w:eastAsia="en-CA"/>
        </w:rPr>
      </w:pPr>
    </w:p>
    <w:p w14:paraId="3E79CDF6" w14:textId="6D314DB6" w:rsidR="00B00547" w:rsidRDefault="00B00547" w:rsidP="00B00547">
      <w:pPr>
        <w:pStyle w:val="NormalWeb"/>
        <w:tabs>
          <w:tab w:val="center" w:pos="1737"/>
        </w:tabs>
        <w:rPr>
          <w:noProof/>
        </w:rPr>
      </w:pPr>
    </w:p>
    <w:p w14:paraId="6B51497E" w14:textId="32A29A52" w:rsidR="00C05D18" w:rsidRDefault="00C05D18" w:rsidP="00C05D18">
      <w:pPr>
        <w:spacing w:before="100" w:beforeAutospacing="1" w:after="100" w:afterAutospacing="1" w:line="240" w:lineRule="auto"/>
        <w:rPr>
          <w:rFonts w:ascii="Times New Roman" w:eastAsia="Times New Roman" w:hAnsi="Times New Roman" w:cs="Times New Roman"/>
          <w:b/>
          <w:bCs/>
          <w:sz w:val="24"/>
          <w:szCs w:val="24"/>
          <w:lang w:eastAsia="en-CA"/>
        </w:rPr>
      </w:pPr>
    </w:p>
    <w:p w14:paraId="287D56F1" w14:textId="17615CEA" w:rsidR="00C05D18" w:rsidRDefault="00C05D18" w:rsidP="00C05D18">
      <w:pPr>
        <w:spacing w:before="100" w:beforeAutospacing="1" w:after="100" w:afterAutospacing="1" w:line="240" w:lineRule="auto"/>
        <w:rPr>
          <w:rFonts w:ascii="Times New Roman" w:eastAsia="Times New Roman" w:hAnsi="Times New Roman" w:cs="Times New Roman"/>
          <w:b/>
          <w:bCs/>
          <w:sz w:val="24"/>
          <w:szCs w:val="24"/>
          <w:lang w:eastAsia="en-CA"/>
        </w:rPr>
      </w:pPr>
    </w:p>
    <w:p w14:paraId="6B7D323E" w14:textId="6A9D8457" w:rsidR="00C05D18" w:rsidRDefault="00C05D18" w:rsidP="00C05D18">
      <w:pPr>
        <w:spacing w:before="100" w:beforeAutospacing="1" w:after="100" w:afterAutospacing="1" w:line="240" w:lineRule="auto"/>
        <w:rPr>
          <w:rFonts w:ascii="Times New Roman" w:eastAsia="Times New Roman" w:hAnsi="Times New Roman" w:cs="Times New Roman"/>
          <w:b/>
          <w:bCs/>
          <w:sz w:val="24"/>
          <w:szCs w:val="24"/>
          <w:lang w:eastAsia="en-CA"/>
        </w:rPr>
      </w:pPr>
    </w:p>
    <w:p w14:paraId="3CFD546F" w14:textId="67F01917" w:rsidR="00C05D18" w:rsidRDefault="00C05D18" w:rsidP="00C05D18">
      <w:pPr>
        <w:spacing w:before="100" w:beforeAutospacing="1" w:after="100" w:afterAutospacing="1" w:line="240" w:lineRule="auto"/>
        <w:rPr>
          <w:rFonts w:ascii="Times New Roman" w:eastAsia="Times New Roman" w:hAnsi="Times New Roman" w:cs="Times New Roman"/>
          <w:b/>
          <w:bCs/>
          <w:sz w:val="24"/>
          <w:szCs w:val="24"/>
          <w:lang w:eastAsia="en-CA"/>
        </w:rPr>
      </w:pPr>
      <w:r>
        <w:rPr>
          <w:noProof/>
        </w:rPr>
        <w:drawing>
          <wp:anchor distT="0" distB="0" distL="114300" distR="114300" simplePos="0" relativeHeight="251658752" behindDoc="0" locked="0" layoutInCell="1" allowOverlap="1" wp14:anchorId="74A2C755" wp14:editId="51CF45C8">
            <wp:simplePos x="0" y="0"/>
            <wp:positionH relativeFrom="margin">
              <wp:posOffset>1336040</wp:posOffset>
            </wp:positionH>
            <wp:positionV relativeFrom="margin">
              <wp:posOffset>2124075</wp:posOffset>
            </wp:positionV>
            <wp:extent cx="3575050" cy="2039620"/>
            <wp:effectExtent l="0" t="0" r="0" b="0"/>
            <wp:wrapSquare wrapText="bothSides"/>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5050" cy="2039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9CECFB" w14:textId="11757773" w:rsidR="00C05D18" w:rsidRDefault="00C05D18" w:rsidP="00C05D18">
      <w:pPr>
        <w:pStyle w:val="NormalWeb"/>
        <w:tabs>
          <w:tab w:val="center" w:pos="1737"/>
        </w:tabs>
        <w:rPr>
          <w:noProof/>
        </w:rPr>
      </w:pPr>
    </w:p>
    <w:p w14:paraId="683C3E09" w14:textId="3BDEA86C" w:rsidR="00C05D18" w:rsidRDefault="00C05D18" w:rsidP="00C05D18">
      <w:pPr>
        <w:pStyle w:val="NormalWeb"/>
        <w:tabs>
          <w:tab w:val="center" w:pos="1737"/>
        </w:tabs>
        <w:jc w:val="center"/>
        <w:rPr>
          <w:noProof/>
        </w:rPr>
      </w:pPr>
    </w:p>
    <w:p w14:paraId="6A24CBD7" w14:textId="77777777" w:rsidR="00C05D18" w:rsidRDefault="00C05D18" w:rsidP="00C05D18">
      <w:pPr>
        <w:pStyle w:val="NormalWeb"/>
        <w:tabs>
          <w:tab w:val="center" w:pos="1737"/>
        </w:tabs>
        <w:jc w:val="center"/>
        <w:rPr>
          <w:rFonts w:ascii="Arial" w:hAnsi="Arial" w:cs="Arial"/>
          <w:b/>
          <w:bCs/>
          <w:color w:val="313B4B"/>
          <w:sz w:val="47"/>
          <w:szCs w:val="47"/>
          <w:shd w:val="clear" w:color="auto" w:fill="FFFFFF"/>
        </w:rPr>
      </w:pPr>
    </w:p>
    <w:p w14:paraId="2EAD2D15" w14:textId="77777777" w:rsidR="00C05D18" w:rsidRDefault="00C05D18" w:rsidP="00C05D18">
      <w:pPr>
        <w:pStyle w:val="NormalWeb"/>
        <w:tabs>
          <w:tab w:val="center" w:pos="1737"/>
        </w:tabs>
        <w:rPr>
          <w:rFonts w:ascii="Arial" w:hAnsi="Arial" w:cs="Arial"/>
          <w:b/>
          <w:bCs/>
          <w:color w:val="313B4B"/>
          <w:sz w:val="47"/>
          <w:szCs w:val="47"/>
          <w:shd w:val="clear" w:color="auto" w:fill="FFFFFF"/>
        </w:rPr>
      </w:pPr>
    </w:p>
    <w:p w14:paraId="142B2D8F" w14:textId="77777777" w:rsidR="00C05D18" w:rsidRDefault="00C05D18" w:rsidP="00C05D18">
      <w:pPr>
        <w:pStyle w:val="NormalWeb"/>
        <w:tabs>
          <w:tab w:val="center" w:pos="1737"/>
        </w:tabs>
        <w:rPr>
          <w:rFonts w:ascii="Arial" w:hAnsi="Arial" w:cs="Arial"/>
          <w:b/>
          <w:bCs/>
          <w:color w:val="313B4B"/>
          <w:sz w:val="47"/>
          <w:szCs w:val="47"/>
          <w:shd w:val="clear" w:color="auto" w:fill="FFFFFF"/>
        </w:rPr>
      </w:pPr>
    </w:p>
    <w:p w14:paraId="7BD9273D" w14:textId="3C314ABF" w:rsidR="00C05D18" w:rsidRPr="00C15E14" w:rsidRDefault="00C05D18" w:rsidP="00C05D18">
      <w:pPr>
        <w:pStyle w:val="NormalWeb"/>
        <w:tabs>
          <w:tab w:val="center" w:pos="1737"/>
        </w:tabs>
        <w:jc w:val="center"/>
        <w:rPr>
          <w:noProof/>
        </w:rPr>
      </w:pPr>
      <w:r>
        <w:rPr>
          <w:rFonts w:ascii="Arial" w:hAnsi="Arial" w:cs="Arial"/>
          <w:b/>
          <w:bCs/>
          <w:color w:val="313B4B"/>
          <w:sz w:val="47"/>
          <w:szCs w:val="47"/>
          <w:shd w:val="clear" w:color="auto" w:fill="FFFFFF"/>
        </w:rPr>
        <w:t>Price Uplift</w:t>
      </w:r>
      <w:r>
        <w:rPr>
          <w:rFonts w:ascii="Arial" w:hAnsi="Arial" w:cs="Arial"/>
          <w:b/>
          <w:bCs/>
          <w:color w:val="313B4B"/>
          <w:sz w:val="47"/>
          <w:szCs w:val="47"/>
          <w:shd w:val="clear" w:color="auto" w:fill="FFFFFF"/>
        </w:rPr>
        <w:t xml:space="preserve"> Campaign</w:t>
      </w:r>
      <w:r>
        <w:rPr>
          <w:rFonts w:ascii="Arial" w:hAnsi="Arial" w:cs="Arial"/>
          <w:b/>
          <w:bCs/>
          <w:color w:val="313B4B"/>
          <w:sz w:val="47"/>
          <w:szCs w:val="47"/>
          <w:shd w:val="clear" w:color="auto" w:fill="FFFFFF"/>
        </w:rPr>
        <w:t xml:space="preserve"> – Core Concept</w:t>
      </w:r>
    </w:p>
    <w:p w14:paraId="54C3397C" w14:textId="77777777" w:rsidR="00C05D18" w:rsidRDefault="00C05D18" w:rsidP="00C05D18">
      <w:pPr>
        <w:jc w:val="center"/>
      </w:pPr>
      <w:r w:rsidRPr="00AE3F46">
        <w:rPr>
          <w:rFonts w:ascii="Times New Roman" w:eastAsia="Times New Roman" w:hAnsi="Times New Roman" w:cs="Times New Roman"/>
          <w:b/>
          <w:bCs/>
          <w:sz w:val="24"/>
          <w:szCs w:val="24"/>
          <w:lang w:eastAsia="en-CA"/>
        </w:rPr>
        <w:t>This document explains the core problem of pricing drift in clinics and positions the Price Uplift Campaign as an ongoing system for making small, controlled pricing adjustments that protect profit without changing operations or increasing workload.</w:t>
      </w:r>
    </w:p>
    <w:p w14:paraId="0D9F8299" w14:textId="77777777" w:rsidR="00C05D18" w:rsidRDefault="00C05D18" w:rsidP="00C05D18">
      <w:pPr>
        <w:jc w:val="center"/>
      </w:pPr>
    </w:p>
    <w:p w14:paraId="3B61DF7B" w14:textId="77777777" w:rsidR="00C05D18" w:rsidRDefault="00C05D18" w:rsidP="00C05D18"/>
    <w:p w14:paraId="34C7387E" w14:textId="77777777" w:rsidR="00C05D18" w:rsidRDefault="00C05D18" w:rsidP="00C05D18">
      <w:pPr>
        <w:jc w:val="center"/>
      </w:pPr>
    </w:p>
    <w:p w14:paraId="59CF0633" w14:textId="77777777" w:rsidR="00C05D18" w:rsidRDefault="00C05D18" w:rsidP="00C05D18">
      <w:pPr>
        <w:jc w:val="center"/>
      </w:pPr>
    </w:p>
    <w:p w14:paraId="762DB6DA" w14:textId="77777777" w:rsidR="00C05D18" w:rsidRDefault="00C05D18" w:rsidP="00C05D18">
      <w:pPr>
        <w:jc w:val="center"/>
      </w:pPr>
    </w:p>
    <w:p w14:paraId="52CCD1B7" w14:textId="77777777" w:rsidR="00C05D18" w:rsidRDefault="00C05D18" w:rsidP="00C05D18">
      <w:pPr>
        <w:jc w:val="center"/>
      </w:pPr>
    </w:p>
    <w:p w14:paraId="1AF6A591" w14:textId="77777777" w:rsidR="00C05D18" w:rsidRDefault="00C05D18" w:rsidP="00C05D18">
      <w:pPr>
        <w:jc w:val="both"/>
      </w:pPr>
    </w:p>
    <w:p w14:paraId="033A74E2" w14:textId="77777777" w:rsidR="00C05D18" w:rsidRPr="00B95DCC" w:rsidRDefault="00C05D18" w:rsidP="00C05D18">
      <w:pPr>
        <w:spacing w:before="100" w:beforeAutospacing="1" w:after="100" w:afterAutospacing="1" w:line="240" w:lineRule="auto"/>
        <w:ind w:firstLine="720"/>
        <w:rPr>
          <w:rFonts w:ascii="Times New Roman" w:eastAsia="Times New Roman" w:hAnsi="Times New Roman" w:cs="Times New Roman"/>
          <w:b/>
          <w:bCs/>
          <w:sz w:val="24"/>
          <w:szCs w:val="24"/>
          <w:lang w:eastAsia="en-CA"/>
        </w:rPr>
      </w:pPr>
      <w:r w:rsidRPr="00B95DCC">
        <w:rPr>
          <w:b/>
          <w:bCs/>
        </w:rPr>
        <w:t xml:space="preserve">VET INC </w:t>
      </w:r>
      <w:r>
        <w:rPr>
          <w:b/>
          <w:bCs/>
        </w:rPr>
        <w:tab/>
      </w:r>
      <w:r>
        <w:rPr>
          <w:b/>
          <w:bCs/>
        </w:rPr>
        <w:tab/>
      </w:r>
      <w:r>
        <w:rPr>
          <w:b/>
          <w:bCs/>
        </w:rPr>
        <w:tab/>
      </w:r>
      <w:r>
        <w:rPr>
          <w:b/>
          <w:bCs/>
        </w:rPr>
        <w:tab/>
      </w:r>
      <w:r>
        <w:rPr>
          <w:b/>
          <w:bCs/>
        </w:rPr>
        <w:tab/>
      </w:r>
      <w:r>
        <w:rPr>
          <w:b/>
          <w:bCs/>
        </w:rPr>
        <w:tab/>
      </w:r>
      <w:r>
        <w:rPr>
          <w:b/>
          <w:bCs/>
        </w:rPr>
        <w:tab/>
      </w:r>
      <w:r>
        <w:rPr>
          <w:b/>
          <w:bCs/>
        </w:rPr>
        <w:tab/>
      </w:r>
      <w:r>
        <w:rPr>
          <w:b/>
          <w:bCs/>
        </w:rPr>
        <w:tab/>
        <w:t>April 2026</w:t>
      </w:r>
      <w:r>
        <w:rPr>
          <w:b/>
          <w:bCs/>
        </w:rPr>
        <w:tab/>
      </w:r>
      <w:r>
        <w:rPr>
          <w:b/>
          <w:bCs/>
        </w:rPr>
        <w:tab/>
      </w:r>
      <w:r>
        <w:rPr>
          <w:b/>
          <w:bCs/>
        </w:rPr>
        <w:tab/>
      </w:r>
      <w:r>
        <w:rPr>
          <w:b/>
          <w:bCs/>
        </w:rPr>
        <w:tab/>
      </w:r>
      <w:r>
        <w:rPr>
          <w:b/>
          <w:bCs/>
        </w:rPr>
        <w:tab/>
      </w:r>
      <w:r>
        <w:rPr>
          <w:b/>
          <w:bCs/>
        </w:rPr>
        <w:tab/>
      </w:r>
      <w:r>
        <w:rPr>
          <w:b/>
          <w:bCs/>
        </w:rPr>
        <w:tab/>
      </w:r>
      <w:r w:rsidRPr="00B95DCC">
        <w:rPr>
          <w:b/>
          <w:bCs/>
        </w:rPr>
        <w:tab/>
      </w:r>
      <w:r w:rsidRPr="00B95DCC">
        <w:rPr>
          <w:b/>
          <w:bCs/>
        </w:rPr>
        <w:tab/>
      </w:r>
      <w:r w:rsidRPr="00B95DCC">
        <w:rPr>
          <w:b/>
          <w:bCs/>
        </w:rPr>
        <w:tab/>
      </w:r>
      <w:r>
        <w:rPr>
          <w:b/>
          <w:bCs/>
        </w:rPr>
        <w:tab/>
      </w:r>
      <w:r>
        <w:rPr>
          <w:b/>
          <w:bCs/>
        </w:rPr>
        <w:tab/>
      </w:r>
    </w:p>
    <w:p w14:paraId="61DF1F32" w14:textId="77777777" w:rsidR="00B00547" w:rsidRDefault="00B00547" w:rsidP="00B00547">
      <w:pPr>
        <w:pStyle w:val="NormalWeb"/>
        <w:tabs>
          <w:tab w:val="center" w:pos="1737"/>
        </w:tabs>
        <w:jc w:val="center"/>
        <w:rPr>
          <w:noProof/>
        </w:rPr>
      </w:pPr>
    </w:p>
    <w:p w14:paraId="026FA2FB" w14:textId="403AC270" w:rsidR="00BD3834" w:rsidRPr="00BD3834" w:rsidRDefault="00BD3834" w:rsidP="00BD3834">
      <w:pPr>
        <w:spacing w:before="100" w:beforeAutospacing="1" w:after="100" w:afterAutospacing="1" w:line="240" w:lineRule="auto"/>
        <w:rPr>
          <w:rFonts w:ascii="Times New Roman" w:eastAsia="Times New Roman" w:hAnsi="Times New Roman" w:cs="Times New Roman"/>
          <w:b/>
          <w:bCs/>
          <w:sz w:val="24"/>
          <w:szCs w:val="24"/>
          <w:lang w:eastAsia="en-CA"/>
        </w:rPr>
      </w:pPr>
      <w:r w:rsidRPr="00BD3834">
        <w:rPr>
          <w:rFonts w:ascii="Times New Roman" w:eastAsia="Times New Roman" w:hAnsi="Times New Roman" w:cs="Times New Roman"/>
          <w:b/>
          <w:bCs/>
          <w:sz w:val="24"/>
          <w:szCs w:val="24"/>
          <w:lang w:eastAsia="en-CA"/>
        </w:rPr>
        <w:t>PRICE UPLIFT CAMPAIGN – CORE CONCEPT</w:t>
      </w:r>
    </w:p>
    <w:p w14:paraId="0FCC390D"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This started from a simple observation:</w:t>
      </w:r>
    </w:p>
    <w:p w14:paraId="28B54E3D"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Pricing doesn’t break all at once — it drifts over time.</w:t>
      </w:r>
    </w:p>
    <w:p w14:paraId="4E875293"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In a typical clinic:</w:t>
      </w:r>
    </w:p>
    <w:p w14:paraId="3877B821" w14:textId="77777777" w:rsidR="00BD3834" w:rsidRPr="00BD3834" w:rsidRDefault="00BD3834" w:rsidP="00BD38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hundreds to thousands of service codes</w:t>
      </w:r>
    </w:p>
    <w:p w14:paraId="63DFA4F3" w14:textId="77777777" w:rsidR="00BD3834" w:rsidRPr="00BD3834" w:rsidRDefault="00BD3834" w:rsidP="00BD38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different people adjusting pricing over time</w:t>
      </w:r>
    </w:p>
    <w:p w14:paraId="15C7EBC0" w14:textId="77777777" w:rsidR="00BD3834" w:rsidRPr="00BD3834" w:rsidRDefault="00BD3834" w:rsidP="00BD38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no consistent system to review everything</w:t>
      </w:r>
    </w:p>
    <w:p w14:paraId="31ABE6B0"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Result:</w:t>
      </w:r>
      <w:r w:rsidRPr="00BD3834">
        <w:rPr>
          <w:rFonts w:ascii="Times New Roman" w:eastAsia="Times New Roman" w:hAnsi="Times New Roman" w:cs="Times New Roman"/>
          <w:sz w:val="24"/>
          <w:szCs w:val="24"/>
          <w:lang w:eastAsia="en-CA"/>
        </w:rPr>
        <w:br/>
        <w:t>prices slowly fall behind inflation</w:t>
      </w:r>
      <w:r w:rsidRPr="00BD3834">
        <w:rPr>
          <w:rFonts w:ascii="Times New Roman" w:eastAsia="Times New Roman" w:hAnsi="Times New Roman" w:cs="Times New Roman"/>
          <w:sz w:val="24"/>
          <w:szCs w:val="24"/>
          <w:lang w:eastAsia="en-CA"/>
        </w:rPr>
        <w:br/>
        <w:t>no one notices because each miss is small</w:t>
      </w:r>
      <w:r w:rsidRPr="00BD3834">
        <w:rPr>
          <w:rFonts w:ascii="Times New Roman" w:eastAsia="Times New Roman" w:hAnsi="Times New Roman" w:cs="Times New Roman"/>
          <w:sz w:val="24"/>
          <w:szCs w:val="24"/>
          <w:lang w:eastAsia="en-CA"/>
        </w:rPr>
        <w:br/>
        <w:t>but over time it compounds into real money</w:t>
      </w:r>
    </w:p>
    <w:p w14:paraId="2ABDC1C9" w14:textId="6EB3F7D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Segoe UI Emoji" w:eastAsia="Times New Roman" w:hAnsi="Segoe UI Emoji" w:cs="Segoe UI Emoji"/>
          <w:sz w:val="24"/>
          <w:szCs w:val="24"/>
          <w:lang w:eastAsia="en-CA"/>
        </w:rPr>
        <w:t>👉</w:t>
      </w:r>
      <w:r w:rsidRPr="00BD3834">
        <w:rPr>
          <w:rFonts w:ascii="Times New Roman" w:eastAsia="Times New Roman" w:hAnsi="Times New Roman" w:cs="Times New Roman"/>
          <w:sz w:val="24"/>
          <w:szCs w:val="24"/>
          <w:lang w:eastAsia="en-CA"/>
        </w:rPr>
        <w:t xml:space="preserve"> </w:t>
      </w:r>
      <w:r w:rsidRPr="00BD3834">
        <w:rPr>
          <w:rFonts w:ascii="Times New Roman" w:eastAsia="Times New Roman" w:hAnsi="Times New Roman" w:cs="Times New Roman"/>
          <w:b/>
          <w:bCs/>
          <w:sz w:val="24"/>
          <w:szCs w:val="24"/>
          <w:lang w:eastAsia="en-CA"/>
        </w:rPr>
        <w:t>This failure to increase prices directly reduces profit, almost in direct proportion to the percentage increase that should have been made.</w:t>
      </w:r>
    </w:p>
    <w:p w14:paraId="4CBFF94F"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6BA821BD">
          <v:rect id="_x0000_i1025" style="width:0;height:1.5pt" o:hralign="center" o:hrstd="t" o:hr="t" fillcolor="#a0a0a0" stroked="f"/>
        </w:pict>
      </w:r>
    </w:p>
    <w:p w14:paraId="7BCC3BDD"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WHAT WE FOUND</w:t>
      </w:r>
    </w:p>
    <w:p w14:paraId="65218A43"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When we looked at real clinic data across multiple locations:</w:t>
      </w:r>
    </w:p>
    <w:p w14:paraId="52C22BA4" w14:textId="77777777" w:rsidR="00BD3834" w:rsidRPr="00BD3834" w:rsidRDefault="00BD3834" w:rsidP="00BD383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Services sitting untouched for 700–4000+ days</w:t>
      </w:r>
    </w:p>
    <w:p w14:paraId="7E1123B7" w14:textId="77777777" w:rsidR="00BD3834" w:rsidRPr="00BD3834" w:rsidRDefault="00BD3834" w:rsidP="00BD383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Many prices had not been reviewed in 5–10 years</w:t>
      </w:r>
    </w:p>
    <w:p w14:paraId="72942E52"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These were not isolated issues.</w:t>
      </w:r>
    </w:p>
    <w:p w14:paraId="39C1EFF5"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Segoe UI Emoji" w:eastAsia="Times New Roman" w:hAnsi="Segoe UI Emoji" w:cs="Segoe UI Emoji"/>
          <w:sz w:val="24"/>
          <w:szCs w:val="24"/>
          <w:lang w:eastAsia="en-CA"/>
        </w:rPr>
        <w:t>👉</w:t>
      </w:r>
      <w:r w:rsidRPr="00BD3834">
        <w:rPr>
          <w:rFonts w:ascii="Times New Roman" w:eastAsia="Times New Roman" w:hAnsi="Times New Roman" w:cs="Times New Roman"/>
          <w:sz w:val="24"/>
          <w:szCs w:val="24"/>
          <w:lang w:eastAsia="en-CA"/>
        </w:rPr>
        <w:t xml:space="preserve"> This pattern exists across a large portion of the clinic</w:t>
      </w:r>
    </w:p>
    <w:p w14:paraId="601F60B2"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All below where they should be if they had simply kept up with inflation.</w:t>
      </w:r>
    </w:p>
    <w:p w14:paraId="2ECD6C93"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2C234AFE">
          <v:rect id="_x0000_i1026" style="width:0;height:1.5pt" o:hralign="center" o:hrstd="t" o:hr="t" fillcolor="#a0a0a0" stroked="f"/>
        </w:pict>
      </w:r>
    </w:p>
    <w:p w14:paraId="19CB0A10"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KEY INSIGHT</w:t>
      </w:r>
    </w:p>
    <w:p w14:paraId="1D4DC64E"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This wasn’t missed strategy.</w:t>
      </w:r>
    </w:p>
    <w:p w14:paraId="4BBD648B"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 xml:space="preserve">This was missed </w:t>
      </w:r>
      <w:r w:rsidRPr="00BD3834">
        <w:rPr>
          <w:rFonts w:ascii="Times New Roman" w:eastAsia="Times New Roman" w:hAnsi="Times New Roman" w:cs="Times New Roman"/>
          <w:b/>
          <w:bCs/>
          <w:sz w:val="24"/>
          <w:szCs w:val="24"/>
          <w:lang w:eastAsia="en-CA"/>
        </w:rPr>
        <w:t>implementation</w:t>
      </w:r>
      <w:r w:rsidRPr="00BD3834">
        <w:rPr>
          <w:rFonts w:ascii="Times New Roman" w:eastAsia="Times New Roman" w:hAnsi="Times New Roman" w:cs="Times New Roman"/>
          <w:sz w:val="24"/>
          <w:szCs w:val="24"/>
          <w:lang w:eastAsia="en-CA"/>
        </w:rPr>
        <w:t>.</w:t>
      </w:r>
    </w:p>
    <w:p w14:paraId="3BC709E7"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Nobody decided to underprice these services.</w:t>
      </w:r>
      <w:r w:rsidRPr="00BD3834">
        <w:rPr>
          <w:rFonts w:ascii="Times New Roman" w:eastAsia="Times New Roman" w:hAnsi="Times New Roman" w:cs="Times New Roman"/>
          <w:sz w:val="24"/>
          <w:szCs w:val="24"/>
          <w:lang w:eastAsia="en-CA"/>
        </w:rPr>
        <w:br/>
        <w:t>They were just never reviewed.</w:t>
      </w:r>
    </w:p>
    <w:p w14:paraId="5DD3C1DA"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Segoe UI Emoji" w:eastAsia="Times New Roman" w:hAnsi="Segoe UI Emoji" w:cs="Segoe UI Emoji"/>
          <w:sz w:val="24"/>
          <w:szCs w:val="24"/>
          <w:lang w:eastAsia="en-CA"/>
        </w:rPr>
        <w:lastRenderedPageBreak/>
        <w:t>👉</w:t>
      </w:r>
      <w:r w:rsidRPr="00BD3834">
        <w:rPr>
          <w:rFonts w:ascii="Times New Roman" w:eastAsia="Times New Roman" w:hAnsi="Times New Roman" w:cs="Times New Roman"/>
          <w:sz w:val="24"/>
          <w:szCs w:val="24"/>
          <w:lang w:eastAsia="en-CA"/>
        </w:rPr>
        <w:t xml:space="preserve"> </w:t>
      </w:r>
      <w:r w:rsidRPr="00BD3834">
        <w:rPr>
          <w:rFonts w:ascii="Times New Roman" w:eastAsia="Times New Roman" w:hAnsi="Times New Roman" w:cs="Times New Roman"/>
          <w:b/>
          <w:bCs/>
          <w:sz w:val="24"/>
          <w:szCs w:val="24"/>
          <w:lang w:eastAsia="en-CA"/>
        </w:rPr>
        <w:t>Just a failure to execute</w:t>
      </w:r>
      <w:r w:rsidRPr="00BD3834">
        <w:rPr>
          <w:rFonts w:ascii="Times New Roman" w:eastAsia="Times New Roman" w:hAnsi="Times New Roman" w:cs="Times New Roman"/>
          <w:sz w:val="24"/>
          <w:szCs w:val="24"/>
          <w:lang w:eastAsia="en-CA"/>
        </w:rPr>
        <w:t>.</w:t>
      </w:r>
    </w:p>
    <w:p w14:paraId="1FC0A75B"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6100CB83">
          <v:rect id="_x0000_i1027" style="width:0;height:1.5pt" o:hralign="center" o:hrstd="t" o:hr="t" fillcolor="#a0a0a0" stroked="f"/>
        </w:pict>
      </w:r>
    </w:p>
    <w:p w14:paraId="3CE11BC2"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WHAT HAPPENS WHEN YOU FIX IT</w:t>
      </w:r>
    </w:p>
    <w:p w14:paraId="22F2C92E"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When prices are brought back in line with inflation (roughly 3–6% annually):</w:t>
      </w:r>
    </w:p>
    <w:p w14:paraId="571CAC2C" w14:textId="77777777" w:rsidR="00BD3834" w:rsidRPr="00BD3834" w:rsidRDefault="00BD3834" w:rsidP="00BD38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No change to workflow</w:t>
      </w:r>
    </w:p>
    <w:p w14:paraId="0205F240" w14:textId="77777777" w:rsidR="00BD3834" w:rsidRPr="00BD3834" w:rsidRDefault="00BD3834" w:rsidP="00BD38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No increase in patient volume</w:t>
      </w:r>
    </w:p>
    <w:p w14:paraId="392B21B2" w14:textId="77777777" w:rsidR="00BD3834" w:rsidRPr="00BD3834" w:rsidRDefault="00BD3834" w:rsidP="00BD38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No new services added</w:t>
      </w:r>
    </w:p>
    <w:p w14:paraId="46B87618"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Profit increases immediately</w:t>
      </w:r>
    </w:p>
    <w:p w14:paraId="2D974BB0"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Because:</w:t>
      </w:r>
    </w:p>
    <w:p w14:paraId="203F7808" w14:textId="77777777" w:rsidR="00BD3834" w:rsidRPr="00BD3834" w:rsidRDefault="00BD3834" w:rsidP="00BD383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costs are already covered</w:t>
      </w:r>
    </w:p>
    <w:p w14:paraId="3DEC7D42" w14:textId="77777777" w:rsidR="00BD3834" w:rsidRPr="00BD3834" w:rsidRDefault="00BD3834" w:rsidP="00BD383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this is pure pricing alignment</w:t>
      </w:r>
    </w:p>
    <w:p w14:paraId="348E2937"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Across a small sample:</w:t>
      </w:r>
    </w:p>
    <w:p w14:paraId="4CCFED75"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Segoe UI Emoji" w:eastAsia="Times New Roman" w:hAnsi="Segoe UI Emoji" w:cs="Segoe UI Emoji"/>
          <w:sz w:val="24"/>
          <w:szCs w:val="24"/>
          <w:lang w:eastAsia="en-CA"/>
        </w:rPr>
        <w:t>👉</w:t>
      </w:r>
      <w:r w:rsidRPr="00BD3834">
        <w:rPr>
          <w:rFonts w:ascii="Times New Roman" w:eastAsia="Times New Roman" w:hAnsi="Times New Roman" w:cs="Times New Roman"/>
          <w:sz w:val="24"/>
          <w:szCs w:val="24"/>
          <w:lang w:eastAsia="en-CA"/>
        </w:rPr>
        <w:t xml:space="preserve"> meaningful annual profit lift</w:t>
      </w:r>
    </w:p>
    <w:p w14:paraId="5FD59079"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And to replace that with growth alone:</w:t>
      </w:r>
    </w:p>
    <w:p w14:paraId="1F144C2C" w14:textId="5649EE02"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Segoe UI Emoji" w:eastAsia="Times New Roman" w:hAnsi="Segoe UI Emoji" w:cs="Segoe UI Emoji"/>
          <w:sz w:val="24"/>
          <w:szCs w:val="24"/>
          <w:lang w:eastAsia="en-CA"/>
        </w:rPr>
        <w:t>👉</w:t>
      </w:r>
      <w:r w:rsidRPr="00BD3834">
        <w:rPr>
          <w:rFonts w:ascii="Times New Roman" w:eastAsia="Times New Roman" w:hAnsi="Times New Roman" w:cs="Times New Roman"/>
          <w:sz w:val="24"/>
          <w:szCs w:val="24"/>
          <w:lang w:eastAsia="en-CA"/>
        </w:rPr>
        <w:t xml:space="preserve"> </w:t>
      </w:r>
      <w:r w:rsidRPr="00BD3834">
        <w:rPr>
          <w:rFonts w:ascii="Times New Roman" w:eastAsia="Times New Roman" w:hAnsi="Times New Roman" w:cs="Times New Roman"/>
          <w:b/>
          <w:bCs/>
          <w:sz w:val="24"/>
          <w:szCs w:val="24"/>
          <w:lang w:eastAsia="en-CA"/>
        </w:rPr>
        <w:t>at an 18% profit margin, generating $25,000 in additional profit would require approximately $140,000 in new revenue</w:t>
      </w:r>
      <w:r>
        <w:rPr>
          <w:rFonts w:ascii="Times New Roman" w:eastAsia="Times New Roman" w:hAnsi="Times New Roman" w:cs="Times New Roman"/>
          <w:b/>
          <w:bCs/>
          <w:sz w:val="24"/>
          <w:szCs w:val="24"/>
          <w:lang w:eastAsia="en-CA"/>
        </w:rPr>
        <w:t xml:space="preserve"> – for some clinics that more than </w:t>
      </w:r>
      <w:proofErr w:type="gramStart"/>
      <w:r>
        <w:rPr>
          <w:rFonts w:ascii="Times New Roman" w:eastAsia="Times New Roman" w:hAnsi="Times New Roman" w:cs="Times New Roman"/>
          <w:b/>
          <w:bCs/>
          <w:sz w:val="24"/>
          <w:szCs w:val="24"/>
          <w:lang w:eastAsia="en-CA"/>
        </w:rPr>
        <w:t>a</w:t>
      </w:r>
      <w:proofErr w:type="gramEnd"/>
      <w:r>
        <w:rPr>
          <w:rFonts w:ascii="Times New Roman" w:eastAsia="Times New Roman" w:hAnsi="Times New Roman" w:cs="Times New Roman"/>
          <w:b/>
          <w:bCs/>
          <w:sz w:val="24"/>
          <w:szCs w:val="24"/>
          <w:lang w:eastAsia="en-CA"/>
        </w:rPr>
        <w:t xml:space="preserve"> entire month of revenue.  </w:t>
      </w:r>
    </w:p>
    <w:p w14:paraId="68BB0222"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768C473D">
          <v:rect id="_x0000_i1028" style="width:0;height:1.5pt" o:hralign="center" o:hrstd="t" o:hr="t" fillcolor="#a0a0a0" stroked="f"/>
        </w:pict>
      </w:r>
    </w:p>
    <w:p w14:paraId="694DBD7F"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WHY CLINICS DON’T DO THIS</w:t>
      </w:r>
    </w:p>
    <w:p w14:paraId="666BA799"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It’s not because they don’t know.</w:t>
      </w:r>
    </w:p>
    <w:p w14:paraId="4B097917"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It’s because:</w:t>
      </w:r>
    </w:p>
    <w:p w14:paraId="45773F65" w14:textId="77777777" w:rsidR="00BD3834" w:rsidRPr="00BD3834" w:rsidRDefault="00BD3834" w:rsidP="00BD38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it’s manual</w:t>
      </w:r>
    </w:p>
    <w:p w14:paraId="0AC7EFF1" w14:textId="77777777" w:rsidR="00BD3834" w:rsidRPr="00BD3834" w:rsidRDefault="00BD3834" w:rsidP="00BD38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it’s time consuming</w:t>
      </w:r>
    </w:p>
    <w:p w14:paraId="334CB9C2" w14:textId="77777777" w:rsidR="00BD3834" w:rsidRPr="00BD3834" w:rsidRDefault="00BD3834" w:rsidP="00BD38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it’s inconsistent</w:t>
      </w:r>
    </w:p>
    <w:p w14:paraId="217F0CB6" w14:textId="77777777" w:rsidR="00BD3834" w:rsidRPr="00BD3834" w:rsidRDefault="00BD3834" w:rsidP="00BD38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it gets deprioritized</w:t>
      </w:r>
    </w:p>
    <w:p w14:paraId="221775AA"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proofErr w:type="gramStart"/>
      <w:r w:rsidRPr="00BD3834">
        <w:rPr>
          <w:rFonts w:ascii="Times New Roman" w:eastAsia="Times New Roman" w:hAnsi="Times New Roman" w:cs="Times New Roman"/>
          <w:sz w:val="24"/>
          <w:szCs w:val="24"/>
          <w:lang w:eastAsia="en-CA"/>
        </w:rPr>
        <w:t>So</w:t>
      </w:r>
      <w:proofErr w:type="gramEnd"/>
      <w:r w:rsidRPr="00BD3834">
        <w:rPr>
          <w:rFonts w:ascii="Times New Roman" w:eastAsia="Times New Roman" w:hAnsi="Times New Roman" w:cs="Times New Roman"/>
          <w:sz w:val="24"/>
          <w:szCs w:val="24"/>
          <w:lang w:eastAsia="en-CA"/>
        </w:rPr>
        <w:t xml:space="preserve"> it never gets done properly.</w:t>
      </w:r>
    </w:p>
    <w:p w14:paraId="7909C289" w14:textId="2A46BFC5"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Segoe UI Emoji" w:eastAsia="Times New Roman" w:hAnsi="Segoe UI Emoji" w:cs="Segoe UI Emoji"/>
          <w:sz w:val="24"/>
          <w:szCs w:val="24"/>
          <w:lang w:eastAsia="en-CA"/>
        </w:rPr>
        <w:t>👉</w:t>
      </w:r>
      <w:r w:rsidRPr="00BD3834">
        <w:rPr>
          <w:rFonts w:ascii="Times New Roman" w:eastAsia="Times New Roman" w:hAnsi="Times New Roman" w:cs="Times New Roman"/>
          <w:sz w:val="24"/>
          <w:szCs w:val="24"/>
          <w:lang w:eastAsia="en-CA"/>
        </w:rPr>
        <w:t xml:space="preserve"> </w:t>
      </w:r>
      <w:r w:rsidR="002446AA" w:rsidRPr="002446AA">
        <w:rPr>
          <w:rFonts w:ascii="Times New Roman" w:eastAsia="Times New Roman" w:hAnsi="Times New Roman" w:cs="Times New Roman"/>
          <w:b/>
          <w:bCs/>
          <w:sz w:val="24"/>
          <w:szCs w:val="24"/>
          <w:lang w:eastAsia="en-CA"/>
        </w:rPr>
        <w:t>Patient care consistently takes priority over business management — as it should — which is exactly why this needs to be handled by a system, not by whoever has tim</w:t>
      </w:r>
      <w:r w:rsidR="002446AA">
        <w:rPr>
          <w:rFonts w:ascii="Times New Roman" w:eastAsia="Times New Roman" w:hAnsi="Times New Roman" w:cs="Times New Roman"/>
          <w:b/>
          <w:bCs/>
          <w:sz w:val="24"/>
          <w:szCs w:val="24"/>
          <w:lang w:eastAsia="en-CA"/>
        </w:rPr>
        <w:t xml:space="preserve">e. </w:t>
      </w:r>
    </w:p>
    <w:p w14:paraId="0679026D"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lastRenderedPageBreak/>
        <w:pict w14:anchorId="7E95E984">
          <v:rect id="_x0000_i1029" style="width:0;height:1.5pt" o:hralign="center" o:hrstd="t" o:hr="t" fillcolor="#a0a0a0" stroked="f"/>
        </w:pict>
      </w:r>
    </w:p>
    <w:p w14:paraId="494698BC" w14:textId="77777777" w:rsid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p>
    <w:p w14:paraId="6B5EBE6D" w14:textId="6D3C9C57" w:rsidR="00BD3834" w:rsidRPr="00BD3834" w:rsidRDefault="00BD3834" w:rsidP="00BD3834">
      <w:pPr>
        <w:spacing w:before="100" w:beforeAutospacing="1" w:after="100" w:afterAutospacing="1" w:line="240" w:lineRule="auto"/>
        <w:rPr>
          <w:rFonts w:ascii="Times New Roman" w:eastAsia="Times New Roman" w:hAnsi="Times New Roman" w:cs="Times New Roman"/>
          <w:b/>
          <w:bCs/>
          <w:sz w:val="24"/>
          <w:szCs w:val="24"/>
          <w:lang w:eastAsia="en-CA"/>
        </w:rPr>
      </w:pPr>
      <w:r w:rsidRPr="00BD3834">
        <w:rPr>
          <w:rFonts w:ascii="Times New Roman" w:eastAsia="Times New Roman" w:hAnsi="Times New Roman" w:cs="Times New Roman"/>
          <w:b/>
          <w:bCs/>
          <w:sz w:val="24"/>
          <w:szCs w:val="24"/>
          <w:lang w:eastAsia="en-CA"/>
        </w:rPr>
        <w:t>THE REAL PROBLEM</w:t>
      </w:r>
    </w:p>
    <w:p w14:paraId="2CBC4998"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This is not a pricing problem.</w:t>
      </w:r>
    </w:p>
    <w:p w14:paraId="4E601892"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It’s a system problem.</w:t>
      </w:r>
    </w:p>
    <w:p w14:paraId="579B7666"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There is no structure ensuring:</w:t>
      </w:r>
    </w:p>
    <w:p w14:paraId="021A0D56" w14:textId="77777777" w:rsidR="00BD3834" w:rsidRPr="00BD3834" w:rsidRDefault="00BD3834" w:rsidP="00BD38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every service gets reviewed</w:t>
      </w:r>
    </w:p>
    <w:p w14:paraId="3C7E4D65" w14:textId="77777777" w:rsidR="00BD3834" w:rsidRPr="00BD3834" w:rsidRDefault="00BD3834" w:rsidP="00BD38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updates happen consistently</w:t>
      </w:r>
    </w:p>
    <w:p w14:paraId="546BFB87" w14:textId="77777777" w:rsidR="00BD3834" w:rsidRPr="00BD3834" w:rsidRDefault="00BD3834" w:rsidP="00BD38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pricing stays aligned over time</w:t>
      </w:r>
    </w:p>
    <w:p w14:paraId="4D9D40BC"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582C5E9E">
          <v:rect id="_x0000_i1030" style="width:0;height:1.5pt" o:hralign="center" o:hrstd="t" o:hr="t" fillcolor="#a0a0a0" stroked="f"/>
        </w:pict>
      </w:r>
    </w:p>
    <w:p w14:paraId="24C94C35"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b/>
          <w:bCs/>
          <w:sz w:val="24"/>
          <w:szCs w:val="24"/>
          <w:lang w:eastAsia="en-CA"/>
        </w:rPr>
      </w:pPr>
      <w:r w:rsidRPr="00BD3834">
        <w:rPr>
          <w:rFonts w:ascii="Times New Roman" w:eastAsia="Times New Roman" w:hAnsi="Times New Roman" w:cs="Times New Roman"/>
          <w:b/>
          <w:bCs/>
          <w:sz w:val="24"/>
          <w:szCs w:val="24"/>
          <w:lang w:eastAsia="en-CA"/>
        </w:rPr>
        <w:t>THE SOLUTION DIRECTION</w:t>
      </w:r>
    </w:p>
    <w:p w14:paraId="597D53E9"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Instead of treating pricing as a one-time project:</w:t>
      </w:r>
    </w:p>
    <w:p w14:paraId="3808F680"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treat it as an ongoing system</w:t>
      </w:r>
    </w:p>
    <w:p w14:paraId="4AE552B5"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Core idea:</w:t>
      </w:r>
    </w:p>
    <w:p w14:paraId="5AA2CB29" w14:textId="77777777" w:rsidR="00BD3834" w:rsidRPr="00BD3834" w:rsidRDefault="00BD3834" w:rsidP="00BD38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continuously track “time since last update”</w:t>
      </w:r>
    </w:p>
    <w:p w14:paraId="3258C2D4" w14:textId="77777777" w:rsidR="00BD3834" w:rsidRPr="00BD3834" w:rsidRDefault="00BD3834" w:rsidP="00BD38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use inflation as a baseline reference</w:t>
      </w:r>
    </w:p>
    <w:p w14:paraId="12371E2D" w14:textId="77777777" w:rsidR="00BD3834" w:rsidRPr="00BD3834" w:rsidRDefault="00BD3834" w:rsidP="00BD38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apply small, controlled adjustments</w:t>
      </w:r>
    </w:p>
    <w:p w14:paraId="678D720C" w14:textId="77777777" w:rsidR="00BD3834" w:rsidRPr="00BD3834" w:rsidRDefault="00BD3834" w:rsidP="00BD38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keep everything aligned moving forward</w:t>
      </w:r>
    </w:p>
    <w:p w14:paraId="385D1E10"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3936C25E">
          <v:rect id="_x0000_i1031" style="width:0;height:1.5pt" o:hralign="center" o:hrstd="t" o:hr="t" fillcolor="#a0a0a0" stroked="f"/>
        </w:pict>
      </w:r>
    </w:p>
    <w:p w14:paraId="67570E46"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b/>
          <w:bCs/>
          <w:sz w:val="24"/>
          <w:szCs w:val="24"/>
          <w:lang w:eastAsia="en-CA"/>
        </w:rPr>
      </w:pPr>
      <w:r w:rsidRPr="00BD3834">
        <w:rPr>
          <w:rFonts w:ascii="Times New Roman" w:eastAsia="Times New Roman" w:hAnsi="Times New Roman" w:cs="Times New Roman"/>
          <w:b/>
          <w:bCs/>
          <w:sz w:val="24"/>
          <w:szCs w:val="24"/>
          <w:lang w:eastAsia="en-CA"/>
        </w:rPr>
        <w:t>IMPORTANT DETAIL</w:t>
      </w:r>
    </w:p>
    <w:p w14:paraId="11CB71B1"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Big or poorly planned price increases can:</w:t>
      </w:r>
    </w:p>
    <w:p w14:paraId="44D55A1C" w14:textId="77777777" w:rsidR="00BD3834" w:rsidRPr="00BD3834" w:rsidRDefault="00BD3834" w:rsidP="00BD38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create client pushback</w:t>
      </w:r>
    </w:p>
    <w:p w14:paraId="47EEB099" w14:textId="77777777" w:rsidR="00BD3834" w:rsidRPr="00BD3834" w:rsidRDefault="00BD3834" w:rsidP="00BD38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reduce client retention</w:t>
      </w:r>
    </w:p>
    <w:p w14:paraId="2AF9C1EA" w14:textId="77777777" w:rsidR="00BD3834" w:rsidRPr="00BD3834" w:rsidRDefault="00BD3834" w:rsidP="00BD38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price the clinic out of its competitive market</w:t>
      </w:r>
    </w:p>
    <w:p w14:paraId="4A90E9CD"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Small, consistent adjustments:</w:t>
      </w:r>
    </w:p>
    <w:p w14:paraId="3466355D" w14:textId="77777777" w:rsidR="00BD3834" w:rsidRPr="00BD3834" w:rsidRDefault="00BD3834" w:rsidP="00BD383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are barely noticed by clients</w:t>
      </w:r>
    </w:p>
    <w:p w14:paraId="501A0D19" w14:textId="77777777" w:rsidR="00BD3834" w:rsidRPr="00BD3834" w:rsidRDefault="00BD3834" w:rsidP="00BD383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are easier for staff to stand behind</w:t>
      </w:r>
    </w:p>
    <w:p w14:paraId="12754988" w14:textId="77777777" w:rsidR="00BD3834" w:rsidRPr="00BD3834" w:rsidRDefault="00BD3834" w:rsidP="00BD383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avoid client confrontation at the front line</w:t>
      </w:r>
    </w:p>
    <w:p w14:paraId="3892AAE4" w14:textId="77777777" w:rsidR="00BD3834" w:rsidRPr="00BD3834" w:rsidRDefault="00BD3834" w:rsidP="00BD383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maintain pricing integrity over time</w:t>
      </w:r>
    </w:p>
    <w:p w14:paraId="6DB2C76A"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lastRenderedPageBreak/>
        <w:pict w14:anchorId="04CB6A5E">
          <v:rect id="_x0000_i1032" style="width:0;height:1.5pt" o:hralign="center" o:hrstd="t" o:hr="t" fillcolor="#a0a0a0" stroked="f"/>
        </w:pict>
      </w:r>
    </w:p>
    <w:p w14:paraId="204E81B2" w14:textId="77777777" w:rsid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p>
    <w:p w14:paraId="7E991E7F" w14:textId="345E4A20" w:rsidR="00BD3834" w:rsidRPr="00BD3834" w:rsidRDefault="00BD3834" w:rsidP="00BD3834">
      <w:pPr>
        <w:spacing w:before="100" w:beforeAutospacing="1" w:after="100" w:afterAutospacing="1" w:line="240" w:lineRule="auto"/>
        <w:rPr>
          <w:rFonts w:ascii="Times New Roman" w:eastAsia="Times New Roman" w:hAnsi="Times New Roman" w:cs="Times New Roman"/>
          <w:b/>
          <w:bCs/>
          <w:sz w:val="24"/>
          <w:szCs w:val="24"/>
          <w:lang w:eastAsia="en-CA"/>
        </w:rPr>
      </w:pPr>
      <w:r w:rsidRPr="00BD3834">
        <w:rPr>
          <w:rFonts w:ascii="Times New Roman" w:eastAsia="Times New Roman" w:hAnsi="Times New Roman" w:cs="Times New Roman"/>
          <w:b/>
          <w:bCs/>
          <w:sz w:val="24"/>
          <w:szCs w:val="24"/>
          <w:lang w:eastAsia="en-CA"/>
        </w:rPr>
        <w:t>HESITATION COST</w:t>
      </w:r>
    </w:p>
    <w:p w14:paraId="5333EB0B"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One of the biggest hidden issues is hesitation.</w:t>
      </w:r>
    </w:p>
    <w:p w14:paraId="09CCD70C"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Not because clinics don’t want to adjust pricing —</w:t>
      </w:r>
      <w:r w:rsidRPr="00BD3834">
        <w:rPr>
          <w:rFonts w:ascii="Times New Roman" w:eastAsia="Times New Roman" w:hAnsi="Times New Roman" w:cs="Times New Roman"/>
          <w:sz w:val="24"/>
          <w:szCs w:val="24"/>
          <w:lang w:eastAsia="en-CA"/>
        </w:rPr>
        <w:br/>
        <w:t>but because they don’t have a clear or easy way to do it.</w:t>
      </w:r>
    </w:p>
    <w:p w14:paraId="126296DE"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Common causes of hesitation:</w:t>
      </w:r>
    </w:p>
    <w:p w14:paraId="6B427C44" w14:textId="77777777" w:rsidR="00BD3834" w:rsidRPr="00BD3834" w:rsidRDefault="00BD3834" w:rsidP="00BD383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uncertainty around what the new price should be</w:t>
      </w:r>
    </w:p>
    <w:p w14:paraId="70A630B1" w14:textId="77777777" w:rsidR="00BD3834" w:rsidRPr="00BD3834" w:rsidRDefault="00BD3834" w:rsidP="00BD383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not knowing how to defend the increase</w:t>
      </w:r>
    </w:p>
    <w:p w14:paraId="32A6D709" w14:textId="77777777" w:rsidR="00BD3834" w:rsidRPr="00BD3834" w:rsidRDefault="00BD3834" w:rsidP="00BD383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difficulty pulling together the data needed</w:t>
      </w:r>
    </w:p>
    <w:p w14:paraId="45943AED" w14:textId="77777777" w:rsidR="00BD3834" w:rsidRPr="00BD3834" w:rsidRDefault="00BD3834" w:rsidP="00BD383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uncertainty on who should own the process</w:t>
      </w:r>
    </w:p>
    <w:p w14:paraId="62A57AF3" w14:textId="77777777" w:rsidR="00BD3834" w:rsidRPr="00BD3834" w:rsidRDefault="00BD3834" w:rsidP="00BD383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concern about how staff will react</w:t>
      </w:r>
    </w:p>
    <w:p w14:paraId="016AA8DA" w14:textId="77777777" w:rsidR="00BD3834" w:rsidRPr="00BD3834" w:rsidRDefault="00BD3834" w:rsidP="00BD383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need to justify increases by calling around or benchmarking</w:t>
      </w:r>
    </w:p>
    <w:p w14:paraId="73DC6E3C" w14:textId="77777777" w:rsidR="00BD3834" w:rsidRPr="00BD3834" w:rsidRDefault="00BD3834" w:rsidP="00BD383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the sheer volume of prices that need updating</w:t>
      </w:r>
    </w:p>
    <w:p w14:paraId="6A7DF918"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proofErr w:type="gramStart"/>
      <w:r w:rsidRPr="00BD3834">
        <w:rPr>
          <w:rFonts w:ascii="Times New Roman" w:eastAsia="Times New Roman" w:hAnsi="Times New Roman" w:cs="Times New Roman"/>
          <w:sz w:val="24"/>
          <w:szCs w:val="24"/>
          <w:lang w:eastAsia="en-CA"/>
        </w:rPr>
        <w:t>So</w:t>
      </w:r>
      <w:proofErr w:type="gramEnd"/>
      <w:r w:rsidRPr="00BD3834">
        <w:rPr>
          <w:rFonts w:ascii="Times New Roman" w:eastAsia="Times New Roman" w:hAnsi="Times New Roman" w:cs="Times New Roman"/>
          <w:sz w:val="24"/>
          <w:szCs w:val="24"/>
          <w:lang w:eastAsia="en-CA"/>
        </w:rPr>
        <w:t xml:space="preserve"> decisions get delayed.</w:t>
      </w:r>
    </w:p>
    <w:p w14:paraId="7DC9F87D"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0ABC3FF0">
          <v:rect id="_x0000_i1033" style="width:0;height:1.5pt" o:hralign="center" o:hrstd="t" o:hr="t" fillcolor="#a0a0a0" stroked="f"/>
        </w:pict>
      </w:r>
    </w:p>
    <w:p w14:paraId="484ECD65"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WHAT THAT DELAY COSTS</w:t>
      </w:r>
    </w:p>
    <w:p w14:paraId="122A6A72"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Example:</w:t>
      </w:r>
    </w:p>
    <w:p w14:paraId="00424739" w14:textId="77777777" w:rsidR="00BD3834" w:rsidRPr="00BD3834" w:rsidRDefault="00BD3834" w:rsidP="00BD383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 xml:space="preserve">~$389 per day in missed </w:t>
      </w:r>
      <w:r w:rsidRPr="00BD3834">
        <w:rPr>
          <w:rFonts w:ascii="Times New Roman" w:eastAsia="Times New Roman" w:hAnsi="Times New Roman" w:cs="Times New Roman"/>
          <w:b/>
          <w:bCs/>
          <w:sz w:val="24"/>
          <w:szCs w:val="24"/>
          <w:lang w:eastAsia="en-CA"/>
        </w:rPr>
        <w:t>profit</w:t>
      </w:r>
    </w:p>
    <w:p w14:paraId="09B304D7"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On its own:</w:t>
      </w:r>
      <w:r w:rsidRPr="00BD3834">
        <w:rPr>
          <w:rFonts w:ascii="Times New Roman" w:eastAsia="Times New Roman" w:hAnsi="Times New Roman" w:cs="Times New Roman"/>
          <w:sz w:val="24"/>
          <w:szCs w:val="24"/>
          <w:lang w:eastAsia="en-CA"/>
        </w:rPr>
        <w:br/>
      </w:r>
      <w:r w:rsidRPr="00BD3834">
        <w:rPr>
          <w:rFonts w:ascii="Segoe UI Emoji" w:eastAsia="Times New Roman" w:hAnsi="Segoe UI Emoji" w:cs="Segoe UI Emoji"/>
          <w:sz w:val="24"/>
          <w:szCs w:val="24"/>
          <w:lang w:eastAsia="en-CA"/>
        </w:rPr>
        <w:t>👉</w:t>
      </w:r>
      <w:r w:rsidRPr="00BD3834">
        <w:rPr>
          <w:rFonts w:ascii="Times New Roman" w:eastAsia="Times New Roman" w:hAnsi="Times New Roman" w:cs="Times New Roman"/>
          <w:sz w:val="24"/>
          <w:szCs w:val="24"/>
          <w:lang w:eastAsia="en-CA"/>
        </w:rPr>
        <w:t xml:space="preserve"> not a </w:t>
      </w:r>
      <w:r w:rsidRPr="00BD3834">
        <w:rPr>
          <w:rFonts w:ascii="Times New Roman" w:eastAsia="Times New Roman" w:hAnsi="Times New Roman" w:cs="Times New Roman"/>
          <w:b/>
          <w:bCs/>
          <w:sz w:val="24"/>
          <w:szCs w:val="24"/>
          <w:lang w:eastAsia="en-CA"/>
        </w:rPr>
        <w:t>big enough</w:t>
      </w:r>
      <w:r w:rsidRPr="00BD3834">
        <w:rPr>
          <w:rFonts w:ascii="Times New Roman" w:eastAsia="Times New Roman" w:hAnsi="Times New Roman" w:cs="Times New Roman"/>
          <w:sz w:val="24"/>
          <w:szCs w:val="24"/>
          <w:lang w:eastAsia="en-CA"/>
        </w:rPr>
        <w:t xml:space="preserve"> number to make it a priority</w:t>
      </w:r>
    </w:p>
    <w:p w14:paraId="33CD6940"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But over time:</w:t>
      </w:r>
    </w:p>
    <w:p w14:paraId="6A4B867E" w14:textId="77777777" w:rsidR="00BD3834" w:rsidRPr="00BD3834" w:rsidRDefault="00BD3834" w:rsidP="00BD383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10 days = ~$3,890</w:t>
      </w:r>
    </w:p>
    <w:p w14:paraId="6E7380F3" w14:textId="77777777" w:rsidR="00BD3834" w:rsidRPr="00BD3834" w:rsidRDefault="00BD3834" w:rsidP="00BD383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100 days = ~$38,900</w:t>
      </w:r>
    </w:p>
    <w:p w14:paraId="6026E575"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Segoe UI Emoji" w:eastAsia="Times New Roman" w:hAnsi="Segoe UI Emoji" w:cs="Segoe UI Emoji"/>
          <w:sz w:val="24"/>
          <w:szCs w:val="24"/>
          <w:lang w:eastAsia="en-CA"/>
        </w:rPr>
        <w:t>👉</w:t>
      </w:r>
      <w:r w:rsidRPr="00BD3834">
        <w:rPr>
          <w:rFonts w:ascii="Times New Roman" w:eastAsia="Times New Roman" w:hAnsi="Times New Roman" w:cs="Times New Roman"/>
          <w:sz w:val="24"/>
          <w:szCs w:val="24"/>
          <w:lang w:eastAsia="en-CA"/>
        </w:rPr>
        <w:t xml:space="preserve"> now it becomes significant</w:t>
      </w:r>
    </w:p>
    <w:p w14:paraId="4F3DAB05"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And most clinics do not hesitate for days…</w:t>
      </w:r>
    </w:p>
    <w:p w14:paraId="0BD6BFC7"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Segoe UI Emoji" w:eastAsia="Times New Roman" w:hAnsi="Segoe UI Emoji" w:cs="Segoe UI Emoji"/>
          <w:sz w:val="24"/>
          <w:szCs w:val="24"/>
          <w:lang w:eastAsia="en-CA"/>
        </w:rPr>
        <w:t>👉</w:t>
      </w:r>
      <w:r w:rsidRPr="00BD3834">
        <w:rPr>
          <w:rFonts w:ascii="Times New Roman" w:eastAsia="Times New Roman" w:hAnsi="Times New Roman" w:cs="Times New Roman"/>
          <w:sz w:val="24"/>
          <w:szCs w:val="24"/>
          <w:lang w:eastAsia="en-CA"/>
        </w:rPr>
        <w:t xml:space="preserve"> </w:t>
      </w:r>
      <w:r w:rsidRPr="00BD3834">
        <w:rPr>
          <w:rFonts w:ascii="Times New Roman" w:eastAsia="Times New Roman" w:hAnsi="Times New Roman" w:cs="Times New Roman"/>
          <w:b/>
          <w:bCs/>
          <w:sz w:val="24"/>
          <w:szCs w:val="24"/>
          <w:lang w:eastAsia="en-CA"/>
        </w:rPr>
        <w:t>they hesitate for months or even years</w:t>
      </w:r>
    </w:p>
    <w:p w14:paraId="4887EA6B"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72ED9EF8">
          <v:rect id="_x0000_i1034" style="width:0;height:1.5pt" o:hralign="center" o:hrstd="t" o:hr="t" fillcolor="#a0a0a0" stroked="f"/>
        </w:pict>
      </w:r>
    </w:p>
    <w:p w14:paraId="671AEAB9" w14:textId="77777777" w:rsid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p>
    <w:p w14:paraId="6CF1006F" w14:textId="77777777" w:rsid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p>
    <w:p w14:paraId="2138DC65" w14:textId="0EABB951"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THE REAL LIMITATION</w:t>
      </w:r>
    </w:p>
    <w:p w14:paraId="1D6BDA26"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Even when clinics know they are behind:</w:t>
      </w:r>
    </w:p>
    <w:p w14:paraId="4D9C93E8"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Segoe UI Emoji" w:eastAsia="Times New Roman" w:hAnsi="Segoe UI Emoji" w:cs="Segoe UI Emoji"/>
          <w:sz w:val="24"/>
          <w:szCs w:val="24"/>
          <w:lang w:eastAsia="en-CA"/>
        </w:rPr>
        <w:t>👉</w:t>
      </w:r>
      <w:r w:rsidRPr="00BD3834">
        <w:rPr>
          <w:rFonts w:ascii="Times New Roman" w:eastAsia="Times New Roman" w:hAnsi="Times New Roman" w:cs="Times New Roman"/>
          <w:sz w:val="24"/>
          <w:szCs w:val="24"/>
          <w:lang w:eastAsia="en-CA"/>
        </w:rPr>
        <w:t xml:space="preserve"> they cannot adjust fast enough using the typical process</w:t>
      </w:r>
    </w:p>
    <w:p w14:paraId="0AE31CA7"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Because:</w:t>
      </w:r>
    </w:p>
    <w:p w14:paraId="45CEDF53" w14:textId="77777777" w:rsidR="00BD3834" w:rsidRPr="00BD3834" w:rsidRDefault="00BD3834" w:rsidP="00BD383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it’s manual</w:t>
      </w:r>
    </w:p>
    <w:p w14:paraId="2C5A56E2" w14:textId="77777777" w:rsidR="00BD3834" w:rsidRPr="00BD3834" w:rsidRDefault="00BD3834" w:rsidP="00BD383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it requires coordination</w:t>
      </w:r>
    </w:p>
    <w:p w14:paraId="20C3ECE0" w14:textId="77777777" w:rsidR="00BD3834" w:rsidRPr="00BD3834" w:rsidRDefault="00BD3834" w:rsidP="00BD383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it creates internal friction</w:t>
      </w:r>
    </w:p>
    <w:p w14:paraId="17631FE0"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This is where support or full execution becomes critical.</w:t>
      </w:r>
    </w:p>
    <w:p w14:paraId="50CA8753"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20F8868F">
          <v:rect id="_x0000_i1035" style="width:0;height:1.5pt" o:hralign="center" o:hrstd="t" o:hr="t" fillcolor="#a0a0a0" stroked="f"/>
        </w:pict>
      </w:r>
    </w:p>
    <w:p w14:paraId="04B668C7"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BOTTOM LINE</w:t>
      </w:r>
    </w:p>
    <w:p w14:paraId="64DE43CD"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Most clinics focus their pricing efforts on:</w:t>
      </w:r>
    </w:p>
    <w:p w14:paraId="3DDC0170"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Segoe UI Emoji" w:eastAsia="Times New Roman" w:hAnsi="Segoe UI Emoji" w:cs="Segoe UI Emoji"/>
          <w:sz w:val="24"/>
          <w:szCs w:val="24"/>
          <w:lang w:eastAsia="en-CA"/>
        </w:rPr>
        <w:t>👉</w:t>
      </w:r>
      <w:r w:rsidRPr="00BD3834">
        <w:rPr>
          <w:rFonts w:ascii="Times New Roman" w:eastAsia="Times New Roman" w:hAnsi="Times New Roman" w:cs="Times New Roman"/>
          <w:sz w:val="24"/>
          <w:szCs w:val="24"/>
          <w:lang w:eastAsia="en-CA"/>
        </w:rPr>
        <w:t xml:space="preserve"> visible, “shoppable” services</w:t>
      </w:r>
    </w:p>
    <w:p w14:paraId="3C300A18"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This is typically the only true pricing analysis that gets done.</w:t>
      </w:r>
    </w:p>
    <w:p w14:paraId="19FFFD7C"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794ED62A">
          <v:rect id="_x0000_i1036" style="width:0;height:1.5pt" o:hralign="center" o:hrstd="t" o:hr="t" fillcolor="#a0a0a0" stroked="f"/>
        </w:pict>
      </w:r>
    </w:p>
    <w:p w14:paraId="0CAC2B75"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The result:</w:t>
      </w:r>
    </w:p>
    <w:p w14:paraId="440BDDD4" w14:textId="77777777" w:rsidR="00BD3834" w:rsidRPr="00BD3834" w:rsidRDefault="00BD3834" w:rsidP="00BD383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visible prices are managed</w:t>
      </w:r>
    </w:p>
    <w:p w14:paraId="1649DBF2" w14:textId="77777777" w:rsidR="00BD3834" w:rsidRPr="00BD3834" w:rsidRDefault="00BD3834" w:rsidP="00BD383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the rest of the clinic is not</w:t>
      </w:r>
    </w:p>
    <w:p w14:paraId="2A8782CB"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607B0EA1">
          <v:rect id="_x0000_i1037" style="width:0;height:1.5pt" o:hralign="center" o:hrstd="t" o:hr="t" fillcolor="#a0a0a0" stroked="f"/>
        </w:pict>
      </w:r>
    </w:p>
    <w:p w14:paraId="2BB18236"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BENEFITS OF THIS SYSTEM</w:t>
      </w:r>
    </w:p>
    <w:p w14:paraId="53DD0AA3" w14:textId="77777777" w:rsidR="00BD3834" w:rsidRPr="00BD3834" w:rsidRDefault="00BD3834" w:rsidP="00BD383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pricing remains competitive without overcorrecting</w:t>
      </w:r>
    </w:p>
    <w:p w14:paraId="61EDF1D2" w14:textId="77777777" w:rsidR="00BD3834" w:rsidRPr="00BD3834" w:rsidRDefault="00BD3834" w:rsidP="00BD383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small adjustments accumulate into meaningful financial impact</w:t>
      </w:r>
    </w:p>
    <w:p w14:paraId="0062E0A1" w14:textId="77777777" w:rsidR="00BD3834" w:rsidRPr="00BD3834" w:rsidRDefault="00BD3834" w:rsidP="00BD383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reduced pressure on front-line staff</w:t>
      </w:r>
    </w:p>
    <w:p w14:paraId="6C504412" w14:textId="77777777" w:rsidR="00BD3834" w:rsidRPr="00BD3834" w:rsidRDefault="00BD3834" w:rsidP="00BD383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fewer client confrontations about price changes</w:t>
      </w:r>
    </w:p>
    <w:p w14:paraId="5E506099" w14:textId="77777777" w:rsidR="00BD3834" w:rsidRPr="00BD3834" w:rsidRDefault="00BD3834" w:rsidP="00BD383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increased revenue supports better medicine and patient care</w:t>
      </w:r>
    </w:p>
    <w:p w14:paraId="4C96B1C3" w14:textId="0FF8D5E1" w:rsidR="00BD3834" w:rsidRPr="00BD3834" w:rsidRDefault="00BD3834" w:rsidP="00BD3834">
      <w:pPr>
        <w:numPr>
          <w:ilvl w:val="0"/>
          <w:numId w:val="15"/>
        </w:numPr>
        <w:spacing w:before="100" w:beforeAutospacing="1" w:after="100" w:afterAutospacing="1" w:line="240" w:lineRule="auto"/>
        <w:rPr>
          <w:rFonts w:ascii="Times New Roman" w:eastAsia="Times New Roman" w:hAnsi="Times New Roman" w:cs="Times New Roman"/>
          <w:b/>
          <w:bCs/>
          <w:lang w:eastAsia="en-CA"/>
        </w:rPr>
      </w:pPr>
      <w:r w:rsidRPr="00BD3834">
        <w:rPr>
          <w:rFonts w:ascii="Times New Roman" w:eastAsia="Times New Roman" w:hAnsi="Times New Roman" w:cs="Times New Roman"/>
          <w:b/>
          <w:bCs/>
          <w:lang w:eastAsia="en-CA"/>
        </w:rPr>
        <w:t>ALLOWS BUSINESS SENSE TO FUNCTION ALONG SIDE VETERINARY MEDICINE</w:t>
      </w:r>
    </w:p>
    <w:p w14:paraId="4C2E5A0F" w14:textId="77777777" w:rsidR="00BD3834" w:rsidRPr="00BD3834" w:rsidRDefault="00000000" w:rsidP="00BD3834">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6BED1C9D">
          <v:rect id="_x0000_i1038" style="width:0;height:1.5pt" o:hralign="center" o:hrstd="t" o:hr="t" fillcolor="#a0a0a0" stroked="f"/>
        </w:pict>
      </w:r>
    </w:p>
    <w:p w14:paraId="088483FB" w14:textId="77777777" w:rsid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p>
    <w:p w14:paraId="3756C153" w14:textId="77777777" w:rsid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p>
    <w:p w14:paraId="2941D195" w14:textId="5EC7F033"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The revenue is already in the system.</w:t>
      </w:r>
    </w:p>
    <w:p w14:paraId="5D121CB1"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It’s just not being captured.</w:t>
      </w:r>
    </w:p>
    <w:p w14:paraId="1AE38ACB" w14:textId="77777777"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This system:</w:t>
      </w:r>
    </w:p>
    <w:p w14:paraId="26505514" w14:textId="77777777" w:rsidR="00BD3834" w:rsidRPr="00BD3834" w:rsidRDefault="00BD3834" w:rsidP="00BD383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doesn’t rely on growth</w:t>
      </w:r>
    </w:p>
    <w:p w14:paraId="72DCB71B" w14:textId="77777777" w:rsidR="00BD3834" w:rsidRPr="00BD3834" w:rsidRDefault="00BD3834" w:rsidP="00BD383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doesn’t change operations</w:t>
      </w:r>
    </w:p>
    <w:p w14:paraId="186974A8" w14:textId="77777777" w:rsidR="00BD3834" w:rsidRPr="00BD3834" w:rsidRDefault="00BD3834" w:rsidP="00BD383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Times New Roman" w:eastAsia="Times New Roman" w:hAnsi="Times New Roman" w:cs="Times New Roman"/>
          <w:sz w:val="24"/>
          <w:szCs w:val="24"/>
          <w:lang w:eastAsia="en-CA"/>
        </w:rPr>
        <w:t>doesn’t increase workload</w:t>
      </w:r>
    </w:p>
    <w:p w14:paraId="20AD0F99" w14:textId="6CF1E6FC" w:rsidR="00BD3834" w:rsidRPr="00BD3834" w:rsidRDefault="00BD3834" w:rsidP="00BD3834">
      <w:pPr>
        <w:spacing w:before="100" w:beforeAutospacing="1" w:after="100" w:afterAutospacing="1" w:line="240" w:lineRule="auto"/>
        <w:rPr>
          <w:rFonts w:ascii="Times New Roman" w:eastAsia="Times New Roman" w:hAnsi="Times New Roman" w:cs="Times New Roman"/>
          <w:sz w:val="24"/>
          <w:szCs w:val="24"/>
          <w:lang w:eastAsia="en-CA"/>
        </w:rPr>
      </w:pPr>
      <w:r w:rsidRPr="00BD3834">
        <w:rPr>
          <w:rFonts w:ascii="Segoe UI Emoji" w:eastAsia="Times New Roman" w:hAnsi="Segoe UI Emoji" w:cs="Segoe UI Emoji"/>
          <w:sz w:val="24"/>
          <w:szCs w:val="24"/>
          <w:lang w:eastAsia="en-CA"/>
        </w:rPr>
        <w:t>👉</w:t>
      </w:r>
      <w:r w:rsidRPr="00BD3834">
        <w:rPr>
          <w:rFonts w:ascii="Times New Roman" w:eastAsia="Times New Roman" w:hAnsi="Times New Roman" w:cs="Times New Roman"/>
          <w:sz w:val="24"/>
          <w:szCs w:val="24"/>
          <w:lang w:eastAsia="en-CA"/>
        </w:rPr>
        <w:t xml:space="preserve"> </w:t>
      </w:r>
      <w:r w:rsidRPr="00BD3834">
        <w:rPr>
          <w:rFonts w:ascii="Times New Roman" w:eastAsia="Times New Roman" w:hAnsi="Times New Roman" w:cs="Times New Roman"/>
          <w:b/>
          <w:bCs/>
          <w:sz w:val="24"/>
          <w:szCs w:val="24"/>
          <w:lang w:eastAsia="en-CA"/>
        </w:rPr>
        <w:t>It simply restores pricing to where they deserve to be, so you can continue to practice medicine the way you always intended</w:t>
      </w:r>
    </w:p>
    <w:p w14:paraId="7F2DAAB3" w14:textId="77777777" w:rsidR="00FC34F7" w:rsidRDefault="00FC34F7"/>
    <w:sectPr w:rsidR="00FC34F7" w:rsidSect="00BD3834">
      <w:pgSz w:w="12240" w:h="15840"/>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4EC2"/>
    <w:multiLevelType w:val="multilevel"/>
    <w:tmpl w:val="684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E6B72"/>
    <w:multiLevelType w:val="multilevel"/>
    <w:tmpl w:val="6082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E11CF"/>
    <w:multiLevelType w:val="multilevel"/>
    <w:tmpl w:val="B6E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A4514"/>
    <w:multiLevelType w:val="multilevel"/>
    <w:tmpl w:val="B6D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060E7"/>
    <w:multiLevelType w:val="multilevel"/>
    <w:tmpl w:val="8622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E776A"/>
    <w:multiLevelType w:val="multilevel"/>
    <w:tmpl w:val="C17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E41BD"/>
    <w:multiLevelType w:val="multilevel"/>
    <w:tmpl w:val="6C0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221D1"/>
    <w:multiLevelType w:val="multilevel"/>
    <w:tmpl w:val="0942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275B4"/>
    <w:multiLevelType w:val="multilevel"/>
    <w:tmpl w:val="792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26611"/>
    <w:multiLevelType w:val="multilevel"/>
    <w:tmpl w:val="C058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C2D24"/>
    <w:multiLevelType w:val="multilevel"/>
    <w:tmpl w:val="E7C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34FA8"/>
    <w:multiLevelType w:val="multilevel"/>
    <w:tmpl w:val="7022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37238"/>
    <w:multiLevelType w:val="multilevel"/>
    <w:tmpl w:val="1E4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90A2F"/>
    <w:multiLevelType w:val="multilevel"/>
    <w:tmpl w:val="CE3C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46BC9"/>
    <w:multiLevelType w:val="multilevel"/>
    <w:tmpl w:val="BC52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24C7D"/>
    <w:multiLevelType w:val="multilevel"/>
    <w:tmpl w:val="1E1E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646733">
    <w:abstractNumId w:val="3"/>
  </w:num>
  <w:num w:numId="2" w16cid:durableId="981076778">
    <w:abstractNumId w:val="10"/>
  </w:num>
  <w:num w:numId="3" w16cid:durableId="982123214">
    <w:abstractNumId w:val="15"/>
  </w:num>
  <w:num w:numId="4" w16cid:durableId="1203176753">
    <w:abstractNumId w:val="8"/>
  </w:num>
  <w:num w:numId="5" w16cid:durableId="1984312844">
    <w:abstractNumId w:val="12"/>
  </w:num>
  <w:num w:numId="6" w16cid:durableId="1860585867">
    <w:abstractNumId w:val="9"/>
  </w:num>
  <w:num w:numId="7" w16cid:durableId="1582635695">
    <w:abstractNumId w:val="0"/>
  </w:num>
  <w:num w:numId="8" w16cid:durableId="1720932849">
    <w:abstractNumId w:val="13"/>
  </w:num>
  <w:num w:numId="9" w16cid:durableId="373311440">
    <w:abstractNumId w:val="7"/>
  </w:num>
  <w:num w:numId="10" w16cid:durableId="912664952">
    <w:abstractNumId w:val="11"/>
  </w:num>
  <w:num w:numId="11" w16cid:durableId="1580795444">
    <w:abstractNumId w:val="4"/>
  </w:num>
  <w:num w:numId="12" w16cid:durableId="1230191700">
    <w:abstractNumId w:val="6"/>
  </w:num>
  <w:num w:numId="13" w16cid:durableId="810944282">
    <w:abstractNumId w:val="2"/>
  </w:num>
  <w:num w:numId="14" w16cid:durableId="757598914">
    <w:abstractNumId w:val="5"/>
  </w:num>
  <w:num w:numId="15" w16cid:durableId="1325664486">
    <w:abstractNumId w:val="14"/>
  </w:num>
  <w:num w:numId="16" w16cid:durableId="516890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D3834"/>
    <w:rsid w:val="002446AA"/>
    <w:rsid w:val="008D73B0"/>
    <w:rsid w:val="009156FF"/>
    <w:rsid w:val="00AE3F46"/>
    <w:rsid w:val="00B00547"/>
    <w:rsid w:val="00BD3834"/>
    <w:rsid w:val="00C05D18"/>
    <w:rsid w:val="00E15324"/>
    <w:rsid w:val="00EB4BBC"/>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96396"/>
  <w15:chartTrackingRefBased/>
  <w15:docId w15:val="{750A8BF7-5AEA-4F3C-93EA-00442BA6F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38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8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8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8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834"/>
    <w:rPr>
      <w:rFonts w:eastAsiaTheme="majorEastAsia" w:cstheme="majorBidi"/>
      <w:color w:val="272727" w:themeColor="text1" w:themeTint="D8"/>
    </w:rPr>
  </w:style>
  <w:style w:type="paragraph" w:styleId="Title">
    <w:name w:val="Title"/>
    <w:basedOn w:val="Normal"/>
    <w:next w:val="Normal"/>
    <w:link w:val="TitleChar"/>
    <w:uiPriority w:val="10"/>
    <w:qFormat/>
    <w:rsid w:val="00BD3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834"/>
    <w:pPr>
      <w:spacing w:before="160"/>
      <w:jc w:val="center"/>
    </w:pPr>
    <w:rPr>
      <w:i/>
      <w:iCs/>
      <w:color w:val="404040" w:themeColor="text1" w:themeTint="BF"/>
    </w:rPr>
  </w:style>
  <w:style w:type="character" w:customStyle="1" w:styleId="QuoteChar">
    <w:name w:val="Quote Char"/>
    <w:basedOn w:val="DefaultParagraphFont"/>
    <w:link w:val="Quote"/>
    <w:uiPriority w:val="29"/>
    <w:rsid w:val="00BD3834"/>
    <w:rPr>
      <w:i/>
      <w:iCs/>
      <w:color w:val="404040" w:themeColor="text1" w:themeTint="BF"/>
    </w:rPr>
  </w:style>
  <w:style w:type="paragraph" w:styleId="ListParagraph">
    <w:name w:val="List Paragraph"/>
    <w:basedOn w:val="Normal"/>
    <w:uiPriority w:val="34"/>
    <w:qFormat/>
    <w:rsid w:val="00BD3834"/>
    <w:pPr>
      <w:ind w:left="720"/>
      <w:contextualSpacing/>
    </w:pPr>
  </w:style>
  <w:style w:type="character" w:styleId="IntenseEmphasis">
    <w:name w:val="Intense Emphasis"/>
    <w:basedOn w:val="DefaultParagraphFont"/>
    <w:uiPriority w:val="21"/>
    <w:qFormat/>
    <w:rsid w:val="00BD3834"/>
    <w:rPr>
      <w:i/>
      <w:iCs/>
      <w:color w:val="2F5496" w:themeColor="accent1" w:themeShade="BF"/>
    </w:rPr>
  </w:style>
  <w:style w:type="paragraph" w:styleId="IntenseQuote">
    <w:name w:val="Intense Quote"/>
    <w:basedOn w:val="Normal"/>
    <w:next w:val="Normal"/>
    <w:link w:val="IntenseQuoteChar"/>
    <w:uiPriority w:val="30"/>
    <w:qFormat/>
    <w:rsid w:val="00BD3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834"/>
    <w:rPr>
      <w:i/>
      <w:iCs/>
      <w:color w:val="2F5496" w:themeColor="accent1" w:themeShade="BF"/>
    </w:rPr>
  </w:style>
  <w:style w:type="character" w:styleId="IntenseReference">
    <w:name w:val="Intense Reference"/>
    <w:basedOn w:val="DefaultParagraphFont"/>
    <w:uiPriority w:val="32"/>
    <w:qFormat/>
    <w:rsid w:val="00BD3834"/>
    <w:rPr>
      <w:b/>
      <w:bCs/>
      <w:smallCaps/>
      <w:color w:val="2F5496" w:themeColor="accent1" w:themeShade="BF"/>
      <w:spacing w:val="5"/>
    </w:rPr>
  </w:style>
  <w:style w:type="paragraph" w:styleId="NormalWeb">
    <w:name w:val="Normal (Web)"/>
    <w:basedOn w:val="Normal"/>
    <w:uiPriority w:val="99"/>
    <w:unhideWhenUsed/>
    <w:rsid w:val="00B00547"/>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759</Words>
  <Characters>4332</Characters>
  <Application>Microsoft Office Word</Application>
  <DocSecurity>0</DocSecurity>
  <Lines>36</Lines>
  <Paragraphs>10</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2</cp:revision>
  <cp:lastPrinted>2026-04-18T16:09:00Z</cp:lastPrinted>
  <dcterms:created xsi:type="dcterms:W3CDTF">2026-04-19T13:08:00Z</dcterms:created>
  <dcterms:modified xsi:type="dcterms:W3CDTF">2026-04-19T13:08:00Z</dcterms:modified>
</cp:coreProperties>
</file>