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B38D" w14:textId="77777777" w:rsidR="00C65AA0" w:rsidRDefault="00000000">
      <w:pPr>
        <w:pStyle w:val="Heading1"/>
      </w:pPr>
      <w:r>
        <w:t>HOW TO COMPLETE THE ROSSLYN COMMUNICATION LOG</w:t>
      </w:r>
    </w:p>
    <w:p w14:paraId="19E42DBF" w14:textId="77777777" w:rsidR="00C65AA0" w:rsidRDefault="00000000">
      <w:r>
        <w:t>Use this guide when completing a Communication Log. The goal is clarity, not length.</w:t>
      </w:r>
    </w:p>
    <w:p w14:paraId="61BBC63C" w14:textId="77777777" w:rsidR="00C65AA0" w:rsidRDefault="00000000">
      <w:pPr>
        <w:pStyle w:val="Heading2"/>
      </w:pPr>
      <w:r>
        <w:t>Date / Logged By</w:t>
      </w:r>
    </w:p>
    <w:p w14:paraId="7BB0E16E" w14:textId="77777777" w:rsidR="00C65AA0" w:rsidRDefault="00000000">
      <w:r>
        <w:t>Enter the date the log is completed and your name.</w:t>
      </w:r>
    </w:p>
    <w:p w14:paraId="4BC53FE8" w14:textId="77777777" w:rsidR="00C65AA0" w:rsidRDefault="00000000">
      <w:pPr>
        <w:pStyle w:val="Heading2"/>
      </w:pPr>
      <w:r>
        <w:t>Category</w:t>
      </w:r>
    </w:p>
    <w:p w14:paraId="6931865D" w14:textId="77777777" w:rsidR="00C65AA0" w:rsidRDefault="00000000">
      <w:r>
        <w:t>Select the category that best fits the topic. This determines where the log is filed.</w:t>
      </w:r>
    </w:p>
    <w:p w14:paraId="2BFC8AE2" w14:textId="77777777" w:rsidR="00C65AA0" w:rsidRDefault="00000000">
      <w:pPr>
        <w:pStyle w:val="Heading2"/>
      </w:pPr>
      <w:r>
        <w:t>Urgency</w:t>
      </w:r>
    </w:p>
    <w:p w14:paraId="1268C590" w14:textId="77777777" w:rsidR="00C65AA0" w:rsidRDefault="00000000">
      <w:r>
        <w:t>FYI = awareness only. Action Needed = requires follow-through. Immediate Attention = same shift or same day.</w:t>
      </w:r>
    </w:p>
    <w:p w14:paraId="586FE766" w14:textId="77777777" w:rsidR="00C65AA0" w:rsidRDefault="00000000">
      <w:pPr>
        <w:pStyle w:val="Heading2"/>
      </w:pPr>
      <w:r>
        <w:t>Intended Audience</w:t>
      </w:r>
    </w:p>
    <w:p w14:paraId="580D15D6" w14:textId="77777777" w:rsidR="00C65AA0" w:rsidRDefault="00000000">
      <w:r>
        <w:t>Check only the groups or individuals who must read this. If someone is not checked, they are not expected to act.</w:t>
      </w:r>
    </w:p>
    <w:p w14:paraId="090B8E29" w14:textId="77777777" w:rsidR="00C65AA0" w:rsidRDefault="00000000">
      <w:pPr>
        <w:pStyle w:val="Heading2"/>
      </w:pPr>
      <w:r>
        <w:t>What Happened / What Is Changing</w:t>
      </w:r>
    </w:p>
    <w:p w14:paraId="1B595F16" w14:textId="77777777" w:rsidR="00C65AA0" w:rsidRDefault="00000000">
      <w:r>
        <w:t>Briefly describe the issue, decision, or change. Be factual and specific.</w:t>
      </w:r>
    </w:p>
    <w:p w14:paraId="4EA19E91" w14:textId="77777777" w:rsidR="00C65AA0" w:rsidRDefault="00000000">
      <w:pPr>
        <w:pStyle w:val="Heading2"/>
      </w:pPr>
      <w:r>
        <w:t>Why This Matters</w:t>
      </w:r>
    </w:p>
    <w:p w14:paraId="294CF6C5" w14:textId="77777777" w:rsidR="00C65AA0" w:rsidRDefault="00000000">
      <w:r>
        <w:t>Explain the risk, safety concern, efficiency issue, or reason this is important.</w:t>
      </w:r>
    </w:p>
    <w:p w14:paraId="08A3B218" w14:textId="77777777" w:rsidR="00C65AA0" w:rsidRDefault="00000000">
      <w:pPr>
        <w:pStyle w:val="Heading2"/>
      </w:pPr>
      <w:r>
        <w:t>What Is Expected</w:t>
      </w:r>
    </w:p>
    <w:p w14:paraId="0AF403FC" w14:textId="77777777" w:rsidR="00C65AA0" w:rsidRDefault="00000000">
      <w:r>
        <w:t>Clearly state what, if anything, needs to be done moving forward.</w:t>
      </w:r>
    </w:p>
    <w:p w14:paraId="4E49960A" w14:textId="77777777" w:rsidR="00C65AA0" w:rsidRDefault="00000000">
      <w:pPr>
        <w:pStyle w:val="Heading2"/>
      </w:pPr>
      <w:r>
        <w:t>Acknowledgement Required</w:t>
      </w:r>
    </w:p>
    <w:p w14:paraId="780DE003" w14:textId="77777777" w:rsidR="00C65AA0" w:rsidRDefault="00000000">
      <w:r>
        <w:t>Select YES only when confirmation of receipt is important.</w:t>
      </w:r>
    </w:p>
    <w:p w14:paraId="4757BFE3" w14:textId="77777777" w:rsidR="00C65AA0" w:rsidRDefault="00000000">
      <w:pPr>
        <w:pStyle w:val="Heading2"/>
      </w:pPr>
      <w:r>
        <w:t>Follow-Up</w:t>
      </w:r>
    </w:p>
    <w:p w14:paraId="0C69376B" w14:textId="77777777" w:rsidR="00C65AA0" w:rsidRDefault="00000000">
      <w:r>
        <w:t>Indicate whether this item should be reviewed later, converted to training/SOG, or expires after a certain date.</w:t>
      </w:r>
    </w:p>
    <w:sectPr w:rsidR="00C65A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690920">
    <w:abstractNumId w:val="8"/>
  </w:num>
  <w:num w:numId="2" w16cid:durableId="402333765">
    <w:abstractNumId w:val="6"/>
  </w:num>
  <w:num w:numId="3" w16cid:durableId="1320229862">
    <w:abstractNumId w:val="5"/>
  </w:num>
  <w:num w:numId="4" w16cid:durableId="80373131">
    <w:abstractNumId w:val="4"/>
  </w:num>
  <w:num w:numId="5" w16cid:durableId="1128276582">
    <w:abstractNumId w:val="7"/>
  </w:num>
  <w:num w:numId="6" w16cid:durableId="1574588332">
    <w:abstractNumId w:val="3"/>
  </w:num>
  <w:num w:numId="7" w16cid:durableId="1693529068">
    <w:abstractNumId w:val="2"/>
  </w:num>
  <w:num w:numId="8" w16cid:durableId="808867470">
    <w:abstractNumId w:val="1"/>
  </w:num>
  <w:num w:numId="9" w16cid:durableId="201676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5D12"/>
    <w:rsid w:val="00B47730"/>
    <w:rsid w:val="00C16EFB"/>
    <w:rsid w:val="00C65A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9F4AB"/>
  <w14:defaultImageDpi w14:val="300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dcterms:created xsi:type="dcterms:W3CDTF">2026-02-20T15:50:00Z</dcterms:created>
  <dcterms:modified xsi:type="dcterms:W3CDTF">2026-02-20T15:50:00Z</dcterms:modified>
  <cp:category/>
</cp:coreProperties>
</file>