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  <w:jc w:val="center"/>
      </w:pPr>
      <w:r>
        <w:rPr>
          <w:rFonts w:ascii="Noto Sans CJK SC" w:hAnsi="Noto Sans CJK SC" w:eastAsia="Noto Sans CJK SC"/>
          <w:b/>
        </w:rPr>
        <w:t>从相机可控视频到空间世界模型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技术基础、World Labs Atlas 深度评估与 Recomo 研发蓝图</w:t>
      </w:r>
    </w:p>
    <w:p>
      <w:r>
        <w:rPr>
          <w:rFonts w:ascii="Noto Sans CJK SC" w:hAnsi="Noto Sans CJK SC" w:eastAsia="Noto Sans CJK SC"/>
        </w:rPr>
        <w:t>版本： v2.0 状态： Recomo 当前研究基线 研究截止日期： 2026 年 9 月 3 日 前序版本： v1.0 冻结基线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摘要</w:t>
      </w:r>
    </w:p>
    <w:p>
      <w:r>
        <w:rPr>
          <w:rFonts w:ascii="Noto Sans CJK SC" w:hAnsi="Noto Sans CJK SC" w:eastAsia="Noto Sans CJK SC"/>
        </w:rPr>
        <w:t>相机感知视频生成已经从“用语言提示模型向左平移或绕主体旋转”，逐渐演进为一组几何约束越来越强的技术路线：把外参轨迹附加给预训练视频模型；把内外参转换为逐像素射线；用极线几何约束跨视角对应；利用度量深度、点云和持久化三维缓存确定性地搬运已知内容；以三维点轨迹直接表达源视角到目标视角的四维对应；以及把相机、RGB、深度与时间本身当成可联合建模的原生模态。World Labs 的 Atlas 是后一路线目前最受关注的产品级表达：公开材料将其描述为从头预训练的多模态自回归扩散 Transformer，在共享空间上下文中处理文本、带位姿图像、图像序列、相机位姿和深度图。</w:t>
      </w:r>
    </w:p>
    <w:p>
      <w:r>
        <w:rPr>
          <w:rFonts w:ascii="Noto Sans CJK SC" w:hAnsi="Noto Sans CJK SC" w:eastAsia="Noto Sans CJK SC"/>
        </w:rPr>
        <w:t>本白皮书回答三个问题。第一，真正的“相机感知”除了看起来像平移或环绕，还需要满足哪些几何、度量、光学、时序和持续性要求？第二，Atlas 的博客实际披露了什么，哪些内容仍然没有被公开验证？第三，Recomo 如何构建一个功能对标、进而架构对标 Atlas 的系统，同时保留度量几何、影视意图、可审计状态和机器人安全？</w:t>
      </w:r>
    </w:p>
    <w:p>
      <w:r>
        <w:rPr>
          <w:rFonts w:ascii="Noto Sans CJK SC" w:hAnsi="Noto Sans CJK SC" w:eastAsia="Noto Sans CJK SC"/>
        </w:rPr>
        <w:t>本文的结论是：Atlas 是非常值得投入的研究方向，但还不能直接作为完整工程蓝图。Recomo 应采用其最重要的命题——让相机位姿、RGB、深度、时间、来源与不确定性成为统一空间接口的一等变量——同时保留外部权威世界状态和确定性执行边界。v2.0 新增 SpatialAnchor、SpatialContextPlan 和 ContextCompiler，明确区分“相机去哪里、怎样观察”与“每一次观察由哪些证据约束”。研发计划分为五道门：接口、功能能力、联合架构、真实具身和规模化。</w:t>
      </w:r>
    </w:p>
    <w:p>
      <w:pPr>
        <w:spacing w:after="60"/>
        <w:pBdr>
          <w:bottom w:val="single" w:sz="4" w:color="B7C7D9"/>
        </w:pBdr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执行摘要</w:t>
      </w:r>
    </w:p>
    <w:p>
      <w:r>
        <w:rPr>
          <w:rFonts w:ascii="Noto Sans CJK SC" w:hAnsi="Noto Sans CJK SC" w:eastAsia="Noto Sans CJK SC"/>
        </w:rPr>
        <w:t>该方向大致经历了四类范式：</w:t>
      </w:r>
    </w:p>
    <w:p>
      <w:pPr>
        <w:pStyle w:val="ListNumber"/>
      </w:pPr>
      <w:r>
        <w:rPr>
          <w:rFonts w:ascii="Noto Sans CJK SC" w:hAnsi="Noto Sans CJK SC" w:eastAsia="Noto Sans CJK SC"/>
        </w:rPr>
        <w:t>相机位姿作为附加条件。 把外参或轨迹注入已有视频生成模型。</w:t>
      </w:r>
    </w:p>
    <w:p>
      <w:pPr>
        <w:pStyle w:val="ListNumber"/>
      </w:pPr>
      <w:r>
        <w:rPr>
          <w:rFonts w:ascii="Noto Sans CJK SC" w:hAnsi="Noto Sans CJK SC" w:eastAsia="Noto Sans CJK SC"/>
        </w:rPr>
        <w:t>相机几何作为稠密空间条件。 把内外参转为逐像素射线，并加入极线或多视图约束。</w:t>
      </w:r>
    </w:p>
    <w:p>
      <w:pPr>
        <w:pStyle w:val="ListNumber"/>
      </w:pPr>
      <w:r>
        <w:rPr>
          <w:rFonts w:ascii="Noto Sans CJK SC" w:hAnsi="Noto Sans CJK SC" w:eastAsia="Noto Sans CJK SC"/>
        </w:rPr>
        <w:t>显式场景几何作为中间表示。 深度、点云、点轨迹或三维缓存负责把已知内容搬运到目标视角，扩散模型只生成遮挡后新出现和不确定的部分。</w:t>
      </w:r>
    </w:p>
    <w:p>
      <w:pPr>
        <w:pStyle w:val="ListNumber"/>
      </w:pPr>
      <w:r>
        <w:rPr>
          <w:rFonts w:ascii="Noto Sans CJK SC" w:hAnsi="Noto Sans CJK SC" w:eastAsia="Noto Sans CJK SC"/>
        </w:rPr>
        <w:t>相机、图像、深度和世界状态作为原生联合模态。 一个模型可以在统一空间上下文中完成重建、相机估计、目标视角合成、RGB-D 生成，甚至联合提出相机与视频假设。</w:t>
      </w:r>
    </w:p>
    <w:p>
      <w:r>
        <w:rPr>
          <w:rFonts w:ascii="Noto Sans CJK SC" w:hAnsi="Noto Sans CJK SC" w:eastAsia="Noto Sans CJK SC"/>
        </w:rPr>
        <w:t>这些范式不是简单的“后者替代前者”。显式几何系统仍会使用射线，原生空间模型外部仍需要权威三维状态。对真实拍摄机器人更合理的架构是：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完成标定的相机与光学契约</w:t>
        <w:br/>
        <w:t>+ 持久化、带来源和不确定性的空间状态</w:t>
        <w:br/>
        <w:t>+ 空间上下文编译</w:t>
        <w:br/>
        <w:t>+ 几何条件生成模型</w:t>
        <w:br/>
        <w:t>+ 影视规划与评价</w:t>
        <w:br/>
        <w:t>+ 独立校验</w:t>
        <w:br/>
        <w:t>+ 确定性机器人可行性与安全执行</w:t>
      </w:r>
    </w:p>
    <w:p>
      <w:r>
        <w:rPr>
          <w:rFonts w:ascii="Noto Sans CJK SC" w:hAnsi="Noto Sans CJK SC" w:eastAsia="Noto Sans CJK SC"/>
        </w:rPr>
        <w:t>Atlas 强化了“相机与深度应成为基础模型原生接口”的判断，但目前公开材料尚未证明厘米/米级轨迹精度、逐帧可变内参、镜头畸变控制、动态世界闭环一致性、接触物理、可复现模型规模与推理成本，也没有在统一标定输入下与专门相机控制模型做公平比较。</w:t>
      </w:r>
    </w:p>
    <w:p>
      <w:r>
        <w:rPr>
          <w:rFonts w:ascii="Noto Sans CJK SC" w:hAnsi="Noto Sans CJK SC" w:eastAsia="Noto Sans CJK SC"/>
        </w:rPr>
        <w:t>Recomo 的差异化并不是只在指定相机轨迹上生成世界，而是决定什么轨迹具有影视价值，把它分解为底盘、机械臂或举升、腕部与云台的动作，预演真实相机将看到什么，并安全执行。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第一部分——问题定义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1. 为什么相机运动是特殊控制变量</w:t>
      </w:r>
    </w:p>
    <w:p>
      <w:r>
        <w:rPr>
          <w:rFonts w:ascii="Noto Sans CJK SC" w:hAnsi="Noto Sans CJK SC" w:eastAsia="Noto Sans CJK SC"/>
        </w:rPr>
        <w:t>普通视频模型可以把相机运动当作像素表观运动的一部分；拍摄系统不能如此处理。在 Recomo 中，相机运动同时是：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核心创作动作；</w:t>
      </w:r>
    </w:p>
    <w:p>
      <w:pPr>
        <w:pStyle w:val="ListBullet"/>
      </w:pPr>
      <w:r>
        <w:rPr>
          <w:rFonts w:ascii="Noto Sans CJK SC" w:hAnsi="Noto Sans CJK SC" w:eastAsia="Noto Sans CJK SC"/>
        </w:rPr>
        <w:t>三维场景上的标定观测算子；</w:t>
      </w:r>
    </w:p>
    <w:p>
      <w:pPr>
        <w:pStyle w:val="ListBullet"/>
      </w:pPr>
      <w:r>
        <w:rPr>
          <w:rFonts w:ascii="Noto Sans CJK SC" w:hAnsi="Noto Sans CJK SC" w:eastAsia="Noto Sans CJK SC"/>
        </w:rPr>
        <w:t>视差、遮挡与显露的来源；</w:t>
      </w:r>
    </w:p>
    <w:p>
      <w:pPr>
        <w:pStyle w:val="ListBullet"/>
      </w:pPr>
      <w:r>
        <w:rPr>
          <w:rFonts w:ascii="Noto Sans CJK SC" w:hAnsi="Noto Sans CJK SC" w:eastAsia="Noto Sans CJK SC"/>
        </w:rPr>
        <w:t>带时间、镜头和构图约束的连续轨迹；</w:t>
      </w:r>
    </w:p>
    <w:p>
      <w:pPr>
        <w:pStyle w:val="ListBullet"/>
      </w:pPr>
      <w:r>
        <w:rPr>
          <w:rFonts w:ascii="Noto Sans CJK SC" w:hAnsi="Noto Sans CJK SC" w:eastAsia="Noto Sans CJK SC"/>
        </w:rPr>
        <w:t>需要在底盘、机械臂/举升、腕部和云台之间分配的物理运动；</w:t>
      </w:r>
    </w:p>
    <w:p>
      <w:pPr>
        <w:pStyle w:val="ListBullet"/>
      </w:pPr>
      <w:r>
        <w:rPr>
          <w:rFonts w:ascii="Noto Sans CJK SC" w:hAnsi="Noto Sans CJK SC" w:eastAsia="Noto Sans CJK SC"/>
        </w:rPr>
        <w:t>必须在执行前完成碰撞、稳定性与安全检查的命令。</w:t>
      </w:r>
    </w:p>
    <w:p>
      <w:r>
        <w:rPr>
          <w:rFonts w:ascii="Noto Sans CJK SC" w:hAnsi="Noto Sans CJK SC" w:eastAsia="Noto Sans CJK SC"/>
        </w:rPr>
        <w:t>完整系统至少要区分三个问题：</w:t>
      </w:r>
    </w:p>
    <w:p>
      <w:pPr>
        <w:pStyle w:val="ListNumber"/>
      </w:pPr>
      <w:r>
        <w:rPr>
          <w:rFonts w:ascii="Noto Sans CJK SC" w:hAnsi="Noto Sans CJK SC" w:eastAsia="Noto Sans CJK SC"/>
        </w:rPr>
        <w:t>镜头想达到什么效果？ 叙事目的、主体、构图、运动气质、镜头参数与节奏弧。</w:t>
      </w:r>
    </w:p>
    <w:p>
      <w:pPr>
        <w:pStyle w:val="ListNumber"/>
      </w:pPr>
      <w:r>
        <w:rPr>
          <w:rFonts w:ascii="Noto Sans CJK SC" w:hAnsi="Noto Sans CJK SC" w:eastAsia="Noto Sans CJK SC"/>
        </w:rPr>
        <w:t>相机应该怎样观察？ 在世界坐标与世界时间中的连续标定相机/镜头轨迹。</w:t>
      </w:r>
    </w:p>
    <w:p>
      <w:pPr>
        <w:pStyle w:val="ListNumber"/>
      </w:pPr>
      <w:r>
        <w:rPr>
          <w:rFonts w:ascii="Noto Sans CJK SC" w:hAnsi="Noto Sans CJK SC" w:eastAsia="Noto Sans CJK SC"/>
        </w:rPr>
        <w:t>机器人怎样实现？ 满足运动学、动力学、稳定性、碰撞和安全约束的底盘与关节动作。</w:t>
      </w:r>
    </w:p>
    <w:p>
      <w:r>
        <w:rPr>
          <w:rFonts w:ascii="Noto Sans CJK SC" w:hAnsi="Noto Sans CJK SC" w:eastAsia="Noto Sans CJK SC"/>
        </w:rPr>
        <w:t>大多数相机可控视频论文只解决第二个问题，并默认轨迹已经给定。Atlas 公开演示中的相机路径同样是人工设计或外部提供的。因此，Recomo 影像大脑必须覆盖三个层次，同时保持权责分离。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2. 相机感知能力阶梯</w:t>
      </w:r>
    </w:p>
    <w:p>
      <w:r>
        <w:rPr>
          <w:rFonts w:ascii="Noto Sans CJK SC" w:hAnsi="Noto Sans CJK SC" w:eastAsia="Noto Sans CJK SC"/>
        </w:rPr>
        <w:t>“相机感知”不能只用一个标签概括。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等级</w:t>
            </w:r>
          </w:p>
        </w:tc>
        <w:tc>
          <w:tcPr>
            <w:tcW w:type="dxa" w:w="2541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能力</w:t>
            </w:r>
          </w:p>
        </w:tc>
        <w:tc>
          <w:tcPr>
            <w:tcW w:type="dxa" w:w="2541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应有证据</w:t>
            </w:r>
          </w:p>
        </w:tc>
        <w:tc>
          <w:tcPr>
            <w:tcW w:type="dxa" w:w="2541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不能据此证明的内容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L0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语义运镜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理解平移、环绕、升降、手持等语言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数值位姿跟随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相对外参控制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接受旋转和平移序列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度量尺度与内参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L2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标定射线控制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位姿和内参定义每个像素/Token 的观测射线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表面深度与正确遮挡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L3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度量场景控制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平移与度量场景表示一致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未见区域真实几何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L4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跨视角与四维一致性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静态点和动态点在视角/时间中保持对应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长期世界记忆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L5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完整光学控制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焦距、投影、畸变、焦点、光圈、快门、曝光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机器人可执行性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L6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持久化空间世界模型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多观测、多轨迹、重访、重建与生成共享稳定场景假设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物理真值和安全保证</w:t>
            </w:r>
          </w:p>
        </w:tc>
      </w:tr>
      <w:tr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L7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可执行影视智能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意图转化为可行相机/镜头轨迹与机器人动作</w:t>
            </w:r>
          </w:p>
        </w:tc>
        <w:tc>
          <w:tcPr>
            <w:tcW w:type="dxa" w:w="2541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任意领域的完全自主审美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模型可能在某一级很强而在另一级很弱。视觉上正确的环绕不代表移动了正确的 1.2 米；短视频流畅不代表返回原位后房间不变；相机与深度互相自洽也不代表它们和真实世界一致。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3. 相机参数必须分层定义</w:t>
      </w:r>
    </w:p>
    <w:p>
      <w:r>
        <w:rPr>
          <w:rFonts w:ascii="Noto Sans CJK SC" w:hAnsi="Noto Sans CJK SC" w:eastAsia="Noto Sans CJK SC"/>
        </w:rPr>
        <w:t>标准投影内参矩阵为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K_t=</w:t>
        <w:br/>
        <w:t>\begin{bmatrix}</w:t>
        <w:br/>
        <w:t>f_{x,t}&amp;s_t&amp;c_{x,t}\\0&amp;f_{y,t}&amp;c_{y,t}\\0&amp;0&amp;1\end{bmatrix}。</w:t>
        <w:br/>
        <w:t>\]</w:t>
      </w:r>
    </w:p>
    <w:p>
      <w:r>
        <w:rPr>
          <w:rFonts w:ascii="Noto Sans CJK SC" w:hAnsi="Noto Sans CJK SC" w:eastAsia="Noto Sans CJK SC"/>
        </w:rPr>
        <w:t>它不同于：</w:t>
      </w:r>
    </w:p>
    <w:p>
      <w:pPr>
        <w:pStyle w:val="ListBullet"/>
      </w:pPr>
      <w:r>
        <w:rPr>
          <w:rFonts w:ascii="Noto Sans CJK SC" w:hAnsi="Noto Sans CJK SC" w:eastAsia="Noto Sans CJK SC"/>
        </w:rPr>
        <w:t>投影与镜头标定： 针孔、鱼眼、等距柱状、径向/切向畸变；</w:t>
      </w:r>
    </w:p>
    <w:p>
      <w:pPr>
        <w:pStyle w:val="ListBullet"/>
      </w:pPr>
      <w:r>
        <w:rPr>
          <w:rFonts w:ascii="Noto Sans CJK SC" w:hAnsi="Noto Sans CJK SC" w:eastAsia="Noto Sans CJK SC"/>
        </w:rPr>
        <w:t>焦点与光圈： 对焦距离、F 值、景深与散景；</w:t>
      </w:r>
    </w:p>
    <w:p>
      <w:pPr>
        <w:pStyle w:val="ListBullet"/>
      </w:pPr>
      <w:r>
        <w:rPr>
          <w:rFonts w:ascii="Noto Sans CJK SC" w:hAnsi="Noto Sans CJK SC" w:eastAsia="Noto Sans CJK SC"/>
        </w:rPr>
        <w:t>成像控制： 快门、ISO/增益、曝光补偿、白平衡和响应曲线。</w:t>
      </w:r>
    </w:p>
    <w:p>
      <w:r>
        <w:rPr>
          <w:rFonts w:ascii="Noto Sans CJK SC" w:hAnsi="Noto Sans CJK SC" w:eastAsia="Noto Sans CJK SC"/>
        </w:rPr>
        <w:t>Atlas 对标系统不能把这些都模糊地称为“内参”。Recomo 相机契约分别版本化。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第二部分——技术演进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4. 阶段 A：位姿条件视频生成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MotionCtrl</w:t>
      </w:r>
    </w:p>
    <w:p>
      <w:r>
        <w:rPr>
          <w:rFonts w:ascii="Noto Sans CJK SC" w:hAnsi="Noto Sans CJK SC" w:eastAsia="Noto Sans CJK SC"/>
        </w:rPr>
        <w:t>MotionCtrl 明确区分相机诱导运动与物体运动，并把相机位姿和物体轨迹作为预训练视频生成器的条件。其长期价值在于指出：全局视角变化和局部场景动态需要不同控制。普通视频训练中，移动相机、移动主体或二者同时移动可能产生相似光流，容易被模型混淆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CameraCtrl</w:t>
      </w:r>
    </w:p>
    <w:p>
      <w:r>
        <w:rPr>
          <w:rFonts w:ascii="Noto Sans CJK SC" w:hAnsi="Noto Sans CJK SC" w:eastAsia="Noto Sans CJK SC"/>
        </w:rPr>
        <w:t>CameraCtrl 把低维相机条件空间化。它根据标定参数构造逐像素 Plücker 射线，并把多尺度相机特征注入视频 U-Net。</w:t>
      </w:r>
    </w:p>
    <w:p>
      <w:r>
        <w:rPr>
          <w:rFonts w:ascii="Noto Sans CJK SC" w:hAnsi="Noto Sans CJK SC" w:eastAsia="Noto Sans CJK SC"/>
        </w:rPr>
        <w:t>对于像素 \(\tilde p=[u,v,1]^T\)、相机到世界旋转 \(R_t\)、相机中心 \(o_t\) 和内参 \(K_t\)，世界射线方向为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d_{tuv}=\frac{R_tK_t^{-1}\tilde p}{\|R_tK_t^{-1}\tilde p\|}，</w:t>
        <w:br/>
        <w:t>\]</w:t>
      </w:r>
    </w:p>
    <w:p>
      <w:r>
        <w:rPr>
          <w:rFonts w:ascii="Noto Sans CJK SC" w:hAnsi="Noto Sans CJK SC" w:eastAsia="Noto Sans CJK SC"/>
        </w:rPr>
        <w:t>Plücker 表示可写为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P_{tuv}=(o_t\times d_{tuv},d_{tuv})。</w:t>
        <w:br/>
        <w:t>\]</w:t>
      </w:r>
    </w:p>
    <w:p>
      <w:r>
        <w:rPr>
          <w:rFonts w:ascii="Noto Sans CJK SC" w:hAnsi="Noto Sans CJK SC" w:eastAsia="Noto Sans CJK SC"/>
        </w:rPr>
        <w:t>它告诉模型一个视觉 Token 沿哪条三维直线观察，却没有告诉模型表面在射线上的具体深度。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5. 阶段 B：极线几何与 Transformer 适配器</w:t>
      </w:r>
    </w:p>
    <w:p>
      <w:r>
        <w:rPr>
          <w:rFonts w:ascii="Noto Sans CJK SC" w:hAnsi="Noto Sans CJK SC" w:eastAsia="Noto Sans CJK SC"/>
        </w:rPr>
        <w:t>CamCo 与 CamI2V 利用极线约束跨视角特征聚合，缩小对应搜索空间。VD3D 通过 ControlNet 类分支把标定相机控制引入视频扩散 Transformer。这一阶段证明：</w:t>
      </w:r>
    </w:p>
    <w:p>
      <w:pPr>
        <w:pStyle w:val="ListBullet"/>
      </w:pPr>
      <w:r>
        <w:rPr>
          <w:rFonts w:ascii="Noto Sans CJK SC" w:hAnsi="Noto Sans CJK SC" w:eastAsia="Noto Sans CJK SC"/>
        </w:rPr>
        <w:t>稠密相机编码通常比单一全局位姿 Token 更有效；</w:t>
      </w:r>
    </w:p>
    <w:p>
      <w:pPr>
        <w:pStyle w:val="ListBullet"/>
      </w:pPr>
      <w:r>
        <w:rPr>
          <w:rFonts w:ascii="Noto Sans CJK SC" w:hAnsi="Noto Sans CJK SC" w:eastAsia="Noto Sans CJK SC"/>
        </w:rPr>
        <w:t>显式对应约束可以降低学习注意力的负担；</w:t>
      </w:r>
    </w:p>
    <w:p>
      <w:pPr>
        <w:pStyle w:val="ListBullet"/>
      </w:pPr>
      <w:r>
        <w:rPr>
          <w:rFonts w:ascii="Noto Sans CJK SC" w:hAnsi="Noto Sans CJK SC" w:eastAsia="Noto Sans CJK SC"/>
        </w:rPr>
        <w:t>训练数据的相机运动分布决定模型的分布外表现。</w:t>
      </w:r>
    </w:p>
    <w:p>
      <w:r>
        <w:rPr>
          <w:rFonts w:ascii="Noto Sans CJK SC" w:hAnsi="Noto Sans CJK SC" w:eastAsia="Noto Sans CJK SC"/>
        </w:rPr>
        <w:t>大量模型依赖 RealEstate10K 一类以平缓、静态房产浏览为主的数据，因此面对快速移动、极端俯仰/横滚、非水平云台基座和近景大视差时仍然困难。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6. 阶段 C：AC3D 与“在哪里注入相机控制”</w:t>
      </w:r>
    </w:p>
    <w:p>
      <w:r>
        <w:rPr>
          <w:rFonts w:ascii="Noto Sans CJK SC" w:hAnsi="Noto Sans CJK SC" w:eastAsia="Noto Sans CJK SC"/>
        </w:rPr>
        <w:t>AC3D 分析了预训练视频扩散 Transformer 中的相机信息。其研究认为：相机诱导运动以低频为主，整体运镜在去噪早期就被建立，而且中间表示中已经可以线性恢复相机位姿。因此，AC3D 只在较早层和反向扩散前段注入相机条件。</w:t>
      </w:r>
    </w:p>
    <w:p>
      <w:r>
        <w:rPr>
          <w:rFonts w:ascii="Noto Sans CJK SC" w:hAnsi="Noto Sans CJK SC" w:eastAsia="Noto Sans CJK SC"/>
        </w:rPr>
        <w:t>更一般的原则是：</w:t>
      </w:r>
    </w:p>
    <w:p>
      <w:pPr>
        <w:ind w:left="403" w:right="216"/>
      </w:pPr>
      <w:r>
        <w:rPr>
          <w:rFonts w:ascii="Noto Sans CJK SC" w:hAnsi="Noto Sans CJK SC" w:eastAsia="Noto Sans CJK SC"/>
          <w:i/>
        </w:rPr>
        <w:t>尽早建立全局坐标变换，把后续网络容量留给局部动态、身份、外观和细节。</w:t>
      </w:r>
    </w:p>
    <w:p>
      <w:r>
        <w:rPr>
          <w:rFonts w:ascii="Noto Sans CJK SC" w:hAnsi="Noto Sans CJK SC" w:eastAsia="Noto Sans CJK SC"/>
        </w:rPr>
        <w:t>需要准确描述 AC3D 与 CogVideoX 的关系。CogVideoX 原始模型不是原生标定相机模型；所谓 3D VAE 指的是对视频空间与时间维度的压缩，不是度量三维场景。因此：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\text{AC3D-CogVideoX}=\text{CogVideoX 视觉先验}+\text{标定相机适配器}。</w:t>
        <w:br/>
        <w:t>\]</w:t>
      </w:r>
    </w:p>
    <w:p>
      <w:r>
        <w:rPr>
          <w:rFonts w:ascii="Noto Sans CJK SC" w:hAnsi="Noto Sans CJK SC" w:eastAsia="Noto Sans CJK SC"/>
        </w:rPr>
        <w:t>它没有提供持久化度量世界状态。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7. 阶段 D：度量深度和显式几何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RealCam-I2V</w:t>
      </w:r>
    </w:p>
    <w:p>
      <w:r>
        <w:rPr>
          <w:rFonts w:ascii="Noto Sans CJK SC" w:hAnsi="Noto Sans CJK SC" w:eastAsia="Noto Sans CJK SC"/>
        </w:rPr>
        <w:t>RealCam-I2V 从参考图估计度量深度，反投影为点云，把相对位姿标注与估计场景尺度对齐，允许用户在重建空间中设计路径，并用几何预览约束扩散噪声。它是从相对轨迹控制向场景感知度量控制的重要桥梁。</w:t>
      </w:r>
    </w:p>
    <w:p>
      <w:r>
        <w:rPr>
          <w:rFonts w:ascii="Noto Sans CJK SC" w:hAnsi="Noto Sans CJK SC" w:eastAsia="Noto Sans CJK SC"/>
        </w:rPr>
        <w:t>但“度量”不能理解为严格保证。最终准确性仍受单目深度、标定、尺度对齐、遮挡后未知内容影响；公开 CogVideoX1.5 端口也不是论文数字所基于的 DynamiCrafter 实现。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GEN3C</w:t>
      </w:r>
    </w:p>
    <w:p>
      <w:r>
        <w:rPr>
          <w:rFonts w:ascii="Noto Sans CJK SC" w:hAnsi="Noto Sans CJK SC" w:eastAsia="Noto Sans CJK SC"/>
        </w:rPr>
        <w:t>GEN3C 更清楚地分离了几何与生成：它用初始图和前序生成帧的深度维护三维缓存，在目标相机位姿下渲染缓存，再把渲染结果作为视频模型条件。已知内容通过几何确定性搬运，生成模型集中处理显露、未知区域、外观修复与动态。</w:t>
      </w:r>
    </w:p>
    <w:p>
      <w:r>
        <w:rPr>
          <w:rFonts w:ascii="Noto Sans CJK SC" w:hAnsi="Noto Sans CJK SC" w:eastAsia="Noto Sans CJK SC"/>
        </w:rPr>
        <w:t>对 Recomo 最重要的原则是：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\boxed{已知视角变换由几何计算，几何无法确定的内容才交给生成模型。}</w:t>
        <w:br/>
        <w:t>\]</w:t>
      </w:r>
    </w:p>
    <w:p>
      <w:r>
        <w:rPr>
          <w:rFonts w:ascii="Noto Sans CJK SC" w:hAnsi="Noto Sans CJK SC" w:eastAsia="Noto Sans CJK SC"/>
        </w:rPr>
        <w:t>TrajectoryCrafter、Uni3C 等也采用渲染点云或点云条件，进一步说明“射线不是场景”。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8. 阶段 E：动态场景重拍与四维对应</w:t>
      </w:r>
    </w:p>
    <w:p>
      <w:r>
        <w:rPr>
          <w:rFonts w:ascii="Noto Sans CJK SC" w:hAnsi="Noto Sans CJK SC" w:eastAsia="Noto Sans CJK SC"/>
        </w:rPr>
        <w:t>已有视频重拍必须保持表演世界时间：人物动作、布料、液体、物体时序和光照变化。ReCamMaster 将其定义为生成式重渲染，并使用同步动态多视角数据。CameraCtrl II 扩大空间探索范围并缓解强相机控制压制物体运动的问题。2026 年的 RealCam 路线进一步把双向高质量教师蒸馏为因果流式学生。</w:t>
      </w:r>
    </w:p>
    <w:p>
      <w:r>
        <w:rPr>
          <w:rFonts w:ascii="Noto Sans CJK SC" w:hAnsi="Noto Sans CJK SC" w:eastAsia="Noto Sans CJK SC"/>
        </w:rPr>
        <w:t>Track2View 用投影后的三维点轨迹直接规定源内容在目标视角中的去向，将技术路线从位姿条件推进到显式四维对应：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\text{位姿}\rightarrow\text{渲染几何}\rightarrow\text{源—目标点轨迹}。</w:t>
        <w:br/>
        <w:t>\]</w:t>
      </w:r>
    </w:p>
    <w:p>
      <w:r>
        <w:rPr>
          <w:rFonts w:ascii="Noto Sans CJK SC" w:hAnsi="Noto Sans CJK SC" w:eastAsia="Noto Sans CJK SC"/>
        </w:rPr>
        <w:t>动态世界需要区分：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I=I(T^W_C,\tau_{world})。</w:t>
        <w:br/>
        <w:t>\]</w:t>
      </w:r>
    </w:p>
    <w:p>
      <w:r>
        <w:rPr>
          <w:rFonts w:ascii="Noto Sans CJK SC" w:hAnsi="Noto Sans CJK SC" w:eastAsia="Noto Sans CJK SC"/>
        </w:rPr>
        <w:t>固定世界时间、改变相机得到子弹时间或新视角；固定相机、推进世界时间得到场景演化；普通视频二者同时变化。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9. 阶段 F：完整相机模型</w:t>
      </w:r>
    </w:p>
    <w:p>
      <w:r>
        <w:rPr>
          <w:rFonts w:ascii="Noto Sans CJK SC" w:hAnsi="Noto Sans CJK SC" w:eastAsia="Noto Sans CJK SC"/>
        </w:rPr>
        <w:t>AKiRa、UCPE、DeltaCam、CameraAnything 等把控制范围扩展到焦距、视场角、畸变、重力参考、俯仰/横滚、对焦、光圈、曝光、原生分辨率与复合转场。</w:t>
      </w:r>
    </w:p>
    <w:p>
      <w:r>
        <w:rPr>
          <w:rFonts w:ascii="Noto Sans CJK SC" w:hAnsi="Noto Sans CJK SC" w:eastAsia="Noto Sans CJK SC"/>
        </w:rPr>
        <w:t>这对 Recomo 很关键，因为 Dolly 与 Zoom 可能产生相似构图，却有完全不同的视差。必须显式区分：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T^W_C(t),\quad K(t),\quad \Pi(t),\quad D(t),\quad \mathcal O(t)，</w:t>
        <w:br/>
        <w:t>\]</w:t>
      </w:r>
    </w:p>
    <w:p>
      <w:r>
        <w:rPr>
          <w:rFonts w:ascii="Noto Sans CJK SC" w:hAnsi="Noto Sans CJK SC" w:eastAsia="Noto Sans CJK SC"/>
        </w:rPr>
        <w:t>其中 \(\Pi\) 为投影类型，\(D\) 为镜头畸变，\(\mathcal O\) 为焦点、光圈、快门和曝光计划。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10. 阶段 G：相机成为联合生成模态</w:t>
      </w:r>
    </w:p>
    <w:p>
      <w:r>
        <w:rPr>
          <w:rFonts w:ascii="Noto Sans CJK SC" w:hAnsi="Noto Sans CJK SC" w:eastAsia="Noto Sans CJK SC"/>
        </w:rPr>
        <w:t>4DiM 已经把图像、位姿和时间戳作为时空扩散核心变量。Rays as Pixels 把相机射线编码为图像式 raxel 张量，与视频通过同一个时空 VAE，并联合去噪相机与视频潜变量。一个模型可完成视频到相机、指定相机到视频、以及相机与视频联合生成。</w:t>
      </w:r>
    </w:p>
    <w:p>
      <w:r>
        <w:rPr>
          <w:rFonts w:ascii="Noto Sans CJK SC" w:hAnsi="Noto Sans CJK SC" w:eastAsia="Noto Sans CJK SC"/>
        </w:rPr>
        <w:t>这与固定相机适配器不同，其目标更接近联合分布：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p(I,D,C,t,\text{text})，</w:t>
        <w:br/>
        <w:t>\]</w:t>
      </w:r>
    </w:p>
    <w:p>
      <w:r>
        <w:rPr>
          <w:rFonts w:ascii="Noto Sans CJK SC" w:hAnsi="Noto Sans CJK SC" w:eastAsia="Noto Sans CJK SC"/>
        </w:rPr>
        <w:t>而不只是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p(I_{1:T}\mid I_0,C_{1:T})。</w:t>
        <w:br/>
        <w:t>\]</w:t>
      </w:r>
    </w:p>
    <w:p>
      <w:r>
        <w:rPr>
          <w:rFonts w:ascii="Noto Sans CJK SC" w:hAnsi="Noto Sans CJK SC" w:eastAsia="Noto Sans CJK SC"/>
        </w:rPr>
        <w:t>联合建模支持多种推理方向，但自洽不等于物理正确；如果训练数据仍以静态场景和平缓轨迹为主，快速动态场景仍会失败。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第三部分——Atlas 技术披露审计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11. World Labs 实际公开了什么</w:t>
      </w:r>
    </w:p>
    <w:p>
      <w:r>
        <w:rPr>
          <w:rFonts w:ascii="Noto Sans CJK SC" w:hAnsi="Noto Sans CJK SC" w:eastAsia="Noto Sans CJK SC"/>
        </w:rPr>
        <w:t>Atlas 开篇被描述为原生处理文本、图像、视频和 3D 的全模态模型。技术段落更精确：公开的原生元素包括文本、图像、相机位姿和深度图；视频被表示为图像序列；每张图像和深度图都与显式相机位姿绑定。各元素被组织进共享空间上下文，模型在前序上下文条件下生成下一个被请求元素。</w:t>
      </w:r>
    </w:p>
    <w:p>
      <w:r>
        <w:rPr>
          <w:rFonts w:ascii="Noto Sans CJK SC" w:hAnsi="Noto Sans CJK SC" w:eastAsia="Noto Sans CJK SC"/>
        </w:rPr>
        <w:t>World Labs 将其称为多模态自回归扩散 Transformer。可用以下高层形式理解：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p(E_1,\ldots,E_N)=\prod_i p(E_i\mid E_{&lt;i})，</w:t>
        <w:br/>
        <w:t>\]</w:t>
      </w:r>
    </w:p>
    <w:p>
      <w:r>
        <w:rPr>
          <w:rFonts w:ascii="Noto Sans CJK SC" w:hAnsi="Noto Sans CJK SC" w:eastAsia="Noto Sans CJK SC"/>
        </w:rPr>
        <w:t>其中图像或深度图等高维连续元素通过 Rectified Flow 去噪生成，而不是普通离散下一 Token 采样。</w:t>
      </w:r>
    </w:p>
    <w:p>
      <w:r>
        <w:rPr>
          <w:rFonts w:ascii="Noto Sans CJK SC" w:hAnsi="Noto Sans CJK SC" w:eastAsia="Noto Sans CJK SC"/>
        </w:rPr>
        <w:t>公开演示包括：</w:t>
      </w:r>
    </w:p>
    <w:p>
      <w:pPr>
        <w:pStyle w:val="ListBullet"/>
      </w:pPr>
      <w:r>
        <w:rPr>
          <w:rFonts w:ascii="Noto Sans CJK SC" w:hAnsi="Noto Sans CJK SC" w:eastAsia="Noto Sans CJK SC"/>
        </w:rPr>
        <w:t>1–6 张参考图像与外部相机路径条件下的视频生成；</w:t>
      </w:r>
    </w:p>
    <w:p>
      <w:pPr>
        <w:pStyle w:val="ListBullet"/>
      </w:pPr>
      <w:r>
        <w:rPr>
          <w:rFonts w:ascii="Noto Sans CJK SC" w:hAnsi="Noto Sans CJK SC" w:eastAsia="Noto Sans CJK SC"/>
        </w:rPr>
        <w:t>通过人工设计轨迹与空间上下文管理生成更长视频，包括一分钟 1440p 示例；</w:t>
      </w:r>
    </w:p>
    <w:p>
      <w:pPr>
        <w:pStyle w:val="ListBullet"/>
      </w:pPr>
      <w:r>
        <w:rPr>
          <w:rFonts w:ascii="Noto Sans CJK SC" w:hAnsi="Noto Sans CJK SC" w:eastAsia="Noto Sans CJK SC"/>
        </w:rPr>
        <w:t>把输入图像放置在选定三维位置，并在其间构造空间过渡；</w:t>
      </w:r>
    </w:p>
    <w:p>
      <w:pPr>
        <w:pStyle w:val="ListBullet"/>
      </w:pPr>
      <w:r>
        <w:rPr>
          <w:rFonts w:ascii="Noto Sans CJK SC" w:hAnsi="Noto Sans CJK SC" w:eastAsia="Noto Sans CJK SC"/>
        </w:rPr>
        <w:t>稀疏视图重建与深度预测；</w:t>
      </w:r>
    </w:p>
    <w:p>
      <w:pPr>
        <w:pStyle w:val="ListBullet"/>
      </w:pPr>
      <w:r>
        <w:rPr>
          <w:rFonts w:ascii="Noto Sans CJK SC" w:hAnsi="Noto Sans CJK SC" w:eastAsia="Noto Sans CJK SC"/>
        </w:rPr>
        <w:t>根据带位姿 RGB/深度输出融合点云和 3D Gaussian Splat；</w:t>
      </w:r>
    </w:p>
    <w:p>
      <w:pPr>
        <w:pStyle w:val="ListBullet"/>
      </w:pPr>
      <w:r>
        <w:rPr>
          <w:rFonts w:ascii="Noto Sans CJK SC" w:hAnsi="Noto Sans CJK SC" w:eastAsia="Noto Sans CJK SC"/>
        </w:rPr>
        <w:t>在同一场景中生成多条相机轨迹；</w:t>
      </w:r>
    </w:p>
    <w:p>
      <w:pPr>
        <w:pStyle w:val="ListBullet"/>
      </w:pPr>
      <w:r>
        <w:rPr>
          <w:rFonts w:ascii="Noto Sans CJK SC" w:hAnsi="Noto Sans CJK SC" w:eastAsia="Noto Sans CJK SC"/>
        </w:rPr>
        <w:t>沿模拟机身相机轨迹生成 RGB/深度，用于导航型 Real-to-Sim；</w:t>
      </w:r>
    </w:p>
    <w:p>
      <w:pPr>
        <w:pStyle w:val="ListBullet"/>
      </w:pPr>
      <w:r>
        <w:rPr>
          <w:rFonts w:ascii="Noto Sans CJK SC" w:hAnsi="Noto Sans CJK SC" w:eastAsia="Noto Sans CJK SC"/>
        </w:rPr>
        <w:t>在更广的 Real-to-Sim-to-Real 系统中，把空间环境与任务特定仿真和表示结合。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12. 公开措辞不能证明什么</w:t>
      </w:r>
    </w:p>
    <w:p>
      <w:r>
        <w:rPr>
          <w:rFonts w:ascii="Noto Sans CJK SC" w:hAnsi="Noto Sans CJK SC" w:eastAsia="Noto Sans CJK SC"/>
        </w:rPr>
        <w:t>公开材料没有说明 Atlas 内部究竟使用哪种三维表示。“共享空间上下文”可能来自带位姿 Token、隐式场景 Token、外部几何或其组合。不能擅自改写为“内部一定存在全局体素地图、持久化神经场景图、Gaussian 世界、Bundle Adjustment 后的度量地图”。</w:t>
      </w:r>
    </w:p>
    <w:p>
      <w:r>
        <w:rPr>
          <w:rFonts w:ascii="Noto Sans CJK SC" w:hAnsi="Noto Sans CJK SC" w:eastAsia="Noto Sans CJK SC"/>
        </w:rPr>
        <w:t>同样，点云和 Gaussian Splat 更严谨的描述是由预测的带位姿几何融合得到的显式产品，而不应直接称为公开确认的原生 Token 类型。</w:t>
      </w:r>
    </w:p>
    <w:p>
      <w:r>
        <w:rPr>
          <w:rFonts w:ascii="Noto Sans CJK SC" w:hAnsi="Noto Sans CJK SC" w:eastAsia="Noto Sans CJK SC"/>
        </w:rPr>
        <w:t>尚未公开可复现的信息包括：</w:t>
      </w:r>
    </w:p>
    <w:p>
      <w:pPr>
        <w:pStyle w:val="ListBullet"/>
      </w:pPr>
      <w:r>
        <w:rPr>
          <w:rFonts w:ascii="Noto Sans CJK SC" w:hAnsi="Noto Sans CJK SC" w:eastAsia="Noto Sans CJK SC"/>
        </w:rPr>
        <w:t>模型总参数/激活参数；</w:t>
      </w:r>
    </w:p>
    <w:p>
      <w:pPr>
        <w:pStyle w:val="ListBullet"/>
      </w:pPr>
      <w:r>
        <w:rPr>
          <w:rFonts w:ascii="Noto Sans CJK SC" w:hAnsi="Noto Sans CJK SC" w:eastAsia="Noto Sans CJK SC"/>
        </w:rPr>
        <w:t>训练数据构成与标定质量；</w:t>
      </w:r>
    </w:p>
    <w:p>
      <w:pPr>
        <w:pStyle w:val="ListBullet"/>
      </w:pPr>
      <w:r>
        <w:rPr>
          <w:rFonts w:ascii="Noto Sans CJK SC" w:hAnsi="Noto Sans CJK SC" w:eastAsia="Noto Sans CJK SC"/>
        </w:rPr>
        <w:t>精确相机编码；</w:t>
      </w:r>
    </w:p>
    <w:p>
      <w:pPr>
        <w:pStyle w:val="ListBullet"/>
      </w:pPr>
      <w:r>
        <w:rPr>
          <w:rFonts w:ascii="Noto Sans CJK SC" w:hAnsi="Noto Sans CJK SC" w:eastAsia="Noto Sans CJK SC"/>
        </w:rPr>
        <w:t>逐帧内参接口；</w:t>
      </w:r>
    </w:p>
    <w:p>
      <w:pPr>
        <w:pStyle w:val="ListBullet"/>
      </w:pPr>
      <w:r>
        <w:rPr>
          <w:rFonts w:ascii="Noto Sans CJK SC" w:hAnsi="Noto Sans CJK SC" w:eastAsia="Noto Sans CJK SC"/>
        </w:rPr>
        <w:t>动态焦距与畸变支持；</w:t>
      </w:r>
    </w:p>
    <w:p>
      <w:pPr>
        <w:pStyle w:val="ListBullet"/>
      </w:pPr>
      <w:r>
        <w:rPr>
          <w:rFonts w:ascii="Noto Sans CJK SC" w:hAnsi="Noto Sans CJK SC" w:eastAsia="Noto Sans CJK SC"/>
        </w:rPr>
        <w:t>度量平移误差；</w:t>
      </w:r>
    </w:p>
    <w:p>
      <w:pPr>
        <w:pStyle w:val="ListBullet"/>
      </w:pPr>
      <w:r>
        <w:rPr>
          <w:rFonts w:ascii="Noto Sans CJK SC" w:hAnsi="Noto Sans CJK SC" w:eastAsia="Noto Sans CJK SC"/>
        </w:rPr>
        <w:t>重力与坐标系约定；</w:t>
      </w:r>
    </w:p>
    <w:p>
      <w:pPr>
        <w:pStyle w:val="ListBullet"/>
      </w:pPr>
      <w:r>
        <w:rPr>
          <w:rFonts w:ascii="Noto Sans CJK SC" w:hAnsi="Noto Sans CJK SC" w:eastAsia="Noto Sans CJK SC"/>
        </w:rPr>
        <w:t>闭环漂移和动态世界记忆；</w:t>
      </w:r>
    </w:p>
    <w:p>
      <w:pPr>
        <w:pStyle w:val="ListBullet"/>
      </w:pPr>
      <w:r>
        <w:rPr>
          <w:rFonts w:ascii="Noto Sans CJK SC" w:hAnsi="Noto Sans CJK SC" w:eastAsia="Noto Sans CJK SC"/>
        </w:rPr>
        <w:t>推理延迟、显存、吞吐与成本；</w:t>
      </w:r>
    </w:p>
    <w:p>
      <w:pPr>
        <w:pStyle w:val="ListBullet"/>
      </w:pPr>
      <w:r>
        <w:rPr>
          <w:rFonts w:ascii="Noto Sans CJK SC" w:hAnsi="Noto Sans CJK SC" w:eastAsia="Noto Sans CJK SC"/>
        </w:rPr>
        <w:t>Checkpoint、Model Card、公开 API 契约和训练代码。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13. 如何理解相机控制 Benchmark</w:t>
      </w:r>
    </w:p>
    <w:p>
      <w:r>
        <w:rPr>
          <w:rFonts w:ascii="Noto Sans CJK SC" w:hAnsi="Noto Sans CJK SC" w:eastAsia="Noto Sans CJK SC"/>
        </w:rPr>
        <w:t>Atlas 的公开相机比较把目标轨迹通过原生相机表示提供给 Atlas；缺乏数值相机接口的通用视频模型则接收平移、升降、环绕等文本描述，再由第三方人类评价哪一个更符合运镜意图。</w:t>
      </w:r>
    </w:p>
    <w:p>
      <w:r>
        <w:rPr>
          <w:rFonts w:ascii="Noto Sans CJK SC" w:hAnsi="Noto Sans CJK SC" w:eastAsia="Noto Sans CJK SC"/>
        </w:rPr>
        <w:t>这支持：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\text{原生数值相机输入}&gt;\text{纯文本运镜提示}。</w:t>
        <w:br/>
        <w:t>\]</w:t>
      </w:r>
    </w:p>
    <w:p>
      <w:r>
        <w:rPr>
          <w:rFonts w:ascii="Noto Sans CJK SC" w:hAnsi="Noto Sans CJK SC" w:eastAsia="Noto Sans CJK SC"/>
        </w:rPr>
        <w:t>但它并不能证明 Atlas 在相同标定轨迹下优于 AC3D、RealCam-I2V、GEN3C、UCPE、Track2View 等专门系统，也没有给出角度、米制平移、重投影、焦距、深度、闭环和物体轨迹误差。</w:t>
      </w:r>
    </w:p>
    <w:p>
      <w:r>
        <w:rPr>
          <w:rFonts w:ascii="Noto Sans CJK SC" w:hAnsi="Noto Sans CJK SC" w:eastAsia="Noto Sans CJK SC"/>
        </w:rPr>
        <w:t>因此，“pixel-perfect camera control” 目前仍应作为厂商宣称，而不是已经量化验证的工程容差。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14. Atlas 真正重要的架构信号</w:t>
      </w:r>
    </w:p>
    <w:p>
      <w:r>
        <w:rPr>
          <w:rFonts w:ascii="Noto Sans CJK SC" w:hAnsi="Noto Sans CJK SC" w:eastAsia="Noto Sans CJK SC"/>
        </w:rPr>
        <w:t>即便存在上述证据边界，Atlas 提出的核心命题非常重要：</w:t>
      </w:r>
    </w:p>
    <w:p>
      <w:pPr>
        <w:ind w:left="403" w:right="216"/>
      </w:pPr>
      <w:r>
        <w:rPr>
          <w:rFonts w:ascii="Noto Sans CJK SC" w:hAnsi="Noto Sans CJK SC" w:eastAsia="Noto Sans CJK SC"/>
          <w:i/>
        </w:rPr>
        <w:t>相机位姿、图像观测、深度、重建和生成应共享一个原生空间序列接口，而不应只在视频模型之后外挂相机适配器。</w:t>
      </w:r>
    </w:p>
    <w:p>
      <w:r>
        <w:rPr>
          <w:rFonts w:ascii="Noto Sans CJK SC" w:hAnsi="Noto Sans CJK SC" w:eastAsia="Noto Sans CJK SC"/>
        </w:rPr>
        <w:t>4DiM、Matrix3D、Rays as Pixels、联合 RGB-D 世界生成和遮盖式多模态重建都从独立方向支持这一趋势。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15. 不应忽略的上下文规划</w:t>
      </w:r>
    </w:p>
    <w:p>
      <w:r>
        <w:rPr>
          <w:rFonts w:ascii="Noto Sans CJK SC" w:hAnsi="Noto Sans CJK SC" w:eastAsia="Noto Sans CJK SC"/>
        </w:rPr>
        <w:t>Atlas 示例不仅规定了 Camera Path，也决定哪些输入图像位于空间中的哪些位置；长视频描述明确把相机运动与空间上下文管理结合。因此需要两种计划：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\boxed{\text{CameraPlan}=相机在哪里、怎样观察}</w:t>
        <w:br/>
        <w:t>\]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\boxed{\text{SpatialContextPlan}=哪些证据约束每次观察}</w:t>
        <w:br/>
        <w:t>\]</w:t>
      </w:r>
    </w:p>
    <w:p>
      <w:r>
        <w:rPr>
          <w:rFonts w:ascii="Noto Sans CJK SC" w:hAnsi="Noto Sans CJK SC" w:eastAsia="Noto Sans CJK SC"/>
        </w:rPr>
        <w:t>后者决定每个片段向模型提供哪些带位姿图像、深度、参考外观、历史帧、世界时间片和几何预渲染。当上下文有限、证据冲突、多个参考被放入同一场景或长轨迹穿越不同覆盖区域时，它将成为核心系统能力。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16. “更多视图、更少想象”应成为工程契约</w:t>
      </w:r>
    </w:p>
    <w:p>
      <w:r>
        <w:rPr>
          <w:rFonts w:ascii="Noto Sans CJK SC" w:hAnsi="Noto Sans CJK SC" w:eastAsia="Noto Sans CJK SC"/>
        </w:rPr>
        <w:t>World Labs 把 Atlas 描述为一个连续体：观测稀疏时补全未知区域；视图增加时，输出更多受真实场景约束。Recomo 应显式记录每个区域或空间基元的来源：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MEASURED</w:t>
        <w:br/>
        <w:t>MULTI_VIEW_RECONSTRUCTED</w:t>
        <w:br/>
        <w:t>DEPTH_ESTIMATED</w:t>
        <w:br/>
        <w:t>GENERATED_CONSTRAINED</w:t>
        <w:br/>
        <w:t>GENERATED_UNCONSTRAINED</w:t>
        <w:br/>
        <w:t>USER_EDITED</w:t>
        <w:br/>
        <w:t>UNKNOWN</w:t>
        <w:br/>
        <w:t>INVALIDATED</w:t>
      </w:r>
    </w:p>
    <w:p>
      <w:r>
        <w:rPr>
          <w:rFonts w:ascii="Noto Sans CJK SC" w:hAnsi="Noto Sans CJK SC" w:eastAsia="Noto Sans CJK SC"/>
        </w:rPr>
        <w:t>同时记录几何、外观、度量尺度和时间置信度。评测必须把观测区域与生成区域分开计分。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17. Atlas 与机器人</w:t>
      </w:r>
    </w:p>
    <w:p>
      <w:r>
        <w:rPr>
          <w:rFonts w:ascii="Noto Sans CJK SC" w:hAnsi="Noto Sans CJK SC" w:eastAsia="Noto Sans CJK SC"/>
        </w:rPr>
        <w:t>导航方面的公开路径较清楚：重建或条件化环境，模拟机身相机轨迹，生成预期 RGB/深度。这与 Recomo 预演能力高度一致。</w:t>
      </w:r>
    </w:p>
    <w:p>
      <w:r>
        <w:rPr>
          <w:rFonts w:ascii="Noto Sans CJK SC" w:hAnsi="Noto Sans CJK SC" w:eastAsia="Noto Sans CJK SC"/>
        </w:rPr>
        <w:t>操作和交互方面的措辞更宽泛。World Labs 的 Real-to-Sim-to-Real 体系把世界模型环境与任务特定仿真结合，并可能使用不同表示。因此不能假定同一个 Atlas Checkpoint 本身就提供确定性接触物理。</w:t>
      </w:r>
    </w:p>
    <w:p>
      <w:r>
        <w:rPr>
          <w:rFonts w:ascii="Noto Sans CJK SC" w:hAnsi="Noto Sans CJK SC" w:eastAsia="Noto Sans CJK SC"/>
        </w:rPr>
        <w:t>Recomo 应按以下顺序推进：</w:t>
      </w:r>
    </w:p>
    <w:p>
      <w:pPr>
        <w:pStyle w:val="ListNumber"/>
      </w:pPr>
      <w:r>
        <w:rPr>
          <w:rFonts w:ascii="Noto Sans CJK SC" w:hAnsi="Noto Sans CJK SC" w:eastAsia="Noto Sans CJK SC"/>
        </w:rPr>
        <w:t>预测标定拍摄相机沿机器人路径的 RGB-D；</w:t>
      </w:r>
    </w:p>
    <w:p>
      <w:pPr>
        <w:pStyle w:val="ListNumber"/>
      </w:pPr>
      <w:r>
        <w:rPr>
          <w:rFonts w:ascii="Noto Sans CJK SC" w:hAnsi="Noto Sans CJK SC" w:eastAsia="Noto Sans CJK SC"/>
        </w:rPr>
        <w:t>验证导航、遮挡和可见性；</w:t>
      </w:r>
    </w:p>
    <w:p>
      <w:pPr>
        <w:pStyle w:val="ListNumber"/>
      </w:pPr>
      <w:r>
        <w:rPr>
          <w:rFonts w:ascii="Noto Sans CJK SC" w:hAnsi="Noto Sans CJK SC" w:eastAsia="Noto Sans CJK SC"/>
        </w:rPr>
        <w:t>加入动态人物和物体轨迹；</w:t>
      </w:r>
    </w:p>
    <w:p>
      <w:pPr>
        <w:pStyle w:val="ListNumber"/>
      </w:pPr>
      <w:r>
        <w:rPr>
          <w:rFonts w:ascii="Noto Sans CJK SC" w:hAnsi="Noto Sans CJK SC" w:eastAsia="Noto Sans CJK SC"/>
        </w:rPr>
        <w:t>接入任务特定仿真；</w:t>
      </w:r>
    </w:p>
    <w:p>
      <w:pPr>
        <w:pStyle w:val="ListNumber"/>
      </w:pPr>
      <w:r>
        <w:rPr>
          <w:rFonts w:ascii="Noto Sans CJK SC" w:hAnsi="Noto Sans CJK SC" w:eastAsia="Noto Sans CJK SC"/>
        </w:rPr>
        <w:t>只有通过匹配的仿真—现实测试后，再研究接触丰富的学习动力学。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第四部分——Recomo v2.0 架构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18. 总体原则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</w:t>
        <w:br/>
        <w:t>相机契约</w:t>
        <w:br/>
        <w:t>+持久化世界状态</w:t>
        <w:br/>
        <w:t>+空间上下文规划</w:t>
        <w:br/>
        <w:t>+几何条件生成</w:t>
        <w:br/>
        <w:t>+影视智能</w:t>
        <w:br/>
        <w:t>+独立校验</w:t>
        <w:br/>
        <w:t>+确定性执行</w:t>
        <w:br/>
        <w:t>}。</w:t>
        <w:br/>
        <w:t>\]</w:t>
      </w:r>
    </w:p>
    <w:p>
      <w:r>
        <w:rPr>
          <w:rFonts w:ascii="Noto Sans CJK SC" w:hAnsi="Noto Sans CJK SC" w:eastAsia="Noto Sans CJK SC"/>
        </w:rPr>
        <w:t>未来强模型可以合并多个实现模块，但不能抹掉权责和可验证接口。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19. 三类状态必须分离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PhysicalWorldBelief</w:t>
      </w:r>
    </w:p>
    <w:p>
      <w:r>
        <w:rPr>
          <w:rFonts w:ascii="Noto Sans CJK SC" w:hAnsi="Noto Sans CJK SC" w:eastAsia="Noto Sans CJK SC"/>
        </w:rPr>
        <w:t>包含度量几何、带位姿观测、动态实体、身份、可见性、相机/机器人状态、标定、不确定性与来源，是规划事实的权威载体。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CinematicContinuityState</w:t>
      </w:r>
    </w:p>
    <w:p>
      <w:r>
        <w:rPr>
          <w:rFonts w:ascii="Noto Sans CJK SC" w:hAnsi="Noto Sans CJK SC" w:eastAsia="Noto Sans CJK SC"/>
        </w:rPr>
        <w:t>包含镜头阶段、叙事与美学弧、构图母题、屏幕方向、色调、镜头气质和已接受的连续性决策。它指导艺术一致性，但不是度量地图。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RendererLocalCache</w:t>
      </w:r>
    </w:p>
    <w:p>
      <w:r>
        <w:rPr>
          <w:rFonts w:ascii="Noto Sans CJK SC" w:hAnsi="Noto Sans CJK SC" w:eastAsia="Noto Sans CJK SC"/>
        </w:rPr>
        <w:t>包含视频潜变量、KV Cache、去噪状态和模型内部记忆。它可以提升生成，但可丢弃，不能成为唯一世界记忆。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20. 稳定逻辑端口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UserIntentEnvelope</w:t>
        <w:br/>
        <w:t xml:space="preserve">    ↓</w:t>
        <w:br/>
        <w:t>CinematicIntentContract + CinematicAestheticSpecification</w:t>
        <w:br/>
        <w:t xml:space="preserve">    ↓</w:t>
        <w:br/>
        <w:t>ShotProgram</w:t>
        <w:br/>
        <w:t xml:space="preserve">    ↓</w:t>
        <w:br/>
        <w:t>CameraPlan Synthesizer</w:t>
        <w:br/>
        <w:t xml:space="preserve">    ↓</w:t>
        <w:br/>
        <w:t>确定性 Constraint Authority</w:t>
        <w:br/>
        <w:t xml:space="preserve">    ↓</w:t>
        <w:br/>
        <w:t>Validated CameraPlan</w:t>
        <w:br/>
        <w:br/>
        <w:t>PhysicalWorldBelief + References + CameraPlan</w:t>
        <w:br/>
        <w:t xml:space="preserve">    ↓</w:t>
        <w:br/>
        <w:t>SpatialAnchor 构建</w:t>
        <w:br/>
        <w:t xml:space="preserve">    ↓</w:t>
        <w:br/>
        <w:t>SpatialContextPlan</w:t>
        <w:br/>
        <w:t xml:space="preserve">    ↓</w:t>
        <w:br/>
        <w:t>ContextCompiler</w:t>
        <w:br/>
        <w:t xml:space="preserve">    ↓</w:t>
        <w:br/>
        <w:t>Typed SpatialElement 序列</w:t>
        <w:br/>
        <w:t xml:space="preserve">    ↓</w:t>
        <w:br/>
        <w:t>空间影像/世界模型</w:t>
        <w:br/>
        <w:t xml:space="preserve">    ↓</w:t>
        <w:br/>
        <w:t>RGB / 深度 / 相机 / 置信度 / 显式三维候选</w:t>
        <w:br/>
        <w:t xml:space="preserve">    ↓</w:t>
        <w:br/>
        <w:t>独立因子化校验</w:t>
        <w:br/>
        <w:t xml:space="preserve">    ↓</w:t>
        <w:br/>
        <w:t>CinematicExecutionContract</w:t>
        <w:br/>
        <w:t xml:space="preserve">    ↓</w:t>
        <w:br/>
        <w:t>机器人可行性编译与 PNC/MPC/安全执行</w:t>
      </w:r>
    </w:p>
    <w:p>
      <w:r>
        <w:rPr>
          <w:rFonts w:ascii="Noto Sans CJK SC" w:hAnsi="Noto Sans CJK SC" w:eastAsia="Noto Sans CJK SC"/>
        </w:rPr>
        <w:t>即使一个统一模型实现多个端口，关键契约仍必须可导出、可审计、可单独测试。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21. 标准相机与光学契约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C_t=\{T^W_C(t),K(t),\Pi(t),D(t),\tau_s(t),\tau_w(t),\Sigma_t\}，</w:t>
        <w:br/>
        <w:t>\]</w:t>
      </w:r>
    </w:p>
    <w:p>
      <w:r>
        <w:rPr>
          <w:rFonts w:ascii="Noto Sans CJK SC" w:hAnsi="Noto Sans CJK SC" w:eastAsia="Noto Sans CJK SC"/>
        </w:rPr>
        <w:t>可选成像计划：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O_t=\{f(t),d_{focus}(t),N(t),s_{shutter}(t),ISO(t),E(t),WB(t)\}。</w:t>
        <w:br/>
        <w:t>\]</w:t>
      </w:r>
    </w:p>
    <w:p>
      <w:r>
        <w:rPr>
          <w:rFonts w:ascii="Noto Sans CJK SC" w:hAnsi="Noto Sans CJK SC" w:eastAsia="Noto Sans CJK SC"/>
        </w:rPr>
        <w:t>必须版本化：</w:t>
      </w:r>
    </w:p>
    <w:p>
      <w:pPr>
        <w:pStyle w:val="ListBullet"/>
      </w:pPr>
      <w:r>
        <w:rPr>
          <w:rFonts w:ascii="Noto Sans CJK SC" w:hAnsi="Noto Sans CJK SC" w:eastAsia="Noto Sans CJK SC"/>
        </w:rPr>
        <w:t>坐标系左右手和轴定义；</w:t>
      </w:r>
    </w:p>
    <w:p>
      <w:pPr>
        <w:pStyle w:val="ListBullet"/>
      </w:pPr>
      <w:r>
        <w:rPr>
          <w:rFonts w:ascii="Noto Sans CJK SC" w:hAnsi="Noto Sans CJK SC" w:eastAsia="Noto Sans CJK SC"/>
        </w:rPr>
        <w:t>Camera-to-World 或 World-to-Camera；</w:t>
      </w:r>
    </w:p>
    <w:p>
      <w:pPr>
        <w:pStyle w:val="ListBullet"/>
      </w:pPr>
      <w:r>
        <w:rPr>
          <w:rFonts w:ascii="Noto Sans CJK SC" w:hAnsi="Noto Sans CJK SC" w:eastAsia="Noto Sans CJK SC"/>
        </w:rPr>
        <w:t>米制单位；</w:t>
      </w:r>
    </w:p>
    <w:p>
      <w:pPr>
        <w:pStyle w:val="ListBullet"/>
      </w:pPr>
      <w:r>
        <w:rPr>
          <w:rFonts w:ascii="Noto Sans CJK SC" w:hAnsi="Noto Sans CJK SC" w:eastAsia="Noto Sans CJK SC"/>
        </w:rPr>
        <w:t>时间戳、曝光与滚动快门约定；</w:t>
      </w:r>
    </w:p>
    <w:p>
      <w:pPr>
        <w:pStyle w:val="ListBullet"/>
      </w:pPr>
      <w:r>
        <w:rPr>
          <w:rFonts w:ascii="Noto Sans CJK SC" w:hAnsi="Noto Sans CJK SC" w:eastAsia="Noto Sans CJK SC"/>
        </w:rPr>
        <w:t>投影类型与畸变系数；</w:t>
      </w:r>
    </w:p>
    <w:p>
      <w:pPr>
        <w:pStyle w:val="ListBullet"/>
      </w:pPr>
      <w:r>
        <w:rPr>
          <w:rFonts w:ascii="Noto Sans CJK SC" w:hAnsi="Noto Sans CJK SC" w:eastAsia="Noto Sans CJK SC"/>
        </w:rPr>
        <w:t>协方差或置信度；</w:t>
      </w:r>
    </w:p>
    <w:p>
      <w:pPr>
        <w:pStyle w:val="ListBullet"/>
      </w:pPr>
      <w:r>
        <w:rPr>
          <w:rFonts w:ascii="Noto Sans CJK SC" w:hAnsi="Noto Sans CJK SC" w:eastAsia="Noto Sans CJK SC"/>
        </w:rPr>
        <w:t>标定来源。</w:t>
      </w:r>
    </w:p>
    <w:p>
      <w:r>
        <w:rPr>
          <w:rFonts w:ascii="Noto Sans CJK SC" w:hAnsi="Noto Sans CJK SC" w:eastAsia="Noto Sans CJK SC"/>
        </w:rPr>
        <w:t>真实平台中：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T^W_C(t)=T^W_B(t)T^B_A(q_t)T^A_G(\theta_t)T^G_C，</w:t>
        <w:br/>
        <w:t>\]</w:t>
      </w:r>
    </w:p>
    <w:p>
      <w:r>
        <w:rPr>
          <w:rFonts w:ascii="Noto Sans CJK SC" w:hAnsi="Noto Sans CJK SC" w:eastAsia="Noto Sans CJK SC"/>
        </w:rPr>
        <w:t>其中 \(B\) 为底盘，\(A\) 为机械臂/举升链，\(G\) 为云台，\(C\) 为完成标定的拍摄相机。生成模型消费最终相机路径，不独自决定底盘偏航、平移、举升、腕俯仰与云台如何分配。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22. SpatialAnchor</w:t>
      </w:r>
    </w:p>
    <w:p>
      <w:r>
        <w:rPr>
          <w:rFonts w:ascii="Noto Sans CJK SC" w:hAnsi="Noto Sans CJK SC" w:eastAsia="Noto Sans CJK SC"/>
        </w:rPr>
        <w:t>SpatialAnchor 把证据绑定到世界假设：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spatial_anchor:</w:t>
        <w:br/>
        <w:t xml:space="preserve">  scene_id: scene_042</w:t>
        <w:br/>
        <w:t xml:space="preserve">  anchor_id: cam03_t012</w:t>
        <w:br/>
        <w:t xml:space="preserve">  modality: RGBD</w:t>
        <w:br/>
        <w:t xml:space="preserve">  T_world_camera: [...]</w:t>
        <w:br/>
        <w:t xml:space="preserve">  intrinsics: [...]</w:t>
        <w:br/>
        <w:t xml:space="preserve">  projection: pinhole</w:t>
        <w:br/>
        <w:t xml:space="preserve">  distortion: [...]</w:t>
        <w:br/>
        <w:t xml:space="preserve">  sensor_time: 12.040</w:t>
        <w:br/>
        <w:t xml:space="preserve">  world_time: 12.000</w:t>
        <w:br/>
        <w:t xml:space="preserve">  region_or_entity: room_A/person_1</w:t>
        <w:br/>
        <w:t xml:space="preserve">  provenance: MEASURED</w:t>
        <w:br/>
        <w:t xml:space="preserve">  geometry_confidence: 0.97</w:t>
        <w:br/>
        <w:t xml:space="preserve">  appearance_confidence: 0.99</w:t>
        <w:br/>
        <w:t xml:space="preserve">  metric_scale_confidence: 0.96</w:t>
        <w:br/>
        <w:t xml:space="preserve">  validity_interval: [11.95, 12.10]</w:t>
      </w:r>
    </w:p>
    <w:p>
      <w:r>
        <w:rPr>
          <w:rFonts w:ascii="Noto Sans CJK SC" w:hAnsi="Noto Sans CJK SC" w:eastAsia="Noto Sans CJK SC"/>
        </w:rPr>
        <w:t>Anchor 也可以是用户提供的身份/风格参考、重建关键帧、通过验证的生成视图、点图或动态轨迹。类型与来源决定约束强度。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23. SpatialContextPlan</w:t>
      </w:r>
    </w:p>
    <w:p>
      <w:r>
        <w:rPr>
          <w:rFonts w:ascii="Noto Sans CJK SC" w:hAnsi="Noto Sans CJK SC" w:eastAsia="Noto Sans CJK SC"/>
        </w:rPr>
        <w:t>SpatialContextPlan 针对每一轨迹片段：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spatial_context_plan:</w:t>
        <w:br/>
        <w:t xml:space="preserve">  segment: shot_03/segment_02</w:t>
        <w:br/>
        <w:t xml:space="preserve">  camera_interval: [6.0, 10.0]</w:t>
        <w:br/>
        <w:t xml:space="preserve">  world_time_policy: advance</w:t>
        <w:br/>
        <w:t xml:space="preserve">  required_anchors: [cam03_t012, subject_identity_ref]</w:t>
        <w:br/>
        <w:t xml:space="preserve">  optional_anchors: [room_A_reconstruction]</w:t>
        <w:br/>
        <w:t xml:space="preserve">  rendered_geometry: point_map_with_visibility</w:t>
        <w:br/>
        <w:t xml:space="preserve">  observed_coverage_target: 0.72</w:t>
        <w:br/>
        <w:t xml:space="preserve">  imagination_budget:</w:t>
        <w:br/>
        <w:t xml:space="preserve">    unseen_background: medium</w:t>
        <w:br/>
        <w:t xml:space="preserve">    subject_identity: none</w:t>
        <w:br/>
        <w:t xml:space="preserve">    object_layout: low</w:t>
        <w:br/>
        <w:t xml:space="preserve">  memory:</w:t>
        <w:br/>
        <w:t xml:space="preserve">    retain: [subject_tokens, loop_closure_keyframes]</w:t>
        <w:br/>
        <w:t xml:space="preserve">    evict: [low_confidence_generated_views]</w:t>
        <w:br/>
        <w:t xml:space="preserve">  conflicts:</w:t>
        <w:br/>
        <w:t xml:space="preserve">    authority_order: [MEASURED, RECONSTRUCTED, ESTIMATED, GENERATED]</w:t>
        <w:br/>
        <w:t xml:space="preserve">  requested_outputs: [RGB, DEPTH, CONFIDENCE]</w:t>
      </w:r>
    </w:p>
    <w:p>
      <w:r>
        <w:rPr>
          <w:rFonts w:ascii="Noto Sans CJK SC" w:hAnsi="Noto Sans CJK SC" w:eastAsia="Noto Sans CJK SC"/>
        </w:rPr>
        <w:t>它使长时上下文成为可控系统组件，而不是偶然叠加的提示词和历史帧。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24. ContextCompiler</w:t>
      </w:r>
    </w:p>
    <w:p>
      <w:r>
        <w:rPr>
          <w:rFonts w:ascii="Noto Sans CJK SC" w:hAnsi="Noto Sans CJK SC" w:eastAsia="Noto Sans CJK SC"/>
        </w:rPr>
        <w:t>上下文编译器在可行处保持确定性：</w:t>
      </w:r>
    </w:p>
    <w:p>
      <w:pPr>
        <w:pStyle w:val="ListNumber"/>
      </w:pPr>
      <w:r>
        <w:rPr>
          <w:rFonts w:ascii="Noto Sans CJK SC" w:hAnsi="Noto Sans CJK SC" w:eastAsia="Noto Sans CJK SC"/>
        </w:rPr>
        <w:t>统一坐标和时间约定；</w:t>
      </w:r>
    </w:p>
    <w:p>
      <w:pPr>
        <w:pStyle w:val="ListNumber"/>
      </w:pPr>
      <w:r>
        <w:rPr>
          <w:rFonts w:ascii="Noto Sans CJK SC" w:hAnsi="Noto Sans CJK SC" w:eastAsia="Noto Sans CJK SC"/>
        </w:rPr>
        <w:t>把各 Anchor 变换到共同世界坐标；</w:t>
      </w:r>
    </w:p>
    <w:p>
      <w:pPr>
        <w:pStyle w:val="ListNumber"/>
      </w:pPr>
      <w:r>
        <w:rPr>
          <w:rFonts w:ascii="Noto Sans CJK SC" w:hAnsi="Noto Sans CJK SC" w:eastAsia="Noto Sans CJK SC"/>
        </w:rPr>
        <w:t>根据目标视锥和世界时间选择证据；</w:t>
      </w:r>
    </w:p>
    <w:p>
      <w:pPr>
        <w:pStyle w:val="ListNumber"/>
      </w:pPr>
      <w:r>
        <w:rPr>
          <w:rFonts w:ascii="Noto Sans CJK SC" w:hAnsi="Noto Sans CJK SC" w:eastAsia="Noto Sans CJK SC"/>
        </w:rPr>
        <w:t>计算射线、渲染深度/点图、可见性和显露 Mask；</w:t>
      </w:r>
    </w:p>
    <w:p>
      <w:pPr>
        <w:pStyle w:val="ListNumber"/>
      </w:pPr>
      <w:r>
        <w:rPr>
          <w:rFonts w:ascii="Noto Sans CJK SC" w:hAnsi="Noto Sans CJK SC" w:eastAsia="Noto Sans CJK SC"/>
        </w:rPr>
        <w:t>应用来源和冲突规则；</w:t>
      </w:r>
    </w:p>
    <w:p>
      <w:pPr>
        <w:pStyle w:val="ListNumber"/>
      </w:pPr>
      <w:r>
        <w:rPr>
          <w:rFonts w:ascii="Noto Sans CJK SC" w:hAnsi="Noto Sans CJK SC" w:eastAsia="Noto Sans CJK SC"/>
        </w:rPr>
        <w:t>按模型要求组织 Typed SpatialElement；</w:t>
      </w:r>
    </w:p>
    <w:p>
      <w:pPr>
        <w:pStyle w:val="ListNumber"/>
      </w:pPr>
      <w:r>
        <w:rPr>
          <w:rFonts w:ascii="Noto Sans CJK SC" w:hAnsi="Noto Sans CJK SC" w:eastAsia="Noto Sans CJK SC"/>
        </w:rPr>
        <w:t>执行上下文预算与记忆策略；</w:t>
      </w:r>
    </w:p>
    <w:p>
      <w:pPr>
        <w:pStyle w:val="ListNumber"/>
      </w:pPr>
      <w:r>
        <w:rPr>
          <w:rFonts w:ascii="Noto Sans CJK SC" w:hAnsi="Noto Sans CJK SC" w:eastAsia="Noto Sans CJK SC"/>
        </w:rPr>
        <w:t>输出可精确复现和评测的 Manifest。</w:t>
      </w:r>
    </w:p>
    <w:p>
      <w:r>
        <w:rPr>
          <w:rFonts w:ascii="Noto Sans CJK SC" w:hAnsi="Noto Sans CJK SC" w:eastAsia="Noto Sans CJK SC"/>
        </w:rPr>
        <w:t>模型可以提出检索建议，但最终编译上下文必须可检查。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25. Typed SpatialElement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SpatialElement {</w:t>
        <w:br/>
        <w:t xml:space="preserve">    scene_id</w:t>
        <w:br/>
        <w:t xml:space="preserve">    element_id</w:t>
        <w:br/>
        <w:t xml:space="preserve">    modality</w:t>
        <w:br/>
        <w:t xml:space="preserve">    world_timestamp</w:t>
        <w:br/>
        <w:t xml:space="preserve">    sensor_timestamp</w:t>
        <w:br/>
        <w:t xml:space="preserve">    T_world_camera</w:t>
        <w:br/>
        <w:t xml:space="preserve">    intrinsics</w:t>
        <w:br/>
        <w:t xml:space="preserve">    projection_and_distortion</w:t>
        <w:br/>
        <w:t xml:space="preserve">    optical_schedule</w:t>
        <w:br/>
        <w:t xml:space="preserve">    payload_or_latent</w:t>
        <w:br/>
        <w:t xml:space="preserve">    validity_mask</w:t>
        <w:br/>
        <w:t xml:space="preserve">    visibility_mask</w:t>
        <w:br/>
        <w:t xml:space="preserve">    provenance</w:t>
        <w:br/>
        <w:t xml:space="preserve">    confidence</w:t>
        <w:br/>
        <w:t xml:space="preserve">    uncertainty</w:t>
        <w:br/>
        <w:t>}</w:t>
      </w:r>
    </w:p>
    <w:p>
      <w:r>
        <w:rPr>
          <w:rFonts w:ascii="Noto Sans CJK SC" w:hAnsi="Noto Sans CJK SC" w:eastAsia="Noto Sans CJK SC"/>
        </w:rPr>
        <w:t>模态可以包括文本、RGB、深度、法线、点图、射线图、位姿、相机查询、视频、分割、物体轨迹、场景 Token 和机器人动作。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第五部分——构建 Atlas 对标系统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26. 三种“对标”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功能对标</w:t>
      </w:r>
    </w:p>
    <w:p>
      <w:r>
        <w:rPr>
          <w:rFonts w:ascii="Noto Sans CJK SC" w:hAnsi="Noto Sans CJK SC" w:eastAsia="Noto Sans CJK SC"/>
        </w:rPr>
        <w:t>模块化系统接收稀疏的带位姿或无位姿图像/视频，重建场景，沿显式轨迹生成 RGB-D，在多条路径中复用场景，并导出可编辑三维。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架构对标</w:t>
      </w:r>
    </w:p>
    <w:p>
      <w:r>
        <w:rPr>
          <w:rFonts w:ascii="Noto Sans CJK SC" w:hAnsi="Noto Sans CJK SC" w:eastAsia="Noto Sans CJK SC"/>
        </w:rPr>
        <w:t>一个模型联合表示文本、RGB、深度、位姿、时间与空间上下文，支持多方向推理，并以自回归方式生成不同类型的高维元素。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规模对标</w:t>
      </w:r>
    </w:p>
    <w:p>
      <w:r>
        <w:rPr>
          <w:rFonts w:ascii="Noto Sans CJK SC" w:hAnsi="Noto Sans CJK SC" w:eastAsia="Noto Sans CJK SC"/>
        </w:rPr>
        <w:t>在开放域质量、上下文容量、长视频高分辨率、世界知识、服务性能与产品可靠性上匹配 Atlas。</w:t>
      </w:r>
    </w:p>
    <w:p>
      <w:r>
        <w:rPr>
          <w:rFonts w:ascii="Noto Sans CJK SC" w:hAnsi="Noto Sans CJK SC" w:eastAsia="Noto Sans CJK SC"/>
        </w:rPr>
        <w:t>第一类是可实现的近期项目，第二类是严肃研究计划，第三类需要尚未披露的基础模型级数据和算力，不应成为第一里程碑。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27. RSFM——Recomo Spatial Film Model</w:t>
      </w:r>
    </w:p>
    <w:p>
      <w:r>
        <w:rPr>
          <w:rFonts w:ascii="Noto Sans CJK SC" w:hAnsi="Noto Sans CJK SC" w:eastAsia="Noto Sans CJK SC"/>
        </w:rPr>
        <w:t>RSFM 组合五个思想：</w:t>
      </w:r>
    </w:p>
    <w:p>
      <w:pPr>
        <w:pStyle w:val="ListNumber"/>
      </w:pPr>
      <w:r>
        <w:rPr>
          <w:rFonts w:ascii="Noto Sans CJK SC" w:hAnsi="Noto Sans CJK SC" w:eastAsia="Noto Sans CJK SC"/>
        </w:rPr>
        <w:t>Atlas 式 Typed Spatial Sequence；</w:t>
      </w:r>
    </w:p>
    <w:p>
      <w:pPr>
        <w:pStyle w:val="ListNumber"/>
      </w:pPr>
      <w:r>
        <w:rPr>
          <w:rFonts w:ascii="Noto Sans CJK SC" w:hAnsi="Noto Sans CJK SC" w:eastAsia="Noto Sans CJK SC"/>
        </w:rPr>
        <w:t>Matrix3D 式多模态遮盖训练；</w:t>
      </w:r>
    </w:p>
    <w:p>
      <w:pPr>
        <w:pStyle w:val="ListNumber"/>
      </w:pPr>
      <w:r>
        <w:rPr>
          <w:rFonts w:ascii="Noto Sans CJK SC" w:hAnsi="Noto Sans CJK SC" w:eastAsia="Noto Sans CJK SC"/>
        </w:rPr>
        <w:t>Rays as Pixels 式相机/视频联合潜变量；</w:t>
      </w:r>
    </w:p>
    <w:p>
      <w:pPr>
        <w:pStyle w:val="ListNumber"/>
      </w:pPr>
      <w:r>
        <w:rPr>
          <w:rFonts w:ascii="Noto Sans CJK SC" w:hAnsi="Noto Sans CJK SC" w:eastAsia="Noto Sans CJK SC"/>
        </w:rPr>
        <w:t>GEN3C 式外部几何记忆和渲染；</w:t>
      </w:r>
    </w:p>
    <w:p>
      <w:pPr>
        <w:pStyle w:val="ListNumber"/>
      </w:pPr>
      <w:r>
        <w:rPr>
          <w:rFonts w:ascii="Noto Sans CJK SC" w:hAnsi="Noto Sans CJK SC" w:eastAsia="Noto Sans CJK SC"/>
        </w:rPr>
        <w:t>Recomo 特有的影视意图和可执行相机契约。</w:t>
      </w:r>
    </w:p>
    <w:p>
      <w:r>
        <w:rPr>
          <w:rFonts w:ascii="Noto Sans CJK SC" w:hAnsi="Noto Sans CJK SC" w:eastAsia="Noto Sans CJK SC"/>
        </w:rPr>
        <w:t>模型可以在元素层自回归，在元素内部用 Rectified Flow：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p(E_i\mid E_{&lt;i},S_{external},P_{context})，</w:t>
        <w:br/>
        <w:t>\]</w:t>
      </w:r>
    </w:p>
    <w:p>
      <w:r>
        <w:rPr>
          <w:rFonts w:ascii="Noto Sans CJK SC" w:hAnsi="Noto Sans CJK SC" w:eastAsia="Noto Sans CJK SC"/>
        </w:rPr>
        <w:t>其中 \(S_{external}\) 是外部权威空间状态，\(P_{context}\) 是编译后的上下文计划。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Tokenizer</w:t>
      </w:r>
    </w:p>
    <w:p>
      <w:pPr>
        <w:pStyle w:val="ListBullet"/>
      </w:pPr>
      <w:r>
        <w:rPr>
          <w:rFonts w:ascii="Noto Sans CJK SC" w:hAnsi="Noto Sans CJK SC" w:eastAsia="Noto Sans CJK SC"/>
        </w:rPr>
        <w:t>保留低频相机运动的 RGB/视频 VAE；</w:t>
      </w:r>
    </w:p>
    <w:p>
      <w:pPr>
        <w:pStyle w:val="ListBullet"/>
      </w:pPr>
      <w:r>
        <w:rPr>
          <w:rFonts w:ascii="Noto Sans CJK SC" w:hAnsi="Noto Sans CJK SC" w:eastAsia="Noto Sans CJK SC"/>
        </w:rPr>
        <w:t>对数深度或逆深度、无效 Mask 与置信度的度量几何 VAE；</w:t>
      </w:r>
    </w:p>
    <w:p>
      <w:pPr>
        <w:pStyle w:val="ListBullet"/>
      </w:pPr>
      <w:r>
        <w:rPr>
          <w:rFonts w:ascii="Noto Sans CJK SC" w:hAnsi="Noto Sans CJK SC" w:eastAsia="Noto Sans CJK SC"/>
        </w:rPr>
        <w:t>确定性射线/位姿编码器；</w:t>
      </w:r>
    </w:p>
    <w:p>
      <w:pPr>
        <w:pStyle w:val="ListBullet"/>
      </w:pPr>
      <w:r>
        <w:rPr>
          <w:rFonts w:ascii="Noto Sans CJK SC" w:hAnsi="Noto Sans CJK SC" w:eastAsia="Noto Sans CJK SC"/>
        </w:rPr>
        <w:t>可选生成式 raxel/相机潜变量；</w:t>
      </w:r>
    </w:p>
    <w:p>
      <w:pPr>
        <w:pStyle w:val="ListBullet"/>
      </w:pPr>
      <w:r>
        <w:rPr>
          <w:rFonts w:ascii="Noto Sans CJK SC" w:hAnsi="Noto Sans CJK SC" w:eastAsia="Noto Sans CJK SC"/>
        </w:rPr>
        <w:t>文本/VLM 编码器；</w:t>
      </w:r>
    </w:p>
    <w:p>
      <w:pPr>
        <w:pStyle w:val="ListBullet"/>
      </w:pPr>
      <w:r>
        <w:rPr>
          <w:rFonts w:ascii="Noto Sans CJK SC" w:hAnsi="Noto Sans CJK SC" w:eastAsia="Noto Sans CJK SC"/>
        </w:rPr>
        <w:t>后续加入动作与动态物体 Tokenizer。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分层注意力</w:t>
      </w:r>
    </w:p>
    <w:p>
      <w:pPr>
        <w:pStyle w:val="ListBullet"/>
      </w:pPr>
      <w:r>
        <w:rPr>
          <w:rFonts w:ascii="Noto Sans CJK SC" w:hAnsi="Noto Sans CJK SC" w:eastAsia="Noto Sans CJK SC"/>
        </w:rPr>
        <w:t>帧内局部注意力；</w:t>
      </w:r>
    </w:p>
    <w:p>
      <w:pPr>
        <w:pStyle w:val="ListBullet"/>
      </w:pPr>
      <w:r>
        <w:rPr>
          <w:rFonts w:ascii="Noto Sans CJK SC" w:hAnsi="Noto Sans CJK SC" w:eastAsia="Noto Sans CJK SC"/>
        </w:rPr>
        <w:t>跨视角/时空对应注意力；</w:t>
      </w:r>
    </w:p>
    <w:p>
      <w:pPr>
        <w:pStyle w:val="ListBullet"/>
      </w:pPr>
      <w:r>
        <w:rPr>
          <w:rFonts w:ascii="Noto Sans CJK SC" w:hAnsi="Noto Sans CJK SC" w:eastAsia="Noto Sans CJK SC"/>
        </w:rPr>
        <w:t>面向关键帧、实体、轨迹、三维单元或 Gaussian Cluster、相机历史和来源的紧凑场景记忆注意力。</w:t>
      </w:r>
    </w:p>
    <w:p>
      <w:r>
        <w:rPr>
          <w:rFonts w:ascii="Noto Sans CJK SC" w:hAnsi="Noto Sans CJK SC" w:eastAsia="Noto Sans CJK SC"/>
        </w:rPr>
        <w:t>不能让模型永久全局关注所有历史像素。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28. 不只选择一种相机表示</w:t>
      </w:r>
    </w:p>
    <w:p>
      <w:r>
        <w:rPr>
          <w:rFonts w:ascii="Noto Sans CJK SC" w:hAnsi="Noto Sans CJK SC" w:eastAsia="Noto Sans CJK SC"/>
        </w:rPr>
        <w:t>RSFM 应比较并组合：</w:t>
      </w:r>
    </w:p>
    <w:p>
      <w:pPr>
        <w:pStyle w:val="ListBullet"/>
      </w:pPr>
      <w:r>
        <w:rPr>
          <w:rFonts w:ascii="Noto Sans CJK SC" w:hAnsi="Noto Sans CJK SC" w:eastAsia="Noto Sans CJK SC"/>
        </w:rPr>
        <w:t>权威数值位姿/内参；</w:t>
      </w:r>
    </w:p>
    <w:p>
      <w:pPr>
        <w:pStyle w:val="ListBullet"/>
      </w:pPr>
      <w:r>
        <w:rPr>
          <w:rFonts w:ascii="Noto Sans CJK SC" w:hAnsi="Noto Sans CJK SC" w:eastAsia="Noto Sans CJK SC"/>
        </w:rPr>
        <w:t>稠密射线或 Plücker 场；</w:t>
      </w:r>
    </w:p>
    <w:p>
      <w:pPr>
        <w:pStyle w:val="ListBullet"/>
      </w:pPr>
      <w:r>
        <w:rPr>
          <w:rFonts w:ascii="Noto Sans CJK SC" w:hAnsi="Noto Sans CJK SC" w:eastAsia="Noto Sans CJK SC"/>
        </w:rPr>
        <w:t>可生成的 raxel 潜变量；</w:t>
      </w:r>
    </w:p>
    <w:p>
      <w:pPr>
        <w:pStyle w:val="ListBullet"/>
      </w:pPr>
      <w:r>
        <w:rPr>
          <w:rFonts w:ascii="Noto Sans CJK SC" w:hAnsi="Noto Sans CJK SC" w:eastAsia="Noto Sans CJK SC"/>
        </w:rPr>
        <w:t>渲染的度量坐标、深度或点图；</w:t>
      </w:r>
    </w:p>
    <w:p>
      <w:pPr>
        <w:pStyle w:val="ListBullet"/>
      </w:pPr>
      <w:r>
        <w:rPr>
          <w:rFonts w:ascii="Noto Sans CJK SC" w:hAnsi="Noto Sans CJK SC" w:eastAsia="Noto Sans CJK SC"/>
        </w:rPr>
        <w:t>可见性和显露 Mask；</w:t>
      </w:r>
    </w:p>
    <w:p>
      <w:pPr>
        <w:pStyle w:val="ListBullet"/>
      </w:pPr>
      <w:r>
        <w:rPr>
          <w:rFonts w:ascii="Noto Sans CJK SC" w:hAnsi="Noto Sans CJK SC" w:eastAsia="Noto Sans CJK SC"/>
        </w:rPr>
        <w:t>动态重拍的源—目标点轨迹。</w:t>
      </w:r>
    </w:p>
    <w:p>
      <w:r>
        <w:rPr>
          <w:rFonts w:ascii="Noto Sans CJK SC" w:hAnsi="Noto Sans CJK SC" w:eastAsia="Noto Sans CJK SC"/>
        </w:rPr>
        <w:t>关键消融之一是：在已经提供显式渲染几何后，联合生成相机潜变量是否仍然带来额外收益。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29. 神经上下文之外保留显式三维</w:t>
      </w:r>
    </w:p>
    <w:p>
      <w:r>
        <w:rPr>
          <w:rFonts w:ascii="Noto Sans CJK SC" w:hAnsi="Noto Sans CJK SC" w:eastAsia="Noto Sans CJK SC"/>
        </w:rPr>
        <w:t>RSFM 输出或估计深度、法线、点图、轨迹、相机位姿和不确定性；确定性融合服务生成点云、Surfel、3DGS、可选 Mesh、碰撞代理和语义/动态图。</w:t>
      </w:r>
    </w:p>
    <w:p>
      <w:r>
        <w:rPr>
          <w:rFonts w:ascii="Noto Sans CJK SC" w:hAnsi="Noto Sans CJK SC" w:eastAsia="Noto Sans CJK SC"/>
        </w:rPr>
        <w:t>生成状态不得静默覆盖测量状态。冲突应保留，并通过权威顺序与不确定性解决。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30. 优先复用，而非全部重造</w:t>
      </w:r>
    </w:p>
    <w:p>
      <w:r>
        <w:rPr>
          <w:rFonts w:ascii="Noto Sans CJK SC" w:hAnsi="Noto Sans CJK SC" w:eastAsia="Noto Sans CJK SC"/>
        </w:rPr>
        <w:t>功能原型应集成：</w:t>
      </w:r>
    </w:p>
    <w:p>
      <w:pPr>
        <w:pStyle w:val="ListBullet"/>
      </w:pPr>
      <w:r>
        <w:rPr>
          <w:rFonts w:ascii="Noto Sans CJK SC" w:hAnsi="Noto Sans CJK SC" w:eastAsia="Noto Sans CJK SC"/>
        </w:rPr>
        <w:t>MapAnything、VGGT 或同类前馈几何模型；</w:t>
      </w:r>
    </w:p>
    <w:p>
      <w:pPr>
        <w:pStyle w:val="ListBullet"/>
      </w:pPr>
      <w:r>
        <w:rPr>
          <w:rFonts w:ascii="Noto Sans CJK SC" w:hAnsi="Noto Sans CJK SC" w:eastAsia="Noto Sans CJK SC"/>
        </w:rPr>
        <w:t>SLAM、Bundle Adjustment 和度量标定作独立验证；</w:t>
      </w:r>
    </w:p>
    <w:p>
      <w:pPr>
        <w:pStyle w:val="ListBullet"/>
      </w:pPr>
      <w:r>
        <w:rPr>
          <w:rFonts w:ascii="Noto Sans CJK SC" w:hAnsi="Noto Sans CJK SC" w:eastAsia="Noto Sans CJK SC"/>
        </w:rPr>
        <w:t>AC3D 作为射线条件基线；</w:t>
      </w:r>
    </w:p>
    <w:p>
      <w:pPr>
        <w:pStyle w:val="ListBullet"/>
      </w:pPr>
      <w:r>
        <w:rPr>
          <w:rFonts w:ascii="Noto Sans CJK SC" w:hAnsi="Noto Sans CJK SC" w:eastAsia="Noto Sans CJK SC"/>
        </w:rPr>
        <w:t>RealCam-I2V 作为度量深度条件基线；</w:t>
      </w:r>
    </w:p>
    <w:p>
      <w:pPr>
        <w:pStyle w:val="ListBullet"/>
      </w:pPr>
      <w:r>
        <w:rPr>
          <w:rFonts w:ascii="Noto Sans CJK SC" w:hAnsi="Noto Sans CJK SC" w:eastAsia="Noto Sans CJK SC"/>
        </w:rPr>
        <w:t>GEN3C 作为显式三维缓存基线；</w:t>
      </w:r>
    </w:p>
    <w:p>
      <w:pPr>
        <w:pStyle w:val="ListBullet"/>
      </w:pPr>
      <w:r>
        <w:rPr>
          <w:rFonts w:ascii="Noto Sans CJK SC" w:hAnsi="Noto Sans CJK SC" w:eastAsia="Noto Sans CJK SC"/>
        </w:rPr>
        <w:t>许可证允许时采用联合 RGB-D 世界生成基线；</w:t>
      </w:r>
    </w:p>
    <w:p>
      <w:pPr>
        <w:pStyle w:val="ListBullet"/>
      </w:pPr>
      <w:r>
        <w:rPr>
          <w:rFonts w:ascii="Noto Sans CJK SC" w:hAnsi="Noto Sans CJK SC" w:eastAsia="Noto Sans CJK SC"/>
        </w:rPr>
        <w:t>点云/3DGS 融合；</w:t>
      </w:r>
    </w:p>
    <w:p>
      <w:pPr>
        <w:pStyle w:val="ListBullet"/>
      </w:pPr>
      <w:r>
        <w:rPr>
          <w:rFonts w:ascii="Noto Sans CJK SC" w:hAnsi="Noto Sans CJK SC" w:eastAsia="Noto Sans CJK SC"/>
        </w:rPr>
        <w:t>一个开放视频/世界模型 Backbone 做 RSFM 继续预训练。</w:t>
      </w:r>
    </w:p>
    <w:p>
      <w:r>
        <w:rPr>
          <w:rFonts w:ascii="Noto Sans CJK SC" w:hAnsi="Noto Sans CJK SC" w:eastAsia="Noto Sans CJK SC"/>
        </w:rPr>
        <w:t>许可证是硬门禁。禁止把不允许训练其他模型的输出当作教师数据。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第六部分——数据与训练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31. 四级数据体系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A 级：精确合成几何</w:t>
      </w:r>
    </w:p>
    <w:p>
      <w:r>
        <w:rPr>
          <w:rFonts w:ascii="Noto Sans CJK SC" w:hAnsi="Noto Sans CJK SC" w:eastAsia="Noto Sans CJK SC"/>
        </w:rPr>
        <w:t>使用 Blender、Unreal Engine、Isaac Sim 生成 RGB、度量深度、法线、光流、分割、物体位姿、精确标定、镜头参数、世界时间、可见性和动态轨迹。主动覆盖极端俯仰/横滚、非水平安装、快速平移、近景视差、复合运动、Dolly Zoom、闭环和动态人物。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B 级：Recomo 原生采集</w:t>
      </w:r>
    </w:p>
    <w:p>
      <w:r>
        <w:rPr>
          <w:rFonts w:ascii="Noto Sans CJK SC" w:hAnsi="Noto Sans CJK SC" w:eastAsia="Noto Sans CJK SC"/>
        </w:rPr>
        <w:t>同步拍摄相机、里程计、IMU、底盘位姿、机械臂/举升编码器、云台角度、RGB-D/双目参考、镜头元数据和时间戳。最有价值的专有数据是：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\{初始观测,计划路径,实际执行路径,真实拍摄结果\}。</w:t>
        <w:br/>
        <w:t>\]</w:t>
      </w:r>
    </w:p>
    <w:p>
      <w:r>
        <w:rPr>
          <w:rFonts w:ascii="Noto Sans CJK SC" w:hAnsi="Noto Sans CJK SC" w:eastAsia="Noto Sans CJK SC"/>
        </w:rPr>
        <w:t>由此可以回答：机器人执行前，模型能否准确预测 Recomo 相机将看到什么？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 级：同步动态采集</w:t>
      </w:r>
    </w:p>
    <w:p>
      <w:r>
        <w:rPr>
          <w:rFonts w:ascii="Noto Sans CJK SC" w:hAnsi="Noto Sans CJK SC" w:eastAsia="Noto Sans CJK SC"/>
        </w:rPr>
        <w:t>用多台同步普通相机采集人物、关节物体、布料、屏幕、镜子、反射、变化光照、进出画面和重遮挡，用于分离世界时间与相机时间。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D 级：伪标定授权视频</w:t>
      </w:r>
    </w:p>
    <w:p>
      <w:r>
        <w:rPr>
          <w:rFonts w:ascii="Noto Sans CJK SC" w:hAnsi="Noto Sans CJK SC" w:eastAsia="Noto Sans CJK SC"/>
        </w:rPr>
        <w:t>执行镜头切分、位姿/深度估计、SfM/SLAM 优化、Tracking、动静分解、重投影检查和许可证过滤。保留：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A — 精确标定</w:t>
        <w:br/>
        <w:t>B — 高置信伪标定</w:t>
        <w:br/>
        <w:t>C — 无位姿视频</w:t>
      </w:r>
    </w:p>
    <w:p>
      <w:r>
        <w:rPr>
          <w:rFonts w:ascii="Noto Sans CJK SC" w:hAnsi="Noto Sans CJK SC" w:eastAsia="Noto Sans CJK SC"/>
        </w:rPr>
        <w:t>不能把伪位姿和单目度量深度伪装成真值。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32. 训练课程</w:t>
      </w:r>
    </w:p>
    <w:p>
      <w:pPr>
        <w:pStyle w:val="ListNumber"/>
      </w:pPr>
      <w:r>
        <w:rPr>
          <w:rFonts w:ascii="Noto Sans CJK SC" w:hAnsi="Noto Sans CJK SC" w:eastAsia="Noto Sans CJK SC"/>
        </w:rPr>
        <w:t>相机与几何素养： 低分辨率、4–8 视图，训练 RGB→深度、RGB→相机、RGB+相机→新视图等遮盖任务。</w:t>
      </w:r>
    </w:p>
    <w:p>
      <w:pPr>
        <w:pStyle w:val="ListNumber"/>
      </w:pPr>
      <w:r>
        <w:rPr>
          <w:rFonts w:ascii="Noto Sans CJK SC" w:hAnsi="Noto Sans CJK SC" w:eastAsia="Noto Sans CJK SC"/>
        </w:rPr>
        <w:t>宽基线稀疏视图： 增加视差、内参变化和部分模态组合，监控联合训练是否损害专门任务。</w:t>
      </w:r>
    </w:p>
    <w:p>
      <w:pPr>
        <w:pStyle w:val="ListNumber"/>
      </w:pPr>
      <w:r>
        <w:rPr>
          <w:rFonts w:ascii="Noto Sans CJK SC" w:hAnsi="Noto Sans CJK SC" w:eastAsia="Noto Sans CJK SC"/>
        </w:rPr>
        <w:t>短 RGB-D 视频： 固定相机动态场景、移动相机静态场景、二者同时移动、度量轨迹和双时间轴。</w:t>
      </w:r>
    </w:p>
    <w:p>
      <w:pPr>
        <w:pStyle w:val="ListNumber"/>
      </w:pPr>
      <w:r>
        <w:rPr>
          <w:rFonts w:ascii="Noto Sans CJK SC" w:hAnsi="Noto Sans CJK SC" w:eastAsia="Noto Sans CJK SC"/>
        </w:rPr>
        <w:t>空间续写： 分块生成、独立验证、更新外部地图、重新编译上下文后继续；每段都渲染外部地图作为约束。</w:t>
      </w:r>
    </w:p>
    <w:p>
      <w:pPr>
        <w:pStyle w:val="ListNumber"/>
      </w:pPr>
      <w:r>
        <w:rPr>
          <w:rFonts w:ascii="Noto Sans CJK SC" w:hAnsi="Noto Sans CJK SC" w:eastAsia="Noto Sans CJK SC"/>
        </w:rPr>
        <w:t>联合相机/视频假设： 相机条件生成可靠后再让模型提出轨迹；Planner 和可行性层仍负责选择。</w:t>
      </w:r>
    </w:p>
    <w:p>
      <w:pPr>
        <w:pStyle w:val="ListNumber"/>
      </w:pPr>
      <w:r>
        <w:rPr>
          <w:rFonts w:ascii="Noto Sans CJK SC" w:hAnsi="Noto Sans CJK SC" w:eastAsia="Noto Sans CJK SC"/>
        </w:rPr>
        <w:t>显式世界与动作： 增加点图、法线、轨迹、置信度、Gaussian 属性和机器人动作条件。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33. 损失设计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\mathcal L=\lambda_{rgb}\mathcal L_{flow}^{RGB}+\lambda_d\mathcal L_{flow}^{D}+\lambda_R\mathcal L_R+\lambda_t\mathcal L_t+\lambda_K\mathcal L_K+\lambda_{repr}\mathcal L_{reproj}+\lambda_{cycle}\mathcal L_{cycle}+\lambda_{track}\mathcal L_{track}+\lambda_{unc}\mathcal L_{unc}。</w:t>
        <w:br/>
        <w:t>\]</w:t>
      </w:r>
    </w:p>
    <w:p>
      <w:r>
        <w:rPr>
          <w:rFonts w:ascii="Noto Sans CJK SC" w:hAnsi="Noto Sans CJK SC" w:eastAsia="Noto Sans CJK SC"/>
        </w:rPr>
        <w:t>不能只优化扩散视觉损失。相机、度量几何、动态对应和置信度校准都需要显式监督与评测。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第七部分——统一评测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34. 三类测试环境</w:t>
      </w:r>
    </w:p>
    <w:p>
      <w:pPr>
        <w:pStyle w:val="ListNumber"/>
      </w:pPr>
      <w:r>
        <w:rPr>
          <w:rFonts w:ascii="Noto Sans CJK SC" w:hAnsi="Noto Sans CJK SC" w:eastAsia="Noto Sans CJK SC"/>
        </w:rPr>
        <w:t>标定合成场景： 精确几何、光学、物体运动和世界时间；</w:t>
      </w:r>
    </w:p>
    <w:p>
      <w:pPr>
        <w:pStyle w:val="ListNumber"/>
      </w:pPr>
      <w:r>
        <w:rPr>
          <w:rFonts w:ascii="Noto Sans CJK SC" w:hAnsi="Noto Sans CJK SC" w:eastAsia="Noto Sans CJK SC"/>
        </w:rPr>
        <w:t>静态 Recomo 采集： 重复机器人路径、VIO/里程计、标定、深度和重建；</w:t>
      </w:r>
    </w:p>
    <w:p>
      <w:pPr>
        <w:pStyle w:val="ListNumber"/>
      </w:pPr>
      <w:r>
        <w:rPr>
          <w:rFonts w:ascii="Noto Sans CJK SC" w:hAnsi="Noto Sans CJK SC" w:eastAsia="Noto Sans CJK SC"/>
        </w:rPr>
        <w:t>动态真实场景： 人物、布料、反射、屏幕、光照变化和闭环重访。</w:t>
      </w:r>
    </w:p>
    <w:p>
      <w:r>
        <w:rPr>
          <w:rFonts w:ascii="Noto Sans CJK SC" w:hAnsi="Noto Sans CJK SC" w:eastAsia="Noto Sans CJK SC"/>
        </w:rPr>
        <w:t>所有模型使用相同轨迹、标定、上下文、帧数、分辨率和评估器。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35. 轨迹集合</w:t>
      </w:r>
    </w:p>
    <w:p>
      <w:pPr>
        <w:pStyle w:val="ListBullet"/>
      </w:pPr>
      <w:r>
        <w:rPr>
          <w:rFonts w:ascii="Noto Sans CJK SC" w:hAnsi="Noto Sans CJK SC" w:eastAsia="Noto Sans CJK SC"/>
        </w:rPr>
        <w:t>Pan、Tilt、Roll；</w:t>
      </w:r>
    </w:p>
    <w:p>
      <w:pPr>
        <w:pStyle w:val="ListBullet"/>
      </w:pPr>
      <w:r>
        <w:rPr>
          <w:rFonts w:ascii="Noto Sans CJK SC" w:hAnsi="Noto Sans CJK SC" w:eastAsia="Noto Sans CJK SC"/>
        </w:rPr>
        <w:t>Dolly、Truck、Pedestal、Crane；</w:t>
      </w:r>
    </w:p>
    <w:p>
      <w:pPr>
        <w:pStyle w:val="ListBullet"/>
      </w:pPr>
      <w:r>
        <w:rPr>
          <w:rFonts w:ascii="Noto Sans CJK SC" w:hAnsi="Noto Sans CJK SC" w:eastAsia="Noto Sans CJK SC"/>
        </w:rPr>
        <w:t>固定 Look-at 的 Orbit；</w:t>
      </w:r>
    </w:p>
    <w:p>
      <w:pPr>
        <w:pStyle w:val="ListBullet"/>
      </w:pPr>
      <w:r>
        <w:rPr>
          <w:rFonts w:ascii="Noto Sans CJK SC" w:hAnsi="Noto Sans CJK SC" w:eastAsia="Noto Sans CJK SC"/>
        </w:rPr>
        <w:t>旋转和平移同时发生；</w:t>
      </w:r>
    </w:p>
    <w:p>
      <w:pPr>
        <w:pStyle w:val="ListBullet"/>
      </w:pPr>
      <w:r>
        <w:rPr>
          <w:rFonts w:ascii="Noto Sans CJK SC" w:hAnsi="Noto Sans CJK SC" w:eastAsia="Noto Sans CJK SC"/>
        </w:rPr>
        <w:t>Dolly Zoom 与独立焦距变化；</w:t>
      </w:r>
    </w:p>
    <w:p>
      <w:pPr>
        <w:pStyle w:val="ListBullet"/>
      </w:pPr>
      <w:r>
        <w:rPr>
          <w:rFonts w:ascii="Noto Sans CJK SC" w:hAnsi="Noto Sans CJK SC" w:eastAsia="Noto Sans CJK SC"/>
        </w:rPr>
        <w:t>近景大视差和大面积显露；</w:t>
      </w:r>
    </w:p>
    <w:p>
      <w:pPr>
        <w:pStyle w:val="ListBullet"/>
      </w:pPr>
      <w:r>
        <w:rPr>
          <w:rFonts w:ascii="Noto Sans CJK SC" w:hAnsi="Noto Sans CJK SC" w:eastAsia="Noto Sans CJK SC"/>
        </w:rPr>
        <w:t>非水平云台基座但世界相机保持水平；</w:t>
      </w:r>
    </w:p>
    <w:p>
      <w:pPr>
        <w:pStyle w:val="ListBullet"/>
      </w:pPr>
      <w:r>
        <w:rPr>
          <w:rFonts w:ascii="Noto Sans CJK SC" w:hAnsi="Noto Sans CJK SC" w:eastAsia="Noto Sans CJK SC"/>
        </w:rPr>
        <w:t>底盘 Yaw 锁定/解锁；</w:t>
      </w:r>
    </w:p>
    <w:p>
      <w:pPr>
        <w:pStyle w:val="ListBullet"/>
      </w:pPr>
      <w:r>
        <w:rPr>
          <w:rFonts w:ascii="Noto Sans CJK SC" w:hAnsi="Noto Sans CJK SC" w:eastAsia="Noto Sans CJK SC"/>
        </w:rPr>
        <w:t>返回起点闭环；</w:t>
      </w:r>
    </w:p>
    <w:p>
      <w:pPr>
        <w:pStyle w:val="ListBullet"/>
      </w:pPr>
      <w:r>
        <w:rPr>
          <w:rFonts w:ascii="Noto Sans CJK SC" w:hAnsi="Noto Sans CJK SC" w:eastAsia="Noto Sans CJK SC"/>
        </w:rPr>
        <w:t>激进分布外路径；</w:t>
      </w:r>
    </w:p>
    <w:p>
      <w:pPr>
        <w:pStyle w:val="ListBullet"/>
      </w:pPr>
      <w:r>
        <w:rPr>
          <w:rFonts w:ascii="Noto Sans CJK SC" w:hAnsi="Noto Sans CJK SC" w:eastAsia="Noto Sans CJK SC"/>
        </w:rPr>
        <w:t>相机时间与世界时间解耦。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36. 四套独立分数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Camera Score</w:t>
      </w:r>
    </w:p>
    <w:p>
      <w:r>
        <w:rPr>
          <w:rFonts w:ascii="Noto Sans CJK SC" w:hAnsi="Noto Sans CJK SC" w:eastAsia="Noto Sans CJK SC"/>
        </w:rPr>
        <w:t>旋转误差；不做逐片段尺度对齐的米制 ATE/RPE；另报尺度对齐后的轨迹形状；焦距、视场、主点和畸变；主体相对位姿；平滑度、加速度与 Jerk。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World Score</w:t>
      </w:r>
    </w:p>
    <w:p>
      <w:r>
        <w:rPr>
          <w:rFonts w:ascii="Noto Sans CJK SC" w:hAnsi="Noto Sans CJK SC" w:eastAsia="Noto Sans CJK SC"/>
        </w:rPr>
        <w:t>度量深度与点图误差；重投影和静态轨迹一致性；点云/3DGS 准确性与完整度；跨路径一致性；闭环漂移；观测/生成区域分离得分；不确定性校准。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Cinema Score</w:t>
      </w:r>
    </w:p>
    <w:p>
      <w:r>
        <w:rPr>
          <w:rFonts w:ascii="Noto Sans CJK SC" w:hAnsi="Noto Sans CJK SC" w:eastAsia="Noto Sans CJK SC"/>
        </w:rPr>
        <w:t>景别、构图、主体屏幕位置和可见性、头部空间与引导空间、屏幕方向和连续性、镜头与景深策略、运动气质、节奏弧、视觉质量和摄影师偏好。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Robot/System Score</w:t>
      </w:r>
    </w:p>
    <w:p>
      <w:r>
        <w:rPr>
          <w:rFonts w:ascii="Noto Sans CJK SC" w:hAnsi="Noto Sans CJK SC" w:eastAsia="Noto Sans CJK SC"/>
        </w:rPr>
        <w:t>可达性、碰撞、间隙、平衡、稳定性、底盘/机械臂/举升/云台边界、执行余量与恢复能力；峰值显存、运行时间、模型加载、吞吐和失败率；生成预演与真实机器人拍摄结果差异。</w:t>
      </w:r>
    </w:p>
    <w:p>
      <w:r>
        <w:rPr>
          <w:rFonts w:ascii="Noto Sans CJK SC" w:hAnsi="Noto Sans CJK SC" w:eastAsia="Noto Sans CJK SC"/>
        </w:rPr>
        <w:t>相机估计器失败必须计为失败样本，不能删掉。指定移动 1.2 米却只产生约 0.2 米视觉位移，即使画面漂亮也属于 Level-2 相机失败；轨迹准确但构图难看则属于 Cinema 失败。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37. Atlas 宣称验证套件</w:t>
      </w:r>
    </w:p>
    <w:p>
      <w:pPr>
        <w:pStyle w:val="ListBullet"/>
      </w:pPr>
      <w:r>
        <w:rPr>
          <w:rFonts w:ascii="Noto Sans CJK SC" w:hAnsi="Noto Sans CJK SC" w:eastAsia="Noto Sans CJK SC"/>
        </w:rPr>
        <w:t>对所有兼容模型输入同一数值相机和内参序列；</w:t>
      </w:r>
    </w:p>
    <w:p>
      <w:pPr>
        <w:pStyle w:val="ListBullet"/>
      </w:pPr>
      <w:r>
        <w:rPr>
          <w:rFonts w:ascii="Noto Sans CJK SC" w:hAnsi="Noto Sans CJK SC" w:eastAsia="Noto Sans CJK SC"/>
        </w:rPr>
        <w:t>从 1 到 100+ 观测的上下文缩放；</w:t>
      </w:r>
    </w:p>
    <w:p>
      <w:pPr>
        <w:pStyle w:val="ListBullet"/>
      </w:pPr>
      <w:r>
        <w:rPr>
          <w:rFonts w:ascii="Noto Sans CJK SC" w:hAnsi="Noto Sans CJK SC" w:eastAsia="Noto Sans CJK SC"/>
        </w:rPr>
        <w:t>增加一致证据和冲突证据；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同一场景多路径；</w:t>
      </w:r>
    </w:p>
    <w:p>
      <w:pPr>
        <w:pStyle w:val="ListBullet"/>
      </w:pPr>
      <w:r>
        <w:rPr>
          <w:rFonts w:ascii="Noto Sans CJK SC" w:hAnsi="Noto Sans CJK SC" w:eastAsia="Noto Sans CJK SC"/>
        </w:rPr>
        <w:t>离开区域后重访的闭环；</w:t>
      </w:r>
    </w:p>
    <w:p>
      <w:pPr>
        <w:pStyle w:val="ListBullet"/>
      </w:pPr>
      <w:r>
        <w:rPr>
          <w:rFonts w:ascii="Noto Sans CJK SC" w:hAnsi="Noto Sans CJK SC" w:eastAsia="Noto Sans CJK SC"/>
        </w:rPr>
        <w:t>观测区域与想象区域；</w:t>
      </w:r>
    </w:p>
    <w:p>
      <w:pPr>
        <w:pStyle w:val="ListBullet"/>
      </w:pPr>
      <w:r>
        <w:rPr>
          <w:rFonts w:ascii="Noto Sans CJK SC" w:hAnsi="Noto Sans CJK SC" w:eastAsia="Noto Sans CJK SC"/>
        </w:rPr>
        <w:t>米制度量平移和尺度；</w:t>
      </w:r>
    </w:p>
    <w:p>
      <w:pPr>
        <w:pStyle w:val="ListBullet"/>
      </w:pPr>
      <w:r>
        <w:rPr>
          <w:rFonts w:ascii="Noto Sans CJK SC" w:hAnsi="Noto Sans CJK SC" w:eastAsia="Noto Sans CJK SC"/>
        </w:rPr>
        <w:t>动态焦距与畸变；</w:t>
      </w:r>
    </w:p>
    <w:p>
      <w:pPr>
        <w:pStyle w:val="ListBullet"/>
      </w:pPr>
      <w:r>
        <w:rPr>
          <w:rFonts w:ascii="Noto Sans CJK SC" w:hAnsi="Noto Sans CJK SC" w:eastAsia="Noto Sans CJK SC"/>
        </w:rPr>
        <w:t>独立世界时间下的动态人物；</w:t>
      </w:r>
    </w:p>
    <w:p>
      <w:pPr>
        <w:pStyle w:val="ListBullet"/>
      </w:pPr>
      <w:r>
        <w:rPr>
          <w:rFonts w:ascii="Noto Sans CJK SC" w:hAnsi="Noto Sans CJK SC" w:eastAsia="Noto Sans CJK SC"/>
        </w:rPr>
        <w:t>RGB、深度、相机互相一致性；</w:t>
      </w:r>
    </w:p>
    <w:p>
      <w:pPr>
        <w:pStyle w:val="ListBullet"/>
      </w:pPr>
      <w:r>
        <w:rPr>
          <w:rFonts w:ascii="Noto Sans CJK SC" w:hAnsi="Noto Sans CJK SC" w:eastAsia="Noto Sans CJK SC"/>
        </w:rPr>
        <w:t>显式三维导出与再渲染质量；</w:t>
      </w:r>
    </w:p>
    <w:p>
      <w:pPr>
        <w:pStyle w:val="ListBullet"/>
      </w:pPr>
      <w:r>
        <w:rPr>
          <w:rFonts w:ascii="Noto Sans CJK SC" w:hAnsi="Noto Sans CJK SC" w:eastAsia="Noto Sans CJK SC"/>
        </w:rPr>
        <w:t>推理成本与延迟。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第八部分——研发计划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38. 五道门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Gate 1：接口</w:t>
      </w:r>
    </w:p>
    <w:p>
      <w:r>
        <w:rPr>
          <w:rFonts w:ascii="Noto Sans CJK SC" w:hAnsi="Noto Sans CJK SC" w:eastAsia="Noto Sans CJK SC"/>
        </w:rPr>
        <w:t>冻结坐标、相机、光学、时间、来源、SpatialAnchor、SpatialContextPlan、Typed Element 和可重放 Manifest。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Gate 2：功能能力</w:t>
      </w:r>
    </w:p>
    <w:p>
      <w:r>
        <w:rPr>
          <w:rFonts w:ascii="Noto Sans CJK SC" w:hAnsi="Noto Sans CJK SC" w:eastAsia="Noto Sans CJK SC"/>
        </w:rPr>
        <w:t>完成模块化对标：观测→几何→外部三维缓存→目标相机渲染→RGB-D 补全→三维融合→校验；演示同一场景多路径。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Gate 3：联合架构</w:t>
      </w:r>
    </w:p>
    <w:p>
      <w:r>
        <w:rPr>
          <w:rFonts w:ascii="Noto Sans CJK SC" w:hAnsi="Noto Sans CJK SC" w:eastAsia="Noto Sans CJK SC"/>
        </w:rPr>
        <w:t>训练约 1–3B 的 RSFM 研究模型，比较相机/RGB/深度联合建模、元素自回归、上下文编译和外部记忆与模块化基线。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Gate 4：真实具身</w:t>
      </w:r>
    </w:p>
    <w:p>
      <w:r>
        <w:rPr>
          <w:rFonts w:ascii="Noto Sans CJK SC" w:hAnsi="Noto Sans CJK SC" w:eastAsia="Noto Sans CJK SC"/>
        </w:rPr>
        <w:t>比较模型预演与 Recomo 真实拍摄。无法预测自身平台相机结果的模型尚未跨过具身门。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Gate 5：规模化</w:t>
      </w:r>
    </w:p>
    <w:p>
      <w:r>
        <w:rPr>
          <w:rFonts w:ascii="Noto Sans CJK SC" w:hAnsi="Noto Sans CJK SC" w:eastAsia="Noto Sans CJK SC"/>
        </w:rPr>
        <w:t>只有在度量相机、世界一致性、跨路径复用、动态时间解耦和真实拍摄预测上获得可测增益后，才增加模型与数据规模。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39. 建议里程碑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0–2 个月</w:t>
      </w:r>
    </w:p>
    <w:p>
      <w:r>
        <w:rPr>
          <w:rFonts w:ascii="Noto Sans CJK SC" w:hAnsi="Noto Sans CJK SC" w:eastAsia="Noto Sans CJK SC"/>
        </w:rPr>
        <w:t>完成契约、坐标约定、统一 Benchmark、基线、许可证登记和机器人采集 Schema。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2–5 个月</w:t>
      </w:r>
    </w:p>
    <w:p>
      <w:r>
        <w:rPr>
          <w:rFonts w:ascii="Noto Sans CJK SC" w:hAnsi="Noto Sans CJK SC" w:eastAsia="Noto Sans CJK SC"/>
        </w:rPr>
        <w:t>完成模块化功能对标；1–6 个观测；5–10 秒 512p/720p RGB-D；点云/3DGS；同一场景多路径；ContextCompiler v1。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4–10 个月</w:t>
      </w:r>
    </w:p>
    <w:p>
      <w:r>
        <w:rPr>
          <w:rFonts w:ascii="Noto Sans CJK SC" w:hAnsi="Noto Sans CJK SC" w:eastAsia="Noto Sans CJK SC"/>
        </w:rPr>
        <w:t>训练 RSFM-S（约 1–3B）；4–16 个上下文视图；短视频；多模态遮盖；相机/深度/新视图任务；外部空间记忆与来源。</w:t>
      </w:r>
    </w:p>
    <w:p>
      <w:pPr>
        <w:pStyle w:val="Heading3"/>
      </w:pPr>
      <w:r>
        <w:rPr>
          <w:rFonts w:ascii="Noto Sans CJK SC" w:hAnsi="Noto Sans CJK SC" w:eastAsia="Noto Sans CJK SC"/>
          <w:b/>
        </w:rPr>
        <w:t>9–18 个月</w:t>
      </w:r>
    </w:p>
    <w:p>
      <w:r>
        <w:rPr>
          <w:rFonts w:ascii="Noto Sans CJK SC" w:hAnsi="Noto Sans CJK SC" w:eastAsia="Noto Sans CJK SC"/>
        </w:rPr>
        <w:t>元素级自回归上下文；长 RGB-D 续写；相机/视频联合假设；动态世界时间；重拍；上下文缩放；Recomo 真实具身评测。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40. 24 GB 部署档</w:t>
      </w:r>
    </w:p>
    <w:p>
      <w:r>
        <w:rPr>
          <w:rFonts w:ascii="Noto Sans CJK SC" w:hAnsi="Noto Sans CJK SC" w:eastAsia="Noto Sans CJK SC"/>
        </w:rPr>
        <w:t>24 GB GPU 适合推理、Adapter 和蒸馏学生，不适合基础模型预训练。v0.10 采用顺序驻留：</w:t>
      </w:r>
    </w:p>
    <w:p>
      <w:pPr>
        <w:pStyle w:val="ListNumber"/>
      </w:pPr>
      <w:r>
        <w:rPr>
          <w:rFonts w:ascii="Noto Sans CJK SC" w:hAnsi="Noto Sans CJK SC" w:eastAsia="Noto Sans CJK SC"/>
        </w:rPr>
        <w:t>意图与镜头规划；</w:t>
      </w:r>
    </w:p>
    <w:p>
      <w:pPr>
        <w:pStyle w:val="ListNumber"/>
      </w:pPr>
      <w:r>
        <w:rPr>
          <w:rFonts w:ascii="Noto Sans CJK SC" w:hAnsi="Noto Sans CJK SC" w:eastAsia="Noto Sans CJK SC"/>
        </w:rPr>
        <w:t>几何重建和上下文编译；</w:t>
      </w:r>
    </w:p>
    <w:p>
      <w:pPr>
        <w:pStyle w:val="ListNumber"/>
      </w:pPr>
      <w:r>
        <w:rPr>
          <w:rFonts w:ascii="Noto Sans CJK SC" w:hAnsi="Noto Sans CJK SC" w:eastAsia="Noto Sans CJK SC"/>
        </w:rPr>
        <w:t>卸载重建模型；</w:t>
      </w:r>
    </w:p>
    <w:p>
      <w:pPr>
        <w:pStyle w:val="ListNumber"/>
      </w:pPr>
      <w:r>
        <w:rPr>
          <w:rFonts w:ascii="Noto Sans CJK SC" w:hAnsi="Noto Sans CJK SC" w:eastAsia="Noto Sans CJK SC"/>
        </w:rPr>
        <w:t>加载视频/世界生成器；</w:t>
      </w:r>
    </w:p>
    <w:p>
      <w:pPr>
        <w:pStyle w:val="ListNumber"/>
      </w:pPr>
      <w:r>
        <w:rPr>
          <w:rFonts w:ascii="Noto Sans CJK SC" w:hAnsi="Noto Sans CJK SC" w:eastAsia="Noto Sans CJK SC"/>
        </w:rPr>
        <w:t>生成候选并缓存；</w:t>
      </w:r>
    </w:p>
    <w:p>
      <w:pPr>
        <w:pStyle w:val="ListNumber"/>
      </w:pPr>
      <w:r>
        <w:rPr>
          <w:rFonts w:ascii="Noto Sans CJK SC" w:hAnsi="Noto Sans CJK SC" w:eastAsia="Noto Sans CJK SC"/>
        </w:rPr>
        <w:t>卸载后运行 Critic；</w:t>
      </w:r>
    </w:p>
    <w:p>
      <w:pPr>
        <w:pStyle w:val="ListNumber"/>
      </w:pPr>
      <w:r>
        <w:rPr>
          <w:rFonts w:ascii="Noto Sans CJK SC" w:hAnsi="Noto Sans CJK SC" w:eastAsia="Noto Sans CJK SC"/>
        </w:rPr>
        <w:t>仅保留相机路径、RGB-D、点图、场景 Token、轨迹、不确定性和必要潜变量。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41. 团队与算力规划假设</w:t>
      </w:r>
    </w:p>
    <w:p>
      <w:r>
        <w:rPr>
          <w:rFonts w:ascii="Noto Sans CJK SC" w:hAnsi="Noto Sans CJK SC" w:eastAsia="Noto Sans CJK SC"/>
        </w:rPr>
        <w:t>第一年约 10–14 人，覆盖视频/世界模型、三维几何与 SLAM、数据引擎、分布式训练、图形/3DGS、评测和机器人/摄影融合。</w:t>
      </w:r>
    </w:p>
    <w:p>
      <w:r>
        <w:rPr>
          <w:rFonts w:ascii="Noto Sans CJK SC" w:hAnsi="Noto Sans CJK SC" w:eastAsia="Noto Sans CJK SC"/>
        </w:rPr>
        <w:t>以下仅为规划估计，不是 Atlas 披露：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5083"/>
            <w:shd w:fill="DCE6F1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参考算力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基线与 Adapter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8–16 张大显存 GPU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RSFM-S 继续预训练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32–64 张 H100 级 GPU，数周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RSFM-M 架构对标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128–256 张 H100 级 GPU，数月</w:t>
            </w:r>
          </w:p>
        </w:tc>
      </w:tr>
      <w:tr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产品级开放域规模对标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未知，预计显著更高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</w:rPr>
        <w:t>规模必须服从证据，而不是先规模化再寻找价值。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42. 主要风险</w:t>
      </w:r>
    </w:p>
    <w:p>
      <w:pPr>
        <w:pStyle w:val="ListBullet"/>
      </w:pPr>
      <w:r>
        <w:rPr>
          <w:rFonts w:ascii="Noto Sans CJK SC" w:hAnsi="Noto Sans CJK SC" w:eastAsia="Noto Sans CJK SC"/>
        </w:rPr>
        <w:t>生成、位姿和深度的多任务干扰；</w:t>
      </w:r>
    </w:p>
    <w:p>
      <w:pPr>
        <w:pStyle w:val="ListBullet"/>
      </w:pPr>
      <w:r>
        <w:rPr>
          <w:rFonts w:ascii="Noto Sans CJK SC" w:hAnsi="Noto Sans CJK SC" w:eastAsia="Noto Sans CJK SC"/>
        </w:rPr>
        <w:t>训练轨迹过于平滑和水平；</w:t>
      </w:r>
    </w:p>
    <w:p>
      <w:pPr>
        <w:pStyle w:val="ListBullet"/>
      </w:pPr>
      <w:r>
        <w:rPr>
          <w:rFonts w:ascii="Noto Sans CJK SC" w:hAnsi="Noto Sans CJK SC" w:eastAsia="Noto Sans CJK SC"/>
        </w:rPr>
        <w:t>伪标定与度量尺度污染；</w:t>
      </w:r>
    </w:p>
    <w:p>
      <w:pPr>
        <w:pStyle w:val="ListBullet"/>
      </w:pPr>
      <w:r>
        <w:rPr>
          <w:rFonts w:ascii="Noto Sans CJK SC" w:hAnsi="Noto Sans CJK SC" w:eastAsia="Noto Sans CJK SC"/>
        </w:rPr>
        <w:t>生成内容反向污染世界记忆；</w:t>
      </w:r>
    </w:p>
    <w:p>
      <w:pPr>
        <w:pStyle w:val="ListBullet"/>
      </w:pPr>
      <w:r>
        <w:rPr>
          <w:rFonts w:ascii="Noto Sans CJK SC" w:hAnsi="Noto Sans CJK SC" w:eastAsia="Noto Sans CJK SC"/>
        </w:rPr>
        <w:t>长时漂移和虚假闭环；</w:t>
      </w:r>
    </w:p>
    <w:p>
      <w:pPr>
        <w:pStyle w:val="ListBullet"/>
      </w:pPr>
      <w:r>
        <w:rPr>
          <w:rFonts w:ascii="Noto Sans CJK SC" w:hAnsi="Noto Sans CJK SC" w:eastAsia="Noto Sans CJK SC"/>
        </w:rPr>
        <w:t>动态场景表示不足；</w:t>
      </w:r>
    </w:p>
    <w:p>
      <w:pPr>
        <w:pStyle w:val="ListBullet"/>
      </w:pPr>
      <w:r>
        <w:rPr>
          <w:rFonts w:ascii="Noto Sans CJK SC" w:hAnsi="Noto Sans CJK SC" w:eastAsia="Noto Sans CJK SC"/>
        </w:rPr>
        <w:t>把光学变化误当外参运动；</w:t>
      </w:r>
    </w:p>
    <w:p>
      <w:pPr>
        <w:pStyle w:val="ListBullet"/>
      </w:pPr>
      <w:r>
        <w:rPr>
          <w:rFonts w:ascii="Noto Sans CJK SC" w:hAnsi="Noto Sans CJK SC" w:eastAsia="Noto Sans CJK SC"/>
        </w:rPr>
        <w:t>模型许可证限制教师数据和分发；</w:t>
      </w:r>
    </w:p>
    <w:p>
      <w:pPr>
        <w:pStyle w:val="ListBullet"/>
      </w:pPr>
      <w:r>
        <w:rPr>
          <w:rFonts w:ascii="Noto Sans CJK SC" w:hAnsi="Noto Sans CJK SC" w:eastAsia="Noto Sans CJK SC"/>
        </w:rPr>
        <w:t>用尺度对齐、删失败样本掩盖几何误差；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接口和基线未稳定就过早训练巨型统一模型。</w:t>
      </w:r>
    </w:p>
    <w:p>
      <w:r>
        <w:rPr>
          <w:rFonts w:ascii="Noto Sans CJK SC" w:hAnsi="Noto Sans CJK SC" w:eastAsia="Noto Sans CJK SC"/>
        </w:rPr>
        <w:t>缓解手段包括分阶段课程、精确合成数据、Recomo 原生度量采集、外部状态与来源、独立评估器、冻结测试集和明确 Go/No-Go 门禁。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结论</w:t>
      </w:r>
    </w:p>
    <w:p>
      <w:r>
        <w:rPr>
          <w:rFonts w:ascii="Noto Sans CJK SC" w:hAnsi="Noto Sans CJK SC" w:eastAsia="Noto Sans CJK SC"/>
        </w:rPr>
        <w:t>Atlas 是非常有价值的研究方向，因为它把相机位姿、图像观测、深度、重建和生成放入原生空间接口。该方向也得到了从位姿 Adapter、射线、极线几何、度量缓存、四维轨迹、多模态遮盖模型到相机/视频联合潜变量这一技术演进的独立支持。</w:t>
      </w:r>
    </w:p>
    <w:p>
      <w:r>
        <w:rPr>
          <w:rFonts w:ascii="Noto Sans CJK SC" w:hAnsi="Noto Sans CJK SC" w:eastAsia="Noto Sans CJK SC"/>
        </w:rPr>
        <w:t>但 Atlas 目前更适合作为 North Star，而不是被字面复制。公开材料尚未建立完整相机/光学契约、米制容差、长期动态记忆、确定性物理、可复现架构和与专门模型的公平优势。</w:t>
      </w:r>
    </w:p>
    <w:p>
      <w:r>
        <w:rPr>
          <w:rFonts w:ascii="Noto Sans CJK SC" w:hAnsi="Noto Sans CJK SC" w:eastAsia="Noto Sans CJK SC"/>
        </w:rPr>
        <w:t>Recomo 应采用：</w:t>
      </w:r>
    </w:p>
    <w:p>
      <w:pPr>
        <w:spacing w:before="60" w:after="100"/>
        <w:ind w:left="259"/>
      </w:pPr>
      <w:r>
        <w:rPr>
          <w:rFonts w:ascii="Noto Sans Mono CJK SC" w:hAnsi="Noto Sans Mono CJK SC" w:eastAsia="Noto Sans Mono CJK SC"/>
          <w:sz w:val="17"/>
        </w:rPr>
        <w:t>\[</w:t>
        <w:br/>
        <w:t>\boxed{</w:t>
        <w:br/>
        <w:t>Atlas式学习空间智能</w:t>
        <w:br/>
        <w:t>+显式3D-as-code状态</w:t>
        <w:br/>
        <w:t>+影视规划</w:t>
        <w:br/>
        <w:t>+独立校验</w:t>
        <w:br/>
        <w:t>+确定性机器人执行</w:t>
        <w:br/>
        <w:t>}。</w:t>
        <w:br/>
        <w:t>\]</w:t>
      </w:r>
    </w:p>
    <w:p>
      <w:r>
        <w:rPr>
          <w:rFonts w:ascii="Noto Sans CJK SC" w:hAnsi="Noto Sans CJK SC" w:eastAsia="Noto Sans CJK SC"/>
        </w:rPr>
        <w:t>真正具有差异化的研究问题不是“能否沿相机路径生成一个世界”，而是：空间模型能否帮助选择具有影视意义且物理可行的路径；能否在执行前预测真实拍摄机器人将观察到什么；能否在已有测量处保持度量与时间真值，在未知处量化想象；并把结果交给可审计、安全的执行系统。</w:t>
      </w:r>
    </w:p>
    <w:p>
      <w:r>
        <w:rPr>
          <w:rFonts w:ascii="Noto Sans CJK SC" w:hAnsi="Noto Sans CJK SC" w:eastAsia="Noto Sans CJK SC"/>
        </w:rPr>
        <w:t>这才是可信的 Atlas 对标，也是更适合相机中心具身产品的研究基础。</w:t>
      </w:r>
    </w:p>
    <w:p>
      <w:pPr>
        <w:spacing w:after="60"/>
        <w:pBdr>
          <w:bottom w:val="single" w:sz="4" w:color="B7C7D9"/>
        </w:pBdr>
      </w:pPr>
    </w:p>
    <w:p>
      <w:pPr>
        <w:pStyle w:val="Heading1"/>
      </w:pPr>
      <w:r>
        <w:rPr>
          <w:rFonts w:ascii="Noto Sans CJK SC" w:hAnsi="Noto Sans CJK SC" w:eastAsia="Noto Sans CJK SC"/>
          <w:b/>
        </w:rPr>
        <w:t>主要资料</w:t>
      </w:r>
    </w:p>
    <w:p>
      <w:pPr>
        <w:pStyle w:val="ListNumber"/>
      </w:pPr>
      <w:r>
        <w:rPr>
          <w:rFonts w:ascii="Noto Sans CJK SC" w:hAnsi="Noto Sans CJK SC" w:eastAsia="Noto Sans CJK SC"/>
        </w:rPr>
        <w:t>World Labs, Atlas: https://www.worldlabs.ai/blog/atlas</w:t>
      </w:r>
    </w:p>
    <w:p>
      <w:pPr>
        <w:pStyle w:val="ListNumber"/>
      </w:pPr>
      <w:r>
        <w:rPr>
          <w:rFonts w:ascii="Noto Sans CJK SC" w:hAnsi="Noto Sans CJK SC" w:eastAsia="Noto Sans CJK SC"/>
        </w:rPr>
        <w:t>World Labs, 3D as Code: https://www.worldlabs.ai/blog/3d-as-code</w:t>
      </w:r>
    </w:p>
    <w:p>
      <w:pPr>
        <w:pStyle w:val="ListNumber"/>
      </w:pPr>
      <w:r>
        <w:rPr>
          <w:rFonts w:ascii="Noto Sans CJK SC" w:hAnsi="Noto Sans CJK SC" w:eastAsia="Noto Sans CJK SC"/>
        </w:rPr>
        <w:t>World Labs, Real-to-Sim-to-Real: https://www.worldlabs.ai/blog/real-to-sim-to-real</w:t>
      </w:r>
    </w:p>
    <w:p>
      <w:pPr>
        <w:pStyle w:val="ListNumber"/>
      </w:pPr>
      <w:r>
        <w:rPr>
          <w:rFonts w:ascii="Noto Sans CJK SC" w:hAnsi="Noto Sans CJK SC" w:eastAsia="Noto Sans CJK SC"/>
        </w:rPr>
        <w:t>MotionCtrl: https://arxiv.org/abs/2312.03641</w:t>
      </w:r>
    </w:p>
    <w:p>
      <w:pPr>
        <w:pStyle w:val="ListNumber"/>
      </w:pPr>
      <w:r>
        <w:rPr>
          <w:rFonts w:ascii="Noto Sans CJK SC" w:hAnsi="Noto Sans CJK SC" w:eastAsia="Noto Sans CJK SC"/>
        </w:rPr>
        <w:t>CameraCtrl: https://hehao13.github.io/projects-CameraCtrl/</w:t>
      </w:r>
    </w:p>
    <w:p>
      <w:pPr>
        <w:pStyle w:val="ListNumber"/>
      </w:pPr>
      <w:r>
        <w:rPr>
          <w:rFonts w:ascii="Noto Sans CJK SC" w:hAnsi="Noto Sans CJK SC" w:eastAsia="Noto Sans CJK SC"/>
        </w:rPr>
        <w:t>CamCo: https://arxiv.org/abs/2406.02509</w:t>
      </w:r>
    </w:p>
    <w:p>
      <w:pPr>
        <w:pStyle w:val="ListNumber"/>
      </w:pPr>
      <w:r>
        <w:rPr>
          <w:rFonts w:ascii="Noto Sans CJK SC" w:hAnsi="Noto Sans CJK SC" w:eastAsia="Noto Sans CJK SC"/>
        </w:rPr>
        <w:t>CamI2V: https://arxiv.org/abs/2410.15957</w:t>
      </w:r>
    </w:p>
    <w:p>
      <w:pPr>
        <w:pStyle w:val="ListNumber"/>
      </w:pPr>
      <w:r>
        <w:rPr>
          <w:rFonts w:ascii="Noto Sans CJK SC" w:hAnsi="Noto Sans CJK SC" w:eastAsia="Noto Sans CJK SC"/>
        </w:rPr>
        <w:t>VD3D: https://arxiv.org/abs/2407.12781</w:t>
      </w:r>
    </w:p>
    <w:p>
      <w:pPr>
        <w:pStyle w:val="ListNumber"/>
      </w:pPr>
      <w:r>
        <w:rPr>
          <w:rFonts w:ascii="Noto Sans CJK SC" w:hAnsi="Noto Sans CJK SC" w:eastAsia="Noto Sans CJK SC"/>
        </w:rPr>
        <w:t>4DiM: https://arxiv.org/abs/2407.07860</w:t>
      </w:r>
    </w:p>
    <w:p>
      <w:pPr>
        <w:pStyle w:val="ListNumber"/>
      </w:pPr>
      <w:r>
        <w:rPr>
          <w:rFonts w:ascii="Noto Sans CJK SC" w:hAnsi="Noto Sans CJK SC" w:eastAsia="Noto Sans CJK SC"/>
        </w:rPr>
        <w:t>AC3D: https://arxiv.org/abs/2411.18673</w:t>
      </w:r>
    </w:p>
    <w:p>
      <w:pPr>
        <w:pStyle w:val="ListNumber"/>
      </w:pPr>
      <w:r>
        <w:rPr>
          <w:rFonts w:ascii="Noto Sans CJK SC" w:hAnsi="Noto Sans CJK SC" w:eastAsia="Noto Sans CJK SC"/>
        </w:rPr>
        <w:t>CogVideoX: https://arxiv.org/abs/2408.06072</w:t>
      </w:r>
    </w:p>
    <w:p>
      <w:pPr>
        <w:pStyle w:val="ListNumber"/>
      </w:pPr>
      <w:r>
        <w:rPr>
          <w:rFonts w:ascii="Noto Sans CJK SC" w:hAnsi="Noto Sans CJK SC" w:eastAsia="Noto Sans CJK SC"/>
        </w:rPr>
        <w:t>RealCam-I2V: https://arxiv.org/abs/2502.10059</w:t>
      </w:r>
    </w:p>
    <w:p>
      <w:pPr>
        <w:pStyle w:val="ListNumber"/>
      </w:pPr>
      <w:r>
        <w:rPr>
          <w:rFonts w:ascii="Noto Sans CJK SC" w:hAnsi="Noto Sans CJK SC" w:eastAsia="Noto Sans CJK SC"/>
        </w:rPr>
        <w:t>GEN3C: https://arxiv.org/abs/2503.03751</w:t>
      </w:r>
    </w:p>
    <w:p>
      <w:pPr>
        <w:pStyle w:val="ListNumber"/>
      </w:pPr>
      <w:r>
        <w:rPr>
          <w:rFonts w:ascii="Noto Sans CJK SC" w:hAnsi="Noto Sans CJK SC" w:eastAsia="Noto Sans CJK SC"/>
        </w:rPr>
        <w:t>TrajectoryCrafter: https://arxiv.org/abs/2503.05638</w:t>
      </w:r>
    </w:p>
    <w:p>
      <w:pPr>
        <w:pStyle w:val="ListNumber"/>
      </w:pPr>
      <w:r>
        <w:rPr>
          <w:rFonts w:ascii="Noto Sans CJK SC" w:hAnsi="Noto Sans CJK SC" w:eastAsia="Noto Sans CJK SC"/>
        </w:rPr>
        <w:t>Uni3C: https://arxiv.org/abs/2504.14899</w:t>
      </w:r>
    </w:p>
    <w:p>
      <w:pPr>
        <w:pStyle w:val="ListNumber"/>
      </w:pPr>
      <w:r>
        <w:rPr>
          <w:rFonts w:ascii="Noto Sans CJK SC" w:hAnsi="Noto Sans CJK SC" w:eastAsia="Noto Sans CJK SC"/>
        </w:rPr>
        <w:t>ReCamMaster: https://arxiv.org/abs/2503.11647</w:t>
      </w:r>
    </w:p>
    <w:p>
      <w:pPr>
        <w:pStyle w:val="ListNumber"/>
      </w:pPr>
      <w:r>
        <w:rPr>
          <w:rFonts w:ascii="Noto Sans CJK SC" w:hAnsi="Noto Sans CJK SC" w:eastAsia="Noto Sans CJK SC"/>
        </w:rPr>
        <w:t>CameraCtrl II: https://arxiv.org/abs/2503.10592</w:t>
      </w:r>
    </w:p>
    <w:p>
      <w:pPr>
        <w:pStyle w:val="ListNumber"/>
      </w:pPr>
      <w:r>
        <w:rPr>
          <w:rFonts w:ascii="Noto Sans CJK SC" w:hAnsi="Noto Sans CJK SC" w:eastAsia="Noto Sans CJK SC"/>
        </w:rPr>
        <w:t>RealCam: https://arxiv.org/abs/2605.06051</w:t>
      </w:r>
    </w:p>
    <w:p>
      <w:pPr>
        <w:pStyle w:val="ListNumber"/>
      </w:pPr>
      <w:r>
        <w:rPr>
          <w:rFonts w:ascii="Noto Sans CJK SC" w:hAnsi="Noto Sans CJK SC" w:eastAsia="Noto Sans CJK SC"/>
        </w:rPr>
        <w:t>Track2View: https://arxiv.org/abs/2606.15534</w:t>
      </w:r>
    </w:p>
    <w:p>
      <w:pPr>
        <w:pStyle w:val="ListNumber"/>
      </w:pPr>
      <w:r>
        <w:rPr>
          <w:rFonts w:ascii="Noto Sans CJK SC" w:hAnsi="Noto Sans CJK SC" w:eastAsia="Noto Sans CJK SC"/>
        </w:rPr>
        <w:t>AKiRa: https://arxiv.org/abs/2412.14158</w:t>
      </w:r>
    </w:p>
    <w:p>
      <w:pPr>
        <w:pStyle w:val="ListNumber"/>
      </w:pPr>
      <w:r>
        <w:rPr>
          <w:rFonts w:ascii="Noto Sans CJK SC" w:hAnsi="Noto Sans CJK SC" w:eastAsia="Noto Sans CJK SC"/>
        </w:rPr>
        <w:t>UCPE: https://github.com/chengzhag/UCPE</w:t>
      </w:r>
    </w:p>
    <w:p>
      <w:pPr>
        <w:pStyle w:val="ListNumber"/>
      </w:pPr>
      <w:r>
        <w:rPr>
          <w:rFonts w:ascii="Noto Sans CJK SC" w:hAnsi="Noto Sans CJK SC" w:eastAsia="Noto Sans CJK SC"/>
        </w:rPr>
        <w:t>DeltaCam: https://arxiv.org/abs/2605.25266</w:t>
      </w:r>
    </w:p>
    <w:p>
      <w:pPr>
        <w:pStyle w:val="ListNumber"/>
      </w:pPr>
      <w:r>
        <w:rPr>
          <w:rFonts w:ascii="Noto Sans CJK SC" w:hAnsi="Noto Sans CJK SC" w:eastAsia="Noto Sans CJK SC"/>
        </w:rPr>
        <w:t>CameraAnything: https://arxiv.org/abs/2607.24591</w:t>
      </w:r>
    </w:p>
    <w:p>
      <w:pPr>
        <w:pStyle w:val="ListNumber"/>
      </w:pPr>
      <w:r>
        <w:rPr>
          <w:rFonts w:ascii="Noto Sans CJK SC" w:hAnsi="Noto Sans CJK SC" w:eastAsia="Noto Sans CJK SC"/>
        </w:rPr>
        <w:t>Rays as Pixels: https://arxiv.org/abs/2604.09429</w:t>
      </w:r>
    </w:p>
    <w:p>
      <w:pPr>
        <w:pStyle w:val="ListNumber"/>
      </w:pPr>
      <w:r>
        <w:rPr>
          <w:rFonts w:ascii="Noto Sans CJK SC" w:hAnsi="Noto Sans CJK SC" w:eastAsia="Noto Sans CJK SC"/>
        </w:rPr>
        <w:t>Matrix3D: https://arxiv.org/abs/2502.07685</w:t>
      </w:r>
    </w:p>
    <w:p>
      <w:pPr>
        <w:pStyle w:val="ListNumber"/>
      </w:pPr>
      <w:r>
        <w:rPr>
          <w:rFonts w:ascii="Noto Sans CJK SC" w:hAnsi="Noto Sans CJK SC" w:eastAsia="Noto Sans CJK SC"/>
        </w:rPr>
        <w:t>MapAnything: https://arxiv.org/abs/2509.13414</w:t>
      </w:r>
    </w:p>
    <w:p>
      <w:pPr>
        <w:pStyle w:val="ListNumber"/>
      </w:pPr>
      <w:r>
        <w:rPr>
          <w:rFonts w:ascii="Noto Sans CJK SC" w:hAnsi="Noto Sans CJK SC" w:eastAsia="Noto Sans CJK SC"/>
        </w:rPr>
        <w:t>HunyuanWorld-Voyager: https://github.com/Tencent-Hunyuan/HunyuanWorld-Voyager</w:t>
      </w:r>
    </w:p>
    <w:p>
      <w:pPr>
        <w:pStyle w:val="ListNumber"/>
      </w:pPr>
      <w:r>
        <w:rPr>
          <w:rFonts w:ascii="Noto Sans CJK SC" w:hAnsi="Noto Sans CJK SC" w:eastAsia="Noto Sans CJK SC"/>
        </w:rPr>
        <w:t>iWorld-Bench: https://arxiv.org/abs/2605.03941</w:t>
      </w:r>
    </w:p>
    <w:p>
      <w:pPr>
        <w:pStyle w:val="ListNumber"/>
      </w:pPr>
      <w:r>
        <w:rPr>
          <w:rFonts w:ascii="Noto Sans CJK SC" w:hAnsi="Noto Sans CJK SC" w:eastAsia="Noto Sans CJK SC"/>
        </w:rPr>
        <w:t>本仓库 Recomo v1.0 白皮书与 v2.0 Atlas 披露审计。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2D4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92D4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从相机可控视频到空间世界模型</dc:title>
  <dc:subject>Recomo camera-aware video generation and spatial world-model research</dc:subject>
  <dc:creator>Recomo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