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Tenant Assessment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Tenant Assessment</w:t>
      </w:r>
    </w:p>
    <w:p>
      <w:pPr>
        <w:pStyle w:val="Heading2"/>
      </w:pPr>
      <w:r>
        <w:t>The problem</w:t>
      </w:r>
    </w:p>
    <w:p>
      <w:r>
        <w:t xml:space="preserve">Microsoft Purview capabilities get turned on one at a time — a DLP policy, a few sensitivity labels, retention when legal asks, Insider Risk after an incident — and no one ever steps back to ask the whole-estate question: *across every capability we've enabled, what is actually configured, where are the gaps, and what should we fix first?* The result is a compliance blind spot: DLP that covers email but not Teams, a label taxonomy published to no one, a retention policy sitting </w:t>
      </w:r>
      <w:r>
        <w:rPr>
          <w:b/>
        </w:rPr>
        <w:t>disabled</w:t>
      </w:r>
      <w:r>
        <w:t xml:space="preserve"> for a year, an Insider Risk policy running with no reviewers — none of it visible, and therefore none of it fixed.</w:t>
      </w:r>
    </w:p>
    <w:p>
      <w:pPr>
        <w:pStyle w:val="Heading2"/>
      </w:pPr>
      <w:r>
        <w:t>The solution</w:t>
      </w:r>
    </w:p>
    <w:p>
      <w:r>
        <w:t xml:space="preserve">A complete, self-guided </w:t>
      </w:r>
      <w:r>
        <w:rPr>
          <w:b/>
        </w:rPr>
        <w:t>tenant-wide Purview assessment</w:t>
      </w:r>
      <w:r>
        <w:t xml:space="preserve">. It inventories </w:t>
      </w:r>
      <w:r>
        <w:rPr>
          <w:b/>
        </w:rPr>
        <w:t>every enabled Purview capability</w:t>
      </w:r>
      <w:r>
        <w:t xml:space="preserve"> — Information Protection, DLP, Data Lifecycle &amp; Records, Insider Risk, Communication Compliance, Audit, eDiscovery, DSPM (and DSPM for AI), Compliance Manager, the Unified Catalog, and the classifiers &amp; sensitive information types underneath — reads each read-only, scores it on coverage and maturity, and produces a </w:t>
      </w:r>
      <w:r>
        <w:rPr>
          <w:b/>
        </w:rPr>
        <w:t>prioritized findings register (P1/P2/P3)</w:t>
      </w:r>
      <w:r>
        <w:t xml:space="preserve"> with a recommendation per finding. Where a quick, safe win exists, it remediates </w:t>
      </w:r>
      <w:r>
        <w:rPr>
          <w:b/>
        </w:rPr>
        <w:t>in simulation/test/pilot mode first</w:t>
      </w:r>
      <w:r>
        <w:t xml:space="preserve">, validates, and hands over a defensible baseline. Five safe-by-default PowerShell tools (read-only, or </w:t>
      </w:r>
      <w:r>
        <w:rPr>
          <w:rFonts w:ascii="Consolas" w:hAnsi="Consolas"/>
          <w:sz w:val="19"/>
        </w:rPr>
        <w:t>-WhatIf</w:t>
      </w:r>
      <w:r>
        <w:t xml:space="preserve"> until you commit) do the preflight, inventory, remediation, validation, and reporting.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The full picture</w:t>
      </w:r>
      <w:r>
        <w:t xml:space="preserve"> — an evidenced inventory of every enabled capability's current configuration, with </w:t>
      </w:r>
      <w:r>
        <w:rPr>
          <w:b/>
        </w:rPr>
        <w:t>not licensed / not enabled / portal-only</w:t>
      </w:r>
      <w:r>
        <w:t xml:space="preserve"> stated honestly rather than guessed.</w:t>
      </w:r>
    </w:p>
    <w:p>
      <w:pPr>
        <w:pStyle w:val="ListBullet"/>
      </w:pPr>
      <w:r>
        <w:rPr>
          <w:b/>
        </w:rPr>
        <w:t>A prioritized plan</w:t>
      </w:r>
      <w:r>
        <w:t xml:space="preserve"> — findings ranked P1 (critical exposure / enforced-but-risky), P2 (coverage gap / drift), P3 (optimization), so remediation follows risk.</w:t>
      </w:r>
    </w:p>
    <w:p>
      <w:pPr>
        <w:pStyle w:val="ListBullet"/>
      </w:pPr>
      <w:r>
        <w:rPr>
          <w:b/>
        </w:rPr>
        <w:t>A capability scorecard</w:t>
      </w:r>
      <w:r>
        <w:t xml:space="preserve"> — coverage and maturity at a glance, capability by capability.</w:t>
      </w:r>
    </w:p>
    <w:p>
      <w:pPr>
        <w:pStyle w:val="ListBullet"/>
      </w:pPr>
      <w:r>
        <w:rPr>
          <w:b/>
        </w:rPr>
        <w:t>Safe stabilization</w:t>
      </w:r>
      <w:r>
        <w:t xml:space="preserve"> — the quick wins (a blunt DLP policy moved to simulation, a disabled retention policy enabled, unified audit turned on) applied pilot-first with rollback.</w:t>
      </w:r>
    </w:p>
    <w:p>
      <w:pPr>
        <w:pStyle w:val="ListBullet"/>
      </w:pPr>
      <w:r>
        <w:rPr>
          <w:b/>
        </w:rPr>
        <w:t>An executive readout</w:t>
      </w:r>
      <w:r>
        <w:t xml:space="preserve"> and a governed backlog the compliance owners can act on and track quarter over quarter.</w:t>
      </w:r>
    </w:p>
    <w:p>
      <w:pPr>
        <w:pStyle w:val="Heading2"/>
      </w:pPr>
      <w:r>
        <w:t>Approach</w:t>
      </w:r>
    </w:p>
    <w:p>
      <w:r>
        <w:t xml:space="preserve">Delivery follows a disciplined, reversible model — </w:t>
      </w:r>
      <w:r>
        <w:rPr>
          <w:b/>
        </w:rPr>
        <w:t>Assess → Design → Configure → Pilot → Validate → Expand</w:t>
      </w:r>
      <w:r>
        <w:t xml:space="preserve"> — reading the whole estate first, prioritizing by risk, and applying any fix </w:t>
      </w:r>
      <w:r>
        <w:rPr>
          <w:b/>
        </w:rPr>
        <w:t>simulation/test/ pilot-first</w:t>
      </w:r>
      <w:r>
        <w:t xml:space="preserve"> on a limited scope, with pass/fail gates and documented rollback at every step.</w:t>
      </w:r>
    </w:p>
    <w:p>
      <w:pPr>
        <w:pStyle w:val="Heading2"/>
      </w:pPr>
      <w:r>
        <w:t>Boundaries</w:t>
      </w:r>
    </w:p>
    <w:p>
      <w:r>
        <w:t xml:space="preserve">Microsoft Purview capabilities are </w:t>
      </w:r>
      <w:r>
        <w:rPr>
          <w:b/>
        </w:rPr>
        <w:t>licensing-/plan-dependent</w:t>
      </w:r>
      <w:r>
        <w:t xml:space="preserve"> (many require E5 or the E5 Compliance add-on; some are preview) and several are </w:t>
      </w:r>
      <w:r>
        <w:rPr>
          <w:b/>
        </w:rPr>
        <w:t>portal-driven</w:t>
      </w:r>
      <w:r>
        <w:t xml:space="preserve"> with limited PowerShell — availability and paths are cited or flagged </w:t>
      </w:r>
      <w:r>
        <w:rPr>
          <w:b/>
        </w:rPr>
        <w:t>"verify your licensing/tenant"</w:t>
      </w:r>
      <w:r>
        <w:t xml:space="preserve"> and </w:t>
      </w:r>
      <w:r>
        <w:rPr>
          <w:b/>
        </w:rPr>
        <w:t>"portal-only — review manually,"</w:t>
      </w:r>
      <w:r>
        <w:t xml:space="preserve"> never invented. </w:t>
      </w:r>
      <w:r>
        <w:rPr>
          <w:b/>
        </w:rPr>
        <w:t>Whether a policy is correct — retention durations, a rule's regulatory sufficiency, whether a capability is required, any records or legal-hold obligation — is deferred to your compliance, records, privacy, and legal functions.</w:t>
      </w:r>
      <w:r>
        <w:t xml:space="preserve"> The assessment provides the technical findings and evidence, not the determination; Insider Risk and Communication Compliance are reviewed for configuration hygiene and role separation only.</w:t>
      </w:r>
    </w:p>
    <w:p>
      <w:pPr>
        <w:pStyle w:val="Heading2"/>
      </w:pPr>
      <w:r>
        <w:t>The bottom line</w:t>
      </w:r>
    </w:p>
    <w:p>
      <w:r>
        <w:t xml:space="preserve">The whole Purview estate baselined in one pass — every enabled capability inventoried, the gaps found and prioritized, the quick wins safely fixed — so you finally have </w:t>
      </w:r>
      <w:r>
        <w:rPr>
          <w:b/>
        </w:rPr>
        <w:t>one picture, a ranked plan, and a defensible baseline</w:t>
      </w:r>
      <w:r>
        <w:t xml:space="preserve"> instead of a blind spot.</w:t>
      </w:r>
    </w:p>
    <w:p>
      <w:pPr>
        <w:pStyle w:val="Heading1"/>
      </w:pPr>
      <w:r>
        <w:t>1. Solution Overview — Microsoft Purview Tenant Assessment</w:t>
      </w:r>
    </w:p>
    <w:p>
      <w:pPr>
        <w:pStyle w:val="Heading2"/>
      </w:pPr>
      <w:r>
        <w:t>What this solution is</w:t>
      </w:r>
    </w:p>
    <w:p>
      <w:r>
        <w:t xml:space="preserve">Most organizations turn on Microsoft Purview capabilities one at a time — a DLP policy here, a few sensitivity labels there, retention when legal asks, Insider Risk after an incident — and nobody ever steps back to answer the whole-estate question: *across every Purview capability we have enabled, what is actually configured, where are the gaps, and what should we fix first?* This solution delivers that </w:t>
      </w:r>
      <w:r>
        <w:rPr>
          <w:b/>
        </w:rPr>
        <w:t>tenant-wide Purview assessment</w:t>
      </w:r>
      <w:r>
        <w:t xml:space="preserve">. It inventories </w:t>
      </w:r>
      <w:r>
        <w:rPr>
          <w:b/>
        </w:rPr>
        <w:t>every enabled Purview capability</w:t>
      </w:r>
      <w:r>
        <w:t xml:space="preserve"> — Information Protection (sensitivity labels), Data Loss Prevention, Data Lifecycle &amp; Records Management (retention), Insider Risk Management, Communication Compliance, Audit, eDiscovery, Data Security Posture Management (DSPM &amp; DSPM for AI), Compliance Manager, the Unified Catalog / Data Governance data map, and the classifiers &amp; sensitive information types underneath them — reads their current configuration read-only, scores each on coverage and maturity, produces a </w:t>
      </w:r>
      <w:r>
        <w:rPr>
          <w:b/>
        </w:rPr>
        <w:t>prioritized findings register (P1/P2/P3)</w:t>
      </w:r>
      <w:r>
        <w:t xml:space="preserve"> with recommendations, and — where a quick, safe win exists — remediates it </w:t>
      </w:r>
      <w:r>
        <w:rPr>
          <w:b/>
        </w:rPr>
        <w:t>in simulation/test mode first</w:t>
      </w:r>
      <w:r>
        <w:t xml:space="preserve">, validates, then hands you a defensible baseline. It uses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/ Exchange Online PowerShell</w:t>
      </w:r>
      <w:r>
        <w:t xml:space="preserve">, and </w:t>
      </w:r>
      <w:r>
        <w:rPr>
          <w:b/>
        </w:rPr>
        <w:t>Microsoft Graph</w:t>
      </w:r>
      <w:r>
        <w:t xml:space="preserve"> — no third-party tooling.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Nobody has the full picture.</w:t>
      </w:r>
      <w:r>
        <w:t xml:space="preserve"> Config accumulates across teams and years; without a single assessment you can't see that DLP covers email but not Teams, that a label taxonomy exists but was never published, or that a retention policy has been sitting </w:t>
      </w:r>
      <w:r>
        <w:rPr>
          <w:b/>
        </w:rPr>
        <w:t>disabled</w:t>
      </w:r>
      <w:r>
        <w:t xml:space="preserve"> for a year. Gaps you can't see, you can't fix.</w:t>
      </w:r>
    </w:p>
    <w:p>
      <w:pPr>
        <w:pStyle w:val="ListBullet"/>
      </w:pPr>
      <w:r>
        <w:rPr>
          <w:b/>
        </w:rPr>
        <w:t>Drift is silent.</w:t>
      </w:r>
      <w:r>
        <w:t xml:space="preserve"> Policies get created in enforce mode without a pilot, labels get orphaned, an auto-labeling policy stays stuck in simulation, an Insider Risk policy runs with no reviewers. An assessment surfaces the drift as concrete, evidenced findings — not opinions.</w:t>
      </w:r>
    </w:p>
    <w:p>
      <w:pPr>
        <w:pStyle w:val="ListBullet"/>
      </w:pPr>
      <w:r>
        <w:rPr>
          <w:b/>
        </w:rPr>
        <w:t>Priorities beat activity.</w:t>
      </w:r>
      <w:r>
        <w:t xml:space="preserve"> A tenant can have fifty findings; what matters is *which three* to fix this quarter. This solution ranks findings </w:t>
      </w:r>
      <w:r>
        <w:rPr>
          <w:b/>
        </w:rPr>
        <w:t>P1 (critical exposure / enforced-but-risky), P2 (coverage gap / drift), P3 (optimization)</w:t>
      </w:r>
      <w:r>
        <w:t xml:space="preserve"> so remediation follows risk, not whoever shouts loudest.</w:t>
      </w:r>
    </w:p>
    <w:p>
      <w:pPr>
        <w:pStyle w:val="ListBullet"/>
      </w:pPr>
      <w:r>
        <w:rPr>
          <w:b/>
        </w:rPr>
        <w:t>The controls are licensing-dependent and the portal evolves.</w:t>
      </w:r>
      <w:r>
        <w:t xml:space="preserve"> Many Purview capabilities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add-on, and some (DSPM for AI, parts of the Unified Catalog) are in preview or actively changing. The assessment reports </w:t>
      </w:r>
      <w:r>
        <w:rPr>
          <w:b/>
        </w:rPr>
        <w:t>what your tenant actually has enabled and licensed</w:t>
      </w:r>
      <w:r>
        <w:t xml:space="preserve"> — it never assumes a capability is present.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Preflight the scope.</w:t>
      </w:r>
      <w:r>
        <w:t xml:space="preserve"> Confirm licensing, least-privilege roles, and which Purview capabilities are actually enabled/visible in *your* tenant — so the assessment covers what exists, not a generic checklist.</w:t>
      </w:r>
    </w:p>
    <w:p>
      <w:pPr>
        <w:pStyle w:val="ListNumber"/>
      </w:pPr>
      <w:r>
        <w:rPr>
          <w:b/>
        </w:rPr>
        <w:t>Inventory every enabled capability (read-only).</w:t>
      </w:r>
      <w:r>
        <w:t xml:space="preserve"> For each capability, read its configuration: labels &amp; label policies, DLP policies and their mode, retention policies/labels and whether they're enabled, Insider Risk &amp; Communication Compliance policy presence and reviewer/scope hygiene, Audit ingestion state, eDiscovery cases/holds, DSPM coverage, the Compliance Manager score, catalog/data-map state, and the SITs/classifiers in use.</w:t>
      </w:r>
    </w:p>
    <w:p>
      <w:pPr>
        <w:pStyle w:val="ListNumber"/>
      </w:pPr>
      <w:r>
        <w:rPr>
          <w:b/>
        </w:rPr>
        <w:t>Score and find.</w:t>
      </w:r>
      <w:r>
        <w:t xml:space="preserve"> Each capability gets a coverage/maturity read; each concrete gap becomes a </w:t>
      </w:r>
      <w:r>
        <w:rPr>
          <w:b/>
        </w:rPr>
        <w:t>finding</w:t>
      </w:r>
      <w:r>
        <w:t xml:space="preserve"> with capability, observation, evidence source, risk, recommendation, and a </w:t>
      </w:r>
      <w:r>
        <w:rPr>
          <w:b/>
        </w:rPr>
        <w:t>priority</w:t>
      </w:r>
      <w:r>
        <w:t xml:space="preserve">. Regulatory/records/legal judgments are recorded as findings </w:t>
      </w:r>
      <w:r>
        <w:rPr>
          <w:b/>
        </w:rPr>
        <w:t>for the relevant governance function to decide</w:t>
      </w:r>
      <w:r>
        <w:t xml:space="preserve"> — never decided here.</w:t>
      </w:r>
    </w:p>
    <w:p>
      <w:pPr>
        <w:pStyle w:val="ListNumber"/>
      </w:pPr>
      <w:r>
        <w:rPr>
          <w:b/>
        </w:rPr>
        <w:t>Prioritize.</w:t>
      </w:r>
      <w:r>
        <w:t xml:space="preserve"> Findings roll up into </w:t>
      </w:r>
      <w:r>
        <w:rPr>
          <w:rFonts w:ascii="Consolas" w:hAnsi="Consolas"/>
          <w:sz w:val="19"/>
        </w:rPr>
        <w:t>Purview Assessment – Priorities – P1P2P3</w:t>
      </w:r>
      <w:r>
        <w:t xml:space="preserve"> and a per-capability </w:t>
      </w:r>
      <w:r>
        <w:rPr>
          <w:rFonts w:ascii="Consolas" w:hAnsi="Consolas"/>
          <w:sz w:val="19"/>
        </w:rPr>
        <w:t>Purview Assessment – Capabilities – Scorecard</w:t>
      </w:r>
      <w:r>
        <w:t xml:space="preserve"> so the readout is a plan, not a data dump.</w:t>
      </w:r>
    </w:p>
    <w:p>
      <w:pPr>
        <w:pStyle w:val="ListNumber"/>
      </w:pPr>
      <w:r>
        <w:rPr>
          <w:b/>
        </w:rPr>
        <w:t>Remediate the safe wins — simulation first.</w:t>
      </w:r>
      <w:r>
        <w:t xml:space="preserve"> Where a finding has a low-risk, high-value fix (e.g. move a bluntly-enforced DLP policy into </w:t>
      </w:r>
      <w:r>
        <w:rPr>
          <w:b/>
        </w:rPr>
        <w:t>simulation/test</w:t>
      </w:r>
      <w:r>
        <w:t xml:space="preserve">, take an auto-labeling policy to </w:t>
      </w:r>
      <w:r>
        <w:rPr>
          <w:b/>
        </w:rPr>
        <w:t>simulation</w:t>
      </w:r>
      <w:r>
        <w:t xml:space="preserve"> before enforce, enable a retention policy left disabled, turn on unified audit), the remediation tool applies it </w:t>
      </w:r>
      <w:r>
        <w:rPr>
          <w:b/>
        </w:rPr>
        <w:t>pilot-scoped and in simulation/test/`-WhatIf` first</w:t>
      </w:r>
      <w:r>
        <w:t>, never straight to tenant-wide enforce.</w:t>
      </w:r>
    </w:p>
    <w:p>
      <w:pPr>
        <w:pStyle w:val="ListNumber"/>
      </w:pPr>
      <w:r>
        <w:rPr>
          <w:b/>
        </w:rPr>
        <w:t>Validate and hand over.</w:t>
      </w:r>
      <w:r>
        <w:t xml:space="preserve"> Re-check that remediated findings pass their gate, produce the </w:t>
      </w:r>
      <w:r>
        <w:rPr>
          <w:rFonts w:ascii="Consolas" w:hAnsi="Consolas"/>
          <w:sz w:val="19"/>
        </w:rPr>
        <w:t>Purview Assessment – Tenant – Readout</w:t>
      </w:r>
      <w:r>
        <w:t>, and hand the register + scorecard to the compliance owners as the standing baseline to track.</w:t>
      </w:r>
    </w:p>
    <w:p>
      <w:pPr>
        <w:pStyle w:val="Heading2"/>
      </w:pPr>
      <w:r>
        <w:t>The capabilities this solution assesses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 assessment reads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Information Protection</w:t>
            </w:r>
          </w:p>
        </w:tc>
        <w:tc>
          <w:tcPr>
            <w:tcW w:type="dxa" w:w="2880"/>
          </w:tcPr>
          <w:p>
            <w:r>
              <w:t>Sensitivity labels, label policies (published scope), auto-labeling policies + their mode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Loss Prevention (DLP)</w:t>
            </w:r>
          </w:p>
        </w:tc>
        <w:tc>
          <w:tcPr>
            <w:tcW w:type="dxa" w:w="2880"/>
          </w:tcPr>
          <w:p>
            <w:r>
              <w:t xml:space="preserve">DLP policies + rules, per-workload coverage (Exchange, SharePoint, OneDrive, Teams, Endpoint), policy </w:t>
            </w:r>
            <w:r>
              <w:rPr>
                <w:b/>
              </w:rPr>
              <w:t>mode</w:t>
            </w:r>
            <w:r>
              <w:t xml:space="preserve"> (enforce vs test)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Lifecycle &amp; Records Management</w:t>
            </w:r>
          </w:p>
        </w:tc>
        <w:tc>
          <w:tcPr>
            <w:tcW w:type="dxa" w:w="2880"/>
          </w:tcPr>
          <w:p>
            <w:r>
              <w:t xml:space="preserve">Retention policies &amp; retention labels, </w:t>
            </w:r>
            <w:r>
              <w:rPr>
                <w:b/>
              </w:rPr>
              <w:t>enabled</w:t>
            </w:r>
            <w:r>
              <w:t xml:space="preserve"> state, label-policy publication, disposition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Insider Risk Management</w:t>
            </w:r>
          </w:p>
        </w:tc>
        <w:tc>
          <w:tcPr>
            <w:tcW w:type="dxa" w:w="2880"/>
          </w:tcPr>
          <w:p>
            <w:r>
              <w:t>Policy presence, template/scope, reviewer assignment hygiene (privacy-by-design)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Communication Compliance</w:t>
            </w:r>
          </w:p>
        </w:tc>
        <w:tc>
          <w:tcPr>
            <w:tcW w:type="dxa" w:w="2880"/>
          </w:tcPr>
          <w:p>
            <w:r>
              <w:t>Policy presence, reviewer groups, scope hygiene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(Standard/Premium)</w:t>
            </w:r>
          </w:p>
        </w:tc>
        <w:tc>
          <w:tcPr>
            <w:tcW w:type="dxa" w:w="2880"/>
          </w:tcPr>
          <w:p>
            <w:r>
              <w:t>Unified audit ingestion state, retention policies, licensing tier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eDiscovery (Standard/Premium)</w:t>
            </w:r>
          </w:p>
        </w:tc>
        <w:tc>
          <w:tcPr>
            <w:tcW w:type="dxa" w:w="2880"/>
          </w:tcPr>
          <w:p>
            <w:r>
              <w:t>Compliance cases, hold policies, case hygiene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Security Posture Management (DSPM &amp; DSPM for AI)</w:t>
            </w:r>
          </w:p>
        </w:tc>
        <w:tc>
          <w:tcPr>
            <w:tcW w:type="dxa" w:w="2880"/>
          </w:tcPr>
          <w:p>
            <w:r>
              <w:t>Coverage/enablement (portal-driven; flagged where preview)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Manager</w:t>
            </w:r>
          </w:p>
        </w:tc>
        <w:tc>
          <w:tcPr>
            <w:tcW w:type="dxa" w:w="2880"/>
          </w:tcPr>
          <w:p>
            <w:r>
              <w:t>Overall compliance score and improvement-action posture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Unified Catalog / Data Governance</w:t>
            </w:r>
          </w:p>
        </w:tc>
        <w:tc>
          <w:tcPr>
            <w:tcW w:type="dxa" w:w="2880"/>
          </w:tcPr>
          <w:p>
            <w:r>
              <w:t>Data map/catalog enablement and coverage (flagged where evolving)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Classifiers &amp; Sensitive Info Types</w:t>
            </w:r>
          </w:p>
        </w:tc>
        <w:tc>
          <w:tcPr>
            <w:tcW w:type="dxa" w:w="2880"/>
          </w:tcPr>
          <w:p>
            <w:r>
              <w:t>Custom SITs, trainable classifiers, EDM schemas in use across the above</w:t>
            </w:r>
          </w:p>
        </w:tc>
      </w:tr>
    </w:tbl>
    <w:p>
      <w:pPr>
        <w:ind w:left="432"/>
      </w:pPr>
      <w:r>
        <w:rPr>
          <w:i/>
          <w:color w:val="2E86C1"/>
        </w:rPr>
        <w:t>Not every capability is enabled or licensed in every tenant. The assessment reports each as enabled / not enabled / not licensed / portal-only — review manually, and flags anything it cannot read reliably as "verify your licensing/tenant" rather than asserting a value.</w:t>
      </w:r>
    </w:p>
    <w:p>
      <w:pPr>
        <w:pStyle w:val="Heading2"/>
      </w:pPr>
      <w:r>
        <w:t>What you get out of it</w:t>
      </w:r>
    </w:p>
    <w:p>
      <w:pPr>
        <w:pStyle w:val="ListBullet"/>
      </w:pPr>
      <w:r>
        <w:t xml:space="preserve">A </w:t>
      </w:r>
      <w:r>
        <w:rPr>
          <w:b/>
        </w:rPr>
        <w:t>complete, evidenced inventory</w:t>
      </w:r>
      <w:r>
        <w:t xml:space="preserve"> of every enabled Purview capability's current configuration.</w:t>
      </w:r>
    </w:p>
    <w:p>
      <w:pPr>
        <w:pStyle w:val="ListBullet"/>
      </w:pPr>
      <w:r>
        <w:t xml:space="preserve">A </w:t>
      </w:r>
      <w:r>
        <w:rPr>
          <w:b/>
        </w:rPr>
        <w:t>prioritized findings register</w:t>
      </w:r>
      <w:r>
        <w:t xml:space="preserve"> (P1/P2/P3) with a recommendation per finding.</w:t>
      </w:r>
    </w:p>
    <w:p>
      <w:pPr>
        <w:pStyle w:val="ListBullet"/>
      </w:pPr>
      <w:r>
        <w:t xml:space="preserve">A </w:t>
      </w:r>
      <w:r>
        <w:rPr>
          <w:b/>
        </w:rPr>
        <w:t>per-capability scorecard</w:t>
      </w:r>
      <w:r>
        <w:t xml:space="preserve"> showing coverage/maturity at a glance.</w:t>
      </w:r>
    </w:p>
    <w:p>
      <w:pPr>
        <w:pStyle w:val="ListBullet"/>
      </w:pPr>
      <w:r>
        <w:rPr>
          <w:b/>
        </w:rPr>
        <w:t>Safe remediation of the quick wins</w:t>
      </w:r>
      <w:r>
        <w:t xml:space="preserve"> — applied in simulation/test/pilot first, with rollback.</w:t>
      </w:r>
    </w:p>
    <w:p>
      <w:pPr>
        <w:pStyle w:val="ListBullet"/>
      </w:pPr>
      <w:r>
        <w:t xml:space="preserve">An </w:t>
      </w:r>
      <w:r>
        <w:rPr>
          <w:b/>
        </w:rPr>
        <w:t>executive readout</w:t>
      </w:r>
      <w:r>
        <w:t xml:space="preserve"> the compliance owners can act on and track quarter over quarter.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This is an assessment, not a full build-out.</w:t>
      </w:r>
      <w:r>
        <w:t xml:space="preserve"> It baselines what exists and safely fixes quick wins; standing up a capability from scratch (e.g. a full DLP program or a records file plan) is a separate implementation engagement. Findings point to those.</w:t>
      </w:r>
    </w:p>
    <w:p>
      <w:pPr>
        <w:pStyle w:val="ListBullet"/>
      </w:pPr>
      <w:r>
        <w:rPr>
          <w:b/>
        </w:rPr>
        <w:t>Capabilities are license-gated and some are preview.</w:t>
      </w:r>
      <w:r>
        <w:t xml:space="preserve"> Insider Risk, Communication Compliance, Audit Premium, DSPM for AI, auto-labeling, and parts of the Unified Catalog require </w:t>
      </w:r>
      <w:r>
        <w:rPr>
          <w:b/>
        </w:rPr>
        <w:t>E5 / E5 Compliance</w:t>
      </w:r>
      <w:r>
        <w:t xml:space="preserve"> (or are in preview). Where a capability isn't licensed/enabled, the assessment records that fact — it doesn't fabricate a reading. </w:t>
      </w:r>
      <w:r>
        <w:rPr>
          <w:b/>
        </w:rPr>
        <w:t>Verify your licensing/tenant.</w:t>
      </w:r>
    </w:p>
    <w:p>
      <w:pPr>
        <w:pStyle w:val="ListBullet"/>
      </w:pPr>
      <w:r>
        <w:rPr>
          <w:b/>
        </w:rPr>
        <w:t>Some capabilities are portal-driven with limited/no stable PowerShell surface</w:t>
      </w:r>
      <w:r>
        <w:t xml:space="preserve"> (notably Insider Risk configuration, DSPM, Compliance Manager scoring, and the evolving Unified Catalog). For those, the tools read what is reliably readable and otherwise flag </w:t>
      </w:r>
      <w:r>
        <w:rPr>
          <w:b/>
        </w:rPr>
        <w:t>"portal-only — review manually"</w:t>
      </w:r>
      <w:r>
        <w:t xml:space="preserve"> with the exact portal location — they never invent a cmdlet.</w:t>
      </w:r>
    </w:p>
    <w:p>
      <w:pPr>
        <w:pStyle w:val="ListBullet"/>
      </w:pPr>
      <w:r>
        <w:rPr>
          <w:b/>
        </w:rPr>
        <w:t>Regulatory, records, and legal determinations are not ours to make.</w:t>
      </w:r>
      <w:r>
        <w:t xml:space="preserve"> Whether a retention duration is *correct*, whether a DLP rule *satisfies* a regulation, whether an Insider Risk case *warrants* action — these are </w:t>
      </w:r>
      <w:r>
        <w:rPr>
          <w:b/>
        </w:rPr>
        <w:t>deferred to your compliance, records, privacy, and legal functions</w:t>
      </w:r>
      <w:r>
        <w:t>. The assessment provides the technical finding and evidence, not the determination.</w:t>
      </w:r>
    </w:p>
    <w:p>
      <w:pPr>
        <w:pStyle w:val="ListBullet"/>
      </w:pPr>
      <w:r>
        <w:rPr>
          <w:b/>
        </w:rPr>
        <w:t>Insider Risk &amp; Communication Compliance are HR/privacy-sensitive.</w:t>
      </w:r>
      <w:r>
        <w:t xml:space="preserve"> The assessment reviews them for </w:t>
      </w:r>
      <w:r>
        <w:rPr>
          <w:b/>
        </w:rPr>
        <w:t>configuration hygiene and role separation only</w:t>
      </w:r>
      <w:r>
        <w:t xml:space="preserve"> (privacy-by-design), never case content.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assessment produces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Prioritized findings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Assessment – Tenant – Findings</w:t>
            </w:r>
          </w:p>
        </w:tc>
      </w:tr>
      <w:tr>
        <w:tc>
          <w:tcPr>
            <w:tcW w:type="dxa" w:w="4320"/>
          </w:tcPr>
          <w:p>
            <w:r>
              <w:t>Priority matrix (P1/P2/P3)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Assessment – Priorities – P1P2P3</w:t>
            </w:r>
          </w:p>
        </w:tc>
      </w:tr>
      <w:tr>
        <w:tc>
          <w:tcPr>
            <w:tcW w:type="dxa" w:w="4320"/>
          </w:tcPr>
          <w:p>
            <w:r>
              <w:t>Per-capability coverage/maturity scorecard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Assessment – Capabilities – Scorecard</w:t>
            </w:r>
          </w:p>
        </w:tc>
      </w:tr>
      <w:tr>
        <w:tc>
          <w:tcPr>
            <w:tcW w:type="dxa" w:w="4320"/>
          </w:tcPr>
          <w:p>
            <w:r>
              <w:t>Remediation 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Assessment – Remediation Pilot – Stage1</w:t>
            </w:r>
          </w:p>
        </w:tc>
      </w:tr>
      <w:tr>
        <w:tc>
          <w:tcPr>
            <w:tcW w:type="dxa" w:w="4320"/>
          </w:tcPr>
          <w:p>
            <w:r>
              <w:t>Executive readout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Assessment – Tenant – Readout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what every enabled capability actually is → design the prioritized findings and target state → configure the safe quick-win fixes → pilot them in simulation/test/-WhatIf on a limited scope first → validate the findings clear → expand/track the rest as a governed backlog. Pattern: Assess → Design → Configure → Pilot (simulate) → Validate → Expand.</w:t>
      </w:r>
    </w:p>
    <w:p>
      <w:pPr>
        <w:pStyle w:val="Heading1"/>
      </w:pPr>
      <w:r>
        <w:t>2. Requirements Guide — Microsoft Purview Tenant Assessment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starting the assessment. Each entry: </w:t>
      </w:r>
      <w:r>
        <w:rPr>
          <w:b/>
        </w:rPr>
        <w:t>Description · Why · Verify · Implement-if-missing.</w:t>
      </w:r>
      <w:r>
        <w:t xml:space="preserve"> Category-wide prerequisites (tenant/licensing, Purview roles, the S&amp;C PowerShell + Graph toolchain, in-scope workloads, compliance/records/legal stakeholders, pilot &amp;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assessment-specific detail.</w:t>
      </w:r>
    </w:p>
    <w:p>
      <w:pPr>
        <w:ind w:left="432"/>
      </w:pPr>
      <w:r>
        <w:rPr>
          <w:i/>
          <w:color w:val="2E86C1"/>
        </w:rPr>
        <w:t>Licensing/tenant boundary. Which Purview capabilities you can assess depends on what your tenant has enabled and licensed. Advanced capabilities (auto-labeling, advanced DLP, Insider Risk, Communication Compliance, Audit Premium, DSPM/DSPM for AI, parts of the Unified Catalog) require Microsoft 365 E5 or the E5 Compliance add-on, and some are in preview. Where this guide flags "verify your licensing/tenant," confirm the entitlement before relying on a reading. A capability that is not licensed / not enabled is a legitimate assessment result, not a defect.</w:t>
      </w:r>
    </w:p>
    <w:p>
      <w:pPr>
        <w:pStyle w:val="Heading2"/>
      </w:pPr>
      <w:r>
        <w:t>2.1 Compliance licensing across the capabilities in scope</w:t>
      </w:r>
    </w:p>
    <w:p>
      <w:r>
        <w:rPr>
          <w:b/>
        </w:rPr>
        <w:t>Description:</w:t>
      </w:r>
      <w:r>
        <w:t xml:space="preserve"> The Microsoft 365 compliance licensing for the capabilities you want assessed — </w:t>
      </w:r>
      <w:r>
        <w:rPr>
          <w:b/>
        </w:rPr>
        <w:t>E3</w:t>
      </w:r>
      <w:r>
        <w:t xml:space="preserve"> covers baseline labels/DLP/retention/Audit Standard; </w:t>
      </w:r>
      <w:r>
        <w:rPr>
          <w:b/>
        </w:rPr>
        <w:t>E5 / E5 Compliance</w:t>
      </w:r>
      <w:r>
        <w:t xml:space="preserve"> unlocks auto-labeling, advanced DLP, Insider Risk, Communication Compliance, Audit Premium, DSPM, and eDiscovery Premium. </w:t>
      </w:r>
      <w:r>
        <w:rPr>
          <w:b/>
        </w:rPr>
        <w:t>Why:</w:t>
      </w:r>
      <w:r>
        <w:t xml:space="preserve"> The assessment can only read a capability that is licensed and enabled; unlicensed capabilities are reported as such, not scored (GR §1).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and run </w:t>
      </w:r>
      <w:r>
        <w:rPr>
          <w:rFonts w:ascii="Consolas" w:hAnsi="Consolas"/>
          <w:sz w:val="19"/>
        </w:rPr>
        <w:t>PURVASSESS-Scope.ps1</w:t>
      </w:r>
      <w:r>
        <w:t xml:space="preserve">, which reads </w:t>
      </w:r>
      <w:r>
        <w:rPr>
          <w:rFonts w:ascii="Consolas" w:hAnsi="Consolas"/>
          <w:sz w:val="19"/>
        </w:rPr>
        <w:t>subscribedSkus</w:t>
      </w:r>
      <w:r>
        <w:t xml:space="preserve">/service plans via Graph and reports which Purview-relevant plans are present. </w:t>
      </w:r>
      <w:r>
        <w:rPr>
          <w:b/>
        </w:rPr>
        <w:t>Implement:</w:t>
      </w:r>
      <w:r>
        <w:t xml:space="preserve"> No purchase is required to *assess* — the assessment simply records what's licensed. Findings will recommend where a missing license blocks a needed capability; that decision is the customer's.</w:t>
      </w:r>
    </w:p>
    <w:p>
      <w:pPr>
        <w:pStyle w:val="Heading2"/>
      </w:pPr>
      <w:r>
        <w:t>2.2 Least-privilege read roles across every capability (Reader-first)</w:t>
      </w:r>
    </w:p>
    <w:p>
      <w:r>
        <w:rPr>
          <w:b/>
        </w:rPr>
        <w:t>Description:</w:t>
      </w:r>
      <w:r>
        <w:t xml:space="preserve"> Read access to each capability being assessed. The </w:t>
      </w:r>
      <w:r>
        <w:rPr>
          <w:b/>
        </w:rPr>
        <w:t>Global Reader</w:t>
      </w:r>
      <w:r>
        <w:t xml:space="preserve"> and </w:t>
      </w:r>
      <w:r>
        <w:rPr>
          <w:b/>
        </w:rPr>
        <w:t>Compliance Administrator</w:t>
      </w:r>
      <w:r>
        <w:t xml:space="preserve"> / </w:t>
      </w:r>
      <w:r>
        <w:rPr>
          <w:b/>
        </w:rPr>
        <w:t>Compliance Data Administrator</w:t>
      </w:r>
      <w:r>
        <w:t xml:space="preserve"> roles cover most reads; capability-specific reader roles may be needed for </w:t>
      </w:r>
      <w:r>
        <w:rPr>
          <w:b/>
        </w:rPr>
        <w:t>Insider Risk</w:t>
      </w:r>
      <w:r>
        <w:t xml:space="preserve"> (Insider Risk Management </w:t>
      </w:r>
      <w:r>
        <w:rPr>
          <w:b/>
        </w:rPr>
        <w:t>Analysts/Investigators</w:t>
      </w:r>
      <w:r>
        <w:t xml:space="preserve"> or a read role), </w:t>
      </w:r>
      <w:r>
        <w:rPr>
          <w:b/>
        </w:rPr>
        <w:t>eDiscovery</w:t>
      </w:r>
      <w:r>
        <w:t xml:space="preserve"> (eDiscovery </w:t>
      </w:r>
      <w:r>
        <w:rPr>
          <w:b/>
        </w:rPr>
        <w:t>Reader/Manager</w:t>
      </w:r>
      <w:r>
        <w:t xml:space="preserve">), and </w:t>
      </w:r>
      <w:r>
        <w:rPr>
          <w:b/>
        </w:rPr>
        <w:t>Audit</w:t>
      </w:r>
      <w:r>
        <w:t xml:space="preserve"> (</w:t>
      </w:r>
      <w:r>
        <w:rPr>
          <w:b/>
        </w:rPr>
        <w:t>Audit Reader</w:t>
      </w:r>
      <w:r>
        <w:t xml:space="preserve">). Reserve Global Administrator for the rare enablement action only. </w:t>
      </w:r>
      <w:r>
        <w:rPr>
          <w:b/>
        </w:rPr>
        <w:t>Why:</w:t>
      </w:r>
      <w:r>
        <w:t xml:space="preserve"> Purview uses fine-grained role groups; a read the account isn't entitled to simply returns nothing or an access error — which would look like a false "gap" (GR §2).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/ Permissions</w:t>
      </w:r>
      <w:r>
        <w:t xml:space="preserve">; </w:t>
      </w:r>
      <w:r>
        <w:rPr>
          <w:rFonts w:ascii="Consolas" w:hAnsi="Consolas"/>
          <w:sz w:val="19"/>
        </w:rPr>
        <w:t>PURVASSESS-Scope.ps1</w:t>
      </w:r>
      <w:r>
        <w:t xml:space="preserve"> reports which capability reads succeed and which throw a permissions error. </w:t>
      </w:r>
      <w:r>
        <w:rPr>
          <w:b/>
        </w:rPr>
        <w:t>Implement:</w:t>
      </w:r>
      <w:r>
        <w:t xml:space="preserve"> Assign the least-privilege </w:t>
      </w:r>
      <w:r>
        <w:rPr>
          <w:b/>
        </w:rPr>
        <w:t>reader</w:t>
      </w:r>
      <w:r>
        <w:t xml:space="preserve"> role groups for the in-scope capabilities under change control. Prefer read roles for the assessment; the remediation step (2.5) needs write roles only for the specific quick-win capabilities.</w:t>
      </w:r>
    </w:p>
    <w:p>
      <w:pPr>
        <w:pStyle w:val="Heading2"/>
      </w:pPr>
      <w:r>
        <w:t>2.3 Security &amp; Compliance / Exchange Online PowerShell + Graph</w:t>
      </w:r>
    </w:p>
    <w:p>
      <w:r>
        <w:rPr>
          <w:b/>
        </w:rPr>
        <w:t>Description:</w:t>
      </w:r>
      <w:r>
        <w:t xml:space="preserve"> The </w:t>
      </w:r>
      <w:r>
        <w:rPr>
          <w:rFonts w:ascii="Consolas" w:hAnsi="Consolas"/>
          <w:sz w:val="19"/>
        </w:rPr>
        <w:t>ExchangeOnlineManagement</w:t>
      </w:r>
      <w:r>
        <w:t xml:space="preserve"> module provides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labels, DLP, retention, some Communication Compliance/eDiscovery cmdlets) and </w:t>
      </w:r>
      <w:r>
        <w:rPr>
          <w:b/>
        </w:rPr>
        <w:t>Exchange Online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 — audit config, mailbox settings). </w:t>
      </w:r>
      <w:r>
        <w:rPr>
          <w:b/>
        </w:rPr>
        <w:t>Microsoft.Graph</w:t>
      </w:r>
      <w:r>
        <w:t xml:space="preserve"> is used for licensing, users/roles, and (where available) security/compliance reads. </w:t>
      </w:r>
      <w:r>
        <w:rPr>
          <w:b/>
        </w:rPr>
        <w:t>Why:</w:t>
      </w:r>
      <w:r>
        <w:t xml:space="preserve"> The assessment tools read across all three; the right endpoint is used for each capability (GR §3). </w:t>
      </w:r>
      <w:r>
        <w:rPr>
          <w:b/>
        </w:rPr>
        <w:t>Note:</w:t>
      </w:r>
      <w:r>
        <w:t xml:space="preserve"> several capabilities (Insider Risk, DSPM, Compliance Manager scoring, the Unified Catalog) are </w:t>
      </w:r>
      <w:r>
        <w:rPr>
          <w:b/>
        </w:rPr>
        <w:t>portal-driven</w:t>
      </w:r>
      <w:r>
        <w:t xml:space="preserve"> and have limited or no stable PowerShell — the tools flag those for manual portal review rather than invent cmdlets.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</w:t>
      </w:r>
      <w:r>
        <w:t xml:space="preserve">; both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Connect-ExchangeOnline</w:t>
      </w:r>
      <w:r>
        <w:t xml:space="preserve"> succeed with a modern-auth/MFA admin; </w:t>
      </w:r>
      <w:r>
        <w:rPr>
          <w:rFonts w:ascii="Consolas" w:hAnsi="Consolas"/>
          <w:sz w:val="19"/>
        </w:rPr>
        <w:t>Connect-MgGraph</w:t>
      </w:r>
      <w:r>
        <w:t xml:space="preserve"> succeeds. </w:t>
      </w:r>
      <w:r>
        <w:rPr>
          <w:rFonts w:ascii="Consolas" w:hAnsi="Consolas"/>
          <w:sz w:val="19"/>
        </w:rPr>
        <w:t>PURVASSESS-Scope.ps1</w:t>
      </w:r>
      <w:r>
        <w:t xml:space="preserve"> reports which endpoints are reachable.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;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Heading2"/>
      </w:pPr>
      <w:r>
        <w:t>2.4 Confirmed capability inventory (what's actually enabled)</w:t>
      </w:r>
    </w:p>
    <w:p>
      <w:r>
        <w:rPr>
          <w:b/>
        </w:rPr>
        <w:t>Description:</w:t>
      </w:r>
      <w:r>
        <w:t xml:space="preserve"> A confirmed list of </w:t>
      </w:r>
      <w:r>
        <w:rPr>
          <w:b/>
        </w:rPr>
        <w:t>which Purview capabilities your tenant has enabled</w:t>
      </w:r>
      <w:r>
        <w:t xml:space="preserve"> — not the theoretical catalog. Some may be licensed but never turned on (e.g. Insider Risk enabled but no policies, DSPM not yet activated). </w:t>
      </w:r>
      <w:r>
        <w:rPr>
          <w:b/>
        </w:rPr>
        <w:t>Why:</w:t>
      </w:r>
      <w:r>
        <w:t xml:space="preserve"> The assessment scopes to enabled capabilities; "licensed but never configured" is itself a headline finding, and the tool must distinguish *not licensed* from *licensed-but-empty* (GR §4). </w:t>
      </w:r>
      <w:r>
        <w:rPr>
          <w:b/>
        </w:rPr>
        <w:t>Verify:</w:t>
      </w:r>
      <w:r>
        <w:t xml:space="preserve"> In the Purview portal, note which solutions appear under </w:t>
      </w:r>
      <w:r>
        <w:rPr>
          <w:rFonts w:ascii="Consolas" w:hAnsi="Consolas"/>
          <w:sz w:val="19"/>
        </w:rPr>
        <w:t>Solutions</w:t>
      </w:r>
      <w:r>
        <w:t xml:space="preserve">; </w:t>
      </w:r>
      <w:r>
        <w:rPr>
          <w:rFonts w:ascii="Consolas" w:hAnsi="Consolas"/>
          <w:sz w:val="19"/>
        </w:rPr>
        <w:t>PURVASSESS-Scope.ps1</w:t>
      </w:r>
      <w:r>
        <w:t xml:space="preserve"> + </w:t>
      </w:r>
      <w:r>
        <w:rPr>
          <w:rFonts w:ascii="Consolas" w:hAnsi="Consolas"/>
          <w:sz w:val="19"/>
        </w:rPr>
        <w:t>PURVASSESS-Discovery.ps1</w:t>
      </w:r>
      <w:r>
        <w:t xml:space="preserve"> report each capability as enabled / not enabled / not licensed / portal-only. </w:t>
      </w:r>
      <w:r>
        <w:rPr>
          <w:b/>
        </w:rPr>
        <w:t>Implement:</w:t>
      </w:r>
      <w:r>
        <w:t xml:space="preserve"> No action needed to assess — the inventory is an *output*. Just ensure the roles (2.2) let the tools read each enabled capability.</w:t>
      </w:r>
    </w:p>
    <w:p>
      <w:pPr>
        <w:pStyle w:val="Heading2"/>
      </w:pPr>
      <w:r>
        <w:t>2.5 Write roles only for the quick-win remediations (if remediating)</w:t>
      </w:r>
    </w:p>
    <w:p>
      <w:r>
        <w:rPr>
          <w:b/>
        </w:rPr>
        <w:t>Description:</w:t>
      </w:r>
      <w:r>
        <w:t xml:space="preserve"> If you intend to apply the safe quick-win fixes (put a DLP policy into simulation, take an auto-labeling policy to simulation, enable a disabled retention policy, enable unified audit), the account needs the </w:t>
      </w:r>
      <w:r>
        <w:rPr>
          <w:b/>
        </w:rPr>
        <w:t>write</w:t>
      </w:r>
      <w:r>
        <w:t xml:space="preserve"> role for *those specific capabilities* (e.g. </w:t>
      </w:r>
      <w:r>
        <w:rPr>
          <w:b/>
        </w:rPr>
        <w:t>Compliance Administrator</w:t>
      </w:r>
      <w:r>
        <w:t xml:space="preserve"> for DLP/retention/labels; </w:t>
      </w:r>
      <w:r>
        <w:rPr>
          <w:b/>
        </w:rPr>
        <w:t>Audit Manager</w:t>
      </w:r>
      <w:r>
        <w:t xml:space="preserve"> / Exchange for audit ingestion) — assigned under change control. </w:t>
      </w:r>
      <w:r>
        <w:rPr>
          <w:b/>
        </w:rPr>
        <w:t>Why:</w:t>
      </w:r>
      <w:r>
        <w:t xml:space="preserve"> Remediation changes configuration; it must be least-privilege and change-controlled, and it is always </w:t>
      </w:r>
      <w:r>
        <w:rPr>
          <w:b/>
        </w:rPr>
        <w:t>simulation/test/pilot-first</w:t>
      </w:r>
      <w:r>
        <w:t xml:space="preserve"> (GR §6).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PURVASSESS-Remediate.ps1 -WhatIf</w:t>
      </w:r>
      <w:r>
        <w:t xml:space="preserve"> prints the exact cmdlet it *would* run and reports a permissions error if the write role is missing — nothing changes until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Implement:</w:t>
      </w:r>
      <w:r>
        <w:t xml:space="preserve"> Grant the specific write role for the capability being remediated, under an approved change window; remove it after if it was granted just for the fix.</w:t>
      </w:r>
    </w:p>
    <w:p>
      <w:pPr>
        <w:pStyle w:val="Heading2"/>
      </w:pPr>
      <w:r>
        <w:t>2.6 Stakeholders for the findings that need a governance decision</w:t>
      </w:r>
    </w:p>
    <w:p>
      <w:r>
        <w:rPr>
          <w:b/>
        </w:rPr>
        <w:t>Description:</w:t>
      </w:r>
      <w:r>
        <w:t xml:space="preserve"> Named owners in </w:t>
      </w:r>
      <w:r>
        <w:rPr>
          <w:b/>
        </w:rPr>
        <w:t>compliance, records, privacy, security, and legal</w:t>
      </w:r>
      <w:r>
        <w:t xml:space="preserve"> who will receive the findings that are </w:t>
      </w:r>
      <w:r>
        <w:rPr>
          <w:b/>
        </w:rPr>
        <w:t>determinations, not technical fixes</w:t>
      </w:r>
      <w:r>
        <w:t xml:space="preserve"> — is a retention duration correct, does a DLP rule satisfy a regulation, should an Insider Risk policy exist, is a capability required. </w:t>
      </w:r>
      <w:r>
        <w:rPr>
          <w:b/>
        </w:rPr>
        <w:t>Why:</w:t>
      </w:r>
      <w:r>
        <w:t xml:space="preserve"> Regulatory/records/legal judgments are theirs to make (GR §5); the assessment produces the finding and evidence, the governance function decides. </w:t>
      </w:r>
      <w:r>
        <w:rPr>
          <w:b/>
        </w:rPr>
        <w:t>Verify:</w:t>
      </w:r>
      <w:r>
        <w:t xml:space="preserve"> You can name the owner for each capability's policy decisions. </w:t>
      </w:r>
      <w:r>
        <w:rPr>
          <w:b/>
        </w:rPr>
        <w:t>Implement:</w:t>
      </w:r>
      <w:r>
        <w:t xml:space="preserve"> Identify the owners before the readout so P1/P2 findings that need a decision have a destination.</w:t>
      </w:r>
    </w:p>
    <w:p>
      <w:pPr>
        <w:pStyle w:val="Heading2"/>
      </w:pPr>
      <w:r>
        <w:t>2.7 A remediation pilot scope and change window (if remediating)</w:t>
      </w:r>
    </w:p>
    <w:p>
      <w:r>
        <w:rPr>
          <w:b/>
        </w:rPr>
        <w:t>Description:</w:t>
      </w:r>
      <w:r>
        <w:t xml:space="preserve"> A limited </w:t>
      </w:r>
      <w:r>
        <w:rPr>
          <w:b/>
        </w:rPr>
        <w:t>pilot scope</w:t>
      </w:r>
      <w:r>
        <w:t xml:space="preserve"> (</w:t>
      </w:r>
      <w:r>
        <w:rPr>
          <w:rFonts w:ascii="Consolas" w:hAnsi="Consolas"/>
          <w:sz w:val="19"/>
        </w:rPr>
        <w:t>Purview Assessment – Remediation Pilot – Stage1</w:t>
      </w:r>
      <w:r>
        <w:t xml:space="preserve">) — a small set of users/policies to apply and validate any quick-win fix on before tenant-wide, plus an agreed change window (GR §6). Every Purview policy change here uses </w:t>
      </w:r>
      <w:r>
        <w:rPr>
          <w:b/>
        </w:rPr>
        <w:t>simulation/test/disabled</w:t>
      </w:r>
      <w:r>
        <w:t xml:space="preserve"> mode first. </w:t>
      </w:r>
      <w:r>
        <w:rPr>
          <w:b/>
        </w:rPr>
        <w:t>Why:</w:t>
      </w:r>
      <w:r>
        <w:t xml:space="preserve"> Even "safe" fixes (moving a DLP policy's mode, enabling a retention policy) are tenant-impacting; validate small first. </w:t>
      </w:r>
      <w:r>
        <w:rPr>
          <w:b/>
        </w:rPr>
        <w:t>Verify:</w:t>
      </w:r>
      <w:r>
        <w:t xml:space="preserve"> A named pilot scope, confirmation that simulation/test mode is available for the target policy, and change approval exist. </w:t>
      </w:r>
      <w:r>
        <w:rPr>
          <w:b/>
        </w:rPr>
        <w:t>Implement:</w:t>
      </w:r>
      <w:r>
        <w:t xml:space="preserve"> Define the pilot and change window before running </w:t>
      </w:r>
      <w:r>
        <w:rPr>
          <w:rFonts w:ascii="Consolas" w:hAnsi="Consolas"/>
          <w:sz w:val="19"/>
        </w:rPr>
        <w:t>PURVASSESS-Remediate.ps1 -Commit</w:t>
      </w:r>
      <w:r>
        <w:t xml:space="preserve"> on anything.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Tenant Assessment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assessment uses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 xml:space="preserve">),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— labels, DLP, retention, and where available Communication Compliance/eDiscovery),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 — audit config), and </w:t>
      </w:r>
      <w:r>
        <w:rPr>
          <w:b/>
        </w:rPr>
        <w:t>Microsoft Graph</w:t>
      </w:r>
      <w:r>
        <w:t xml:space="preserve"> (licensing, roles, security reads). Every discovery/validation/report tool is </w:t>
      </w:r>
      <w:r>
        <w:rPr>
          <w:b/>
        </w:rPr>
        <w:t>read-only</w:t>
      </w:r>
      <w:r>
        <w:t xml:space="preserve">; the remediation tool runs </w:t>
      </w:r>
      <w:r>
        <w:rPr>
          <w:b/>
        </w:rPr>
        <w:t>`-WhatIf` by default</w:t>
      </w:r>
      <w:r>
        <w:t xml:space="preserve"> and changes state only with </w:t>
      </w:r>
      <w:r>
        <w:rPr>
          <w:rFonts w:ascii="Consolas" w:hAnsi="Consolas"/>
          <w:sz w:val="19"/>
        </w:rPr>
        <w:t>-Commit</w:t>
      </w:r>
      <w:r>
        <w:t xml:space="preserve">, always </w:t>
      </w:r>
      <w:r>
        <w:rPr>
          <w:b/>
        </w:rPr>
        <w:t>simulation/test/pilot-first</w:t>
      </w:r>
      <w:r>
        <w:t xml:space="preserve">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</w:t>
      </w:r>
    </w:p>
    <w:p>
      <w:pPr>
        <w:ind w:left="432"/>
      </w:pPr>
      <w:r>
        <w:rPr>
          <w:i/>
          <w:color w:val="2E86C1"/>
        </w:rPr>
        <w:t>Model: Assess every enabled capability, design the prioritized findings, configure the safe quick-win fixes, pilot them in simulation/test on a limited scope, validate the findings clear, then expand/track the rest as a governed backlog. Pattern: Assess → Design → Configure → Pilot (simulate) → Validate → Expand.</w:t>
      </w:r>
    </w:p>
    <w:p>
      <w:pPr>
        <w:pStyle w:val="Heading2"/>
      </w:pPr>
      <w:r>
        <w:t>Step 1 — Preflight the scope, licensing, and roles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PURVASSESS-Scope.ps1</w:t>
      </w:r>
      <w:r>
        <w:t xml:space="preserve"> (read-only). It connects to S&amp;C PowerShell, Exchange Online, and Graph and reports:</w:t>
      </w:r>
    </w:p>
    <w:p>
      <w:pPr>
        <w:pStyle w:val="ListBullet"/>
      </w:pPr>
      <w:r>
        <w:t xml:space="preserve">which Purview-relevant </w:t>
      </w:r>
      <w:r>
        <w:rPr>
          <w:b/>
        </w:rPr>
        <w:t>service plans</w:t>
      </w:r>
      <w:r>
        <w:t xml:space="preserve"> are present (E5 / E5 Compliance signals) — *licensed vs not*,</w:t>
      </w:r>
    </w:p>
    <w:p>
      <w:pPr>
        <w:pStyle w:val="ListBullet"/>
      </w:pPr>
      <w:r>
        <w:t xml:space="preserve">which capability </w:t>
      </w:r>
      <w:r>
        <w:rPr>
          <w:b/>
        </w:rPr>
        <w:t>reads succeed</w:t>
      </w:r>
      <w:r>
        <w:t xml:space="preserve"> vs throw a permissions error (role coverage — Requirement 2.2),</w:t>
      </w:r>
    </w:p>
    <w:p>
      <w:pPr>
        <w:pStyle w:val="ListBullet"/>
      </w:pPr>
      <w:r>
        <w:t>which endpoints (</w:t>
      </w:r>
      <w:r>
        <w:rPr>
          <w:rFonts w:ascii="Consolas" w:hAnsi="Consolas"/>
          <w:sz w:val="19"/>
        </w:rPr>
        <w:t>Connect-IPPSSession</w:t>
      </w:r>
      <w:r>
        <w:t xml:space="preserve">, </w:t>
      </w:r>
      <w:r>
        <w:rPr>
          <w:rFonts w:ascii="Consolas" w:hAnsi="Consolas"/>
          <w:sz w:val="19"/>
        </w:rPr>
        <w:t>Connect-ExchangeOnline</w:t>
      </w:r>
      <w:r>
        <w:t xml:space="preserve">, </w:t>
      </w:r>
      <w:r>
        <w:rPr>
          <w:rFonts w:ascii="Consolas" w:hAnsi="Consolas"/>
          <w:sz w:val="19"/>
        </w:rPr>
        <w:t>Connect-MgGraph</w:t>
      </w:r>
      <w:r>
        <w:t>) are reachable.</w:t>
      </w:r>
    </w:p>
    <w:p>
      <w:pPr>
        <w:pStyle w:val="ListNumber"/>
      </w:pPr>
      <w:r>
        <w:t xml:space="preserve">In the Purview portal, note which capabilities appear under </w:t>
      </w:r>
      <w:r>
        <w:rPr>
          <w:rFonts w:ascii="Consolas" w:hAnsi="Consolas"/>
          <w:sz w:val="19"/>
        </w:rPr>
        <w:t>Solutions</w:t>
      </w:r>
      <w:r>
        <w:t xml:space="preserve"> (visibility depends on role + licensing).</w:t>
      </w:r>
    </w:p>
    <w:p>
      <w:pPr>
        <w:pStyle w:val="ListNumber"/>
      </w:pPr>
      <w:r>
        <w:rPr>
          <w:b/>
        </w:rPr>
        <w:t>Pass gate:</w:t>
      </w:r>
      <w:r>
        <w:t xml:space="preserve"> you have a written statement of what is licensed and readable, and any role/endpoint gap is resolved before assessing — so a "gap" finding is a real gap, not a missing permission.</w:t>
      </w:r>
    </w:p>
    <w:p>
      <w:pPr>
        <w:pStyle w:val="Heading2"/>
      </w:pPr>
      <w:r>
        <w:t>Step 2 — Inventory every enabled capability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PURVASSESS-Discovery.ps1</w:t>
      </w:r>
      <w:r>
        <w:t xml:space="preserve"> (read-only). For each capability it reads and records, tagging each as </w:t>
      </w:r>
      <w:r>
        <w:rPr>
          <w:b/>
        </w:rPr>
        <w:t>enabled / not enabled / not licensed / portal-only — review manually</w:t>
      </w:r>
      <w:r>
        <w:t>:</w:t>
      </w:r>
    </w:p>
    <w:p>
      <w:pPr>
        <w:pStyle w:val="ListBullet"/>
      </w:pPr>
      <w:r>
        <w:rPr>
          <w:b/>
        </w:rPr>
        <w:t>Information Protection</w:t>
      </w:r>
      <w:r>
        <w:t xml:space="preserve"> — </w:t>
      </w:r>
      <w:r>
        <w:rPr>
          <w:rFonts w:ascii="Consolas" w:hAnsi="Consolas"/>
          <w:sz w:val="19"/>
        </w:rPr>
        <w:t>Get-Label</w:t>
      </w:r>
      <w:r>
        <w:t xml:space="preserve">, </w:t>
      </w:r>
      <w:r>
        <w:rPr>
          <w:rFonts w:ascii="Consolas" w:hAnsi="Consolas"/>
          <w:sz w:val="19"/>
        </w:rPr>
        <w:t>Get-LabelPolicy</w:t>
      </w:r>
      <w:r>
        <w:t xml:space="preserve">, </w:t>
      </w:r>
      <w:r>
        <w:rPr>
          <w:rFonts w:ascii="Consolas" w:hAnsi="Consolas"/>
          <w:sz w:val="19"/>
        </w:rPr>
        <w:t>Get-AutoSensitivityLabelPolicy</w:t>
      </w:r>
      <w:r>
        <w:t xml:space="preserve"> (labels, publication scope, auto-labeling mode).</w:t>
      </w:r>
    </w:p>
    <w:p>
      <w:pPr>
        <w:pStyle w:val="ListBullet"/>
      </w:pPr>
      <w:r>
        <w:rPr>
          <w:b/>
        </w:rPr>
        <w:t>DLP</w:t>
      </w:r>
      <w:r>
        <w:t xml:space="preserve"> — </w:t>
      </w:r>
      <w:r>
        <w:rPr>
          <w:rFonts w:ascii="Consolas" w:hAnsi="Consolas"/>
          <w:sz w:val="19"/>
        </w:rPr>
        <w:t>Get-DlpCompliancePolicy</w:t>
      </w:r>
      <w:r>
        <w:t xml:space="preserve">, </w:t>
      </w:r>
      <w:r>
        <w:rPr>
          <w:rFonts w:ascii="Consolas" w:hAnsi="Consolas"/>
          <w:sz w:val="19"/>
        </w:rPr>
        <w:t>Get-DlpComplianceRule</w:t>
      </w:r>
      <w:r>
        <w:t xml:space="preserve"> (policies, per-workload locations, </w:t>
      </w:r>
      <w:r>
        <w:rPr>
          <w:b/>
        </w:rPr>
        <w:t>mode</w:t>
      </w:r>
      <w:r>
        <w:t xml:space="preserve"> enforce vs test).</w:t>
      </w:r>
    </w:p>
    <w:p>
      <w:pPr>
        <w:pStyle w:val="ListBullet"/>
      </w:pPr>
      <w:r>
        <w:rPr>
          <w:b/>
        </w:rPr>
        <w:t>Data Lifecycle &amp; Records</w:t>
      </w:r>
      <w:r>
        <w:t xml:space="preserve"> — </w:t>
      </w:r>
      <w:r>
        <w:rPr>
          <w:rFonts w:ascii="Consolas" w:hAnsi="Consolas"/>
          <w:sz w:val="19"/>
        </w:rPr>
        <w:t>Get-RetentionCompliancePolicy</w:t>
      </w:r>
      <w:r>
        <w:t xml:space="preserve">, </w:t>
      </w:r>
      <w:r>
        <w:rPr>
          <w:rFonts w:ascii="Consolas" w:hAnsi="Consolas"/>
          <w:sz w:val="19"/>
        </w:rPr>
        <w:t>Get-RetentionComplianceRule</w:t>
      </w:r>
      <w:r>
        <w:t xml:space="preserve">, </w:t>
      </w:r>
      <w:r>
        <w:rPr>
          <w:rFonts w:ascii="Consolas" w:hAnsi="Consolas"/>
          <w:sz w:val="19"/>
        </w:rPr>
        <w:t>Get-ComplianceTag</w:t>
      </w:r>
      <w:r>
        <w:t xml:space="preserve"> (policies/labels, </w:t>
      </w:r>
      <w:r>
        <w:rPr>
          <w:b/>
        </w:rPr>
        <w:t>enabled</w:t>
      </w:r>
      <w:r>
        <w:t xml:space="preserve"> state, publication).</w:t>
      </w:r>
    </w:p>
    <w:p>
      <w:pPr>
        <w:pStyle w:val="ListBullet"/>
      </w:pPr>
      <w:r>
        <w:rPr>
          <w:b/>
        </w:rPr>
        <w:t>Audit</w:t>
      </w:r>
      <w:r>
        <w:t xml:space="preserve"> — </w:t>
      </w:r>
      <w:r>
        <w:rPr>
          <w:rFonts w:ascii="Consolas" w:hAnsi="Consolas"/>
          <w:sz w:val="19"/>
        </w:rPr>
        <w:t>Get-AdminAuditLogConfig</w:t>
      </w:r>
      <w:r>
        <w:t xml:space="preserve"> (ingestion), </w:t>
      </w:r>
      <w:r>
        <w:rPr>
          <w:rFonts w:ascii="Consolas" w:hAnsi="Consolas"/>
          <w:sz w:val="19"/>
        </w:rPr>
        <w:t>Get-UnifiedAuditLogRetentionPolicy</w:t>
      </w:r>
      <w:r>
        <w:t xml:space="preserve"> (retention).</w:t>
      </w:r>
    </w:p>
    <w:p>
      <w:pPr>
        <w:pStyle w:val="ListBullet"/>
      </w:pPr>
      <w:r>
        <w:rPr>
          <w:b/>
        </w:rPr>
        <w:t>eDiscovery</w:t>
      </w:r>
      <w:r>
        <w:t xml:space="preserve"> — </w:t>
      </w:r>
      <w:r>
        <w:rPr>
          <w:rFonts w:ascii="Consolas" w:hAnsi="Consolas"/>
          <w:sz w:val="19"/>
        </w:rPr>
        <w:t>Get-ComplianceCase</w:t>
      </w:r>
      <w:r>
        <w:t xml:space="preserve">, </w:t>
      </w:r>
      <w:r>
        <w:rPr>
          <w:rFonts w:ascii="Consolas" w:hAnsi="Consolas"/>
          <w:sz w:val="19"/>
        </w:rPr>
        <w:t>Get-CaseHoldPolicy</w:t>
      </w:r>
      <w:r>
        <w:t xml:space="preserve"> (cases, holds).</w:t>
      </w:r>
    </w:p>
    <w:p>
      <w:pPr>
        <w:pStyle w:val="ListBullet"/>
      </w:pPr>
      <w:r>
        <w:rPr>
          <w:b/>
        </w:rPr>
        <w:t>Communication Compliance</w:t>
      </w:r>
      <w:r>
        <w:t xml:space="preserve"> — read where the tenant exposes it (flagged portal-only if the read isn't available).</w:t>
      </w:r>
    </w:p>
    <w:p>
      <w:pPr>
        <w:pStyle w:val="ListBullet"/>
      </w:pPr>
      <w:r>
        <w:rPr>
          <w:b/>
        </w:rPr>
        <w:t>Insider Risk</w:t>
      </w:r>
      <w:r>
        <w:t xml:space="preserve">, </w:t>
      </w:r>
      <w:r>
        <w:rPr>
          <w:b/>
        </w:rPr>
        <w:t>DSPM / DSPM for AI</w:t>
      </w:r>
      <w:r>
        <w:t xml:space="preserve">, </w:t>
      </w:r>
      <w:r>
        <w:rPr>
          <w:b/>
        </w:rPr>
        <w:t>Compliance Manager</w:t>
      </w:r>
      <w:r>
        <w:t xml:space="preserve">, </w:t>
      </w:r>
      <w:r>
        <w:rPr>
          <w:b/>
        </w:rPr>
        <w:t>Unified Catalog</w:t>
      </w:r>
      <w:r>
        <w:t xml:space="preserve"> — </w:t>
      </w:r>
      <w:r>
        <w:rPr>
          <w:b/>
        </w:rPr>
        <w:t>portal-driven</w:t>
      </w:r>
      <w:r>
        <w:t>; the tool records them as *review manually* with the exact portal location (it does not invent cmdlets).</w:t>
      </w:r>
    </w:p>
    <w:p>
      <w:pPr>
        <w:pStyle w:val="ListBullet"/>
      </w:pPr>
      <w:r>
        <w:rPr>
          <w:b/>
        </w:rPr>
        <w:t>Classifiers &amp; SITs</w:t>
      </w:r>
      <w:r>
        <w:t xml:space="preserve"> — </w:t>
      </w:r>
      <w:r>
        <w:rPr>
          <w:rFonts w:ascii="Consolas" w:hAnsi="Consolas"/>
          <w:sz w:val="19"/>
        </w:rPr>
        <w:t>Get-DlpSensitiveInformationType</w:t>
      </w:r>
      <w:r>
        <w:t>, trainable-classifier reads where available.</w:t>
      </w:r>
    </w:p>
    <w:p>
      <w:pPr>
        <w:pStyle w:val="ListNumber"/>
      </w:pPr>
      <w:r>
        <w:t xml:space="preserve">The tool writes the raw inventory that Step 4 turns into findings. </w:t>
      </w:r>
      <w:r>
        <w:rPr>
          <w:b/>
        </w:rPr>
        <w:t>Pass gate:</w:t>
      </w:r>
      <w:r>
        <w:t xml:space="preserve"> every enabled capability has a recorded current-state, and every not-enabled/not-licensed/portal-only one is explicitly marked (not silently skipped).</w:t>
      </w:r>
    </w:p>
    <w:p>
      <w:pPr>
        <w:pStyle w:val="Heading2"/>
      </w:pPr>
      <w:r>
        <w:t>Step 3 — Design the findings and priority scheme (Design)</w:t>
      </w:r>
    </w:p>
    <w:p>
      <w:pPr>
        <w:pStyle w:val="ListNumber"/>
      </w:pPr>
      <w:r>
        <w:t xml:space="preserve">Agree the </w:t>
      </w:r>
      <w:r>
        <w:rPr>
          <w:b/>
        </w:rPr>
        <w:t>priority definitions</w:t>
      </w:r>
      <w:r>
        <w:t xml:space="preserve"> with your stakeholders (Requirement 2.6), used verbatim in the register:</w:t>
      </w:r>
    </w:p>
    <w:p>
      <w:pPr>
        <w:pStyle w:val="ListBullet"/>
      </w:pPr>
      <w:r>
        <w:rPr>
          <w:b/>
        </w:rPr>
        <w:t>P1</w:t>
      </w:r>
      <w:r>
        <w:t xml:space="preserve"> — critical exposure or enforced-but-risky: sensitive data unprotected, a DLP/label/retention policy enforced tenant-wide with no pilot, unified audit off, an Insider Risk/Communication Compliance policy running with no reviewers.</w:t>
      </w:r>
    </w:p>
    <w:p>
      <w:pPr>
        <w:pStyle w:val="ListBullet"/>
      </w:pPr>
      <w:r>
        <w:rPr>
          <w:b/>
        </w:rPr>
        <w:t>P2</w:t>
      </w:r>
      <w:r>
        <w:t xml:space="preserve"> — coverage gap or drift: a workload not covered (e.g. DLP on email but not Teams), a label taxonomy published to no one, an auto-labeling policy stuck in simulation, a retention policy left </w:t>
      </w:r>
      <w:r>
        <w:rPr>
          <w:b/>
        </w:rPr>
        <w:t>disabled</w:t>
      </w:r>
      <w:r>
        <w:t>, a licensed-but-empty capability.</w:t>
      </w:r>
    </w:p>
    <w:p>
      <w:pPr>
        <w:pStyle w:val="ListBullet"/>
      </w:pPr>
      <w:r>
        <w:rPr>
          <w:b/>
        </w:rPr>
        <w:t>P3</w:t>
      </w:r>
      <w:r>
        <w:t xml:space="preserve"> — optimization: redundant/overlapping policies, naming inconsistency, unused SITs, tuning opportunities.</w:t>
      </w:r>
    </w:p>
    <w:p>
      <w:pPr>
        <w:pStyle w:val="ListNumber"/>
      </w:pPr>
      <w:r>
        <w:t xml:space="preserve">Agree that </w:t>
      </w:r>
      <w:r>
        <w:rPr>
          <w:b/>
        </w:rPr>
        <w:t>regulatory/records/legal</w:t>
      </w:r>
      <w:r>
        <w:t xml:space="preserve"> findings (is a duration correct, does a rule satisfy a regulation) are recorded as </w:t>
      </w:r>
      <w:r>
        <w:rPr>
          <w:b/>
        </w:rPr>
        <w:t>decisions for the governance owner</w:t>
      </w:r>
      <w:r>
        <w:t>, not fixed here (Requirement 2.6).</w:t>
      </w:r>
    </w:p>
    <w:p>
      <w:pPr>
        <w:pStyle w:val="ListNumber"/>
      </w:pPr>
      <w:r>
        <w:t xml:space="preserve">Define the </w:t>
      </w:r>
      <w:r>
        <w:rPr>
          <w:b/>
        </w:rPr>
        <w:t>remediation pilot scope</w:t>
      </w:r>
      <w:r>
        <w:t xml:space="preserve"> </w:t>
      </w:r>
      <w:r>
        <w:rPr>
          <w:rFonts w:ascii="Consolas" w:hAnsi="Consolas"/>
          <w:sz w:val="19"/>
        </w:rPr>
        <w:t>Purview Assessment – Remediation Pilot – Stage1</w:t>
      </w:r>
      <w:r>
        <w:t xml:space="preserve"> (Requirement 2.7). </w:t>
      </w:r>
      <w:r>
        <w:rPr>
          <w:b/>
        </w:rPr>
        <w:t>Pass gate:</w:t>
      </w:r>
      <w:r>
        <w:t xml:space="preserve"> priority definitions, decision routing, and pilot scope are documented and approved.</w:t>
      </w:r>
    </w:p>
    <w:p>
      <w:pPr>
        <w:pStyle w:val="Heading2"/>
      </w:pPr>
      <w:r>
        <w:t>Step 4 — Produce the findings register, priorities, and scorecard (Design)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PURVASSESS-Report.ps1</w:t>
      </w:r>
      <w:r>
        <w:t xml:space="preserve"> (read-only). From the Step 2 inventory it produces:</w:t>
      </w:r>
    </w:p>
    <w:p>
      <w:pPr>
        <w:pStyle w:val="ListBullet"/>
      </w:pPr>
      <w:r>
        <w:rPr>
          <w:rFonts w:ascii="Consolas" w:hAnsi="Consolas"/>
          <w:sz w:val="19"/>
        </w:rPr>
        <w:t>Purview Assessment – Tenant – Findings</w:t>
      </w:r>
      <w:r>
        <w:t xml:space="preserve"> — every finding with </w:t>
      </w:r>
      <w:r>
        <w:rPr>
          <w:b/>
        </w:rPr>
        <w:t>capability · observation · evidence source · risk · recommendation · priority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Purview Assessment – Priorities – P1P2P3</w:t>
      </w:r>
      <w:r>
        <w:t xml:space="preserve"> — the findings rolled up by priority.</w:t>
      </w:r>
    </w:p>
    <w:p>
      <w:pPr>
        <w:pStyle w:val="ListBullet"/>
      </w:pPr>
      <w:r>
        <w:rPr>
          <w:rFonts w:ascii="Consolas" w:hAnsi="Consolas"/>
          <w:sz w:val="19"/>
        </w:rPr>
        <w:t>Purview Assessment – Capabilities – Scorecard</w:t>
      </w:r>
      <w:r>
        <w:t xml:space="preserve"> — each capability's coverage/maturity read (and enabled/not-enabled/portal-only state).</w:t>
      </w:r>
    </w:p>
    <w:p>
      <w:pPr>
        <w:pStyle w:val="ListNumber"/>
      </w:pPr>
      <w:r>
        <w:t xml:space="preserve">Review the register with stakeholders; route the determination findings to their owners (Requirement 2.6). </w:t>
      </w:r>
      <w:r>
        <w:rPr>
          <w:b/>
        </w:rPr>
        <w:t>Pass gate:</w:t>
      </w:r>
      <w:r>
        <w:t xml:space="preserve"> the register is reviewed and each P1/P2 has an owner and a decision (fix here / decide by governance / defer to a build engagement).</w:t>
      </w:r>
    </w:p>
    <w:p>
      <w:pPr>
        <w:pStyle w:val="Heading2"/>
      </w:pPr>
      <w:r>
        <w:t>Step 5 — Configure the safe quick-win fixes — simulation first (Configure → Pilot)</w:t>
      </w:r>
    </w:p>
    <w:p>
      <w:r>
        <w:t xml:space="preserve">Only the low-risk, high-value fixes are applied here; standing up a whole capability is a separate engagement (the finding points to it). Every fix is </w:t>
      </w:r>
      <w:r>
        <w:rPr>
          <w:b/>
        </w:rPr>
        <w:t>pilot-scoped and simulation/test/`-WhatIf` first</w:t>
      </w:r>
      <w:r>
        <w:t xml:space="preserve">. Each of these prints the exact cmdlet under </w:t>
      </w:r>
      <w:r>
        <w:rPr>
          <w:rFonts w:ascii="Consolas" w:hAnsi="Consolas"/>
          <w:sz w:val="19"/>
        </w:rPr>
        <w:t>-WhatIf</w:t>
      </w:r>
      <w:r>
        <w:t xml:space="preserve">, then applies on </w:t>
      </w:r>
      <w:r>
        <w:rPr>
          <w:rFonts w:ascii="Consolas" w:hAnsi="Consolas"/>
          <w:sz w:val="19"/>
        </w:rPr>
        <w:t>-Commit</w:t>
      </w:r>
      <w:r>
        <w:t>:</w:t>
      </w:r>
    </w:p>
    <w:p>
      <w:pPr>
        <w:pStyle w:val="ListNumber"/>
      </w:pPr>
      <w:r>
        <w:rPr>
          <w:b/>
        </w:rPr>
        <w:t>Move a bluntly-enforced DLP policy into simulation</w:t>
      </w:r>
      <w:r>
        <w:t xml:space="preserve"> (so you can see impact before it blocks users):</w:t>
      </w:r>
    </w:p>
    <w:p>
      <w:r>
        <w:t xml:space="preserve">   </w:t>
      </w:r>
      <w:r>
        <w:rPr>
          <w:rFonts w:ascii="Consolas" w:hAnsi="Consolas"/>
          <w:sz w:val="19"/>
        </w:rPr>
        <w:t>PURVASSESS-Remediate.ps1 -Fix DlpToSimulation -PolicyName "&lt;policy&gt;"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. (Runs </w:t>
      </w:r>
      <w:r>
        <w:rPr>
          <w:rFonts w:ascii="Consolas" w:hAnsi="Consolas"/>
          <w:sz w:val="19"/>
        </w:rPr>
        <w:t>Set-DlpCompliancePolicy -Mode TestWithNotifications</w:t>
      </w:r>
      <w:r>
        <w:t>.)</w:t>
      </w:r>
    </w:p>
    <w:p>
      <w:pPr>
        <w:pStyle w:val="ListNumber"/>
      </w:pPr>
      <w:r>
        <w:rPr>
          <w:b/>
        </w:rPr>
        <w:t>Take an auto-labeling policy to simulation</w:t>
      </w:r>
      <w:r>
        <w:t xml:space="preserve"> before enforcement:</w:t>
      </w:r>
    </w:p>
    <w:p>
      <w:r>
        <w:t xml:space="preserve">   </w:t>
      </w:r>
      <w:r>
        <w:rPr>
          <w:rFonts w:ascii="Consolas" w:hAnsi="Consolas"/>
          <w:sz w:val="19"/>
        </w:rPr>
        <w:t>PURVASSESS-Remediate.ps1 -Fix AutoLabelToSimulation -PolicyName "&lt;policy&gt;"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ListNumber"/>
      </w:pPr>
      <w:r>
        <w:rPr>
          <w:b/>
        </w:rPr>
        <w:t>Enable a retention policy that was left disabled</w:t>
      </w:r>
      <w:r>
        <w:t xml:space="preserve"> (after the records owner confirms it should run — Requirement 2.6):</w:t>
      </w:r>
    </w:p>
    <w:p>
      <w:r>
        <w:t xml:space="preserve">   </w:t>
      </w:r>
      <w:r>
        <w:rPr>
          <w:rFonts w:ascii="Consolas" w:hAnsi="Consolas"/>
          <w:sz w:val="19"/>
        </w:rPr>
        <w:t>PURVASSESS-Remediate.ps1 -Fix EnableRetentionPolicy -PolicyName "&lt;policy&gt;"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. (Runs </w:t>
      </w:r>
      <w:r>
        <w:rPr>
          <w:rFonts w:ascii="Consolas" w:hAnsi="Consolas"/>
          <w:sz w:val="19"/>
        </w:rPr>
        <w:t>Set-RetentionCompliancePolicy -Enabled $true</w:t>
      </w:r>
      <w:r>
        <w:t>.)</w:t>
      </w:r>
    </w:p>
    <w:p>
      <w:pPr>
        <w:pStyle w:val="ListNumber"/>
      </w:pPr>
      <w:r>
        <w:rPr>
          <w:b/>
        </w:rPr>
        <w:t>Enable unified audit ingestion</w:t>
      </w:r>
      <w:r>
        <w:t xml:space="preserve"> if it is off:</w:t>
      </w:r>
    </w:p>
    <w:p>
      <w:r>
        <w:t xml:space="preserve">   </w:t>
      </w:r>
      <w:r>
        <w:rPr>
          <w:rFonts w:ascii="Consolas" w:hAnsi="Consolas"/>
          <w:sz w:val="19"/>
        </w:rPr>
        <w:t>PURVASSESS-Remediate.ps1 -Fix EnableUnifiedAudit -WhatIf</w:t>
      </w:r>
      <w:r>
        <w:t xml:space="preserve"> → review → </w:t>
      </w:r>
      <w:r>
        <w:rPr>
          <w:rFonts w:ascii="Consolas" w:hAnsi="Consolas"/>
          <w:sz w:val="19"/>
        </w:rPr>
        <w:t>-Commit</w:t>
      </w:r>
      <w:r>
        <w:t xml:space="preserve">. (Runs </w:t>
      </w:r>
      <w:r>
        <w:rPr>
          <w:rFonts w:ascii="Consolas" w:hAnsi="Consolas"/>
          <w:sz w:val="19"/>
        </w:rPr>
        <w:t>Set-AdminAuditLogConfig -UnifiedAuditLogIngestionEnabled $true</w:t>
      </w:r>
      <w:r>
        <w:t>.)</w:t>
      </w:r>
    </w:p>
    <w:p>
      <w:pPr>
        <w:pStyle w:val="ListNumber"/>
      </w:pPr>
      <w:r>
        <w:t xml:space="preserve">Scope every fix to </w:t>
      </w:r>
      <w:r>
        <w:rPr>
          <w:rFonts w:ascii="Consolas" w:hAnsi="Consolas"/>
          <w:sz w:val="19"/>
        </w:rPr>
        <w:t>Purview Assessment – Remediation Pilot – Stage1</w:t>
      </w:r>
      <w:r>
        <w:t xml:space="preserve"> where the policy supports scoping, and record the </w:t>
      </w:r>
      <w:r>
        <w:rPr>
          <w:rFonts w:ascii="Consolas" w:hAnsi="Consolas"/>
          <w:sz w:val="19"/>
        </w:rPr>
        <w:t>-WhatIf</w:t>
      </w:r>
      <w:r>
        <w:t xml:space="preserve"> transcript. </w:t>
      </w:r>
      <w:r>
        <w:rPr>
          <w:b/>
        </w:rPr>
        <w:t>Pass gate:</w:t>
      </w:r>
      <w:r>
        <w:t xml:space="preserve"> each applied fix ran </w:t>
      </w:r>
      <w:r>
        <w:rPr>
          <w:rFonts w:ascii="Consolas" w:hAnsi="Consolas"/>
          <w:sz w:val="19"/>
        </w:rPr>
        <w:t>-WhatIf</w:t>
      </w:r>
      <w:r>
        <w:t xml:space="preserve"> clean, was reviewed, and committed only after approval. </w:t>
      </w:r>
      <w:r>
        <w:rPr>
          <w:b/>
        </w:rPr>
        <w:t>Rollback:</w:t>
      </w:r>
      <w:r>
        <w:t xml:space="preserve"> every fix is reversible — </w:t>
      </w:r>
      <w:r>
        <w:rPr>
          <w:rFonts w:ascii="Consolas" w:hAnsi="Consolas"/>
          <w:sz w:val="19"/>
        </w:rPr>
        <w:t>-Fix DlpToSimulation</w:t>
      </w:r>
      <w:r>
        <w:t xml:space="preserve"> back to its prior mode, </w:t>
      </w:r>
      <w:r>
        <w:rPr>
          <w:rFonts w:ascii="Consolas" w:hAnsi="Consolas"/>
          <w:sz w:val="19"/>
        </w:rPr>
        <w:t>-Fix EnableRetentionPolicy</w:t>
      </w:r>
      <w:r>
        <w:t xml:space="preserve"> → </w:t>
      </w:r>
      <w:r>
        <w:rPr>
          <w:rFonts w:ascii="Consolas" w:hAnsi="Consolas"/>
          <w:sz w:val="19"/>
        </w:rPr>
        <w:t>Set-RetentionCompliancePolicy -Enabled $false</w:t>
      </w:r>
      <w:r>
        <w:t xml:space="preserve">, audit enablement is non-destructive; </w:t>
      </w:r>
      <w:r>
        <w:rPr>
          <w:rFonts w:ascii="Consolas" w:hAnsi="Consolas"/>
          <w:sz w:val="19"/>
        </w:rPr>
        <w:t>PURVASSESS-Remediate.ps1 -Fix &lt;name&gt; -Revert -Commit</w:t>
      </w:r>
      <w:r>
        <w:t xml:space="preserve"> restores the recorded prior state.</w:t>
      </w:r>
    </w:p>
    <w:p>
      <w:pPr>
        <w:pStyle w:val="Heading2"/>
      </w:pPr>
      <w:r>
        <w:t>Step 6 — Validate the remediated findings clear (Validate)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PURVASSESS-Validate.ps1</w:t>
      </w:r>
      <w:r>
        <w:t xml:space="preserve"> (read-only). For each fix applied in Step 5 it re-reads the capability and confirms the target state (DLP policy now in </w:t>
      </w:r>
      <w:r>
        <w:rPr>
          <w:rFonts w:ascii="Consolas" w:hAnsi="Consolas"/>
          <w:sz w:val="19"/>
        </w:rPr>
        <w:t>TestWithNotifications</w:t>
      </w:r>
      <w:r>
        <w:t xml:space="preserve">, auto-labeling in simulation, retention policy </w:t>
      </w:r>
      <w:r>
        <w:rPr>
          <w:rFonts w:ascii="Consolas" w:hAnsi="Consolas"/>
          <w:sz w:val="19"/>
        </w:rPr>
        <w:t>Enabled = True</w:t>
      </w:r>
      <w:r>
        <w:t xml:space="preserve">, audit ingestion </w:t>
      </w:r>
      <w:r>
        <w:rPr>
          <w:rFonts w:ascii="Consolas" w:hAnsi="Consolas"/>
          <w:sz w:val="19"/>
        </w:rPr>
        <w:t>True</w:t>
      </w:r>
      <w:r>
        <w:t>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PURVASSESS-Report.ps1</w:t>
      </w:r>
      <w:r>
        <w:t xml:space="preserve"> and confirm the corresponding findings now show </w:t>
      </w:r>
      <w:r>
        <w:rPr>
          <w:b/>
        </w:rPr>
        <w:t>cleared</w:t>
      </w:r>
      <w:r>
        <w:t xml:space="preserve"> in </w:t>
      </w:r>
      <w:r>
        <w:rPr>
          <w:rFonts w:ascii="Consolas" w:hAnsi="Consolas"/>
          <w:sz w:val="19"/>
        </w:rPr>
        <w:t>Purview Assessment – Tenant – Findings</w:t>
      </w:r>
      <w:r>
        <w:t xml:space="preserve">. Complete the </w:t>
      </w:r>
      <w:r>
        <w:rPr>
          <w:b/>
        </w:rPr>
        <w:t>Testing Guide</w:t>
      </w:r>
      <w:r>
        <w:t xml:space="preserve"> before expanding.</w:t>
      </w:r>
    </w:p>
    <w:p>
      <w:pPr>
        <w:pStyle w:val="ListNumber"/>
      </w:pPr>
      <w:r>
        <w:rPr>
          <w:b/>
        </w:rPr>
        <w:t>Pass gate:</w:t>
      </w:r>
      <w:r>
        <w:t xml:space="preserve"> every remediated finding validates green for the pilot scope.</w:t>
      </w:r>
    </w:p>
    <w:p>
      <w:pPr>
        <w:pStyle w:val="Heading2"/>
      </w:pPr>
      <w:r>
        <w:t>Step 7 — Readout, expand, and track (Expand)</w:t>
      </w:r>
    </w:p>
    <w:p>
      <w:pPr>
        <w:pStyle w:val="ListNumber"/>
      </w:pPr>
      <w:r>
        <w:t xml:space="preserve">Produce </w:t>
      </w:r>
      <w:r>
        <w:rPr>
          <w:rFonts w:ascii="Consolas" w:hAnsi="Consolas"/>
          <w:sz w:val="19"/>
        </w:rPr>
        <w:t>Purview Assessment – Tenant – Readout</w:t>
      </w:r>
      <w:r>
        <w:t xml:space="preserve"> (executive summary of the scorecard + P1/P2/P3 with owners and status) and walk it with stakeholders.</w:t>
      </w:r>
    </w:p>
    <w:p>
      <w:pPr>
        <w:pStyle w:val="ListNumber"/>
      </w:pPr>
      <w:r>
        <w:t xml:space="preserve">For findings </w:t>
      </w:r>
      <w:r>
        <w:rPr>
          <w:b/>
        </w:rPr>
        <w:t>not</w:t>
      </w:r>
      <w:r>
        <w:t xml:space="preserve"> fixed here — governance decisions and full-build items — record them as a </w:t>
      </w:r>
      <w:r>
        <w:rPr>
          <w:b/>
        </w:rPr>
        <w:t>governed backlog</w:t>
      </w:r>
      <w:r>
        <w:t xml:space="preserve"> with owners and target dates; they are inputs to implementation engagements, not this assessment.</w:t>
      </w:r>
    </w:p>
    <w:p>
      <w:pPr>
        <w:pStyle w:val="ListNumber"/>
      </w:pPr>
      <w:r>
        <w:t>Schedule the read-only chain (</w:t>
      </w:r>
      <w:r>
        <w:rPr>
          <w:rFonts w:ascii="Consolas" w:hAnsi="Consolas"/>
          <w:sz w:val="19"/>
        </w:rPr>
        <w:t>PURVASSESS-Scope.ps1</w:t>
      </w:r>
      <w:r>
        <w:t xml:space="preserve"> → </w:t>
      </w:r>
      <w:r>
        <w:rPr>
          <w:rFonts w:ascii="Consolas" w:hAnsi="Consolas"/>
          <w:sz w:val="19"/>
        </w:rPr>
        <w:t>PURVASSESS-Discovery.ps1</w:t>
      </w:r>
      <w:r>
        <w:t xml:space="preserve"> → </w:t>
      </w:r>
      <w:r>
        <w:rPr>
          <w:rFonts w:ascii="Consolas" w:hAnsi="Consolas"/>
          <w:sz w:val="19"/>
        </w:rPr>
        <w:t>PURVASSESS-Report.ps1</w:t>
      </w:r>
      <w:r>
        <w:t xml:space="preserve">) on a cadence (e.g. quarterly) so the tenant is </w:t>
      </w:r>
      <w:r>
        <w:rPr>
          <w:b/>
        </w:rPr>
        <w:t>re-baselined</w:t>
      </w:r>
      <w:r>
        <w:t xml:space="preserve"> and drift is caught — a falling P1/P2 count over successive runs is the measure of progress. </w:t>
      </w:r>
      <w:r>
        <w:rPr>
          <w:b/>
        </w:rPr>
        <w:t>Pass gate:</w:t>
      </w:r>
      <w:r>
        <w:t xml:space="preserve"> the readout is delivered, the backlog is owned, and the re-baseline cadence is scheduled.</w:t>
      </w:r>
    </w:p>
    <w:p>
      <w:pPr>
        <w:pStyle w:val="Heading1"/>
      </w:pPr>
      <w:r>
        <w:t>5. Testing &amp; Validation — Microsoft Purview Tenant Assessment</w:t>
      </w:r>
    </w:p>
    <w:p>
      <w:r>
        <w:t xml:space="preserve">Work through every gate. Each has a </w:t>
      </w:r>
      <w:r>
        <w:rPr>
          <w:b/>
        </w:rPr>
        <w:t>method</w:t>
      </w:r>
      <w:r>
        <w:t xml:space="preserve">, an </w:t>
      </w:r>
      <w:r>
        <w:rPr>
          <w:b/>
        </w:rPr>
        <w:t>expected result (pass)</w:t>
      </w:r>
      <w:r>
        <w:t xml:space="preserve">, and a </w:t>
      </w:r>
      <w:r>
        <w:rPr>
          <w:b/>
        </w:rPr>
        <w:t>fail action</w:t>
      </w:r>
      <w:r>
        <w:t>. The assessment tools are read-only; the only writes are the Step-5 quick-win fixes, applied simulation/test/pilot-first. Do not declare the assessment "delivered" until the inventory is complete, the register is reviewed, and every remediated finding validates for the pilot scope.</w:t>
      </w:r>
    </w:p>
    <w:p>
      <w:pPr>
        <w:ind w:left="432"/>
      </w:pPr>
      <w:r>
        <w:rPr>
          <w:i/>
          <w:color w:val="2E86C1"/>
        </w:rPr>
        <w:t>Remember: a capability reported as not licensed / not enabled / portal-only is a legitimate result, not a test failure. These gates confirm the assessment *read what exists correctly* and that any quick-win fix took effect — they do not judge whether a policy is *correct* (that is a compliance/records/legal determination).</w:t>
      </w:r>
    </w:p>
    <w:p>
      <w:pPr>
        <w:pStyle w:val="Heading2"/>
      </w:pPr>
      <w:r>
        <w:t>Gate 1 — Preflight is clean (licensing + roles + endpoints)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PURVASSESS-Scope.ps1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in-scope capability read </w:t>
      </w:r>
      <w:r>
        <w:rPr>
          <w:b/>
        </w:rPr>
        <w:t>succeeds</w:t>
      </w:r>
      <w:r>
        <w:t xml:space="preserve"> (no permissions error), all needed endpoints connect, and the licensed/not-licensed picture is recorded.</w:t>
      </w:r>
    </w:p>
    <w:p>
      <w:pPr>
        <w:pStyle w:val="ListBullet"/>
      </w:pPr>
      <w:r>
        <w:rPr>
          <w:b/>
        </w:rPr>
        <w:t>Fail:</w:t>
      </w:r>
      <w:r>
        <w:t xml:space="preserve"> resolve the missing role (Requirement 2.2) or endpoint before assessing — otherwise a permission gap masquerades as a coverage gap.</w:t>
      </w:r>
    </w:p>
    <w:p>
      <w:pPr>
        <w:pStyle w:val="Heading2"/>
      </w:pPr>
      <w:r>
        <w:t>Gate 2 — Every enabled capability is inventoried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PURVASSESS-Discovery.ps1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each of the 11 capabilities is recorded as </w:t>
      </w:r>
      <w:r>
        <w:rPr>
          <w:b/>
        </w:rPr>
        <w:t>enabled / not enabled / not licensed / portal-only — review manually</w:t>
      </w:r>
      <w:r>
        <w:t xml:space="preserve"> — nothing is silently skipped.</w:t>
      </w:r>
    </w:p>
    <w:p>
      <w:pPr>
        <w:pStyle w:val="ListBullet"/>
      </w:pPr>
      <w:r>
        <w:rPr>
          <w:b/>
        </w:rPr>
        <w:t>Fail:</w:t>
      </w:r>
      <w:r>
        <w:t xml:space="preserve"> if a capability you know is enabled shows no read, check the role (Gate 1) and endpoint; if it is genuinely portal-only, confirm it is flagged for manual review with the portal location.</w:t>
      </w:r>
    </w:p>
    <w:p>
      <w:pPr>
        <w:pStyle w:val="Heading2"/>
      </w:pPr>
      <w:r>
        <w:t>Gate 3 — DLP coverage and mode are captured correctly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PURVASSESS-Discovery.ps1</w:t>
      </w:r>
      <w:r>
        <w:t xml:space="preserve"> DLP section vs the Purview portal DLP policy list.</w:t>
      </w:r>
    </w:p>
    <w:p>
      <w:pPr>
        <w:pStyle w:val="ListBullet"/>
      </w:pPr>
      <w:r>
        <w:rPr>
          <w:b/>
        </w:rPr>
        <w:t>Pass:</w:t>
      </w:r>
      <w:r>
        <w:t xml:space="preserve"> every DLP policy is listed with its </w:t>
      </w:r>
      <w:r>
        <w:rPr>
          <w:b/>
        </w:rPr>
        <w:t>workload locations</w:t>
      </w:r>
      <w:r>
        <w:t xml:space="preserve"> and </w:t>
      </w:r>
      <w:r>
        <w:rPr>
          <w:b/>
        </w:rPr>
        <w:t>mode</w:t>
      </w:r>
      <w:r>
        <w:t xml:space="preserve"> (enforce vs test); an enforced-tenant-wide-without-pilot policy is flagged as a </w:t>
      </w:r>
      <w:r>
        <w:rPr>
          <w:b/>
        </w:rPr>
        <w:t>P1</w:t>
      </w:r>
      <w:r>
        <w:t xml:space="preserve"> finding.</w:t>
      </w:r>
    </w:p>
    <w:p>
      <w:pPr>
        <w:pStyle w:val="ListBullet"/>
      </w:pPr>
      <w:r>
        <w:rPr>
          <w:b/>
        </w:rPr>
        <w:t>Fail:</w:t>
      </w:r>
      <w:r>
        <w:t xml:space="preserve"> re-read with the correct role; confirm the mode value matches the portal.</w:t>
      </w:r>
    </w:p>
    <w:p>
      <w:pPr>
        <w:pStyle w:val="Heading2"/>
      </w:pPr>
      <w:r>
        <w:t>Gate 4 — Labels, retention, and audit states are read correctly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PURVASSESS-Discovery.ps1</w:t>
      </w:r>
      <w:r>
        <w:t xml:space="preserve"> sections for Information Protection, Data Lifecycle, and Audit.</w:t>
      </w:r>
    </w:p>
    <w:p>
      <w:pPr>
        <w:pStyle w:val="ListBullet"/>
      </w:pPr>
      <w:r>
        <w:rPr>
          <w:b/>
        </w:rPr>
        <w:t>Pass:</w:t>
      </w:r>
      <w:r>
        <w:t xml:space="preserve"> published-label scope, auto-labeling mode, retention-policy </w:t>
      </w:r>
      <w:r>
        <w:rPr>
          <w:b/>
        </w:rPr>
        <w:t>enabled</w:t>
      </w:r>
      <w:r>
        <w:t xml:space="preserve"> state, and </w:t>
      </w:r>
      <w:r>
        <w:rPr>
          <w:rFonts w:ascii="Consolas" w:hAnsi="Consolas"/>
          <w:sz w:val="19"/>
        </w:rPr>
        <w:t>UnifiedAuditLogIngestionEnabled</w:t>
      </w:r>
      <w:r>
        <w:t xml:space="preserve"> all match the portal; a </w:t>
      </w:r>
      <w:r>
        <w:rPr>
          <w:b/>
        </w:rPr>
        <w:t>disabled</w:t>
      </w:r>
      <w:r>
        <w:t xml:space="preserve"> retention policy and </w:t>
      </w:r>
      <w:r>
        <w:rPr>
          <w:b/>
        </w:rPr>
        <w:t>audit off</w:t>
      </w:r>
      <w:r>
        <w:t xml:space="preserve"> each surface as findings.</w:t>
      </w:r>
    </w:p>
    <w:p>
      <w:pPr>
        <w:pStyle w:val="ListBullet"/>
      </w:pPr>
      <w:r>
        <w:rPr>
          <w:b/>
        </w:rPr>
        <w:t>Fail:</w:t>
      </w:r>
      <w:r>
        <w:t xml:space="preserve"> confirm the endpoint (retention/labels via </w:t>
      </w:r>
      <w:r>
        <w:rPr>
          <w:rFonts w:ascii="Consolas" w:hAnsi="Consolas"/>
          <w:sz w:val="19"/>
        </w:rPr>
        <w:t>Connect-IPPSSession</w:t>
      </w:r>
      <w:r>
        <w:t xml:space="preserve">; audit via </w:t>
      </w:r>
      <w:r>
        <w:rPr>
          <w:rFonts w:ascii="Consolas" w:hAnsi="Consolas"/>
          <w:sz w:val="19"/>
        </w:rPr>
        <w:t>Connect-ExchangeOnline</w:t>
      </w:r>
      <w:r>
        <w:t>) and re-read.</w:t>
      </w:r>
    </w:p>
    <w:p>
      <w:pPr>
        <w:pStyle w:val="Heading2"/>
      </w:pPr>
      <w:r>
        <w:t>Gate 5 — Portal-only capabilities are flagged, not fabricated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PURVASSESS-Discovery.ps1</w:t>
      </w:r>
      <w:r>
        <w:t xml:space="preserve"> output for Insider Risk, Communication Compliance, DSPM, Compliance Manager, Unified Catalog.</w:t>
      </w:r>
    </w:p>
    <w:p>
      <w:pPr>
        <w:pStyle w:val="ListBullet"/>
      </w:pPr>
      <w:r>
        <w:rPr>
          <w:b/>
        </w:rPr>
        <w:t>Pass:</w:t>
      </w:r>
      <w:r>
        <w:t xml:space="preserve"> each is marked </w:t>
      </w:r>
      <w:r>
        <w:rPr>
          <w:b/>
        </w:rPr>
        <w:t>portal-only — review manually</w:t>
      </w:r>
      <w:r>
        <w:t xml:space="preserve"> with the exact portal location, or read only where a reliable cmdlet exists — never asserted with an invented value.</w:t>
      </w:r>
    </w:p>
    <w:p>
      <w:pPr>
        <w:pStyle w:val="ListBullet"/>
      </w:pPr>
      <w:r>
        <w:rPr>
          <w:b/>
        </w:rPr>
        <w:t>Fail:</w:t>
      </w:r>
      <w:r>
        <w:t xml:space="preserve"> if any shows an unverifiable value, treat it as a bug; the honest result is "review manually / verify your licensing/tenant."</w:t>
      </w:r>
    </w:p>
    <w:p>
      <w:pPr>
        <w:pStyle w:val="Heading2"/>
      </w:pPr>
      <w:r>
        <w:t>Gate 6 — Findings register is complete and prioritized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PURVASSESS-Report.ps1</w:t>
      </w:r>
      <w:r>
        <w:t xml:space="preserve"> → </w:t>
      </w:r>
      <w:r>
        <w:rPr>
          <w:rFonts w:ascii="Consolas" w:hAnsi="Consolas"/>
          <w:sz w:val="19"/>
        </w:rPr>
        <w:t>Purview Assessment – Tenant – Findings</w:t>
      </w:r>
      <w:r>
        <w:t xml:space="preserve"> + </w:t>
      </w:r>
      <w:r>
        <w:rPr>
          <w:rFonts w:ascii="Consolas" w:hAnsi="Consolas"/>
          <w:sz w:val="19"/>
        </w:rPr>
        <w:t>… Priorities – P1P2P3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finding has </w:t>
      </w:r>
      <w:r>
        <w:rPr>
          <w:b/>
        </w:rPr>
        <w:t>capability · observation · evidence source · risk · recommendation · priority</w:t>
      </w:r>
      <w:r>
        <w:t>, and the P1/P2/P3 roll-up matches the register.</w:t>
      </w:r>
    </w:p>
    <w:p>
      <w:pPr>
        <w:pStyle w:val="ListBullet"/>
      </w:pPr>
      <w:r>
        <w:rPr>
          <w:b/>
        </w:rPr>
        <w:t>Fail:</w:t>
      </w:r>
      <w:r>
        <w:t xml:space="preserve"> fill the missing field; re-run the report.</w:t>
      </w:r>
    </w:p>
    <w:p>
      <w:pPr>
        <w:pStyle w:val="Heading2"/>
      </w:pPr>
      <w:r>
        <w:t>Gate 7 — Scorecard reflects the inventory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PURVASSESS-Report.ps1</w:t>
      </w:r>
      <w:r>
        <w:t xml:space="preserve"> → </w:t>
      </w:r>
      <w:r>
        <w:rPr>
          <w:rFonts w:ascii="Consolas" w:hAnsi="Consolas"/>
          <w:sz w:val="19"/>
        </w:rPr>
        <w:t>Purview Assessment – Capabilities – Scorecard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each capability's coverage/maturity read and enabled/not-enabled/portal-only state agrees with the Step-2 inventory.</w:t>
      </w:r>
    </w:p>
    <w:p>
      <w:pPr>
        <w:pStyle w:val="ListBullet"/>
      </w:pPr>
      <w:r>
        <w:rPr>
          <w:b/>
        </w:rPr>
        <w:t>Fail:</w:t>
      </w:r>
      <w:r>
        <w:t xml:space="preserve"> reconcile the scorecard to the inventory; re-run.</w:t>
      </w:r>
    </w:p>
    <w:p>
      <w:pPr>
        <w:pStyle w:val="Heading2"/>
      </w:pPr>
      <w:r>
        <w:t>Gate 8 — Quick-win remediations previewed before commit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PURVASSESS-Remediate.ps1 -Fix &lt;name&gt; ... -WhatIf</w:t>
      </w:r>
      <w:r>
        <w:t xml:space="preserve"> for each intended fix.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prints the exact cmdlet it would run and makes </w:t>
      </w:r>
      <w:r>
        <w:rPr>
          <w:b/>
        </w:rPr>
        <w:t>no change</w:t>
      </w:r>
      <w:r>
        <w:t>; a permissions error (if any) is reported rather than a silent failure.</w:t>
      </w:r>
    </w:p>
    <w:p>
      <w:pPr>
        <w:pStyle w:val="ListBullet"/>
      </w:pPr>
      <w:r>
        <w:rPr>
          <w:b/>
        </w:rPr>
        <w:t>Fail:</w:t>
      </w:r>
      <w:r>
        <w:t xml:space="preserve"> resolve the write role (Requirement 2.5) or the parameter, and re-preview — never commit an unreviewed fix.</w:t>
      </w:r>
    </w:p>
    <w:p>
      <w:pPr>
        <w:pStyle w:val="Heading2"/>
      </w:pPr>
      <w:r>
        <w:t>Gate 9 — Remediated findings validate green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PURVASSESS-Validate.ps1</w:t>
      </w:r>
      <w:r>
        <w:t xml:space="preserve">, then re-run </w:t>
      </w:r>
      <w:r>
        <w:rPr>
          <w:rFonts w:ascii="Consolas" w:hAnsi="Consolas"/>
          <w:sz w:val="19"/>
        </w:rPr>
        <w:t>PURVASSESS-Report.ps1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each committed fix shows its target state (DLP in </w:t>
      </w:r>
      <w:r>
        <w:rPr>
          <w:rFonts w:ascii="Consolas" w:hAnsi="Consolas"/>
          <w:sz w:val="19"/>
        </w:rPr>
        <w:t>TestWithNotifications</w:t>
      </w:r>
      <w:r>
        <w:t xml:space="preserve">, auto-labeling in simulation, retention </w:t>
      </w:r>
      <w:r>
        <w:rPr>
          <w:rFonts w:ascii="Consolas" w:hAnsi="Consolas"/>
          <w:sz w:val="19"/>
        </w:rPr>
        <w:t>Enabled = True</w:t>
      </w:r>
      <w:r>
        <w:t xml:space="preserve">, audit ingestion </w:t>
      </w:r>
      <w:r>
        <w:rPr>
          <w:rFonts w:ascii="Consolas" w:hAnsi="Consolas"/>
          <w:sz w:val="19"/>
        </w:rPr>
        <w:t>True</w:t>
      </w:r>
      <w:r>
        <w:t xml:space="preserve">) and the corresponding finding shows </w:t>
      </w:r>
      <w:r>
        <w:rPr>
          <w:b/>
        </w:rPr>
        <w:t>cleared</w:t>
      </w:r>
      <w:r>
        <w:t xml:space="preserve"> for the pilot scope.</w:t>
      </w:r>
    </w:p>
    <w:p>
      <w:pPr>
        <w:pStyle w:val="ListBullet"/>
      </w:pPr>
      <w:r>
        <w:rPr>
          <w:b/>
        </w:rPr>
        <w:t>Fail:</w:t>
      </w:r>
      <w:r>
        <w:t xml:space="preserve"> re-check the fix and the pilot scope; if it didn't take, revert (</w:t>
      </w:r>
      <w:r>
        <w:rPr>
          <w:rFonts w:ascii="Consolas" w:hAnsi="Consolas"/>
          <w:sz w:val="19"/>
        </w:rPr>
        <w:t>-Revert -Commit</w:t>
      </w:r>
      <w:r>
        <w:t>) and investigate before retrying.</w:t>
      </w:r>
    </w:p>
    <w:p>
      <w:pPr>
        <w:pStyle w:val="Heading2"/>
      </w:pPr>
      <w:r>
        <w:t>Gate 10 — Readout delivered and backlog owned</w:t>
      </w:r>
    </w:p>
    <w:p>
      <w:pPr>
        <w:pStyle w:val="ListBullet"/>
      </w:pPr>
      <w:r>
        <w:rPr>
          <w:b/>
        </w:rPr>
        <w:t>Method:</w:t>
      </w:r>
      <w:r>
        <w:t xml:space="preserve"> </w:t>
      </w:r>
      <w:r>
        <w:rPr>
          <w:rFonts w:ascii="Consolas" w:hAnsi="Consolas"/>
          <w:sz w:val="19"/>
        </w:rPr>
        <w:t>Purview Assessment – Tenant – Readout</w:t>
      </w:r>
      <w:r>
        <w:t xml:space="preserve"> reviewed with stakeholders.</w:t>
      </w:r>
    </w:p>
    <w:p>
      <w:pPr>
        <w:pStyle w:val="ListBullet"/>
      </w:pPr>
      <w:r>
        <w:rPr>
          <w:b/>
        </w:rPr>
        <w:t>Pass:</w:t>
      </w:r>
      <w:r>
        <w:t xml:space="preserve"> the readout presents the scorecard + prioritized findings; every non-remediated P1/P2 has an owner and a route (governance decision / build engagement / deferred), and the re-baseline cadence is scheduled.</w:t>
      </w:r>
    </w:p>
    <w:p>
      <w:pPr>
        <w:pStyle w:val="ListBullet"/>
      </w:pPr>
      <w:r>
        <w:rPr>
          <w:b/>
        </w:rPr>
        <w:t>Fail:</w:t>
      </w:r>
      <w:r>
        <w:t xml:space="preserve"> assign the missing owners/dates before closing the engagement.</w:t>
      </w:r>
    </w:p>
    <w:p>
      <w:pPr>
        <w:pStyle w:val="Heading2"/>
      </w:pPr>
      <w:r>
        <w:t>Evidence to retain</w:t>
      </w:r>
    </w:p>
    <w:p>
      <w:pPr>
        <w:pStyle w:val="ListBullet"/>
      </w:pPr>
      <w:r>
        <w:rPr>
          <w:rFonts w:ascii="Consolas" w:hAnsi="Consolas"/>
          <w:sz w:val="19"/>
        </w:rPr>
        <w:t>PURVASSESS-Scope.ps1</w:t>
      </w:r>
      <w:r>
        <w:t xml:space="preserve"> and </w:t>
      </w:r>
      <w:r>
        <w:rPr>
          <w:rFonts w:ascii="Consolas" w:hAnsi="Consolas"/>
          <w:sz w:val="19"/>
        </w:rPr>
        <w:t>PURVASSESS-Discovery.ps1</w:t>
      </w:r>
      <w:r>
        <w:t xml:space="preserve"> outputs (the baseline inventory).</w:t>
      </w:r>
    </w:p>
    <w:p>
      <w:pPr>
        <w:pStyle w:val="ListBullet"/>
      </w:pPr>
      <w:r>
        <w:rPr>
          <w:rFonts w:ascii="Consolas" w:hAnsi="Consolas"/>
          <w:sz w:val="19"/>
        </w:rPr>
        <w:t>Purview Assessment – Tenant – Findings</w:t>
      </w:r>
      <w:r>
        <w:t xml:space="preserve">, </w:t>
      </w:r>
      <w:r>
        <w:rPr>
          <w:rFonts w:ascii="Consolas" w:hAnsi="Consolas"/>
          <w:sz w:val="19"/>
        </w:rPr>
        <w:t>… Priorities – P1P2P3</w:t>
      </w:r>
      <w:r>
        <w:t xml:space="preserve">, </w:t>
      </w:r>
      <w:r>
        <w:rPr>
          <w:rFonts w:ascii="Consolas" w:hAnsi="Consolas"/>
          <w:sz w:val="19"/>
        </w:rPr>
        <w:t>… Capabilities – Scorecard</w:t>
      </w:r>
      <w:r>
        <w:t>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-WhatIf</w:t>
      </w:r>
      <w:r>
        <w:t xml:space="preserve"> transcripts and </w:t>
      </w:r>
      <w:r>
        <w:rPr>
          <w:rFonts w:ascii="Consolas" w:hAnsi="Consolas"/>
          <w:sz w:val="19"/>
        </w:rPr>
        <w:t>-Commit</w:t>
      </w:r>
      <w:r>
        <w:t xml:space="preserve"> confirmations for every remediation (Requirement 2.7).</w:t>
      </w:r>
    </w:p>
    <w:p>
      <w:pPr>
        <w:pStyle w:val="ListBullet"/>
      </w:pPr>
      <w:r>
        <w:rPr>
          <w:rFonts w:ascii="Consolas" w:hAnsi="Consolas"/>
          <w:sz w:val="19"/>
        </w:rPr>
        <w:t>PURVASSESS-Validate.ps1</w:t>
      </w:r>
      <w:r>
        <w:t xml:space="preserve"> output showing findings cleared, and the change approvals.</w:t>
      </w:r>
    </w:p>
    <w:p>
      <w:pPr>
        <w:ind w:left="432"/>
      </w:pPr>
      <w:r>
        <w:rPr>
          <w:i/>
          <w:color w:val="2E86C1"/>
        </w:rPr>
        <w:t>Whether a policy is correct — a retention duration, a DLP rule's regulatory sufficiency, whether a capability is *required* — is a compliance/records/legal determination. These gates prove the assessment read the tenant correctly and the fixes took effect, not that the resulting configuration satisfies a regulation.</w:t>
      </w:r>
    </w:p>
    <w:p>
      <w:pPr>
        <w:pStyle w:val="Heading1"/>
      </w:pPr>
      <w:r>
        <w:t>6. Troubleshooting — Microsoft Purview Tenant Assessment</w:t>
      </w:r>
    </w:p>
    <w:p>
      <w:r>
        <w:t xml:space="preserve">Common issues, grouped by stage. Each has a </w:t>
      </w:r>
      <w:r>
        <w:rPr>
          <w:b/>
        </w:rPr>
        <w:t>symptom</w:t>
      </w:r>
      <w:r>
        <w:t xml:space="preserve">, the </w:t>
      </w:r>
      <w:r>
        <w:rPr>
          <w:b/>
        </w:rPr>
        <w:t>likely cause</w:t>
      </w:r>
      <w:r>
        <w:t xml:space="preserve">, and a </w:t>
      </w:r>
      <w:r>
        <w:rPr>
          <w:b/>
        </w:rPr>
        <w:t>resolution</w:t>
      </w:r>
      <w:r>
        <w:t xml:space="preserve">. The assessment tools are read-only except </w:t>
      </w:r>
      <w:r>
        <w:rPr>
          <w:rFonts w:ascii="Consolas" w:hAnsi="Consolas"/>
          <w:sz w:val="19"/>
        </w:rPr>
        <w:t>PURVASSESS-Remediate.ps1</w:t>
      </w:r>
      <w:r>
        <w:t xml:space="preserve">, which is </w:t>
      </w:r>
      <w:r>
        <w:rPr>
          <w:rFonts w:ascii="Consolas" w:hAnsi="Consolas"/>
          <w:sz w:val="19"/>
        </w:rPr>
        <w:t>-WhatIf</w:t>
      </w:r>
      <w:r>
        <w:t xml:space="preserve"> by default and writes only with </w:t>
      </w:r>
      <w:r>
        <w:rPr>
          <w:rFonts w:ascii="Consolas" w:hAnsi="Consolas"/>
          <w:sz w:val="19"/>
        </w:rPr>
        <w:t>-Commit</w:t>
      </w:r>
      <w:r>
        <w:t xml:space="preserve"> — so most "it didn't work" issues here are connection, role, or licensing gaps rather than damage. When a capability legitimately reads as </w:t>
      </w:r>
      <w:r>
        <w:rPr>
          <w:b/>
        </w:rPr>
        <w:t>not licensed / not enabled / portal-only</w:t>
      </w:r>
      <w:r>
        <w:t>, that is a *finding*, not a failure to fix.</w:t>
      </w:r>
    </w:p>
    <w:p>
      <w:pPr>
        <w:pStyle w:val="Heading2"/>
      </w:pPr>
      <w:r>
        <w:t>Connectivity &amp; authentication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or </w:t>
      </w:r>
      <w:r>
        <w:rPr>
          <w:rFonts w:ascii="Consolas" w:hAnsi="Consolas"/>
          <w:sz w:val="19"/>
        </w:rPr>
        <w:t>Connect-ExchangeOnline</w:t>
      </w:r>
      <w:r>
        <w:t xml:space="preserve"> fails or hangs. </w:t>
      </w:r>
      <w:r>
        <w:rPr>
          <w:b/>
        </w:rPr>
        <w:t>Likely cause:</w:t>
      </w:r>
      <w:r>
        <w:t xml:space="preserve"> the </w:t>
      </w:r>
      <w:r>
        <w:rPr>
          <w:rFonts w:ascii="Consolas" w:hAnsi="Consolas"/>
          <w:sz w:val="19"/>
        </w:rPr>
        <w:t>ExchangeOnlineManagement</w:t>
      </w:r>
      <w:r>
        <w:t xml:space="preserve"> module is missing/outdated, MFA prompt was missed, or a conditional-access policy blocks the sign-in.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(or </w:t>
      </w:r>
      <w:r>
        <w:rPr>
          <w:rFonts w:ascii="Consolas" w:hAnsi="Consolas"/>
          <w:sz w:val="19"/>
        </w:rPr>
        <w:t>Update-Module</w:t>
      </w:r>
      <w:r>
        <w:t xml:space="preserve">), complete the interactive modern-auth prompt, and pass </w:t>
      </w:r>
      <w:r>
        <w:rPr>
          <w:rFonts w:ascii="Consolas" w:hAnsi="Consolas"/>
          <w:sz w:val="19"/>
        </w:rPr>
        <w:t>-UserPrincipalName</w:t>
      </w:r>
      <w:r>
        <w:t xml:space="preserve"> so the right admin is used. Confirm the account is allowed by conditional access for PowerShell.</w:t>
      </w:r>
    </w:p>
    <w:p>
      <w:r>
        <w:rPr>
          <w:b/>
        </w:rPr>
        <w:t>Symptom:</w:t>
      </w:r>
      <w:r>
        <w:t xml:space="preserve"> the Graph licensing section is skipped or errors.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Microsoft.Graph</w:t>
      </w:r>
      <w:r>
        <w:t xml:space="preserve"> module not installed, or consent not granted for </w:t>
      </w:r>
      <w:r>
        <w:rPr>
          <w:rFonts w:ascii="Consolas" w:hAnsi="Consolas"/>
          <w:sz w:val="19"/>
        </w:rPr>
        <w:t>Organization.Read.All</w:t>
      </w:r>
      <w:r>
        <w:t xml:space="preserve"> / </w:t>
      </w:r>
      <w:r>
        <w:rPr>
          <w:rFonts w:ascii="Consolas" w:hAnsi="Consolas"/>
          <w:sz w:val="19"/>
        </w:rPr>
        <w:t>Directory.Read.All</w:t>
      </w:r>
      <w:r>
        <w:t xml:space="preserve">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, re-run and consent, or run </w:t>
      </w:r>
      <w:r>
        <w:rPr>
          <w:rFonts w:ascii="Consolas" w:hAnsi="Consolas"/>
          <w:sz w:val="19"/>
        </w:rPr>
        <w:t>PURVASSESS-Scope.ps1 -SkipGraph</w:t>
      </w:r>
      <w:r>
        <w:t xml:space="preserve"> and confirm licensing manually in the Microsoft 365 admin center.</w:t>
      </w:r>
    </w:p>
    <w:p>
      <w:pPr>
        <w:pStyle w:val="Heading2"/>
      </w:pPr>
      <w:r>
        <w:t>Roles &amp; permissions (a permission gap looks like a coverage gap)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PURVASSESS-Scope.ps1</w:t>
      </w:r>
      <w:r>
        <w:t xml:space="preserve"> reports a capability read as </w:t>
      </w:r>
      <w:r>
        <w:rPr>
          <w:b/>
        </w:rPr>
        <w:t>FAILED (role/permission)</w:t>
      </w:r>
      <w:r>
        <w:t xml:space="preserve">. </w:t>
      </w:r>
      <w:r>
        <w:rPr>
          <w:b/>
        </w:rPr>
        <w:t>Likely cause:</w:t>
      </w:r>
      <w:r>
        <w:t xml:space="preserve"> the signed-in admin lacks the least-privilege role for that capability (Requirement 2.2). </w:t>
      </w:r>
      <w:r>
        <w:rPr>
          <w:b/>
        </w:rPr>
        <w:t>Resolution:</w:t>
      </w:r>
      <w:r>
        <w:t xml:space="preserve"> grant the reader role (e.g. </w:t>
      </w:r>
      <w:r>
        <w:rPr>
          <w:b/>
        </w:rPr>
        <w:t>Compliance Administrator</w:t>
      </w:r>
      <w:r>
        <w:t xml:space="preserve"> / </w:t>
      </w:r>
      <w:r>
        <w:rPr>
          <w:b/>
        </w:rPr>
        <w:t>Global Reader</w:t>
      </w:r>
      <w:r>
        <w:t xml:space="preserve"> / capability- specific reader) in the Purview portal </w:t>
      </w:r>
      <w:r>
        <w:rPr>
          <w:rFonts w:ascii="Consolas" w:hAnsi="Consolas"/>
          <w:sz w:val="19"/>
        </w:rPr>
        <w:t>Roles &amp; scopes</w:t>
      </w:r>
      <w:r>
        <w:t xml:space="preserve"> or Entra, wait for propagation (can take minutes), and re-run. </w:t>
      </w:r>
      <w:r>
        <w:rPr>
          <w:b/>
        </w:rPr>
        <w:t>Do not</w:t>
      </w:r>
      <w:r>
        <w:t xml:space="preserve"> record the capability as a gap until the read succeeds — otherwise you flag a missing permission as a missing control.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PURVASSESS-Remediate.ps1 -Commit</w:t>
      </w:r>
      <w:r>
        <w:t xml:space="preserve"> throws an access-denied error. </w:t>
      </w:r>
      <w:r>
        <w:rPr>
          <w:b/>
        </w:rPr>
        <w:t>Likely cause:</w:t>
      </w:r>
      <w:r>
        <w:t xml:space="preserve"> the write role for that fix is missing (Requirement 2.5) — read access is not enough to change a policy. </w:t>
      </w:r>
      <w:r>
        <w:rPr>
          <w:b/>
        </w:rPr>
        <w:t>Resolution:</w:t>
      </w:r>
      <w:r>
        <w:t xml:space="preserve"> grant the appropriate write role, re-preview with </w:t>
      </w:r>
      <w:r>
        <w:rPr>
          <w:rFonts w:ascii="Consolas" w:hAnsi="Consolas"/>
          <w:sz w:val="19"/>
        </w:rPr>
        <w:t>-WhatIf</w:t>
      </w:r>
      <w:r>
        <w:t xml:space="preserve">, then re-run with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Discovery / inventory</w:t>
      </w:r>
    </w:p>
    <w:p>
      <w:r>
        <w:rPr>
          <w:b/>
        </w:rPr>
        <w:t>Symptom:</w:t>
      </w:r>
      <w:r>
        <w:t xml:space="preserve"> a capability you know is enabled shows no data in </w:t>
      </w:r>
      <w:r>
        <w:rPr>
          <w:rFonts w:ascii="Consolas" w:hAnsi="Consolas"/>
          <w:sz w:val="19"/>
        </w:rPr>
        <w:t>PURVASSESS-Discovery.ps1</w:t>
      </w:r>
      <w:r>
        <w:t xml:space="preserve">. </w:t>
      </w:r>
      <w:r>
        <w:rPr>
          <w:b/>
        </w:rPr>
        <w:t>Likely cause:</w:t>
      </w:r>
      <w:r>
        <w:t xml:space="preserve"> wrong endpoint for that capability (retention/labels via </w:t>
      </w:r>
      <w:r>
        <w:rPr>
          <w:rFonts w:ascii="Consolas" w:hAnsi="Consolas"/>
          <w:sz w:val="19"/>
        </w:rPr>
        <w:t>Connect-IPPSSession</w:t>
      </w:r>
      <w:r>
        <w:t xml:space="preserve">; audit via </w:t>
      </w:r>
      <w:r>
        <w:rPr>
          <w:rFonts w:ascii="Consolas" w:hAnsi="Consolas"/>
          <w:sz w:val="19"/>
        </w:rPr>
        <w:t>Connect-ExchangeOnline</w:t>
      </w:r>
      <w:r>
        <w:t xml:space="preserve">), or a role gap (see above). </w:t>
      </w:r>
      <w:r>
        <w:rPr>
          <w:b/>
        </w:rPr>
        <w:t>Resolution:</w:t>
      </w:r>
      <w:r>
        <w:t xml:space="preserve"> confirm the endpoint connected in Step 1, resolve any Gate-1 read failure, and re-run.</w:t>
      </w:r>
    </w:p>
    <w:p>
      <w:r>
        <w:rPr>
          <w:b/>
        </w:rPr>
        <w:t>Symptom:</w:t>
      </w:r>
      <w:r>
        <w:t xml:space="preserve"> Insider Risk, Communication Compliance, DSPM, Compliance Manager, or Unified Catalog show as </w:t>
      </w:r>
      <w:r>
        <w:rPr>
          <w:b/>
        </w:rPr>
        <w:t>portal-only — review manually</w:t>
      </w:r>
      <w:r>
        <w:t xml:space="preserve">. </w:t>
      </w:r>
      <w:r>
        <w:rPr>
          <w:b/>
        </w:rPr>
        <w:t>Likely cause:</w:t>
      </w:r>
      <w:r>
        <w:t xml:space="preserve"> these have no reliable read cmdlet — this is expected, not an error. </w:t>
      </w:r>
      <w:r>
        <w:rPr>
          <w:b/>
        </w:rPr>
        <w:t>Resolution:</w:t>
      </w:r>
      <w:r>
        <w:t xml:space="preserve"> open the exact portal location the tool records and capture current state by hand. Never substitute an invented value.</w:t>
      </w:r>
    </w:p>
    <w:p>
      <w:r>
        <w:rPr>
          <w:b/>
        </w:rPr>
        <w:t>Symptom:</w:t>
      </w:r>
      <w:r>
        <w:t xml:space="preserve"> a DLP policy's </w:t>
      </w:r>
      <w:r>
        <w:rPr>
          <w:b/>
        </w:rPr>
        <w:t>mode</w:t>
      </w:r>
      <w:r>
        <w:t xml:space="preserve"> or a retention policy's </w:t>
      </w:r>
      <w:r>
        <w:rPr>
          <w:b/>
        </w:rPr>
        <w:t>Enabled</w:t>
      </w:r>
      <w:r>
        <w:t xml:space="preserve"> state doesn't match the portal. </w:t>
      </w:r>
      <w:r>
        <w:rPr>
          <w:b/>
        </w:rPr>
        <w:t>Likely cause:</w:t>
      </w:r>
      <w:r>
        <w:t xml:space="preserve"> stale session, or reading with a role that returns a partial view. </w:t>
      </w:r>
      <w:r>
        <w:rPr>
          <w:b/>
        </w:rPr>
        <w:t>Resolution:</w:t>
      </w:r>
      <w:r>
        <w:t xml:space="preserve"> reconnect, re-read, and compare against the Purview portal DLP/retention list; the portal value is authoritative.</w:t>
      </w:r>
    </w:p>
    <w:p>
      <w:pPr>
        <w:pStyle w:val="Heading2"/>
      </w:pPr>
      <w:r>
        <w:t>Remediation (simulation-first)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prints nothing / the fix seems to do nothing.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was omitted (correct behaviour — no change is intended without it), or </w:t>
      </w:r>
      <w:r>
        <w:rPr>
          <w:rFonts w:ascii="Consolas" w:hAnsi="Consolas"/>
          <w:sz w:val="19"/>
        </w:rPr>
        <w:t>-PolicyName</w:t>
      </w:r>
      <w:r>
        <w:t xml:space="preserve"> doesn't match an existing policy. </w:t>
      </w:r>
      <w:r>
        <w:rPr>
          <w:b/>
        </w:rPr>
        <w:t>Resolution:</w:t>
      </w:r>
      <w:r>
        <w:t xml:space="preserve"> confirm the policy name exactly (</w:t>
      </w:r>
      <w:r>
        <w:rPr>
          <w:rFonts w:ascii="Consolas" w:hAnsi="Consolas"/>
          <w:sz w:val="19"/>
        </w:rPr>
        <w:t>Get-DlpCompliancePolicy | Select Name</w:t>
      </w:r>
      <w:r>
        <w:t xml:space="preserve">), review the </w:t>
      </w:r>
      <w:r>
        <w:rPr>
          <w:rFonts w:ascii="Consolas" w:hAnsi="Consolas"/>
          <w:sz w:val="19"/>
        </w:rPr>
        <w:t>-WhatIf</w:t>
      </w:r>
      <w:r>
        <w:t xml:space="preserve"> cmdlet line, then re-run with </w:t>
      </w:r>
      <w:r>
        <w:rPr>
          <w:rFonts w:ascii="Consolas" w:hAnsi="Consolas"/>
          <w:sz w:val="19"/>
        </w:rPr>
        <w:t>-Commit</w:t>
      </w:r>
      <w:r>
        <w:t>.</w:t>
      </w:r>
    </w:p>
    <w:p>
      <w:r>
        <w:rPr>
          <w:b/>
        </w:rPr>
        <w:t>Symptom:</w:t>
      </w:r>
      <w:r>
        <w:t xml:space="preserve"> enabling a retention policy is questioned by the records owner. </w:t>
      </w:r>
      <w:r>
        <w:rPr>
          <w:b/>
        </w:rPr>
        <w:t>Likely cause:</w:t>
      </w:r>
      <w:r>
        <w:t xml:space="preserve"> whether a retention policy *should* run is a </w:t>
      </w:r>
      <w:r>
        <w:rPr>
          <w:b/>
        </w:rPr>
        <w:t>records/compliance determination</w:t>
      </w:r>
      <w:r>
        <w:t xml:space="preserve"> (Requirement 2.6), not a technical fix. </w:t>
      </w:r>
      <w:r>
        <w:rPr>
          <w:b/>
        </w:rPr>
        <w:t>Resolution:</w:t>
      </w:r>
      <w:r>
        <w:t xml:space="preserve"> get the records owner's written approval before </w:t>
      </w:r>
      <w:r>
        <w:rPr>
          <w:rFonts w:ascii="Consolas" w:hAnsi="Consolas"/>
          <w:sz w:val="19"/>
        </w:rPr>
        <w:t>-Commit</w:t>
      </w:r>
      <w:r>
        <w:t xml:space="preserve">; record it as evidence. If it was enabled prematurely, </w:t>
      </w:r>
      <w:r>
        <w:rPr>
          <w:rFonts w:ascii="Consolas" w:hAnsi="Consolas"/>
          <w:sz w:val="19"/>
        </w:rPr>
        <w:t>PURVASSESS-Remediate.ps1 -Fix EnableRetentionPolicy -PolicyName "&lt;policy&gt;" -Revert -Commit</w:t>
      </w:r>
      <w:r>
        <w:t>.</w:t>
      </w:r>
    </w:p>
    <w:p>
      <w:r>
        <w:rPr>
          <w:b/>
        </w:rPr>
        <w:t>Symptom:</w:t>
      </w:r>
      <w:r>
        <w:t xml:space="preserve"> a committed fix needs to be undone. </w:t>
      </w:r>
      <w:r>
        <w:rPr>
          <w:b/>
        </w:rPr>
        <w:t>Resolution:</w:t>
      </w:r>
      <w:r>
        <w:t xml:space="preserve"> </w:t>
      </w:r>
      <w:r>
        <w:rPr>
          <w:rFonts w:ascii="Consolas" w:hAnsi="Consolas"/>
          <w:sz w:val="19"/>
        </w:rPr>
        <w:t>PURVASSESS-Remediate.ps1 -Fix &lt;name&gt; -Revert -Commit</w:t>
      </w:r>
      <w:r>
        <w:t xml:space="preserve"> restores the recorded prior state from </w:t>
      </w:r>
      <w:r>
        <w:rPr>
          <w:rFonts w:ascii="Consolas" w:hAnsi="Consolas"/>
          <w:sz w:val="19"/>
        </w:rPr>
        <w:t>PURVASSESS-Remediate-state.json</w:t>
      </w:r>
      <w:r>
        <w:t>. Keep that state file with your evidence for the duration of the pilot.</w:t>
      </w:r>
    </w:p>
    <w:p>
      <w:pPr>
        <w:pStyle w:val="Heading2"/>
      </w:pPr>
      <w:r>
        <w:t>Validation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PURVASSESS-Validate.ps1</w:t>
      </w:r>
      <w:r>
        <w:t xml:space="preserve"> reports FAIL after a committed fix. </w:t>
      </w:r>
      <w:r>
        <w:rPr>
          <w:b/>
        </w:rPr>
        <w:t>Likely cause:</w:t>
      </w:r>
      <w:r>
        <w:t xml:space="preserve"> the change hasn't propagated yet (audit ingestion can take up to ~60 minutes), the wrong policy name was validated, or the commit didn't actually run. </w:t>
      </w:r>
      <w:r>
        <w:rPr>
          <w:b/>
        </w:rPr>
        <w:t>Resolution:</w:t>
      </w:r>
      <w:r>
        <w:t xml:space="preserve"> wait for propagation and re-validate; confirm you passed the exact remediated policy names; if it truly didn't take, revert and investigate before expanding.</w:t>
      </w:r>
    </w:p>
    <w:p>
      <w:pPr>
        <w:pStyle w:val="Heading2"/>
      </w:pPr>
      <w:r>
        <w:t>Scope of these gates</w:t>
      </w:r>
    </w:p>
    <w:p>
      <w:r>
        <w:t xml:space="preserve">Every gate here proves the assessment </w:t>
      </w:r>
      <w:r>
        <w:rPr>
          <w:b/>
        </w:rPr>
        <w:t>read the tenant correctly</w:t>
      </w:r>
      <w:r>
        <w:t xml:space="preserve"> and that a quick-win fix </w:t>
      </w:r>
      <w:r>
        <w:rPr>
          <w:b/>
        </w:rPr>
        <w:t>took effect</w:t>
      </w:r>
      <w:r>
        <w:t xml:space="preserve">. None of them judge whether a policy is *correct* or *sufficient for a regulation* — retention durations, DLP regulatory sufficiency, records applicability, and whether a capability is *required* are </w:t>
      </w:r>
      <w:r>
        <w:rPr>
          <w:b/>
        </w:rPr>
        <w:t>compliance / records / legal determinations</w:t>
      </w:r>
      <w:r>
        <w:t xml:space="preserve"> routed to their owners (Requirement 2.6), not resolved here.</w:t>
      </w:r>
    </w:p>
    <w:p>
      <w:pPr>
        <w:pStyle w:val="Heading1"/>
      </w:pPr>
      <w:r>
        <w:t>7. Best Practices — Assessing a Microsoft Purview Tenant</w:t>
      </w:r>
    </w:p>
    <w:p>
      <w:r>
        <w:t xml:space="preserve">Operating principles for producing a Purview assessment that is trustworthy, actionable, and repeatable. Grounded in Microsoft's public guidance and the </w:t>
      </w:r>
      <w:r>
        <w:rPr>
          <w:b/>
        </w:rPr>
        <w:t>Assess → Design → Configure → Pilot → Validate → Expand</w:t>
      </w:r>
      <w:r>
        <w:t xml:space="preserve"> model.</w:t>
      </w:r>
    </w:p>
    <w:p>
      <w:pPr>
        <w:pStyle w:val="Heading2"/>
      </w:pPr>
      <w:r>
        <w:t>Assess the whole estate, not one capability at a time</w:t>
      </w:r>
    </w:p>
    <w:p>
      <w:pPr>
        <w:pStyle w:val="ListBullet"/>
      </w:pPr>
      <w:r>
        <w:t>The value of a *tenant* assessment is the cross-capability view — DLP without labels, labels without retention, Insider Risk without reviewers. Always run the full inventory, even for capabilities you assume are fine; the surprises are usually in the ones nobody looks at.</w:t>
      </w:r>
    </w:p>
    <w:p>
      <w:pPr>
        <w:pStyle w:val="ListBullet"/>
      </w:pPr>
      <w:r>
        <w:t xml:space="preserve">Distinguish </w:t>
      </w:r>
      <w:r>
        <w:rPr>
          <w:b/>
        </w:rPr>
        <w:t>not licensed</w:t>
      </w:r>
      <w:r>
        <w:t xml:space="preserve">, </w:t>
      </w:r>
      <w:r>
        <w:rPr>
          <w:b/>
        </w:rPr>
        <w:t>licensed-but-empty</w:t>
      </w:r>
      <w:r>
        <w:t xml:space="preserve">, and </w:t>
      </w:r>
      <w:r>
        <w:rPr>
          <w:b/>
        </w:rPr>
        <w:t>configured</w:t>
      </w:r>
      <w:r>
        <w:t>. "Insider Risk is licensed but has zero policies" is a headline finding, not an omission — record it explicitly.</w:t>
      </w:r>
    </w:p>
    <w:p>
      <w:pPr>
        <w:pStyle w:val="Heading2"/>
      </w:pPr>
      <w:r>
        <w:t>Read-only first; never let a permission gap look like a coverage gap</w:t>
      </w:r>
    </w:p>
    <w:p>
      <w:pPr>
        <w:pStyle w:val="ListBullet"/>
      </w:pPr>
      <w:r>
        <w:t>Preflight roles and endpoints (</w:t>
      </w:r>
      <w:r>
        <w:rPr>
          <w:rFonts w:ascii="Consolas" w:hAnsi="Consolas"/>
          <w:sz w:val="19"/>
        </w:rPr>
        <w:t>PURVASSESS-Scope.ps1</w:t>
      </w:r>
      <w:r>
        <w:t xml:space="preserve">) </w:t>
      </w:r>
      <w:r>
        <w:rPr>
          <w:b/>
        </w:rPr>
        <w:t>before</w:t>
      </w:r>
      <w:r>
        <w:t xml:space="preserve"> assessing. A capability that returns nothing because your account lacks the reader role is a false "gap" — the most common way an assessment misleads.</w:t>
      </w:r>
    </w:p>
    <w:p>
      <w:pPr>
        <w:pStyle w:val="ListBullet"/>
      </w:pPr>
      <w:r>
        <w:t xml:space="preserve">Prefer </w:t>
      </w:r>
      <w:r>
        <w:rPr>
          <w:b/>
        </w:rPr>
        <w:t>reader</w:t>
      </w:r>
      <w:r>
        <w:t xml:space="preserve"> roles for the assessment; grant </w:t>
      </w:r>
      <w:r>
        <w:rPr>
          <w:b/>
        </w:rPr>
        <w:t>write</w:t>
      </w:r>
      <w:r>
        <w:t xml:space="preserve"> roles only for the specific quick-win capability you're remediating, under change control, and remove them after.</w:t>
      </w:r>
    </w:p>
    <w:p>
      <w:pPr>
        <w:pStyle w:val="Heading2"/>
      </w:pPr>
      <w:r>
        <w:t>Be honest about what PowerShell can and can't read</w:t>
      </w:r>
    </w:p>
    <w:p>
      <w:pPr>
        <w:pStyle w:val="ListBullet"/>
      </w:pPr>
      <w:r>
        <w:t xml:space="preserve">Several capabilities — </w:t>
      </w:r>
      <w:r>
        <w:rPr>
          <w:b/>
        </w:rPr>
        <w:t>Insider Risk configuration, DSPM/DSPM for AI, Compliance Manager scoring, the Unified Catalog</w:t>
      </w:r>
      <w:r>
        <w:t xml:space="preserve"> — are </w:t>
      </w:r>
      <w:r>
        <w:rPr>
          <w:b/>
        </w:rPr>
        <w:t>portal-driven</w:t>
      </w:r>
      <w:r>
        <w:t xml:space="preserve"> with limited or no stable PowerShell surface. Flag them </w:t>
      </w:r>
      <w:r>
        <w:rPr>
          <w:b/>
        </w:rPr>
        <w:t>"portal-only — review manually"</w:t>
      </w:r>
      <w:r>
        <w:t xml:space="preserve"> with the exact portal location. </w:t>
      </w:r>
      <w:r>
        <w:rPr>
          <w:b/>
        </w:rPr>
        <w:t>Never invent a cmdlet</w:t>
      </w:r>
      <w:r>
        <w:t xml:space="preserve"> to manufacture a reading.</w:t>
      </w:r>
    </w:p>
    <w:p>
      <w:pPr>
        <w:pStyle w:val="ListBullet"/>
      </w:pPr>
      <w:r>
        <w:t xml:space="preserve">Purview features are </w:t>
      </w:r>
      <w:r>
        <w:rPr>
          <w:b/>
        </w:rPr>
        <w:t>licensing-dependent and the portal evolves</w:t>
      </w:r>
      <w:r>
        <w:t xml:space="preserve">. Where a value can't be confirmed, write </w:t>
      </w:r>
      <w:r>
        <w:rPr>
          <w:b/>
        </w:rPr>
        <w:t>"verify your licensing/tenant"</w:t>
      </w:r>
      <w:r>
        <w:t xml:space="preserve"> rather than asserting it. An honest "review manually" beats a confident wrong number.</w:t>
      </w:r>
    </w:p>
    <w:p>
      <w:pPr>
        <w:pStyle w:val="Heading2"/>
      </w:pPr>
      <w:r>
        <w:t>Prioritize by risk, and make the priorities mean something</w:t>
      </w:r>
    </w:p>
    <w:p>
      <w:pPr>
        <w:pStyle w:val="ListBullet"/>
      </w:pPr>
      <w:r>
        <w:t xml:space="preserve">Use a fixed, agreed scheme — </w:t>
      </w:r>
      <w:r>
        <w:rPr>
          <w:b/>
        </w:rPr>
        <w:t>P1</w:t>
      </w:r>
      <w:r>
        <w:t xml:space="preserve"> (critical exposure / enforced-but-risky), </w:t>
      </w:r>
      <w:r>
        <w:rPr>
          <w:b/>
        </w:rPr>
        <w:t>P2</w:t>
      </w:r>
      <w:r>
        <w:t xml:space="preserve"> (coverage gap / drift), </w:t>
      </w:r>
      <w:r>
        <w:rPr>
          <w:b/>
        </w:rPr>
        <w:t>P3</w:t>
      </w:r>
      <w:r>
        <w:t xml:space="preserve"> (optimization) — and apply it consistently so the register is a plan, not a list.</w:t>
      </w:r>
    </w:p>
    <w:p>
      <w:pPr>
        <w:pStyle w:val="ListBullet"/>
      </w:pPr>
      <w:r>
        <w:t>The point of the assessment is *which three things to fix first*. Resist the urge to present fifty equal findings; the readout should lead with the P1s.</w:t>
      </w:r>
    </w:p>
    <w:p>
      <w:pPr>
        <w:pStyle w:val="Heading2"/>
      </w:pPr>
      <w:r>
        <w:t>Every fix is simulation/test/pilot-first — even the "safe" ones</w:t>
      </w:r>
    </w:p>
    <w:p>
      <w:pPr>
        <w:pStyle w:val="ListBullet"/>
      </w:pPr>
      <w:r>
        <w:t xml:space="preserve">Moving a DLP policy's mode, enabling a retention policy, or taking auto-labeling to simulation are all reversible, but they are tenant-impacting. Apply them </w:t>
      </w:r>
      <w:r>
        <w:rPr>
          <w:b/>
        </w:rPr>
        <w:t>`-WhatIf` first</w:t>
      </w:r>
      <w:r>
        <w:t xml:space="preserve">, scoped to </w:t>
      </w:r>
      <w:r>
        <w:rPr>
          <w:rFonts w:ascii="Consolas" w:hAnsi="Consolas"/>
          <w:sz w:val="19"/>
        </w:rPr>
        <w:t>Purview Assessment – Remediation Pilot – Stage1</w:t>
      </w:r>
      <w:r>
        <w:t>, validate, then expand.</w:t>
      </w:r>
    </w:p>
    <w:p>
      <w:pPr>
        <w:pStyle w:val="ListBullet"/>
      </w:pPr>
      <w:r>
        <w:rPr>
          <w:b/>
        </w:rPr>
        <w:t>Never move a policy straight to enforce</w:t>
      </w:r>
      <w:r>
        <w:t xml:space="preserve"> as part of an assessment. The assessment's job is to *find and safely stabilize*, not to launch enforcement; full enforcement is a governed build step with its own pilot.</w:t>
      </w:r>
    </w:p>
    <w:p>
      <w:pPr>
        <w:pStyle w:val="ListBullet"/>
      </w:pPr>
      <w:r>
        <w:t xml:space="preserve">Record the </w:t>
      </w:r>
      <w:r>
        <w:rPr>
          <w:b/>
        </w:rPr>
        <w:t>prior state and the exact rollback</w:t>
      </w:r>
      <w:r>
        <w:t xml:space="preserve"> with every change so a questioned fix can be backed out cleanly (</w:t>
      </w:r>
      <w:r>
        <w:rPr>
          <w:rFonts w:ascii="Consolas" w:hAnsi="Consolas"/>
          <w:sz w:val="19"/>
        </w:rPr>
        <w:t>-Revert -Commit</w:t>
      </w:r>
      <w:r>
        <w:t>).</w:t>
      </w:r>
    </w:p>
    <w:p>
      <w:pPr>
        <w:pStyle w:val="Heading2"/>
      </w:pPr>
      <w:r>
        <w:t>Keep the governance line bright</w:t>
      </w:r>
    </w:p>
    <w:p>
      <w:pPr>
        <w:pStyle w:val="ListBullet"/>
      </w:pPr>
      <w:r>
        <w:t xml:space="preserve">Whether a retention duration is </w:t>
      </w:r>
      <w:r>
        <w:rPr>
          <w:b/>
        </w:rPr>
        <w:t>correct</w:t>
      </w:r>
      <w:r>
        <w:t xml:space="preserve">, whether a DLP rule </w:t>
      </w:r>
      <w:r>
        <w:rPr>
          <w:b/>
        </w:rPr>
        <w:t>satisfies</w:t>
      </w:r>
      <w:r>
        <w:t xml:space="preserve"> a regulation, whether an Insider Risk policy </w:t>
      </w:r>
      <w:r>
        <w:rPr>
          <w:b/>
        </w:rPr>
        <w:t>should exist</w:t>
      </w:r>
      <w:r>
        <w:t xml:space="preserve"> — these are </w:t>
      </w:r>
      <w:r>
        <w:rPr>
          <w:b/>
        </w:rPr>
        <w:t>compliance/records/privacy/legal determinations</w:t>
      </w:r>
      <w:r>
        <w:t xml:space="preserve">. Record them as findings </w:t>
      </w:r>
      <w:r>
        <w:rPr>
          <w:b/>
        </w:rPr>
        <w:t>for the owner to decide</w:t>
      </w:r>
      <w:r>
        <w:t>; the assessment supplies the evidence, not the verdict.</w:t>
      </w:r>
    </w:p>
    <w:p>
      <w:pPr>
        <w:pStyle w:val="ListBullet"/>
      </w:pPr>
      <w:r>
        <w:rPr>
          <w:b/>
        </w:rPr>
        <w:t>Insider Risk &amp; Communication Compliance</w:t>
      </w:r>
      <w:r>
        <w:t xml:space="preserve"> are HR/privacy-sensitive — review </w:t>
      </w:r>
      <w:r>
        <w:rPr>
          <w:b/>
        </w:rPr>
        <w:t>configuration hygiene and role separation only</w:t>
      </w:r>
      <w:r>
        <w:t xml:space="preserve"> (are reviewers assigned, is scope appropriate, is privacy-by-design/pseudonymization in place), never case content.</w:t>
      </w:r>
    </w:p>
    <w:p>
      <w:pPr>
        <w:pStyle w:val="Heading2"/>
      </w:pPr>
      <w:r>
        <w:t>Make it a baseline you can re-run</w:t>
      </w:r>
    </w:p>
    <w:p>
      <w:pPr>
        <w:pStyle w:val="ListBullet"/>
      </w:pPr>
      <w:r>
        <w:t xml:space="preserve">The first assessment is the baseline; the value compounds when you </w:t>
      </w:r>
      <w:r>
        <w:rPr>
          <w:b/>
        </w:rPr>
        <w:t>re-run it on a cadence</w:t>
      </w:r>
      <w:r>
        <w:t xml:space="preserve"> (e.g. quarterly). Schedule the read-only chain and track the </w:t>
      </w:r>
      <w:r>
        <w:rPr>
          <w:b/>
        </w:rPr>
        <w:t>P1/P2 trend</w:t>
      </w:r>
      <w:r>
        <w:t xml:space="preserve"> — a falling count is the objective measure that the estate is improving.</w:t>
      </w:r>
    </w:p>
    <w:p>
      <w:pPr>
        <w:pStyle w:val="ListBullet"/>
      </w:pPr>
      <w:r>
        <w:t>Keep the register and scorecard as living artifacts owned by the compliance function, not a one-off PDF. Feed the non-remediated findings into implementation engagements as a governed backlog.</w:t>
      </w:r>
    </w:p>
    <w:p>
      <w:pPr>
        <w:pStyle w:val="Heading2"/>
      </w:pPr>
      <w:r>
        <w:t>Least-privilege, evidenced, reversible</w:t>
      </w:r>
    </w:p>
    <w:p>
      <w:pPr>
        <w:pStyle w:val="ListBullet"/>
      </w:pPr>
      <w:r>
        <w:t>Read with the minimum role; write only where and when a fix requires it.</w:t>
      </w:r>
    </w:p>
    <w:p>
      <w:pPr>
        <w:pStyle w:val="ListBullet"/>
      </w:pPr>
      <w:r>
        <w:t>Evidence every finding with its source (which cmdlet/portal read produced it) so it's defensible and reproducible.</w:t>
      </w:r>
    </w:p>
    <w:p>
      <w:pPr>
        <w:pStyle w:val="ListBullet"/>
      </w:pPr>
      <w:r>
        <w:t xml:space="preserve">Keep every change reversible and recorded — the assessment should leave the tenant </w:t>
      </w:r>
      <w:r>
        <w:rPr>
          <w:b/>
        </w:rPr>
        <w:t>more stable and better understood</w:t>
      </w:r>
      <w:r>
        <w:t>, never surprised.</w:t>
      </w:r>
    </w:p>
    <w:p>
      <w:pPr>
        <w:pStyle w:val="Heading1"/>
      </w:pPr>
      <w:r>
        <w:t>8. Deliverables Summary — Microsoft Purview Tenant Assessment</w:t>
      </w:r>
    </w:p>
    <w:p>
      <w:r>
        <w:t>What you receive, what to run,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1. Solution Overview</w:t>
            </w:r>
          </w:p>
        </w:tc>
        <w:tc>
          <w:tcPr>
            <w:tcW w:type="dxa" w:w="4320"/>
          </w:tcPr>
          <w:p>
            <w:r>
              <w:t>What a Purview tenant assessment is, the 11 capabilities it covers, how findings and priorities are produced, honest limitations, and the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2. Requirements Guide</w:t>
            </w:r>
          </w:p>
        </w:tc>
        <w:tc>
          <w:tcPr>
            <w:tcW w:type="dxa" w:w="4320"/>
          </w:tcPr>
          <w:p>
            <w:r>
              <w:t xml:space="preserve">Assessment-specific prerequisites (licensing across capabilities, least-privilege </w:t>
            </w:r>
            <w:r>
              <w:rPr>
                <w:b/>
              </w:rPr>
              <w:t>reader</w:t>
            </w:r>
            <w:r>
              <w:t xml:space="preserve"> roles, S&amp;C/Exchange + Graph toolchain, confirmed capability inventory, write roles + pilot only if remediating) — each with Verify / Implement.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3. Implementation Guide</w:t>
            </w:r>
          </w:p>
        </w:tc>
        <w:tc>
          <w:tcPr>
            <w:tcW w:type="dxa" w:w="4320"/>
          </w:tcPr>
          <w:p>
            <w:r>
              <w:t>Ordered steps: preflight, inventory every enabled capability, design the findings/priority scheme, produce the register/scorecard, apply safe quick-win fixes simulation-first, validate, readout &amp; track — pilot-first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5. Testing &amp; Validation</w:t>
            </w:r>
          </w:p>
        </w:tc>
        <w:tc>
          <w:tcPr>
            <w:tcW w:type="dxa" w:w="4320"/>
          </w:tcPr>
          <w:p>
            <w:r>
              <w:t>Ten gates from "preflight clean" to "readout delivered &amp; backlog owned," each with method / pass / fail action.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6. Troubleshooting</w:t>
            </w:r>
          </w:p>
        </w:tc>
        <w:tc>
          <w:tcPr>
            <w:tcW w:type="dxa" w:w="4320"/>
          </w:tcPr>
          <w:p>
            <w:r>
              <w:t>Why a capability reads empty (permissions vs genuinely empty vs portal-only), licensing/latency effects, remediation and rollback issues — and their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7. Best Practices</w:t>
            </w:r>
          </w:p>
        </w:tc>
        <w:tc>
          <w:tcPr>
            <w:tcW w:type="dxa" w:w="4320"/>
          </w:tcPr>
          <w:p>
            <w:r>
              <w:t>Assess the whole estate, don't let a permission gap look like a coverage gap, be honest about portal-only capabilities, prioritize by risk, fix simulation-first, keep the governance line bright, re-run as a baseline.</w:t>
            </w:r>
          </w:p>
        </w:tc>
      </w:tr>
    </w:tbl>
    <w:p>
      <w:pPr>
        <w:pStyle w:val="Heading2"/>
      </w:pPr>
      <w:r>
        <w:t>PowerShell tools (5)</w:t>
      </w:r>
    </w:p>
    <w:p>
      <w:r>
        <w:t xml:space="preserve">All discovery/validation/report tools are </w:t>
      </w:r>
      <w:r>
        <w:rPr>
          <w:b/>
        </w:rPr>
        <w:t>read-only</w:t>
      </w:r>
      <w:r>
        <w:t xml:space="preserve">; the remediation tool runs </w:t>
      </w:r>
      <w:r>
        <w:rPr>
          <w:b/>
        </w:rPr>
        <w:t>`-WhatIf` by default</w:t>
      </w:r>
      <w:r>
        <w:t xml:space="preserve"> and writes only on </w:t>
      </w:r>
      <w:r>
        <w:rPr>
          <w:rFonts w:ascii="Consolas" w:hAnsi="Consolas"/>
          <w:sz w:val="19"/>
        </w:rPr>
        <w:t>-Commit</w:t>
      </w:r>
      <w:r>
        <w:t xml:space="preserve">, always simulation/test/pilot-first. No credentials or secrets are embedded. Labels/DLP/retention/eDiscovery reads use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); audit uses </w:t>
      </w:r>
      <w:r>
        <w:rPr>
          <w:b/>
        </w:rPr>
        <w:t>Exchange Online PowerShell</w:t>
      </w:r>
      <w:r>
        <w:t xml:space="preserve"> (</w:t>
      </w:r>
      <w:r>
        <w:rPr>
          <w:rFonts w:ascii="Consolas" w:hAnsi="Consolas"/>
          <w:sz w:val="19"/>
        </w:rPr>
        <w:t>Connect-ExchangeOnline</w:t>
      </w:r>
      <w:r>
        <w:t xml:space="preserve">); licensing/roles use </w:t>
      </w:r>
      <w:r>
        <w:rPr>
          <w:b/>
        </w:rPr>
        <w:t>Microsoft Graph</w:t>
      </w:r>
      <w:r>
        <w:t>. Portal-only capabilities are flagged for manual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PURVASSESS-Scope.ps1</w:t>
            </w:r>
          </w:p>
        </w:tc>
        <w:tc>
          <w:tcPr>
            <w:tcW w:type="dxa" w:w="2880"/>
          </w:tcPr>
          <w:p>
            <w:r>
              <w:t>Scope/health helper: licensing signals, per-capability read/role check, endpoint connectivity preflight.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PURVASSESS-Discovery.ps1</w:t>
            </w:r>
          </w:p>
        </w:tc>
        <w:tc>
          <w:tcPr>
            <w:tcW w:type="dxa" w:w="2880"/>
          </w:tcPr>
          <w:p>
            <w:r>
              <w:t>Assess: inventory every enabled capability's configuration; tag each enabled / not enabled / not licensed / portal-only.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PURVASSESS-Remediate.ps1</w:t>
            </w:r>
          </w:p>
        </w:tc>
        <w:tc>
          <w:tcPr>
            <w:tcW w:type="dxa" w:w="2880"/>
          </w:tcPr>
          <w:p>
            <w:r>
              <w:t xml:space="preserve">Configure/Remediate the safe quick wins (DLP→simulation, auto-label→simulation, enable disabled retention, enable unified audit) — simulation/test/pilot-first, with </w:t>
            </w:r>
            <w:r>
              <w:rPr>
                <w:rFonts w:ascii="Consolas" w:hAnsi="Consolas"/>
                <w:sz w:val="19"/>
              </w:rPr>
              <w:t>-Revert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on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PURVASSESS-Validate.ps1</w:t>
            </w:r>
          </w:p>
        </w:tc>
        <w:tc>
          <w:tcPr>
            <w:tcW w:type="dxa" w:w="2880"/>
          </w:tcPr>
          <w:p>
            <w:r>
              <w:t>Validate: re-read the remediated capabilities and confirm each fix reached its target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PURVASSESS-Report.ps1</w:t>
            </w:r>
          </w:p>
        </w:tc>
        <w:tc>
          <w:tcPr>
            <w:tcW w:type="dxa" w:w="2880"/>
          </w:tcPr>
          <w:p>
            <w:r>
              <w:t>Report: build the findings register, priority matrix (P1/P2/P3), and per-capability scorecard from the inventory.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pPr>
        <w:pStyle w:val="Heading2"/>
      </w:pPr>
      <w:r>
        <w:t>Named artifacts produced</w:t>
      </w:r>
    </w:p>
    <w:p>
      <w:pPr>
        <w:pStyle w:val="ListBullet"/>
      </w:pPr>
      <w:r>
        <w:t xml:space="preserve">Findings register: </w:t>
      </w:r>
      <w:r>
        <w:rPr>
          <w:rFonts w:ascii="Consolas" w:hAnsi="Consolas"/>
          <w:sz w:val="19"/>
        </w:rPr>
        <w:t>Purview Assessment – Tenant – Findings</w:t>
      </w:r>
      <w:r>
        <w:t>.</w:t>
      </w:r>
    </w:p>
    <w:p>
      <w:pPr>
        <w:pStyle w:val="ListBullet"/>
      </w:pPr>
      <w:r>
        <w:t xml:space="preserve">Priority matrix: </w:t>
      </w:r>
      <w:r>
        <w:rPr>
          <w:rFonts w:ascii="Consolas" w:hAnsi="Consolas"/>
          <w:sz w:val="19"/>
        </w:rPr>
        <w:t>Purview Assessment – Priorities – P1P2P3</w:t>
      </w:r>
      <w:r>
        <w:t>.</w:t>
      </w:r>
    </w:p>
    <w:p>
      <w:pPr>
        <w:pStyle w:val="ListBullet"/>
      </w:pPr>
      <w:r>
        <w:t xml:space="preserve">Capability scorecard: </w:t>
      </w:r>
      <w:r>
        <w:rPr>
          <w:rFonts w:ascii="Consolas" w:hAnsi="Consolas"/>
          <w:sz w:val="19"/>
        </w:rPr>
        <w:t>Purview Assessment – Capabilities – Scorecard</w:t>
      </w:r>
      <w:r>
        <w:t>.</w:t>
      </w:r>
    </w:p>
    <w:p>
      <w:pPr>
        <w:pStyle w:val="ListBullet"/>
      </w:pPr>
      <w:r>
        <w:t xml:space="preserve">Remediation pilot scope: </w:t>
      </w:r>
      <w:r>
        <w:rPr>
          <w:rFonts w:ascii="Consolas" w:hAnsi="Consolas"/>
          <w:sz w:val="19"/>
        </w:rPr>
        <w:t>Purview Assessment – Remediation Pilot – Stage1</w:t>
      </w:r>
      <w:r>
        <w:t>.</w:t>
      </w:r>
    </w:p>
    <w:p>
      <w:pPr>
        <w:pStyle w:val="ListBullet"/>
      </w:pPr>
      <w:r>
        <w:t xml:space="preserve">Executive readout: </w:t>
      </w:r>
      <w:r>
        <w:rPr>
          <w:rFonts w:ascii="Consolas" w:hAnsi="Consolas"/>
          <w:sz w:val="19"/>
        </w:rPr>
        <w:t>Purview Assessment – Tenant – Readout</w:t>
      </w:r>
      <w:r>
        <w:t>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rPr>
          <w:b/>
        </w:rPr>
        <w:t>Preflight clean</w:t>
      </w:r>
      <w:r>
        <w:t xml:space="preserve"> — licensing, reader roles, and endpoints confirmed; no permission gap masking a coverage gap.</w:t>
      </w:r>
    </w:p>
    <w:p>
      <w:pPr>
        <w:pStyle w:val="ListBullet"/>
      </w:pPr>
      <w:r>
        <w:rPr>
          <w:b/>
        </w:rPr>
        <w:t>Every enabled capability inventoried</w:t>
      </w:r>
      <w:r>
        <w:t xml:space="preserve"> — each of the 11 tagged enabled / not enabled / not licensed / portal-only, nothing silently skipped.</w:t>
      </w:r>
    </w:p>
    <w:p>
      <w:pPr>
        <w:pStyle w:val="ListBullet"/>
      </w:pPr>
      <w:r>
        <w:rPr>
          <w:b/>
        </w:rPr>
        <w:t>Findings register complete and prioritized</w:t>
      </w:r>
      <w:r>
        <w:t xml:space="preserve"> — each finding with capability, observation, evidence source, risk, recommendation, and P1/P2/P3.</w:t>
      </w:r>
    </w:p>
    <w:p>
      <w:pPr>
        <w:pStyle w:val="ListBullet"/>
      </w:pPr>
      <w:r>
        <w:rPr>
          <w:b/>
        </w:rPr>
        <w:t>Scorecard</w:t>
      </w:r>
      <w:r>
        <w:t xml:space="preserve"> reflects the inventory; </w:t>
      </w:r>
      <w:r>
        <w:rPr>
          <w:b/>
        </w:rPr>
        <w:t>readout</w:t>
      </w:r>
      <w:r>
        <w:t xml:space="preserve"> delivered and walked with stakeholders.</w:t>
      </w:r>
    </w:p>
    <w:p>
      <w:pPr>
        <w:pStyle w:val="ListBullet"/>
      </w:pPr>
      <w:r>
        <w:rPr>
          <w:b/>
        </w:rPr>
        <w:t>Safe quick-win fixes</w:t>
      </w:r>
      <w:r>
        <w:t xml:space="preserve"> applied simulation/test/pilot-first, </w:t>
      </w:r>
      <w:r>
        <w:rPr>
          <w:b/>
        </w:rPr>
        <w:t>validated green</w:t>
      </w:r>
      <w:r>
        <w:t>, with rollback recorded.</w:t>
      </w:r>
    </w:p>
    <w:p>
      <w:pPr>
        <w:pStyle w:val="ListBullet"/>
      </w:pPr>
      <w:r>
        <w:rPr>
          <w:b/>
        </w:rPr>
        <w:t>Non-remediated findings</w:t>
      </w:r>
      <w:r>
        <w:t xml:space="preserve"> routed as a governed backlog (governance decision / build engagement / deferred) with owners, and the </w:t>
      </w:r>
      <w:r>
        <w:rPr>
          <w:b/>
        </w:rPr>
        <w:t>re-baseline cadence scheduled</w:t>
      </w:r>
      <w:r>
        <w:t>.</w:t>
      </w:r>
    </w:p>
    <w:p>
      <w:pPr>
        <w:ind w:left="432"/>
      </w:pPr>
      <w:r>
        <w:rPr>
          <w:i/>
          <w:color w:val="2E86C1"/>
        </w:rPr>
        <w:t>Boundary: this solution delivers the technical assessment, prioritized findings, and safe stabilization. Whether a policy is correct — retention durations, a rule's regulatory sufficiency, whether a capability is required, any records or legal-hold obligation — is deferred to your compliance, records, privacy, and legal functions. Capability availability is licensing-/tenant-dependent and evolving — verify against your entitlements and current Microsoft documentation.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PURVASSESS-Discovery.ps1</w:t>
      </w:r>
    </w:p>
    <w:p>
      <w:r>
        <w:rPr>
          <w:b/>
        </w:rPr>
        <w:t>Purpose:</w:t>
      </w:r>
      <w:r>
        <w:t xml:space="preserve"> Reads, with no changes, the current configuration of each Purview capability and tags it enabled / not enabled / not licensed / portal-only: Information Protection (labels, label policies, auto-labeling mode), DLP (policies, workloads, mode), Data Lifecycle &amp; Records (retention policies/labels + enabled state), Audit (ingestion, retention), eDiscovery (cases, holds), Sensitive Info Types, and a manual-review pointer for the portal-only capabilities (Insider Risk, Communication Compliance, DSPM, Compliance Manager, Unified Catalog). Optionally writes the inventory to JSON for PURVASSESS-Report.ps1. HOW TO RUN powershell -ExecutionPolicy Bypass -File .\PURVASSESS-Discovery.ps1 -OutFile .\inventory.json Requires ExchangeOnlineManagement (Connect-IPPSSession + Connect-ExchangeOnline). Interactive modern-auth / MFA admin sign-in; no secrets in code. EXPECTED RESULTS A per-capability inventory printed to the console and (with -OutFile) saved as JSON. Each capability shows a state and its key objects; unreadable/portal-only items are flagged, not asserted. .NOTES Purview category — Tenant Assessment. Read-only. Availability is licensing-/tenant-dependent and evolving; portal-only capabilities are flagged "review manually," never invented. &gt; [CmdletBinding()] param( [string]$UserPrincipalName, [string]$OutFile                      # optional: path to save the inventory as JSON for the report tool )</w:t>
      </w:r>
    </w:p>
    <w:p>
      <w:r>
        <w:rPr>
          <w:b/>
        </w:rPr>
        <w:t>How to run:</w:t>
      </w:r>
      <w:r>
        <w:t xml:space="preserve"> powershell -ExecutionPolicy Bypass -File .\PURVASSESS-Discovery.ps1 -OutFile .\inventory.json Requires ExchangeOnlineManagement (Connect-IPPSSession + Connect-ExchangeOnline). Interactive modern-auth / MFA admin sign-in; no secrets in code. EXPECTED RESULTS A per-capability inventory printed to the console and (with -OutFile) saved as JSON. Each capability shows a state and its key objects; unreadable/portal-only items are flagged, not asserted. .NOTES Purview category — Tenant Assessment. Read-only. Availability is licensing-/tenant-dependent and evolving; portal-only capabilities are flagged "review manually," never invented. &gt; [CmdletBinding()] param( [string]$UserPrincipalName, [string]$OutFile                      # optional: path to save the inventory as JSON for the report tool )</w:t>
      </w:r>
    </w:p>
    <w:p>
      <w:pPr>
        <w:pStyle w:val="Heading2"/>
      </w:pPr>
      <w:r>
        <w:t>PURVASSESS-Remediate.ps1</w:t>
      </w:r>
    </w:p>
    <w:p>
      <w:r>
        <w:rPr>
          <w:b/>
        </w:rPr>
        <w:t>Purpose:</w:t>
      </w:r>
      <w:r>
        <w:t xml:space="preserve"> Applies the low-risk, high-value remediations the assessment identifies — move a bluntly-enforced DLP policy to simulation, take an auto-labeling policy to simulation, enable a retention policy that was left disabled, or turn on unified audit ingestion. Every fix previews the exact cmdlet under -WhatIf, records the prior state so it is reversible, and changes state ONLY with -Commit. HOW TO RUN powershell -ExecutionPolicy Bypass -File .\PURVASSESS-Remediate.ps1 -Fix DlpToSimulation -PolicyName "Global PII" -WhatIf Review the -WhatIf output, then re-run with -Commit to apply. -Revert -Commit restores the recorded prior state. Requires ExchangeOnlineManagement (Connect-IPPSSession / Connect-ExchangeOnline) and the appropriate write role (Requirement 2.5). Interactive modern-auth / MFA; no secrets in code. EXPECTED RESULTS Under -WhatIf: prints the cmdlet it WOULD run and makes no change. Under -Commit: applies the fix, writes a prior-state record, and prints confirmation. A permissions error is surfaced, not swallowed. .NOTES Purview category — Tenant Assessment. Safe-by-default (-WhatIf). Pilot/simulation-first. Whether a policy SHOULD be enabled is a compliance/records determination (Requirement 2.6) — confirm first. &gt; [CmdletBinding(SupportsShouldProcess = $true, ConfirmImpact = 'High')] param( [Parameter(Mandatory = $true)] [ValidateSet('DlpToSimulation','AutoLabelToSimulation','EnableRetentionPolicy','EnableUnifiedAudit')] [string]$Fix,</w:t>
      </w:r>
    </w:p>
    <w:p>
      <w:r>
        <w:rPr>
          <w:b/>
        </w:rPr>
        <w:t>How to run:</w:t>
      </w:r>
      <w:r>
        <w:t xml:space="preserve"> powershell -ExecutionPolicy Bypass -File .\PURVASSESS-Remediate.ps1 -Fix DlpToSimulation -PolicyName "Global PII" -WhatIf Review the -WhatIf output, then re-run with -Commit to apply. -Revert -Commit restores the recorded prior state. Requires ExchangeOnlineManagement (Connect-IPPSSession / Connect-ExchangeOnline) and the appropriate write role (Requirement 2.5). Interactive modern-auth / MFA; no secrets in code. EXPECTED RESULTS Under -WhatIf: prints the cmdlet it WOULD run and makes no change. Under -Commit: applies the fix, writes a prior-state record, and prints confirmation. A permissions error is surfaced, not swallowed. .NOTES Purview category — Tenant Assessment. Safe-by-default (-WhatIf). Pilot/simulation-first. Whether a policy SHOULD be enabled is a compliance/records determination (Requirement 2.6) — confirm first. &gt; [CmdletBinding(SupportsShouldProcess = $true, ConfirmImpact = 'High')] param( [Parameter(Mandatory = $true)] [ValidateSet('DlpToSimulation','AutoLabelToSimulation','EnableRetentionPolicy','EnableUnifiedAudit')] [string]$Fix,</w:t>
      </w:r>
    </w:p>
    <w:p>
      <w:pPr>
        <w:pStyle w:val="Heading2"/>
      </w:pPr>
      <w:r>
        <w:t>PURVASSESS-Report.ps1</w:t>
      </w:r>
    </w:p>
    <w:p>
      <w:r>
        <w:rPr>
          <w:b/>
        </w:rPr>
        <w:t>Purpose:</w:t>
      </w:r>
      <w:r>
        <w:t xml:space="preserve"> Turns the PURVASSESS-Discovery.ps1 inventory into the assessment deliverables with no changes: a findings register (capability, observation, evidence source, risk, recommendation, priority), a P1/P2/P3 priority matrix, and a per-capability coverage/maturity scorecard. Findings that are regulatory/records/legal determinations are marked "decision: governance owner," not decided here. HOW TO RUN powershell -ExecutionPolicy Bypass -File .\PURVASSESS-Report.ps1 -InFile .\inventory.json -OutDir .\out Consumes the JSON from PURVASSESS-Discovery.ps1 -OutFile. Read-only; writes CSV/JSON deliverables to -OutDir only. EXPECTED RESULTS out\Purview-Assessment-Tenant-Findings.csv, out\Purview-Assessment-Priorities-P1P2P3.csv, out\Purview-Assessment-Capabilities-Scorecard.csv — matching the named artifacts in the docs. .NOTES Purview category — Tenant Assessment. Read-only. Priorities are heuristic starting points; final priority and any regulatory/records/legal determination are the customer's governance decision. &gt; [CmdletBinding()] param( [Parameter(Mandatory)][string]$InFile,     # inventory JSON from PURVASSESS-Discovery.ps1 [string]$OutDir = '.'                       # where to write the deliverable CSVs )</w:t>
      </w:r>
    </w:p>
    <w:p>
      <w:r>
        <w:rPr>
          <w:b/>
        </w:rPr>
        <w:t>How to run:</w:t>
      </w:r>
      <w:r>
        <w:t xml:space="preserve"> powershell -ExecutionPolicy Bypass -File .\PURVASSESS-Report.ps1 -InFile .\inventory.json -OutDir .\out Consumes the JSON from PURVASSESS-Discovery.ps1 -OutFile. Read-only; writes CSV/JSON deliverables to -OutDir only. EXPECTED RESULTS out\Purview-Assessment-Tenant-Findings.csv, out\Purview-Assessment-Priorities-P1P2P3.csv, out\Purview-Assessment-Capabilities-Scorecard.csv — matching the named artifacts in the docs. .NOTES Purview category — Tenant Assessment. Read-only. Priorities are heuristic starting points; final priority and any regulatory/records/legal determination are the customer's governance decision. &gt; [CmdletBinding()] param( [Parameter(Mandatory)][string]$InFile,     # inventory JSON from PURVASSESS-Discovery.ps1 [string]$OutDir = '.'                       # where to write the deliverable CSVs )</w:t>
      </w:r>
    </w:p>
    <w:p>
      <w:pPr>
        <w:pStyle w:val="Heading2"/>
      </w:pPr>
      <w:r>
        <w:t>PURVASSESS-Scope.ps1</w:t>
      </w:r>
    </w:p>
    <w:p>
      <w:r>
        <w:rPr>
          <w:b/>
        </w:rPr>
        <w:t>Purpose:</w:t>
      </w:r>
      <w:r>
        <w:t xml:space="preserve"> Preflights a Purview tenant assessment with no changes: reports which Purview-relevant service plans are present (E5 / E5 Compliance signals), which capability reads succeed vs throw a permissions error (so a role gap is not mistaken for a coverage gap), and which endpoints (Connect-IPPSSession, Connect-ExchangeOnline, Connect-MgGraph) are reachable. Read-only. HOW TO RUN powershell -ExecutionPolicy Bypass -File .\PURVASSESS-Scope.ps1 Requires the ExchangeOnlineManagement module (Connect-IPPSSession + Connect-ExchangeOnline) and Microsoft.Graph (Organization.Read.All / Directory.Read.All) for the licensing section. Interactive modern-auth / MFA admin sign-in; no secrets in code. EXPECTED RESULTS A preflight summary: reachable endpoints, licensed vs not for the key compliance plans, and a per-capability read OK / permission-denied / not-available list. Resolve any red before assessing. .NOTES Purview category — Tenant Assessment. Read-only. Capability availability is licensing-/tenant- dependent and evolving; items that cannot be confirmed are flagged "verify your licensing/tenant." &gt; [CmdletBinding()] param( [string]$UserPrincipalName,          # optional admin UPN passed to Connect-* prompts [switch]$SkipGraph                    # skip the Graph licensing/roles section )</w:t>
      </w:r>
    </w:p>
    <w:p>
      <w:r>
        <w:rPr>
          <w:b/>
        </w:rPr>
        <w:t>How to run:</w:t>
      </w:r>
      <w:r>
        <w:t xml:space="preserve"> powershell -ExecutionPolicy Bypass -File .\PURVASSESS-Scope.ps1 Requires the ExchangeOnlineManagement module (Connect-IPPSSession + Connect-ExchangeOnline) and Microsoft.Graph (Organization.Read.All / Directory.Read.All) for the licensing section. Interactive modern-auth / MFA admin sign-in; no secrets in code. EXPECTED RESULTS A preflight summary: reachable endpoints, licensed vs not for the key compliance plans, and a per-capability read OK / permission-denied / not-available list. Resolve any red before assessing. .NOTES Purview category — Tenant Assessment. Read-only. Capability availability is licensing-/tenant- dependent and evolving; items that cannot be confirmed are flagged "verify your licensing/tenant." &gt; [CmdletBinding()] param( [string]$UserPrincipalName,          # optional admin UPN passed to Connect-* prompts [switch]$SkipGraph                    # skip the Graph licensing/roles section )</w:t>
      </w:r>
    </w:p>
    <w:p>
      <w:pPr>
        <w:pStyle w:val="Heading2"/>
      </w:pPr>
      <w:r>
        <w:t>PURVASSESS-Validate.ps1</w:t>
      </w:r>
    </w:p>
    <w:p>
      <w:r>
        <w:rPr>
          <w:b/>
        </w:rPr>
        <w:t>Purpose:</w:t>
      </w:r>
      <w:r>
        <w:t xml:space="preserve"> Validation counterpart to PURVASSESS-Remediate.ps1. For each fix applied in Step 5 it re-reads the capability and confirms the target state: a DLP policy now in TestWithNotifications, an auto-labeling policy in simulation, a retention policy Enabled=True, and unified audit ingestion True. Read-only — it makes no changes; it only reports PASS/FAIL per fix so a finding can be marked cleared. HOW TO RUN powershell -ExecutionPolicy Bypass -File .\PURVASSESS-Validate.ps1 -DlpPolicy "Global PII" -RetentionPolicy "Legal Hold Baseline" -CheckAudit Pass the names of the policies you remediated. Requires ExchangeOnlineManagement (Connect-IPPSSession / Connect-ExchangeOnline). Interactive modern-auth / MFA; no secrets in code. EXPECTED RESULTS A PASS/FAIL line per checked fix. All PASS = the remediated findings validate green for the pilot scope (Gate 9). Any FAIL = the change did not take; re-check the fix / pilot scope before expanding. .NOTES Purview category — Tenant Assessment. Read-only. Confirms the fix took effect, NOT that the resulting configuration satisfies a regulation (that is a compliance/records/legal determination). &gt; [CmdletBinding()] param( [string]$DlpPolicy,                  # DLP policy expected in TestWithNotifications [string]$AutoLabelPolicy,            # auto-labeling policy expected in simulation (TestWithoutNotifications) [string]$RetentionPolicy,            # retention policy expected Enabled=True [switch]$CheckAudit,                 # verify UnifiedAuditLogIngestionEnabled=True [string]$UserPrincipalName )</w:t>
      </w:r>
    </w:p>
    <w:p>
      <w:r>
        <w:rPr>
          <w:b/>
        </w:rPr>
        <w:t>How to run:</w:t>
      </w:r>
      <w:r>
        <w:t xml:space="preserve"> powershell -ExecutionPolicy Bypass -File .\PURVASSESS-Validate.ps1 -DlpPolicy "Global PII" -RetentionPolicy "Legal Hold Baseline" -CheckAudit Pass the names of the policies you remediated. Requires ExchangeOnlineManagement (Connect-IPPSSession / Connect-ExchangeOnline). Interactive modern-auth / MFA; no secrets in code. EXPECTED RESULTS A PASS/FAIL line per checked fix. All PASS = the remediated findings validate green for the pilot scope (Gate 9). Any FAIL = the change did not take; re-check the fix / pilot scope before expanding. .NOTES Purview category — Tenant Assessment. Read-only. Confirms the fix took effect, NOT that the resulting configuration satisfies a regulation (that is a compliance/records/legal determination). &gt; [CmdletBinding()] param( [string]$DlpPolicy,                  # DLP policy expected in TestWithNotifications [string]$AutoLabelPolicy,            # auto-labeling policy expected in simulation (TestWithoutNotifications) [string]$RetentionPolicy,            # retention policy expected Enabled=True [switch]$CheckAudit,                 # verify UnifiedAuditLogIngestionEnabled=True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