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Administrator Training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Administrator Training</w:t>
      </w:r>
    </w:p>
    <w:p>
      <w:r>
        <w:t xml:space="preserve">The people who operate your </w:t>
      </w:r>
      <w:r>
        <w:rPr>
          <w:b/>
        </w:rPr>
        <w:t>Microsoft Purview</w:t>
      </w:r>
      <w:r>
        <w:t xml:space="preserve"> controls — sensitivity labels, data loss prevention, data lifecycle and records, insider risk, communication compliance, audit, eDiscovery, and data security posture management — often learned the platform by </w:t>
      </w:r>
      <w:r>
        <w:rPr>
          <w:b/>
        </w:rPr>
        <w:t>trial and error in the live tenant</w:t>
      </w:r>
      <w:r>
        <w:t xml:space="preserve">. Purview is broad, heavily </w:t>
      </w:r>
      <w:r>
        <w:rPr>
          <w:b/>
        </w:rPr>
        <w:t>licensing-dependent</w:t>
      </w:r>
      <w:r>
        <w:t xml:space="preserve">, and </w:t>
      </w:r>
      <w:r>
        <w:rPr>
          <w:b/>
        </w:rPr>
        <w:t>actively evolving</w:t>
      </w:r>
      <w:r>
        <w:t xml:space="preserve">, so ad-hoc learning is slow, inconsistent between administrators, and genuinely risky on the high-impact features. The result is a </w:t>
      </w:r>
      <w:r>
        <w:rPr>
          <w:b/>
        </w:rPr>
        <w:t>skills gap that is also a compliance gap</w:t>
      </w:r>
      <w:r>
        <w:t>.</w:t>
      </w:r>
    </w:p>
    <w:p>
      <w:r>
        <w:t xml:space="preserve">This is a complete, deploy-it-in-order </w:t>
      </w:r>
      <w:r>
        <w:rPr>
          <w:b/>
        </w:rPr>
        <w:t>training curriculum</w:t>
      </w:r>
      <w:r>
        <w:t xml:space="preserve"> that closes that gap deliberately. It is a sequence of </w:t>
      </w:r>
      <w:r>
        <w:rPr>
          <w:b/>
        </w:rPr>
        <w:t>hands-on labs</w:t>
      </w:r>
      <w:r>
        <w:t xml:space="preserve"> — one per Purview solution area — that each build a capability in a </w:t>
      </w:r>
      <w:r>
        <w:rPr>
          <w:b/>
        </w:rPr>
        <w:t>safe sandbox scope and in simulation/test mode first</w:t>
      </w:r>
      <w:r>
        <w:t xml:space="preserve">, end at an explicit </w:t>
      </w:r>
      <w:r>
        <w:rPr>
          <w:b/>
        </w:rPr>
        <w:t>pass/fail validation gate</w:t>
      </w:r>
      <w:r>
        <w:t xml:space="preserve">, and have a </w:t>
      </w:r>
      <w:r>
        <w:rPr>
          <w:b/>
        </w:rPr>
        <w:t>teardown</w:t>
      </w:r>
      <w:r>
        <w:t xml:space="preserve"> that returns the tenant to a known baseline. It is written for a competent M365 administrator (or a team) who needs to </w:t>
      </w:r>
      <w:r>
        <w:rPr>
          <w:b/>
        </w:rPr>
        <w:t>own day-to-day Purview operations</w:t>
      </w:r>
      <w:r>
        <w:t>, and it is self-guided, tested, and reusable for every new hire.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training model — a lab-and-runbook curriculum that</w:t>
      </w:r>
    </w:p>
    <w:p>
      <w:r>
        <w:t xml:space="preserve">  teaches every Purview area </w:t>
      </w:r>
      <w:r>
        <w:rPr>
          <w:b/>
        </w:rPr>
        <w:t>scope-first, simulate-first, validate-before-enforce</w:t>
      </w:r>
      <w:r>
        <w:t>, so the safe-   rollout discipline transfers straight to production.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— a training</w:t>
      </w:r>
    </w:p>
    <w:p>
      <w:r>
        <w:t xml:space="preserve">  environment (sandbox preferred), a </w:t>
      </w:r>
      <w:r>
        <w:rPr>
          <w:rFonts w:ascii="Consolas" w:hAnsi="Consolas"/>
          <w:sz w:val="19"/>
        </w:rPr>
        <w:t>TRAIN-Pilot-Users</w:t>
      </w:r>
      <w:r>
        <w:t xml:space="preserve"> scope group of test accounts, least-privilege   role groups, the PowerShell/Graph toolchain, per-module licensing, illustrative lab data, and the   compliance/records/privacy/HR/legal stakeholders for the hand-off.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steps: stand up the program (readiness → scope →</w:t>
      </w:r>
    </w:p>
    <w:p>
      <w:r>
        <w:t xml:space="preserve">  baseline), run each lab in the training scope and simulation/test mode with a named object, a pass/fail   gate, and a teardown, then convert the labs into </w:t>
      </w:r>
      <w:r>
        <w:rPr>
          <w:b/>
        </w:rPr>
        <w:t>operational runbooks</w:t>
      </w:r>
      <w:r>
        <w:t>.</w:t>
      </w:r>
    </w:p>
    <w:p>
      <w:pPr>
        <w:pStyle w:val="ListBullet"/>
      </w:pPr>
      <w:r>
        <w:rPr>
          <w:b/>
        </w:rPr>
        <w:t>Five PowerShell scripts</w:t>
      </w:r>
      <w:r>
        <w:t xml:space="preserve"> — a readiness/health helper, a scope-group configuration helper (default</w:t>
      </w:r>
    </w:p>
    <w:p>
      <w:r>
        <w:t xml:space="preserve">  </w:t>
      </w:r>
      <w:r>
        <w:rPr>
          <w:rFonts w:ascii="Consolas" w:hAnsi="Consolas"/>
          <w:sz w:val="19"/>
        </w:rPr>
        <w:t>-WhatIf</w:t>
      </w:r>
      <w:r>
        <w:t>), a baseline discovery snapshot, a per-lab validation checker, and a competency report —   read-only by default, no secrets.</w:t>
      </w:r>
    </w:p>
    <w:p>
      <w:pPr>
        <w:pStyle w:val="ListBullet"/>
      </w:pPr>
      <w:r>
        <w:rPr>
          <w:b/>
        </w:rPr>
        <w:t>Testing and Troubleshooting</w:t>
      </w:r>
      <w:r>
        <w:t xml:space="preserve"> guides with explicit validation gates — the most important being that</w:t>
      </w:r>
    </w:p>
    <w:p>
      <w:r>
        <w:t xml:space="preserve">  a </w:t>
      </w:r>
      <w:r>
        <w:rPr>
          <w:b/>
        </w:rPr>
        <w:t>training DLP or auto-labeling policy is never left enforcing</w:t>
      </w:r>
      <w:r>
        <w:t xml:space="preserve"> — plus </w:t>
      </w:r>
      <w:r>
        <w:rPr>
          <w:b/>
        </w:rPr>
        <w:t>Best Practices</w:t>
      </w:r>
      <w:r>
        <w:t xml:space="preserve"> for   building durable, evidenced competence.</w:t>
      </w:r>
    </w:p>
    <w:p>
      <w:pPr>
        <w:pStyle w:val="Heading2"/>
      </w:pPr>
      <w:r>
        <w:t>What this delivers</w:t>
      </w:r>
    </w:p>
    <w:p>
      <w:r>
        <w:t xml:space="preserve">A Purview administration team that has </w:t>
      </w:r>
      <w:r>
        <w:rPr>
          <w:b/>
        </w:rPr>
        <w:t>built and proven</w:t>
      </w:r>
      <w:r>
        <w:t xml:space="preserve"> competence across the whole platform — every capability practiced safely on </w:t>
      </w:r>
      <w:r>
        <w:rPr>
          <w:b/>
        </w:rPr>
        <w:t>illustrative</w:t>
      </w:r>
      <w:r>
        <w:t xml:space="preserve"> data in a scoped, simulated sandbox, validated at a pass/fail gate, and turned into runbooks — so operating Purview is a deliberate, evidenced skill instead of learning on a live fire, and onboarding the next administrator is a repeatable process.</w:t>
      </w:r>
    </w:p>
    <w:p>
      <w:pPr>
        <w:pStyle w:val="Heading2"/>
      </w:pPr>
      <w:r>
        <w:t>A note on scope: skills training, not a governance determination</w:t>
      </w:r>
    </w:p>
    <w:p>
      <w:r>
        <w:t xml:space="preserve">This package builds the *technical* operator. Whether a retention schedule, records file plan, legal hold, or an insider-risk / communication-compliance </w:t>
      </w:r>
      <w:r>
        <w:rPr>
          <w:b/>
        </w:rPr>
        <w:t>case outcome</w:t>
      </w:r>
      <w:r>
        <w:t xml:space="preserve"> is *correct* is a determination for your </w:t>
      </w:r>
      <w:r>
        <w:rPr>
          <w:b/>
        </w:rPr>
        <w:t>compliance, records, privacy, HR, and legal</w:t>
      </w:r>
      <w:r>
        <w:t xml:space="preserve"> functions — engaged here as named stakeholders. The labs teach the method and produce the evidence; the governance decision stays with the governance owners.</w:t>
      </w:r>
    </w:p>
    <w:p>
      <w:pPr>
        <w:pStyle w:val="Heading1"/>
      </w:pPr>
      <w:r>
        <w:t>1. Solution Overview — Microsoft Purview Administrator Training</w:t>
      </w:r>
    </w:p>
    <w:p>
      <w:pPr>
        <w:pStyle w:val="Heading2"/>
      </w:pPr>
      <w:r>
        <w:t>The problem this solves</w:t>
      </w:r>
    </w:p>
    <w:p>
      <w:r>
        <w:t xml:space="preserve">Most teams learn to run </w:t>
      </w:r>
      <w:r>
        <w:rPr>
          <w:b/>
        </w:rPr>
        <w:t>Microsoft Purview</w:t>
      </w:r>
      <w:r>
        <w:t xml:space="preserve"> by trial and error in a live tenant — clicking through the portal on a real incident, guessing at label scope, publishing a DLP policy straight to enforcement, and discovering the blast radius afterward. Purview is broad (sensitivity labels, DLP, data lifecycle &amp; records, insider risk, communication compliance, audit, eDiscovery, and data security posture management), heavily </w:t>
      </w:r>
      <w:r>
        <w:rPr>
          <w:b/>
        </w:rPr>
        <w:t>licensing-dependent</w:t>
      </w:r>
      <w:r>
        <w:t xml:space="preserve">, and </w:t>
      </w:r>
      <w:r>
        <w:rPr>
          <w:b/>
        </w:rPr>
        <w:t>actively evolving</w:t>
      </w:r>
      <w:r>
        <w:t xml:space="preserve"> — so trial-and-error is slow, inconsistent between admins, and, on high-impact features, genuinely risky. The result is a </w:t>
      </w:r>
      <w:r>
        <w:rPr>
          <w:b/>
        </w:rPr>
        <w:t>skills gap that is also a compliance gap</w:t>
      </w:r>
      <w:r>
        <w:t>: the people who operate your governance controls have no structured way to build and prove competence.</w:t>
      </w:r>
    </w:p>
    <w:p>
      <w:r>
        <w:t xml:space="preserve">This package fixes that with a </w:t>
      </w:r>
      <w:r>
        <w:rPr>
          <w:b/>
        </w:rPr>
        <w:t>structured Purview administrator training curriculum</w:t>
      </w:r>
      <w:r>
        <w:t xml:space="preserve"> — a sequence of </w:t>
      </w:r>
      <w:r>
        <w:rPr>
          <w:b/>
        </w:rPr>
        <w:t>hands-on labs</w:t>
      </w:r>
      <w:r>
        <w:t xml:space="preserve"> that each build a Purview capability in a </w:t>
      </w:r>
      <w:r>
        <w:rPr>
          <w:b/>
        </w:rPr>
        <w:t>safe sandbox scope and in simulation/test mode first</w:t>
      </w:r>
      <w:r>
        <w:t xml:space="preserve">, plus </w:t>
      </w:r>
      <w:r>
        <w:rPr>
          <w:b/>
        </w:rPr>
        <w:t>operational runbooks</w:t>
      </w:r>
      <w:r>
        <w:t xml:space="preserve"> for the recurring work an administrator does after go-live. Every lab is named object-for-object, gated with an explicit </w:t>
      </w:r>
      <w:r>
        <w:rPr>
          <w:b/>
        </w:rPr>
        <w:t>pass/fail validation</w:t>
      </w:r>
      <w:r>
        <w:t xml:space="preserve">, and has a </w:t>
      </w:r>
      <w:r>
        <w:rPr>
          <w:b/>
        </w:rPr>
        <w:t>teardown</w:t>
      </w:r>
      <w:r>
        <w:t xml:space="preserve"> so the training environment returns to a known state. It is self-guided, tested, and repeatable — competence built deliberately instead of learned on a live fire.</w:t>
      </w:r>
    </w:p>
    <w:p>
      <w:pPr>
        <w:ind w:left="432"/>
      </w:pPr>
      <w:r>
        <w:rPr>
          <w:i/>
          <w:color w:val="2E86C1"/>
        </w:rPr>
        <w:t>Vendor boundary. The Microsoft Purview portal (purview.microsoft.com), the Microsoft 365 admin center, Security &amp; Compliance PowerShell (Connect-IPPSSession), and Microsoft Graph are authored at current, exact detail from Microsoft's public documentation. Purview capabilities are heavily licensing-/plan-dependent (many require Microsoft 365 E5 or the E5 Compliance add-on; some are in preview) and the portal is evolving — availability and portal paths are cited or flagged "verify your licensing/tenant," never invented. This is administrator skills training, not a records, privacy, or legal determination: retention schedules, records file plans, legal holds, and insider-risk / communication-compliance case outcomes are deferred to the organization's compliance, records, privacy, and legal functions — the labs teach the *technical method* and produce evidence, not the governance decision.</w:t>
      </w:r>
    </w:p>
    <w:p>
      <w:pPr>
        <w:pStyle w:val="Heading2"/>
      </w:pPr>
      <w:r>
        <w:t>Who this is for</w:t>
      </w:r>
    </w:p>
    <w:p>
      <w:r>
        <w:t xml:space="preserve">A competent Microsoft 365 administrator (or a team of them) who needs to </w:t>
      </w:r>
      <w:r>
        <w:rPr>
          <w:b/>
        </w:rPr>
        <w:t>own day-to-day Purview operations</w:t>
      </w:r>
      <w:r>
        <w:t xml:space="preserve"> — new to Purview, cross-training from Exchange/security administration, or formalizing skills they picked up ad hoc. The curriculum assumes M365 admin fundamentals and builds Purview specifics from the ground up.</w:t>
      </w:r>
    </w:p>
    <w:p>
      <w:pPr>
        <w:pStyle w:val="Heading2"/>
      </w:pPr>
      <w:r>
        <w:t>What the curriculum covers</w:t>
      </w:r>
    </w:p>
    <w:p>
      <w:r>
        <w:t xml:space="preserve">The labs are organized into modules that mirror the Purview solution areas. Each is a </w:t>
      </w:r>
      <w:r>
        <w:rPr>
          <w:b/>
        </w:rPr>
        <w:t>self-contained lab</w:t>
      </w:r>
      <w:r>
        <w:t xml:space="preserve"> with an objective, prerequisites, ordered steps (in a sandbox scope, simulation/test first), a validation gate, and a teardown.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 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Runs in</w:t>
            </w:r>
          </w:p>
        </w:tc>
      </w:tr>
      <w:tr>
        <w:tc>
          <w:tcPr>
            <w:tcW w:type="dxa" w:w="2880"/>
          </w:tcPr>
          <w:p>
            <w:r>
              <w:t>0 — Foundations</w:t>
            </w:r>
          </w:p>
        </w:tc>
        <w:tc>
          <w:tcPr>
            <w:tcW w:type="dxa" w:w="2880"/>
          </w:tcPr>
          <w:p>
            <w:r>
              <w:t xml:space="preserve">Portal orientation, </w:t>
            </w:r>
            <w:r>
              <w:rPr>
                <w:b/>
              </w:rPr>
              <w:t>roles &amp; least-privilege scopes</w:t>
            </w:r>
            <w:r>
              <w:t>, PowerShell/Graph toolchain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t>1 — Sensitivity labels</w:t>
            </w:r>
          </w:p>
        </w:tc>
        <w:tc>
          <w:tcPr>
            <w:tcW w:type="dxa" w:w="2880"/>
          </w:tcPr>
          <w:p>
            <w:r>
              <w:t>Create a training label + label policy scoped to a training group</w:t>
            </w:r>
          </w:p>
        </w:tc>
        <w:tc>
          <w:tcPr>
            <w:tcW w:type="dxa" w:w="2880"/>
          </w:tcPr>
          <w:p>
            <w:r>
              <w:t>Scoped pilot</w:t>
            </w:r>
          </w:p>
        </w:tc>
      </w:tr>
      <w:tr>
        <w:tc>
          <w:tcPr>
            <w:tcW w:type="dxa" w:w="2880"/>
          </w:tcPr>
          <w:p>
            <w:r>
              <w:t>2 — Data Loss Prevention</w:t>
            </w:r>
          </w:p>
        </w:tc>
        <w:tc>
          <w:tcPr>
            <w:tcW w:type="dxa" w:w="2880"/>
          </w:tcPr>
          <w:p>
            <w:r>
              <w:t xml:space="preserve">Author a DLP policy and run it in </w:t>
            </w:r>
            <w:r>
              <w:rPr>
                <w:b/>
              </w:rPr>
              <w:t>test / simulation</w:t>
            </w:r>
            <w:r>
              <w:t xml:space="preserve"> mode (no enforcement)</w:t>
            </w:r>
          </w:p>
        </w:tc>
        <w:tc>
          <w:tcPr>
            <w:tcW w:type="dxa" w:w="2880"/>
          </w:tcPr>
          <w:p>
            <w:r>
              <w:t>Simulation</w:t>
            </w:r>
          </w:p>
        </w:tc>
      </w:tr>
      <w:tr>
        <w:tc>
          <w:tcPr>
            <w:tcW w:type="dxa" w:w="2880"/>
          </w:tcPr>
          <w:p>
            <w:r>
              <w:t>3 — Data lifecycle &amp; records</w:t>
            </w:r>
          </w:p>
        </w:tc>
        <w:tc>
          <w:tcPr>
            <w:tcW w:type="dxa" w:w="2880"/>
          </w:tcPr>
          <w:p>
            <w:r>
              <w:t>Configure a retention policy/label against an *illustrative* schedule</w:t>
            </w:r>
          </w:p>
        </w:tc>
        <w:tc>
          <w:tcPr>
            <w:tcW w:type="dxa" w:w="2880"/>
          </w:tcPr>
          <w:p>
            <w:r>
              <w:t>Scoped pilot</w:t>
            </w:r>
          </w:p>
        </w:tc>
      </w:tr>
      <w:tr>
        <w:tc>
          <w:tcPr>
            <w:tcW w:type="dxa" w:w="2880"/>
          </w:tcPr>
          <w:p>
            <w:r>
              <w:t>4 — Auto-labeling</w:t>
            </w:r>
          </w:p>
        </w:tc>
        <w:tc>
          <w:tcPr>
            <w:tcW w:type="dxa" w:w="2880"/>
          </w:tcPr>
          <w:p>
            <w:r>
              <w:t xml:space="preserve">Stand up an auto-labeling policy in </w:t>
            </w:r>
            <w:r>
              <w:rPr>
                <w:b/>
              </w:rPr>
              <w:t>simulation</w:t>
            </w:r>
            <w:r>
              <w:t xml:space="preserve"> mode and read the results</w:t>
            </w:r>
          </w:p>
        </w:tc>
        <w:tc>
          <w:tcPr>
            <w:tcW w:type="dxa" w:w="2880"/>
          </w:tcPr>
          <w:p>
            <w:r>
              <w:t>Simulation</w:t>
            </w:r>
          </w:p>
        </w:tc>
      </w:tr>
      <w:tr>
        <w:tc>
          <w:tcPr>
            <w:tcW w:type="dxa" w:w="2880"/>
          </w:tcPr>
          <w:p>
            <w:r>
              <w:t>5 — Insider Risk Management</w:t>
            </w:r>
          </w:p>
        </w:tc>
        <w:tc>
          <w:tcPr>
            <w:tcW w:type="dxa" w:w="2880"/>
          </w:tcPr>
          <w:p>
            <w:r>
              <w:t xml:space="preserve">Walk the policy model with </w:t>
            </w:r>
            <w:r>
              <w:rPr>
                <w:b/>
              </w:rPr>
              <w:t>privacy-by-design</w:t>
            </w:r>
            <w:r>
              <w:t xml:space="preserve"> and role separation</w:t>
            </w:r>
          </w:p>
        </w:tc>
        <w:tc>
          <w:tcPr>
            <w:tcW w:type="dxa" w:w="2880"/>
          </w:tcPr>
          <w:p>
            <w:r>
              <w:t>Portal, limited scope</w:t>
            </w:r>
          </w:p>
        </w:tc>
      </w:tr>
      <w:tr>
        <w:tc>
          <w:tcPr>
            <w:tcW w:type="dxa" w:w="2880"/>
          </w:tcPr>
          <w:p>
            <w:r>
              <w:t>6 — Communication Compliance</w:t>
            </w:r>
          </w:p>
        </w:tc>
        <w:tc>
          <w:tcPr>
            <w:tcW w:type="dxa" w:w="2880"/>
          </w:tcPr>
          <w:p>
            <w:r>
              <w:t xml:space="preserve">Walk the policy model with </w:t>
            </w:r>
            <w:r>
              <w:rPr>
                <w:b/>
              </w:rPr>
              <w:t>pseudonymization</w:t>
            </w:r>
            <w:r>
              <w:t xml:space="preserve"> and role separation</w:t>
            </w:r>
          </w:p>
        </w:tc>
        <w:tc>
          <w:tcPr>
            <w:tcW w:type="dxa" w:w="2880"/>
          </w:tcPr>
          <w:p>
            <w:r>
              <w:t>Portal, limited scope</w:t>
            </w:r>
          </w:p>
        </w:tc>
      </w:tr>
      <w:tr>
        <w:tc>
          <w:tcPr>
            <w:tcW w:type="dxa" w:w="2880"/>
          </w:tcPr>
          <w:p>
            <w:r>
              <w:t>7 — Audit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b/>
              </w:rPr>
              <w:t>Audit (Standard/Premium)</w:t>
            </w:r>
            <w:r>
              <w:t xml:space="preserve"> searches and export evidence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t>8 — eDiscovery</w:t>
            </w:r>
          </w:p>
        </w:tc>
        <w:tc>
          <w:tcPr>
            <w:tcW w:type="dxa" w:w="2880"/>
          </w:tcPr>
          <w:p>
            <w:r>
              <w:t>Create a case, place/verify a hold on a training custodian, search</w:t>
            </w:r>
          </w:p>
        </w:tc>
        <w:tc>
          <w:tcPr>
            <w:tcW w:type="dxa" w:w="2880"/>
          </w:tcPr>
          <w:p>
            <w:r>
              <w:t>Scoped pilot</w:t>
            </w:r>
          </w:p>
        </w:tc>
      </w:tr>
      <w:tr>
        <w:tc>
          <w:tcPr>
            <w:tcW w:type="dxa" w:w="2880"/>
          </w:tcPr>
          <w:p>
            <w:r>
              <w:t>9 — DSPM &amp; analytics</w:t>
            </w:r>
          </w:p>
        </w:tc>
        <w:tc>
          <w:tcPr>
            <w:tcW w:type="dxa" w:w="2880"/>
          </w:tcPr>
          <w:p>
            <w:r>
              <w:t xml:space="preserve">Read </w:t>
            </w:r>
            <w:r>
              <w:rPr>
                <w:b/>
              </w:rPr>
              <w:t>Data Security Posture Management</w:t>
            </w:r>
            <w:r>
              <w:t xml:space="preserve"> and classification analytics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t>10 — Operations</w:t>
            </w:r>
          </w:p>
        </w:tc>
        <w:tc>
          <w:tcPr>
            <w:tcW w:type="dxa" w:w="2880"/>
          </w:tcPr>
          <w:p>
            <w:r>
              <w:t xml:space="preserve">Turn the labs into </w:t>
            </w:r>
            <w:r>
              <w:rPr>
                <w:b/>
              </w:rPr>
              <w:t>runbooks</w:t>
            </w:r>
            <w:r>
              <w:t>: alert triage, coverage review, change control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</w:tr>
    </w:tbl>
    <w:p>
      <w:r>
        <w:rPr>
          <w:b/>
        </w:rPr>
        <w:t>Modules 5 and 6 are HR/privacy-sensitive.</w:t>
      </w:r>
      <w:r>
        <w:t xml:space="preserve"> They are taught as *policy-model walkthroughs* with </w:t>
      </w:r>
      <w:r>
        <w:rPr>
          <w:b/>
        </w:rPr>
        <w:t>privacy-by-design, pseudonymization where the feature supports it, and strict role separation</w:t>
      </w:r>
      <w:r>
        <w:t xml:space="preserve"> — never with real employee data, and with all case *outcomes* deferred to HR/legal.</w:t>
      </w:r>
    </w:p>
    <w:p>
      <w:pPr>
        <w:pStyle w:val="Heading2"/>
      </w:pPr>
      <w:r>
        <w:t>What "training" delivers here (the model, applied twice)</w:t>
      </w:r>
    </w:p>
    <w:p>
      <w:r>
        <w:t xml:space="preserve">The house deployment model — </w:t>
      </w:r>
      <w:r>
        <w:rPr>
          <w:b/>
        </w:rPr>
        <w:t>Assess → Design → Configure → Pilot (simulate/test) → Validate → Expand (enforce)</w:t>
      </w:r>
      <w:r>
        <w:t xml:space="preserve"> — is used two ways in this package:</w:t>
      </w:r>
    </w:p>
    <w:p>
      <w:pPr>
        <w:pStyle w:val="ListNumber"/>
      </w:pPr>
      <w:r>
        <w:rPr>
          <w:b/>
        </w:rPr>
        <w:t>To roll out the training program.</w:t>
      </w:r>
      <w:r>
        <w:t xml:space="preserve"> *Assess* the team's current Purview skills and the tenant</w:t>
      </w:r>
    </w:p>
    <w:p>
      <w:r>
        <w:t xml:space="preserve">   baseline; *design* the curriculum and the sandbox scope; *configure* a training scope group and    naming convention; *pilot* the labs; *validate* competence with the pass/fail gates; *expand* into    the operational runbooks and a recurring cadence.</w:t>
      </w:r>
    </w:p>
    <w:p>
      <w:pPr>
        <w:pStyle w:val="ListNumber"/>
      </w:pPr>
      <w:r>
        <w:rPr>
          <w:b/>
        </w:rPr>
        <w:t>Inside every lab.</w:t>
      </w:r>
      <w:r>
        <w:t xml:space="preserve"> Each capability is built the same disciplined way an administrator must build</w:t>
      </w:r>
    </w:p>
    <w:p>
      <w:r>
        <w:t xml:space="preserve">   it in production — </w:t>
      </w:r>
      <w:r>
        <w:rPr>
          <w:b/>
        </w:rPr>
        <w:t>scoped to a training group and run in simulation/test/disabled mode first</w:t>
      </w:r>
      <w:r>
        <w:t>,    validated against a pass/fail gate, and only then understood as "ready to enforce." The trainee    *practices the safe rollout pattern itself*, so the habit transfers to production.</w:t>
      </w:r>
    </w:p>
    <w:p>
      <w:pPr>
        <w:pStyle w:val="Heading2"/>
      </w:pPr>
      <w:r>
        <w:t>The training naming convention (used verbatim throughout)</w:t>
      </w:r>
    </w:p>
    <w:p>
      <w:r>
        <w:t xml:space="preserve">Every object a lab creates is prefixed </w:t>
      </w:r>
      <w:r>
        <w:rPr>
          <w:rFonts w:ascii="Consolas" w:hAnsi="Consolas"/>
          <w:sz w:val="19"/>
        </w:rPr>
        <w:t>TRAIN-</w:t>
      </w:r>
      <w:r>
        <w:t xml:space="preserve"> and scoped to the training group </w:t>
      </w:r>
      <w:r>
        <w:rPr>
          <w:rFonts w:ascii="Consolas" w:hAnsi="Consolas"/>
          <w:sz w:val="19"/>
        </w:rPr>
        <w:t>TRAIN-Pilot-Users</w:t>
      </w:r>
      <w:r>
        <w:t>, so training artifacts are unmistakable, auditable, and safe to tear 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Object created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Sensitivity label +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TRAIN-Label-Confidential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TRAIN-LabelPolicy-Pilot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DLP policy (test mode)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TRAIN-DLP-PII-Sim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Retention policy/label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TRAIN-Retention-Pilot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TRAIN-RetLabel-Illustrative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Auto-labeling policy (simulation)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TRAIN-AutoLabel-Sim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Audit 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TRAIN-Audit-Search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eDiscovery case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TRAIN-eDiscovery-Case</w:t>
            </w:r>
          </w:p>
        </w:tc>
      </w:tr>
    </w:tbl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Competence you can prove.</w:t>
      </w:r>
      <w:r>
        <w:t xml:space="preserve"> Every lab ends at a pass/fail validation gate, so "trained" means an</w:t>
      </w:r>
    </w:p>
    <w:p>
      <w:r>
        <w:t xml:space="preserve">  evidenced capability, not a claim.</w:t>
      </w:r>
    </w:p>
    <w:p>
      <w:pPr>
        <w:pStyle w:val="ListBullet"/>
      </w:pPr>
      <w:r>
        <w:rPr>
          <w:b/>
        </w:rPr>
        <w:t>Safe by construction.</w:t>
      </w:r>
      <w:r>
        <w:t xml:space="preserve"> Labs run in a scoped training group and in simulation/test/disabled mode</w:t>
      </w:r>
    </w:p>
    <w:p>
      <w:r>
        <w:t xml:space="preserve">  — trainees learn the high-impact features (DLP, labels, retention, auto-labeling) without risking   production.</w:t>
      </w:r>
    </w:p>
    <w:p>
      <w:pPr>
        <w:pStyle w:val="ListBullet"/>
      </w:pPr>
      <w:r>
        <w:rPr>
          <w:b/>
        </w:rPr>
        <w:t>The safe-rollout habit transfers.</w:t>
      </w:r>
      <w:r>
        <w:t xml:space="preserve"> Practicing scope-first, simulate-first, validate-before-enforce</w:t>
      </w:r>
    </w:p>
    <w:p>
      <w:r>
        <w:t xml:space="preserve">  in every lab builds the exact discipline production Purview work demands.</w:t>
      </w:r>
    </w:p>
    <w:p>
      <w:pPr>
        <w:pStyle w:val="ListBullet"/>
      </w:pPr>
      <w:r>
        <w:rPr>
          <w:b/>
        </w:rPr>
        <w:t>Runbooks, not just knowledge.</w:t>
      </w:r>
      <w:r>
        <w:t xml:space="preserve"> Module 10 converts the labs into repeatable operational runbooks</w:t>
      </w:r>
    </w:p>
    <w:p>
      <w:r>
        <w:t xml:space="preserve">  (alert triage, coverage review, audit request handling) the team uses after training.</w:t>
      </w:r>
    </w:p>
    <w:p>
      <w:pPr>
        <w:pStyle w:val="ListBullet"/>
      </w:pPr>
      <w:r>
        <w:rPr>
          <w:b/>
        </w:rPr>
        <w:t>A fraction of consulting cost.</w:t>
      </w:r>
      <w:r>
        <w:t xml:space="preserve"> Self-guided, tested curriculum with PowerShell helpers — reusable</w:t>
      </w:r>
    </w:p>
    <w:p>
      <w:r>
        <w:t xml:space="preserve">  for every new administrator you onboard.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This is skills training, not a governance determination.</w:t>
      </w:r>
      <w:r>
        <w:t xml:space="preserve"> The labs use *illustrative* label</w:t>
      </w:r>
    </w:p>
    <w:p>
      <w:r>
        <w:t xml:space="preserve">  taxonomies, retention periods, and policy scopes so trainees can practice the mechanics. </w:t>
      </w:r>
      <w:r>
        <w:rPr>
          <w:b/>
        </w:rPr>
        <w:t>Real</w:t>
      </w:r>
      <w:r>
        <w:t xml:space="preserve">   retention schedules, records file plans, legal holds, and insider-risk/communication-compliance   outcomes are </w:t>
      </w:r>
      <w:r>
        <w:rPr>
          <w:b/>
        </w:rPr>
        <w:t>legal/records/privacy/HR determinations</w:t>
      </w:r>
      <w:r>
        <w:t xml:space="preserve"> — deferred to those functions.</w:t>
      </w:r>
    </w:p>
    <w:p>
      <w:pPr>
        <w:pStyle w:val="ListBullet"/>
      </w:pPr>
      <w:r>
        <w:rPr>
          <w:b/>
        </w:rPr>
        <w:t>Licensing gates what you can practice.</w:t>
      </w:r>
      <w:r>
        <w:t xml:space="preserve"> Advanced DLP, auto-labeling, insider risk, communication</w:t>
      </w:r>
    </w:p>
    <w:p>
      <w:r>
        <w:t xml:space="preserve">  compliance, Audit Premium, eDiscovery Premium, and DSPM require </w:t>
      </w:r>
      <w:r>
        <w:rPr>
          <w:b/>
        </w:rPr>
        <w:t>E5 / E5 Compliance</w:t>
      </w:r>
      <w:r>
        <w:t xml:space="preserve"> (some   preview). Where a feature is not licensed, the lab degrades to a read-only walkthrough — </w:t>
      </w:r>
      <w:r>
        <w:rPr>
          <w:b/>
        </w:rPr>
        <w:t>verify   your licensing/tenant.</w:t>
      </w:r>
    </w:p>
    <w:p>
      <w:pPr>
        <w:pStyle w:val="ListBullet"/>
      </w:pPr>
      <w:r>
        <w:rPr>
          <w:b/>
        </w:rPr>
        <w:t>The portal evolves.</w:t>
      </w:r>
      <w:r>
        <w:t xml:space="preserve"> Purview paths and cmdlet behavior change; steps reflect current public</w:t>
      </w:r>
    </w:p>
    <w:p>
      <w:r>
        <w:t xml:space="preserve">  documentation and are flagged </w:t>
      </w:r>
      <w:r>
        <w:rPr>
          <w:b/>
        </w:rPr>
        <w:t>"verify in your tenant"</w:t>
      </w:r>
      <w:r>
        <w:t xml:space="preserve"> where volatile. No portal path or cmdlet   is invented.</w:t>
      </w:r>
    </w:p>
    <w:p>
      <w:pPr>
        <w:pStyle w:val="ListBullet"/>
      </w:pPr>
      <w:r>
        <w:rPr>
          <w:b/>
        </w:rPr>
        <w:t>A sandbox/training tenant is strongly preferred.</w:t>
      </w:r>
      <w:r>
        <w:t xml:space="preserve"> Where labs run in a production tenant, they are</w:t>
      </w:r>
    </w:p>
    <w:p>
      <w:r>
        <w:t xml:space="preserve">  strictly scoped to </w:t>
      </w:r>
      <w:r>
        <w:rPr>
          <w:rFonts w:ascii="Consolas" w:hAnsi="Consolas"/>
          <w:sz w:val="19"/>
        </w:rPr>
        <w:t>TRAIN-Pilot-Users</w:t>
      </w:r>
      <w:r>
        <w:t xml:space="preserve"> and simulation/test mode, and torn down afterward.</w:t>
      </w:r>
    </w:p>
    <w:p>
      <w:pPr>
        <w:pStyle w:val="Heading2"/>
      </w:pPr>
      <w:r>
        <w:t>The deployment model</w:t>
      </w:r>
    </w:p>
    <w:p>
      <w:pPr>
        <w:ind w:left="432"/>
      </w:pPr>
      <w:r>
        <w:rPr>
          <w:i/>
          <w:color w:val="2E86C1"/>
        </w:rPr>
        <w:t>Assess skills &amp; baseline → Design curriculum &amp; sandbox scope → Configure the training scope → Pilot the labs in simulation/test → Validate competence at each pass/fail gate → Expand into operational runbooks. The pattern is Assess → Design → Configure → Pilot → Validate → Expand, with an explicit gate per lab and a documented teardown for every training object created.</w:t>
      </w:r>
    </w:p>
    <w:p>
      <w:pPr>
        <w:pStyle w:val="Heading1"/>
      </w:pPr>
      <w:r>
        <w:t>2. Requirements Guide — Microsoft Purview Administrator Training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running the labs. Each entry follows </w:t>
      </w:r>
      <w:r>
        <w:rPr>
          <w:b/>
        </w:rPr>
        <w:t>Description · Why · Verify · Implement-if-missing.</w:t>
      </w:r>
      <w:r>
        <w:t xml:space="preserve"> Category-wide prerequisites are published once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covers the prerequisites specific to standing up and running the </w:t>
      </w:r>
      <w:r>
        <w:rPr>
          <w:b/>
        </w:rPr>
        <w:t>training curriculum</w:t>
      </w:r>
      <w:r>
        <w:t xml:space="preserve"> and does not repeat the six category requirements.</w:t>
      </w:r>
    </w:p>
    <w:p>
      <w:pPr>
        <w:ind w:left="432"/>
      </w:pPr>
      <w:r>
        <w:rPr>
          <w:i/>
          <w:color w:val="2E86C1"/>
        </w:rPr>
        <w:t>Vendor boundary. Microsoft Purview portal, M365 admin center, Security &amp; Compliance PowerShell, and Microsoft Graph paths are authored from Microsoft's current public documentation. Purview capability availability is licensing-dependent and the portal evolves — flagged "verify your licensing/tenant." This is administrator training: illustrative taxonomies, retention periods, and policy scopes are used so trainees can practice; real records/retention/legal and HR/privacy determinations are deferred to the relevant governance functions.</w:t>
      </w:r>
    </w:p>
    <w:p>
      <w:pPr>
        <w:pStyle w:val="Heading2"/>
      </w:pPr>
      <w:r>
        <w:t>2.1 A training environment — sandbox tenant preferred, scoped production acceptable</w:t>
      </w:r>
    </w:p>
    <w:p>
      <w:r>
        <w:rPr>
          <w:b/>
        </w:rPr>
        <w:t>Description:</w:t>
      </w:r>
      <w:r>
        <w:t xml:space="preserve"> An environment to run the hands-on labs. A </w:t>
      </w:r>
      <w:r>
        <w:rPr>
          <w:b/>
        </w:rPr>
        <w:t>dedicated sandbox/training/dev tenant</w:t>
      </w:r>
      <w:r>
        <w:t xml:space="preserve"> is strongly preferred; where labs must run in a production tenant, they are strictly confined to the training scope group and simulation/test mode and torn down afterward. </w:t>
      </w:r>
      <w:r>
        <w:rPr>
          <w:b/>
        </w:rPr>
        <w:t>Why:</w:t>
      </w:r>
      <w:r>
        <w:t xml:space="preserve"> Labs create real Purview objects (labels, DLP policies, retention policies, an eDiscovery case). A sandbox isolates that from production; scoped-and-simulated is the fallback discipline when it cannot. </w:t>
      </w:r>
      <w:r>
        <w:rPr>
          <w:b/>
        </w:rPr>
        <w:t>Verify:</w:t>
      </w:r>
      <w:r>
        <w:t xml:space="preserve"> Confirm which tenant the team will train in, and that you have admin sign-in to it. Run </w:t>
      </w:r>
      <w:r>
        <w:rPr>
          <w:rFonts w:ascii="Consolas" w:hAnsi="Consolas"/>
          <w:sz w:val="19"/>
        </w:rPr>
        <w:t>OPSTRAIN-Readiness.ps1</w:t>
      </w:r>
      <w:r>
        <w:t xml:space="preserve"> — it reports the connected tenant and whether the training scope exists. </w:t>
      </w:r>
      <w:r>
        <w:rPr>
          <w:b/>
        </w:rPr>
        <w:t>Implement:</w:t>
      </w:r>
      <w:r>
        <w:t xml:space="preserve"> Provision or nominate a training tenant; if using production, agree the confinement rules (scope group + simulation/test + teardown) with change control before Lab 1.</w:t>
      </w:r>
    </w:p>
    <w:p>
      <w:pPr>
        <w:pStyle w:val="Heading2"/>
      </w:pPr>
      <w:r>
        <w:t>2.2 A training scope group and naming convention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security group `TRAIN-Pilot-Users`</w:t>
      </w:r>
      <w:r>
        <w:t xml:space="preserve"> containing only training/test accounts, and the </w:t>
      </w:r>
      <w:r>
        <w:rPr>
          <w:rFonts w:ascii="Consolas" w:hAnsi="Consolas"/>
          <w:sz w:val="19"/>
        </w:rPr>
        <w:t>TRAIN-</w:t>
      </w:r>
      <w:r>
        <w:t xml:space="preserve"> object-naming convention used verbatim across every lab and script. </w:t>
      </w:r>
      <w:r>
        <w:rPr>
          <w:b/>
        </w:rPr>
        <w:t>Why:</w:t>
      </w:r>
      <w:r>
        <w:t xml:space="preserve"> Labels, DLP, retention, and auto-labeling are all published/targeted to this group so a lab never touches a real user; the </w:t>
      </w:r>
      <w:r>
        <w:rPr>
          <w:rFonts w:ascii="Consolas" w:hAnsi="Consolas"/>
          <w:sz w:val="19"/>
        </w:rPr>
        <w:t>TRAIN-</w:t>
      </w:r>
      <w:r>
        <w:t xml:space="preserve"> prefix makes every training artifact unmistakable and safe to tear down. </w:t>
      </w:r>
      <w:r>
        <w:rPr>
          <w:b/>
        </w:rPr>
        <w:t>Verify:</w:t>
      </w:r>
      <w:r>
        <w:t xml:space="preserve"> In </w:t>
      </w:r>
      <w:r>
        <w:rPr>
          <w:b/>
        </w:rPr>
        <w:t>Entra ID → Groups</w:t>
      </w:r>
      <w:r>
        <w:t xml:space="preserve"> (or </w:t>
      </w:r>
      <w:r>
        <w:rPr>
          <w:rFonts w:ascii="Consolas" w:hAnsi="Consolas"/>
          <w:sz w:val="19"/>
        </w:rPr>
        <w:t>Get-MgGroup</w:t>
      </w:r>
      <w:r>
        <w:t xml:space="preserve">) confirm </w:t>
      </w:r>
      <w:r>
        <w:rPr>
          <w:rFonts w:ascii="Consolas" w:hAnsi="Consolas"/>
          <w:sz w:val="19"/>
        </w:rPr>
        <w:t>TRAIN-Pilot-Users</w:t>
      </w:r>
      <w:r>
        <w:t xml:space="preserve"> exists and contains only test accounts. </w:t>
      </w:r>
      <w:r>
        <w:rPr>
          <w:rFonts w:ascii="Consolas" w:hAnsi="Consolas"/>
          <w:sz w:val="19"/>
        </w:rPr>
        <w:t>OPSTRAIN-Readiness.ps1</w:t>
      </w:r>
      <w:r>
        <w:t xml:space="preserve"> flags whether the group is present. </w:t>
      </w:r>
      <w:r>
        <w:rPr>
          <w:b/>
        </w:rPr>
        <w:t>Implement:</w:t>
      </w:r>
      <w:r>
        <w:t xml:space="preserve"> Create the group with test accounts (</w:t>
      </w:r>
      <w:r>
        <w:rPr>
          <w:rFonts w:ascii="Consolas" w:hAnsi="Consolas"/>
          <w:sz w:val="19"/>
        </w:rPr>
        <w:t>OPSTRAIN-LabScope.ps1 -Commit</w:t>
      </w:r>
      <w:r>
        <w:t xml:space="preserve"> can create/verify it), and reserve the </w:t>
      </w:r>
      <w:r>
        <w:rPr>
          <w:rFonts w:ascii="Consolas" w:hAnsi="Consolas"/>
          <w:sz w:val="19"/>
        </w:rPr>
        <w:t>TRAIN-</w:t>
      </w:r>
      <w:r>
        <w:t xml:space="preserve"> naming convention before configuring anything.</w:t>
      </w:r>
    </w:p>
    <w:p>
      <w:pPr>
        <w:pStyle w:val="Heading2"/>
      </w:pPr>
      <w:r>
        <w:t>2.3 Least-privilege Purview role groups for the trainees</w:t>
      </w:r>
    </w:p>
    <w:p>
      <w:r>
        <w:rPr>
          <w:b/>
        </w:rPr>
        <w:t>Description:</w:t>
      </w:r>
      <w:r>
        <w:t xml:space="preserve"> Each trainee holds the </w:t>
      </w:r>
      <w:r>
        <w:rPr>
          <w:b/>
        </w:rPr>
        <w:t>least-privilege Purview role group</w:t>
      </w:r>
      <w:r>
        <w:t xml:space="preserve"> the module needs — e.g. </w:t>
      </w:r>
      <w:r>
        <w:rPr>
          <w:b/>
        </w:rPr>
        <w:t>Information Protection</w:t>
      </w:r>
      <w:r>
        <w:t xml:space="preserve"> (labels), </w:t>
      </w:r>
      <w:r>
        <w:rPr>
          <w:b/>
        </w:rPr>
        <w:t>Compliance Data Administrator / Compliance Administrator</w:t>
      </w:r>
      <w:r>
        <w:t xml:space="preserve"> (DLP, retention), </w:t>
      </w:r>
      <w:r>
        <w:rPr>
          <w:b/>
        </w:rPr>
        <w:t>Records Management</w:t>
      </w:r>
      <w:r>
        <w:t xml:space="preserve">, </w:t>
      </w:r>
      <w:r>
        <w:rPr>
          <w:b/>
        </w:rPr>
        <w:t>Insider Risk Management</w:t>
      </w:r>
      <w:r>
        <w:t xml:space="preserve"> roles, </w:t>
      </w:r>
      <w:r>
        <w:rPr>
          <w:b/>
        </w:rPr>
        <w:t>Communication Compliance</w:t>
      </w:r>
      <w:r>
        <w:t xml:space="preserve"> roles, </w:t>
      </w:r>
      <w:r>
        <w:rPr>
          <w:b/>
        </w:rPr>
        <w:t>Audit</w:t>
      </w:r>
      <w:r>
        <w:t xml:space="preserve"> roles, </w:t>
      </w:r>
      <w:r>
        <w:rPr>
          <w:b/>
        </w:rPr>
        <w:t>eDiscovery Manager</w:t>
      </w:r>
      <w:r>
        <w:t xml:space="preserve"> — with Global Administrator reserved and avoided. </w:t>
      </w:r>
      <w:r>
        <w:rPr>
          <w:b/>
        </w:rPr>
        <w:t>Why:</w:t>
      </w:r>
      <w:r>
        <w:t xml:space="preserve"> Purview uses fine-grained role groups; a lab only works with the matching role, and training on least-privilege is itself a core competency. Insider Risk and Communication Compliance require </w:t>
      </w:r>
      <w:r>
        <w:rPr>
          <w:b/>
        </w:rPr>
        <w:t>strict role separation</w:t>
      </w:r>
      <w:r>
        <w:t xml:space="preserve"> (analyst vs investigator vs admin) as a privacy control. </w:t>
      </w:r>
      <w:r>
        <w:rPr>
          <w:b/>
        </w:rPr>
        <w:t>Verify:</w:t>
      </w:r>
      <w:r>
        <w:t xml:space="preserve"> </w:t>
      </w:r>
      <w:r>
        <w:rPr>
          <w:b/>
        </w:rPr>
        <w:t>Purview portal → Settings → Roles &amp; scopes / Permissions</w:t>
      </w:r>
      <w:r>
        <w:t xml:space="preserve"> — confirm each trainee's role group membership. </w:t>
      </w:r>
      <w:r>
        <w:rPr>
          <w:rFonts w:ascii="Consolas" w:hAnsi="Consolas"/>
          <w:sz w:val="19"/>
        </w:rPr>
        <w:t>OPSTRAIN-Readiness.ps1</w:t>
      </w:r>
      <w:r>
        <w:t xml:space="preserve"> reports the connected admin's readable role context. </w:t>
      </w:r>
      <w:r>
        <w:rPr>
          <w:b/>
        </w:rPr>
        <w:t>Implement:</w:t>
      </w:r>
      <w:r>
        <w:t xml:space="preserve"> Assign the least-privilege role group per module under change control; for Modules 5–6 assign the </w:t>
      </w:r>
      <w:r>
        <w:rPr>
          <w:b/>
        </w:rPr>
        <w:t>separated</w:t>
      </w:r>
      <w:r>
        <w:t xml:space="preserve"> roles to different people. Do not grant Global Administrator "to make the lab work."</w:t>
      </w:r>
    </w:p>
    <w:p>
      <w:pPr>
        <w:pStyle w:val="Heading2"/>
      </w:pPr>
      <w:r>
        <w:t>2.4 Security &amp; Compliance PowerShell + Microsoft Graph toolchain</w:t>
      </w:r>
    </w:p>
    <w:p>
      <w:r>
        <w:rPr>
          <w:b/>
        </w:rPr>
        <w:t>Description:</w:t>
      </w:r>
      <w:r>
        <w:t xml:space="preserve"> A workstation with </w:t>
      </w:r>
      <w:r>
        <w:rPr>
          <w:b/>
        </w:rPr>
        <w:t>ExchangeOnlineManagement</w:t>
      </w:r>
      <w:r>
        <w:t xml:space="preserve"> (for </w:t>
      </w:r>
      <w:r>
        <w:rPr>
          <w:rFonts w:ascii="Consolas" w:hAnsi="Consolas"/>
          <w:sz w:val="19"/>
        </w:rPr>
        <w:t>Connect-IPPSSession</w:t>
      </w:r>
      <w:r>
        <w:t xml:space="preserve">) and </w:t>
      </w:r>
      <w:r>
        <w:rPr>
          <w:b/>
        </w:rPr>
        <w:t>Microsoft.Graph</w:t>
      </w:r>
      <w:r>
        <w:t xml:space="preserve"> PowerShell modules, PowerShell 5.1+ or 7+, and a modern-auth/MFA-capable admin account. </w:t>
      </w:r>
      <w:r>
        <w:rPr>
          <w:b/>
        </w:rPr>
        <w:t>Why:</w:t>
      </w:r>
      <w:r>
        <w:t xml:space="preserve"> The labs and all five provided scripts run through Security &amp; Compliance PowerShell and Graph; learning the cmdlet surface is part of the curriculum.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both succeed; </w:t>
      </w:r>
      <w:r>
        <w:rPr>
          <w:rFonts w:ascii="Consolas" w:hAnsi="Consolas"/>
          <w:sz w:val="19"/>
        </w:rPr>
        <w:t>Get-Label</w:t>
      </w:r>
      <w:r>
        <w:t xml:space="preserve"> returns without error. </w:t>
      </w:r>
      <w:r>
        <w:rPr>
          <w:rFonts w:ascii="Consolas" w:hAnsi="Consolas"/>
          <w:sz w:val="19"/>
        </w:rPr>
        <w:t>OPSTRAIN-Readiness.ps1</w:t>
      </w:r>
      <w:r>
        <w:t xml:space="preserve"> performs these connectivity checks.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</w:t>
      </w:r>
      <w:r>
        <w:t xml:space="preserve"> and </w:t>
      </w:r>
      <w:r>
        <w:rPr>
          <w:rFonts w:ascii="Consolas" w:hAnsi="Consolas"/>
          <w:sz w:val="19"/>
        </w:rPr>
        <w:t>Install-Module Microsoft.Graph</w:t>
      </w:r>
      <w:r>
        <w:t>; confirm modern-auth sign-in before Lab 0.</w:t>
      </w:r>
    </w:p>
    <w:p>
      <w:pPr>
        <w:pStyle w:val="Heading2"/>
      </w:pPr>
      <w:r>
        <w:t>2.5 Licensing sufficient for the modules in scope (verify per feature)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compliance licensing</w:t>
      </w:r>
      <w:r>
        <w:t xml:space="preserve"> each in-scope module requires — E3 for baseline labels and manual retention; </w:t>
      </w:r>
      <w:r>
        <w:rPr>
          <w:b/>
        </w:rPr>
        <w:t>E5 / E5 Compliance</w:t>
      </w:r>
      <w:r>
        <w:t xml:space="preserve"> for advanced DLP, auto-labeling, insider risk, communication compliance, </w:t>
      </w:r>
      <w:r>
        <w:rPr>
          <w:b/>
        </w:rPr>
        <w:t>Audit Premium</w:t>
      </w:r>
      <w:r>
        <w:t xml:space="preserve">, </w:t>
      </w:r>
      <w:r>
        <w:rPr>
          <w:b/>
        </w:rPr>
        <w:t>eDiscovery Premium</w:t>
      </w:r>
      <w:r>
        <w:t xml:space="preserve">, and </w:t>
      </w:r>
      <w:r>
        <w:rPr>
          <w:b/>
        </w:rPr>
        <w:t>DSPM</w:t>
      </w:r>
      <w:r>
        <w:t xml:space="preserve"> (some capabilities preview). </w:t>
      </w:r>
      <w:r>
        <w:rPr>
          <w:b/>
        </w:rPr>
        <w:t>Why:</w:t>
      </w:r>
      <w:r>
        <w:t xml:space="preserve"> Purview features are plan-gated; an unlicensed feature is not visible and its lab cannot run in full. Knowing *which* license unlocks *what* is itself an administrator competency. </w:t>
      </w:r>
      <w:r>
        <w:rPr>
          <w:b/>
        </w:rPr>
        <w:t>Verify:</w:t>
      </w:r>
      <w:r>
        <w:t xml:space="preserve"> In the </w:t>
      </w:r>
      <w:r>
        <w:rPr>
          <w:b/>
        </w:rPr>
        <w:t>M365 admin center</w:t>
      </w:r>
      <w:r>
        <w:t xml:space="preserve"> confirm subscriptions/add-ons; confirm each module's feature is visible in the Purview portal. </w:t>
      </w:r>
      <w:r>
        <w:rPr>
          <w:rFonts w:ascii="Consolas" w:hAnsi="Consolas"/>
          <w:sz w:val="19"/>
        </w:rPr>
        <w:t>OPSTRAIN-Readiness.ps1</w:t>
      </w:r>
      <w:r>
        <w:t xml:space="preserve"> probes which feature areas are readable and warns where one is not (likely unlicensed). </w:t>
      </w:r>
      <w:r>
        <w:rPr>
          <w:b/>
        </w:rPr>
        <w:t>Implement:</w:t>
      </w:r>
      <w:r>
        <w:t xml:space="preserve"> Assign the required licensing before the corresponding module, </w:t>
      </w:r>
      <w:r>
        <w:rPr>
          <w:b/>
        </w:rPr>
        <w:t>or</w:t>
      </w:r>
      <w:r>
        <w:t xml:space="preserve"> run that module as a read-only walkthrough. </w:t>
      </w:r>
      <w:r>
        <w:rPr>
          <w:b/>
        </w:rPr>
        <w:t>Verify your licensing/tenant</w:t>
      </w:r>
      <w:r>
        <w:t xml:space="preserve"> — do not assume availability.</w:t>
      </w:r>
    </w:p>
    <w:p>
      <w:pPr>
        <w:pStyle w:val="Heading2"/>
      </w:pPr>
      <w:r>
        <w:t>2.6 Illustrative lab data and scope (not real regulated data)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Illustrative</w:t>
      </w:r>
      <w:r>
        <w:t xml:space="preserve"> sample content and an </w:t>
      </w:r>
      <w:r>
        <w:rPr>
          <w:b/>
        </w:rPr>
        <w:t>illustrative</w:t>
      </w:r>
      <w:r>
        <w:t xml:space="preserve"> classification/label/retention scheme for the labs (e.g. a </w:t>
      </w:r>
      <w:r>
        <w:rPr>
          <w:rFonts w:ascii="Consolas" w:hAnsi="Consolas"/>
          <w:sz w:val="19"/>
        </w:rPr>
        <w:t>TRAIN-Label-Confidential</w:t>
      </w:r>
      <w:r>
        <w:t xml:space="preserve"> label, a synthetic-PII test document for DLP) — explicitly </w:t>
      </w:r>
      <w:r>
        <w:rPr>
          <w:b/>
        </w:rPr>
        <w:t>not</w:t>
      </w:r>
      <w:r>
        <w:t xml:space="preserve"> real regulated records, real employee communications, or a live records schedule. </w:t>
      </w:r>
      <w:r>
        <w:rPr>
          <w:b/>
        </w:rPr>
        <w:t>Why:</w:t>
      </w:r>
      <w:r>
        <w:t xml:space="preserve"> Trainees must practice the mechanics on safe data; using real regulated data or a real schedule would turn a *training exercise* into a *governance action*, which is a determination reserved to the governance functions. </w:t>
      </w:r>
      <w:r>
        <w:rPr>
          <w:b/>
        </w:rPr>
        <w:t>Verify:</w:t>
      </w:r>
      <w:r>
        <w:t xml:space="preserve"> Confirm the sample content is synthetic/non-sensitive and the taxonomy/periods are labeled "illustrative." Insider Risk / Communication Compliance labs use </w:t>
      </w:r>
      <w:r>
        <w:rPr>
          <w:b/>
        </w:rPr>
        <w:t>no</w:t>
      </w:r>
      <w:r>
        <w:t xml:space="preserve"> real employee data. </w:t>
      </w:r>
      <w:r>
        <w:rPr>
          <w:b/>
        </w:rPr>
        <w:t>Implement:</w:t>
      </w:r>
      <w:r>
        <w:t xml:space="preserve"> Prepare synthetic sample files and an illustrative taxonomy before the relevant labs; keep real schedules and real cases out of the training environment.</w:t>
      </w:r>
    </w:p>
    <w:p>
      <w:pPr>
        <w:pStyle w:val="Heading2"/>
      </w:pPr>
      <w:r>
        <w:t>2.7 Stakeholders identified for the hand-off (compliance, records, privacy, HR, legal)</w:t>
      </w:r>
    </w:p>
    <w:p>
      <w:r>
        <w:rPr>
          <w:b/>
        </w:rPr>
        <w:t>Description:</w:t>
      </w:r>
      <w:r>
        <w:t xml:space="preserve"> The named </w:t>
      </w:r>
      <w:r>
        <w:rPr>
          <w:b/>
        </w:rPr>
        <w:t>compliance, records-management, privacy, HR, and legal</w:t>
      </w:r>
      <w:r>
        <w:t xml:space="preserve"> stakeholders who own the real determinations the trained administrators will *implement* — retention schedules, records file plans, legal holds, insider-risk and communication-compliance policy and case outcomes. </w:t>
      </w:r>
      <w:r>
        <w:rPr>
          <w:b/>
        </w:rPr>
        <w:t>Why:</w:t>
      </w:r>
      <w:r>
        <w:t xml:space="preserve"> Training builds the *technical* operator; the *governance* decisions stay with these functions. Modules 5–6 in particular are HR/privacy-sensitive and their outcomes are never the administrator's call. </w:t>
      </w:r>
      <w:r>
        <w:rPr>
          <w:b/>
        </w:rPr>
        <w:t>Verify:</w:t>
      </w:r>
      <w:r>
        <w:t xml:space="preserve"> The owners are named and the hand-off (who decides vs who configures) is written down. </w:t>
      </w:r>
      <w:r>
        <w:rPr>
          <w:b/>
        </w:rPr>
        <w:t>Implement:</w:t>
      </w:r>
      <w:r>
        <w:t xml:space="preserve"> Identify the owners before Module 10 so the runbooks route each real decision to the right function; capture the RACI in the operations runbook.</w:t>
      </w:r>
    </w:p>
    <w:p>
      <w:pPr>
        <w:pStyle w:val="Heading2"/>
      </w:pPr>
      <w:r>
        <w:t>2.8 A pilot scope and change control for the training rollout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pilot cohort</w:t>
      </w:r>
      <w:r>
        <w:t xml:space="preserve"> (the first trainees), </w:t>
      </w:r>
      <w:r>
        <w:rPr>
          <w:b/>
        </w:rPr>
        <w:t>simulation/test/disabled mode confirmed available</w:t>
      </w:r>
      <w:r>
        <w:t xml:space="preserve"> for the high-impact labs, and a </w:t>
      </w:r>
      <w:r>
        <w:rPr>
          <w:b/>
        </w:rPr>
        <w:t>change-control</w:t>
      </w:r>
      <w:r>
        <w:t xml:space="preserve"> path for any training object created in a shared tenant — mirroring the category-wide pilot/change-control requirement, applied to the *training program itself*. </w:t>
      </w:r>
      <w:r>
        <w:rPr>
          <w:b/>
        </w:rPr>
        <w:t>Why:</w:t>
      </w:r>
      <w:r>
        <w:t xml:space="preserve"> The curriculum is delivered the same disciplined way it teaches: piloted, validated, then expanded — and any object created in a shared tenant follows change control and is torn down. </w:t>
      </w:r>
      <w:r>
        <w:rPr>
          <w:b/>
        </w:rPr>
        <w:t>Verify:</w:t>
      </w:r>
      <w:r>
        <w:t xml:space="preserve"> A named first cohort, confirmed simulation/test availability for Modules 2 and 4, and an agreed change/teardown window. </w:t>
      </w:r>
      <w:r>
        <w:rPr>
          <w:b/>
        </w:rPr>
        <w:t>Implement:</w:t>
      </w:r>
      <w:r>
        <w:t xml:space="preserve"> Define the cohort and change-control path before Lab 1; use each lab's teardown to leave the tenant clean.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Administrator Training</w:t>
      </w:r>
    </w:p>
    <w:p>
      <w:r>
        <w:t xml:space="preserve">Follow these steps </w:t>
      </w:r>
      <w:r>
        <w:rPr>
          <w:b/>
        </w:rPr>
        <w:t>in order</w:t>
      </w:r>
      <w:r>
        <w:t xml:space="preserve">, working in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purview.microsoft.com</w:t>
      </w:r>
      <w:r>
        <w:t xml:space="preserve">), the </w:t>
      </w:r>
      <w:r>
        <w:rPr>
          <w:b/>
        </w:rPr>
        <w:t>Microsoft 365 admin center</w:t>
      </w:r>
      <w:r>
        <w:t xml:space="preserve">, and </w:t>
      </w:r>
      <w:r>
        <w:rPr>
          <w:b/>
        </w:rPr>
        <w:t>Security &amp; Compliance PowerShell</w:t>
      </w:r>
      <w:r>
        <w:t xml:space="preserve"> / </w:t>
      </w:r>
      <w:r>
        <w:rPr>
          <w:b/>
        </w:rPr>
        <w:t>Microsoft Graph</w:t>
      </w:r>
      <w:r>
        <w:t xml:space="preserve"> from the training workstation.</w:t>
      </w:r>
    </w:p>
    <w:p>
      <w:pPr>
        <w:ind w:left="432"/>
      </w:pPr>
      <w:r>
        <w:rPr>
          <w:i/>
          <w:color w:val="2E86C1"/>
        </w:rPr>
        <w:t>Model: Stand up the training program first (readiness → scope → baseline), then run the labs in sequence. Every lab is scoped to TRAIN-Pilot-Users and runs in simulation/test/disabled mode first, ends at a pass/fail validation gate, and has a teardown. Name every object exactly as shown (TRAIN-…), verbatim across the portal, scripts, and reports.</w:t>
      </w:r>
    </w:p>
    <w:p>
      <w:pPr>
        <w:ind w:left="432"/>
      </w:pPr>
      <w:r>
        <w:rPr>
          <w:i/>
          <w:color w:val="2E86C1"/>
        </w:rPr>
        <w:t>Training, not determination. The label taxonomy, retention periods, and policy scopes below are illustrative so trainees can practice the mechanics. Real retention schedules, records file plans, legal holds, and insider-risk / communication-compliance case outcomes are legal/records/privacy/HR determinations — configure to *illustrative* values here and route real decisions to those functions.</w:t>
      </w:r>
    </w:p>
    <w:p>
      <w:pPr>
        <w:ind w:left="432"/>
      </w:pPr>
      <w:r>
        <w:rPr>
          <w:i/>
          <w:color w:val="2E86C1"/>
        </w:rPr>
        <w:t>Verify in your tenant. Purview capability availability is licensing-dependent and portal paths evolve. Where a feature is unlicensed, run that lab as a read-only walkthrough. Confirm exact toggles for your tenant; defer volatile specifics to Microsoft's documentation — nothing here is invented.</w:t>
      </w:r>
    </w:p>
    <w:p>
      <w:r>
        <w:t>__________________________________________________</w:t>
      </w:r>
    </w:p>
    <w:p>
      <w:pPr>
        <w:pStyle w:val="Heading2"/>
      </w:pPr>
      <w:r>
        <w:t>Phase A — Stand up the training program</w:t>
      </w:r>
    </w:p>
    <w:p>
      <w:pPr>
        <w:pStyle w:val="Heading3"/>
      </w:pPr>
      <w:r>
        <w:t>Step 1 — Readiness check (read-only)</w:t>
      </w:r>
    </w:p>
    <w:p>
      <w:pPr>
        <w:pStyle w:val="ListNumber"/>
      </w:pPr>
      <w:r>
        <w:t xml:space="preserve">From the training workstation,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with the admin account.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OPSTRAIN-Readiness.ps1</w:t>
      </w:r>
      <w:r>
        <w:t xml:space="preserve">. It confirms connectivity, reports the connected </w:t>
      </w:r>
      <w:r>
        <w:rPr>
          <w:b/>
        </w:rPr>
        <w:t>tenant</w:t>
      </w:r>
      <w:r>
        <w:t>, the</w:t>
      </w:r>
    </w:p>
    <w:p>
      <w:r>
        <w:t xml:space="preserve">   readable </w:t>
      </w:r>
      <w:r>
        <w:rPr>
          <w:b/>
        </w:rPr>
        <w:t>role context</w:t>
      </w:r>
      <w:r>
        <w:t xml:space="preserve">, whether the training scope group </w:t>
      </w:r>
      <w:r>
        <w:rPr>
          <w:rFonts w:ascii="Consolas" w:hAnsi="Consolas"/>
          <w:sz w:val="19"/>
        </w:rPr>
        <w:t>TRAIN-Pilot-Users</w:t>
      </w:r>
      <w:r>
        <w:t xml:space="preserve"> exists, and    </w:t>
      </w:r>
      <w:r>
        <w:rPr>
          <w:b/>
        </w:rPr>
        <w:t>which Purview feature areas are readable</w:t>
      </w:r>
      <w:r>
        <w:t xml:space="preserve"> (labels, DLP, retention, auto-labeling, audit) — warning    where a feature is not readable (likely </w:t>
      </w:r>
      <w:r>
        <w:rPr>
          <w:b/>
        </w:rPr>
        <w:t>unlicensed</w:t>
      </w:r>
      <w:r>
        <w:t xml:space="preserve"> → that lab becomes a read-only walkthrough).</w:t>
      </w:r>
    </w:p>
    <w:p>
      <w:pPr>
        <w:pStyle w:val="ListNumber"/>
      </w:pPr>
      <w:r>
        <w:rPr>
          <w:b/>
        </w:rPr>
        <w:t>Gate:</w:t>
      </w:r>
      <w:r>
        <w:t xml:space="preserve"> connectivity succeeds and the readiness report lists the feature areas your curriculum will</w:t>
      </w:r>
    </w:p>
    <w:p>
      <w:r>
        <w:t xml:space="preserve">   cover. Resolve any missing module/role/license before continuing.</w:t>
      </w:r>
    </w:p>
    <w:p>
      <w:pPr>
        <w:pStyle w:val="Heading3"/>
      </w:pPr>
      <w:r>
        <w:t>Step 2 — Create the training scope group (`TRAIN-Pilot-Users`)</w:t>
      </w:r>
    </w:p>
    <w:p>
      <w:pPr>
        <w:pStyle w:val="ListNumber"/>
      </w:pPr>
      <w:r>
        <w:t xml:space="preserve">Preview first: </w:t>
      </w:r>
      <w:r>
        <w:rPr>
          <w:rFonts w:ascii="Consolas" w:hAnsi="Consolas"/>
          <w:sz w:val="19"/>
        </w:rPr>
        <w:t>OPSTRAIN-LabScope.ps1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shows what it would create/verify.</w:t>
      </w:r>
    </w:p>
    <w:p>
      <w:pPr>
        <w:pStyle w:val="ListNumber"/>
      </w:pPr>
      <w:r>
        <w:t xml:space="preserve">Apply: </w:t>
      </w:r>
      <w:r>
        <w:rPr>
          <w:rFonts w:ascii="Consolas" w:hAnsi="Consolas"/>
          <w:sz w:val="19"/>
        </w:rPr>
        <w:t>OPSTRAIN-LabScope.ps1 -Commit</w:t>
      </w:r>
      <w:r>
        <w:t xml:space="preserve"> creates (or verifies) the </w:t>
      </w:r>
      <w:r>
        <w:rPr>
          <w:rFonts w:ascii="Consolas" w:hAnsi="Consolas"/>
          <w:sz w:val="19"/>
        </w:rPr>
        <w:t>TRAIN-Pilot-Users</w:t>
      </w:r>
      <w:r>
        <w:t xml:space="preserve"> security</w:t>
      </w:r>
    </w:p>
    <w:p>
      <w:r>
        <w:t xml:space="preserve">   group containing only </w:t>
      </w:r>
      <w:r>
        <w:rPr>
          <w:b/>
        </w:rPr>
        <w:t>test accounts</w:t>
      </w:r>
      <w:r>
        <w:t xml:space="preserve">, or confirm it in </w:t>
      </w:r>
      <w:r>
        <w:rPr>
          <w:b/>
        </w:rPr>
        <w:t>Entra ID → Groups</w:t>
      </w:r>
      <w:r>
        <w:t>.</w:t>
      </w:r>
    </w:p>
    <w:p>
      <w:pPr>
        <w:pStyle w:val="ListNumber"/>
      </w:pPr>
      <w:r>
        <w:rPr>
          <w:b/>
        </w:rPr>
        <w:t>Gate:</w:t>
      </w:r>
      <w:r>
        <w:t xml:space="preserve"> </w:t>
      </w:r>
      <w:r>
        <w:rPr>
          <w:rFonts w:ascii="Consolas" w:hAnsi="Consolas"/>
          <w:sz w:val="19"/>
        </w:rPr>
        <w:t>TRAIN-Pilot-Users</w:t>
      </w:r>
      <w:r>
        <w:t xml:space="preserve"> exists and contains only training/test accounts — </w:t>
      </w:r>
      <w:r>
        <w:rPr>
          <w:b/>
        </w:rPr>
        <w:t>no real users.</w:t>
      </w:r>
    </w:p>
    <w:p>
      <w:pPr>
        <w:pStyle w:val="Heading3"/>
      </w:pPr>
      <w:r>
        <w:t>Step 3 — Capture the lab baseline (read-only)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OPSTRAIN-LabBaseline.ps1</w:t>
      </w:r>
      <w:r>
        <w:t xml:space="preserve"> to snapshot the current Purview configuration — existing labels, label</w:t>
      </w:r>
    </w:p>
    <w:p>
      <w:r>
        <w:t xml:space="preserve">   policies, DLP policies/rules, retention policies, and auto-labeling policies — to a CSV baseline.</w:t>
      </w:r>
    </w:p>
    <w:p>
      <w:pPr>
        <w:pStyle w:val="ListNumber"/>
      </w:pPr>
      <w:r>
        <w:t xml:space="preserve">This is the </w:t>
      </w:r>
      <w:r>
        <w:rPr>
          <w:b/>
        </w:rPr>
        <w:t>known-good "before"</w:t>
      </w:r>
      <w:r>
        <w:t xml:space="preserve"> state. Each lab's teardown returns the tenant to it, and</w:t>
      </w:r>
    </w:p>
    <w:p>
      <w:r>
        <w:t xml:space="preserve">   </w:t>
      </w:r>
      <w:r>
        <w:rPr>
          <w:rFonts w:ascii="Consolas" w:hAnsi="Consolas"/>
          <w:sz w:val="19"/>
        </w:rPr>
        <w:t>OPSTRAIN-LabValidate.ps1</w:t>
      </w:r>
      <w:r>
        <w:t xml:space="preserve"> diffs against it to confirm only </w:t>
      </w:r>
      <w:r>
        <w:rPr>
          <w:rFonts w:ascii="Consolas" w:hAnsi="Consolas"/>
          <w:sz w:val="19"/>
        </w:rPr>
        <w:t>TRAIN-</w:t>
      </w:r>
      <w:r>
        <w:t xml:space="preserve"> objects were added.</w:t>
      </w:r>
    </w:p>
    <w:p>
      <w:pPr>
        <w:pStyle w:val="ListNumber"/>
      </w:pPr>
      <w:r>
        <w:rPr>
          <w:b/>
        </w:rPr>
        <w:t>Gate:</w:t>
      </w:r>
      <w:r>
        <w:t xml:space="preserve"> the baseline CSV is written and reviewed; the team knows what existed before training.</w:t>
      </w:r>
    </w:p>
    <w:p>
      <w:r>
        <w:t>__________________________________________________</w:t>
      </w:r>
    </w:p>
    <w:p>
      <w:pPr>
        <w:pStyle w:val="Heading2"/>
      </w:pPr>
      <w:r>
        <w:t>Phase B — Foundations</w:t>
      </w:r>
    </w:p>
    <w:p>
      <w:pPr>
        <w:pStyle w:val="Heading3"/>
      </w:pPr>
      <w:r>
        <w:t>Step 4 — Module 0: Portal orientation, roles &amp; toolchain (read-only)</w:t>
      </w:r>
    </w:p>
    <w:p>
      <w:pPr>
        <w:pStyle w:val="ListNumber"/>
      </w:pPr>
      <w:r>
        <w:t xml:space="preserve">Tour the </w:t>
      </w:r>
      <w:r>
        <w:rPr>
          <w:b/>
        </w:rPr>
        <w:t>Purview portal</w:t>
      </w:r>
      <w:r>
        <w:t xml:space="preserve"> (</w:t>
      </w:r>
      <w:r>
        <w:rPr>
          <w:rFonts w:ascii="Consolas" w:hAnsi="Consolas"/>
          <w:sz w:val="19"/>
        </w:rPr>
        <w:t>purview.microsoft.com</w:t>
      </w:r>
      <w:r>
        <w:t>): the solution catalog (Information Protection,</w:t>
      </w:r>
    </w:p>
    <w:p>
      <w:r>
        <w:t xml:space="preserve">   Data Loss Prevention, Data Lifecycle Management, Records management, Insider Risk Management,    Communication Compliance, Audit, eDiscovery, DSPM) and </w:t>
      </w:r>
      <w:r>
        <w:rPr>
          <w:b/>
        </w:rPr>
        <w:t>Settings → Roles &amp; scopes / Permissions</w:t>
      </w:r>
      <w:r>
        <w:t>.</w:t>
      </w:r>
    </w:p>
    <w:p>
      <w:pPr>
        <w:pStyle w:val="ListNumber"/>
      </w:pPr>
      <w:r>
        <w:t xml:space="preserve">Have each trainee locate their assigned </w:t>
      </w:r>
      <w:r>
        <w:rPr>
          <w:b/>
        </w:rPr>
        <w:t>least-privilege role group</w:t>
      </w:r>
      <w:r>
        <w:t xml:space="preserve"> and explain what it grants —</w:t>
      </w:r>
    </w:p>
    <w:p>
      <w:r>
        <w:t xml:space="preserve">   and, for Modules 5–6, why analyst/investigator/admin roles must be </w:t>
      </w:r>
      <w:r>
        <w:rPr>
          <w:b/>
        </w:rPr>
        <w:t>separated</w:t>
      </w:r>
      <w:r>
        <w:t>.</w:t>
      </w:r>
    </w:p>
    <w:p>
      <w:pPr>
        <w:pStyle w:val="ListNumber"/>
      </w:pPr>
      <w:r>
        <w:t xml:space="preserve">Confirm the toolchain: </w:t>
      </w:r>
      <w:r>
        <w:rPr>
          <w:rFonts w:ascii="Consolas" w:hAnsi="Consolas"/>
          <w:sz w:val="19"/>
        </w:rPr>
        <w:t>Connect-IPPSSession</w:t>
      </w:r>
      <w:r>
        <w:t xml:space="preserve">, </w:t>
      </w:r>
      <w:r>
        <w:rPr>
          <w:rFonts w:ascii="Consolas" w:hAnsi="Consolas"/>
          <w:sz w:val="19"/>
        </w:rPr>
        <w:t>Connect-MgGraph</w:t>
      </w:r>
      <w:r>
        <w:t xml:space="preserve">, and </w:t>
      </w:r>
      <w:r>
        <w:rPr>
          <w:rFonts w:ascii="Consolas" w:hAnsi="Consolas"/>
          <w:sz w:val="19"/>
        </w:rPr>
        <w:t>Get-Label</w:t>
      </w:r>
      <w:r>
        <w:t xml:space="preserve"> all succeed.</w:t>
      </w:r>
    </w:p>
    <w:p>
      <w:pPr>
        <w:pStyle w:val="ListNumber"/>
      </w:pPr>
      <w:r>
        <w:rPr>
          <w:b/>
        </w:rPr>
        <w:t>Gate:</w:t>
      </w:r>
      <w:r>
        <w:t xml:space="preserve"> each trainee can navigate the portal, name their role and its least privilege, and connect</w:t>
      </w:r>
    </w:p>
    <w:p>
      <w:r>
        <w:t xml:space="preserve">   both PowerShell endpoints. </w:t>
      </w:r>
      <w:r>
        <w:rPr>
          <w:b/>
        </w:rPr>
        <w:t>Rollback:</w:t>
      </w:r>
      <w:r>
        <w:t xml:space="preserve"> none (read-only).</w:t>
      </w:r>
    </w:p>
    <w:p>
      <w:r>
        <w:t>__________________________________________________</w:t>
      </w:r>
    </w:p>
    <w:p>
      <w:pPr>
        <w:pStyle w:val="Heading2"/>
      </w:pPr>
      <w:r>
        <w:t>Phase C — Information protection labs</w:t>
      </w:r>
    </w:p>
    <w:p>
      <w:pPr>
        <w:pStyle w:val="Heading3"/>
      </w:pPr>
      <w:r>
        <w:t>Step 5 — Lab 1: Sensitivity label + label policy (scoped pilot)</w:t>
      </w:r>
    </w:p>
    <w:p>
      <w:pPr>
        <w:pStyle w:val="ListNumber"/>
      </w:pPr>
      <w:r>
        <w:rPr>
          <w:b/>
        </w:rPr>
        <w:t>Purview portal → Information Protection → Labels → Create a label</w:t>
      </w:r>
      <w:r>
        <w:t>: create</w:t>
      </w:r>
    </w:p>
    <w:p>
      <w:r>
        <w:t xml:space="preserve">   </w:t>
      </w:r>
      <w:r>
        <w:rPr>
          <w:rFonts w:ascii="Consolas" w:hAnsi="Consolas"/>
          <w:sz w:val="19"/>
        </w:rPr>
        <w:t>TRAIN-Label-Confidential</w:t>
      </w:r>
      <w:r>
        <w:t xml:space="preserve"> (illustrative — display name, tooltip; optional encryption/marking left    as a discussion point, not enforced in the training tenant).</w:t>
      </w:r>
    </w:p>
    <w:p>
      <w:pPr>
        <w:pStyle w:val="ListNumber"/>
      </w:pPr>
      <w:r>
        <w:rPr>
          <w:b/>
        </w:rPr>
        <w:t>Information Protection → Label policies → Publish label</w:t>
      </w:r>
      <w:r>
        <w:t xml:space="preserve">: create policy </w:t>
      </w:r>
      <w:r>
        <w:rPr>
          <w:rFonts w:ascii="Consolas" w:hAnsi="Consolas"/>
          <w:sz w:val="19"/>
        </w:rPr>
        <w:t>TRAIN-LabelPolicy-Pilot</w:t>
      </w:r>
    </w:p>
    <w:p>
      <w:r>
        <w:t xml:space="preserve">   publishing </w:t>
      </w:r>
      <w:r>
        <w:rPr>
          <w:rFonts w:ascii="Consolas" w:hAnsi="Consolas"/>
          <w:sz w:val="19"/>
        </w:rPr>
        <w:t>TRAIN-Label-Confidential</w:t>
      </w:r>
      <w:r>
        <w:t xml:space="preserve"> </w:t>
      </w:r>
      <w:r>
        <w:rPr>
          <w:b/>
        </w:rPr>
        <w:t>only to `TRAIN-Pilot-Users`</w:t>
      </w:r>
      <w:r>
        <w:t>.</w:t>
      </w:r>
    </w:p>
    <w:p>
      <w:pPr>
        <w:pStyle w:val="ListNumber"/>
      </w:pPr>
      <w:r>
        <w:t xml:space="preserve">Validate: </w:t>
      </w:r>
      <w:r>
        <w:rPr>
          <w:rFonts w:ascii="Consolas" w:hAnsi="Consolas"/>
          <w:sz w:val="19"/>
        </w:rPr>
        <w:t>OPSTRAIN-LabValidate.ps1 -Lab Labels</w:t>
      </w:r>
      <w:r>
        <w:t xml:space="preserve"> confirms the label exists and is published to the</w:t>
      </w:r>
    </w:p>
    <w:p>
      <w:r>
        <w:t xml:space="preserve">   training scope (via </w:t>
      </w:r>
      <w:r>
        <w:rPr>
          <w:rFonts w:ascii="Consolas" w:hAnsi="Consolas"/>
          <w:sz w:val="19"/>
        </w:rPr>
        <w:t>Get-Label</w:t>
      </w:r>
      <w:r>
        <w:t xml:space="preserve"> / </w:t>
      </w:r>
      <w:r>
        <w:rPr>
          <w:rFonts w:ascii="Consolas" w:hAnsi="Consolas"/>
          <w:sz w:val="19"/>
        </w:rPr>
        <w:t>Get-LabelPolicy</w:t>
      </w:r>
      <w:r>
        <w:t>).</w:t>
      </w:r>
    </w:p>
    <w:p>
      <w:pPr>
        <w:pStyle w:val="ListNumber"/>
      </w:pPr>
      <w:r>
        <w:rPr>
          <w:b/>
        </w:rPr>
        <w:t>Pass/fail gate:</w:t>
      </w:r>
      <w:r>
        <w:t xml:space="preserve"> </w:t>
      </w:r>
      <w:r>
        <w:rPr>
          <w:rFonts w:ascii="Consolas" w:hAnsi="Consolas"/>
          <w:sz w:val="19"/>
        </w:rPr>
        <w:t>TRAIN-Label-Confidential</w:t>
      </w:r>
      <w:r>
        <w:t xml:space="preserve"> exists and </w:t>
      </w:r>
      <w:r>
        <w:rPr>
          <w:rFonts w:ascii="Consolas" w:hAnsi="Consolas"/>
          <w:sz w:val="19"/>
        </w:rPr>
        <w:t>TRAIN-LabelPolicy-Pilot</w:t>
      </w:r>
      <w:r>
        <w:t xml:space="preserve"> publishes it to</w:t>
      </w:r>
    </w:p>
    <w:p>
      <w:r>
        <w:t xml:space="preserve">   </w:t>
      </w:r>
      <w:r>
        <w:rPr>
          <w:rFonts w:ascii="Consolas" w:hAnsi="Consolas"/>
          <w:sz w:val="19"/>
        </w:rPr>
        <w:t>TRAIN-Pilot-Users</w:t>
      </w:r>
      <w:r>
        <w:t xml:space="preserve"> only. A test account sees the label in Office; no real user does.</w:t>
      </w:r>
    </w:p>
    <w:p>
      <w:pPr>
        <w:pStyle w:val="ListNumber"/>
      </w:pPr>
      <w:r>
        <w:rPr>
          <w:b/>
        </w:rPr>
        <w:t>Teardown:</w:t>
      </w:r>
      <w:r>
        <w:t xml:space="preserve"> remove the label policy then the label (portal, or note in the teardown log) to return</w:t>
      </w:r>
    </w:p>
    <w:p>
      <w:r>
        <w:t xml:space="preserve">   to baseline.</w:t>
      </w:r>
    </w:p>
    <w:p>
      <w:pPr>
        <w:pStyle w:val="Heading3"/>
      </w:pPr>
      <w:r>
        <w:t>Step 6 — Lab 4: Auto-labeling in simulation mode (E5 — verify licensing)</w:t>
      </w:r>
    </w:p>
    <w:p>
      <w:r>
        <w:t>*(Run Lab 4 with Lab 1 because it applies the Lab 1 label; sequence it here.)*</w:t>
      </w:r>
    </w:p>
    <w:p>
      <w:pPr>
        <w:pStyle w:val="ListNumber"/>
      </w:pPr>
      <w:r>
        <w:rPr>
          <w:b/>
        </w:rPr>
        <w:t>Information Protection → Auto-labeling → Create policy</w:t>
      </w:r>
      <w:r>
        <w:t xml:space="preserve">: create </w:t>
      </w:r>
      <w:r>
        <w:rPr>
          <w:rFonts w:ascii="Consolas" w:hAnsi="Consolas"/>
          <w:sz w:val="19"/>
        </w:rPr>
        <w:t>TRAIN-AutoLabel-Sim</w:t>
      </w:r>
      <w:r>
        <w:t xml:space="preserve"> that</w:t>
      </w:r>
    </w:p>
    <w:p>
      <w:r>
        <w:t xml:space="preserve">   applies </w:t>
      </w:r>
      <w:r>
        <w:rPr>
          <w:rFonts w:ascii="Consolas" w:hAnsi="Consolas"/>
          <w:sz w:val="19"/>
        </w:rPr>
        <w:t>TRAIN-Label-Confidential</w:t>
      </w:r>
      <w:r>
        <w:t xml:space="preserve"> based on an </w:t>
      </w:r>
      <w:r>
        <w:rPr>
          <w:b/>
        </w:rPr>
        <w:t>illustrative</w:t>
      </w:r>
      <w:r>
        <w:t xml:space="preserve"> condition (e.g. a synthetic sensitive    info type), scoped to </w:t>
      </w:r>
      <w:r>
        <w:rPr>
          <w:rFonts w:ascii="Consolas" w:hAnsi="Consolas"/>
          <w:sz w:val="19"/>
        </w:rPr>
        <w:t>TRAIN-Pilot-Users</w:t>
      </w:r>
      <w:r>
        <w:t xml:space="preserve"> locations only.</w:t>
      </w:r>
    </w:p>
    <w:p>
      <w:pPr>
        <w:pStyle w:val="ListNumber"/>
      </w:pPr>
      <w:r>
        <w:rPr>
          <w:b/>
        </w:rPr>
        <w:t>Set the policy to run in *simulation* mode</w:t>
      </w:r>
      <w:r>
        <w:t xml:space="preserve"> — do </w:t>
      </w:r>
      <w:r>
        <w:rPr>
          <w:b/>
        </w:rPr>
        <w:t>not</w:t>
      </w:r>
      <w:r>
        <w:t xml:space="preserve"> turn it on. (Auto-labeling supports a</w:t>
      </w:r>
    </w:p>
    <w:p>
      <w:r>
        <w:t xml:space="preserve">   simulation/"test" mode; </w:t>
      </w:r>
      <w:r>
        <w:rPr>
          <w:rFonts w:ascii="Consolas" w:hAnsi="Consolas"/>
          <w:sz w:val="19"/>
        </w:rPr>
        <w:t>Get-AutoSensitivityLabelPolicy</w:t>
      </w:r>
      <w:r>
        <w:t xml:space="preserve"> shows the </w:t>
      </w:r>
      <w:r>
        <w:rPr>
          <w:rFonts w:ascii="Consolas" w:hAnsi="Consolas"/>
          <w:sz w:val="19"/>
        </w:rPr>
        <w:t>Mode</w:t>
      </w:r>
      <w:r>
        <w:t>.)</w:t>
      </w:r>
    </w:p>
    <w:p>
      <w:pPr>
        <w:pStyle w:val="ListNumber"/>
      </w:pPr>
      <w:r>
        <w:t xml:space="preserve">Let simulation run, then review the </w:t>
      </w:r>
      <w:r>
        <w:rPr>
          <w:b/>
        </w:rPr>
        <w:t>simulation results</w:t>
      </w:r>
      <w:r>
        <w:t xml:space="preserve"> in the portal (matched items, no label</w:t>
      </w:r>
    </w:p>
    <w:p>
      <w:r>
        <w:t xml:space="preserve">   actually applied).</w:t>
      </w:r>
    </w:p>
    <w:p>
      <w:pPr>
        <w:pStyle w:val="ListNumber"/>
      </w:pPr>
      <w:r>
        <w:t xml:space="preserve">Validate: </w:t>
      </w:r>
      <w:r>
        <w:rPr>
          <w:rFonts w:ascii="Consolas" w:hAnsi="Consolas"/>
          <w:sz w:val="19"/>
        </w:rPr>
        <w:t>OPSTRAIN-LabValidate.ps1 -Lab AutoLabel</w:t>
      </w:r>
      <w:r>
        <w:t xml:space="preserve"> confirms </w:t>
      </w:r>
      <w:r>
        <w:rPr>
          <w:rFonts w:ascii="Consolas" w:hAnsi="Consolas"/>
          <w:sz w:val="19"/>
        </w:rPr>
        <w:t>TRAIN-AutoLabel-Sim</w:t>
      </w:r>
      <w:r>
        <w:t xml:space="preserve"> exists and is in a</w:t>
      </w:r>
    </w:p>
    <w:p>
      <w:r>
        <w:t xml:space="preserve">   </w:t>
      </w:r>
      <w:r>
        <w:rPr>
          <w:b/>
        </w:rPr>
        <w:t>simulation/test</w:t>
      </w:r>
      <w:r>
        <w:t xml:space="preserve"> mode (never enabled).</w:t>
      </w:r>
    </w:p>
    <w:p>
      <w:pPr>
        <w:pStyle w:val="ListNumber"/>
      </w:pPr>
      <w:r>
        <w:rPr>
          <w:b/>
        </w:rPr>
        <w:t>Pass/fail gate:</w:t>
      </w:r>
      <w:r>
        <w:t xml:space="preserve"> the policy exists in </w:t>
      </w:r>
      <w:r>
        <w:rPr>
          <w:b/>
        </w:rPr>
        <w:t>simulation</w:t>
      </w:r>
      <w:r>
        <w:t xml:space="preserve"> mode and produced results; **no item was</w:t>
      </w:r>
    </w:p>
    <w:p>
      <w:r>
        <w:t xml:space="preserve">   actually labeled.</w:t>
      </w:r>
      <w:r>
        <w:rPr>
          <w:b/>
        </w:rPr>
        <w:t xml:space="preserve"> </w:t>
      </w:r>
      <w:r>
        <w:t xml:space="preserve">Teardown:** delete </w:t>
      </w:r>
      <w:r>
        <w:rPr>
          <w:rFonts w:ascii="Consolas" w:hAnsi="Consolas"/>
          <w:sz w:val="19"/>
        </w:rPr>
        <w:t>TRAIN-AutoLabel-Sim</w:t>
      </w:r>
      <w:r>
        <w:t>.</w:t>
      </w:r>
    </w:p>
    <w:p>
      <w:pPr>
        <w:pStyle w:val="ListNumber"/>
      </w:pPr>
      <w:r>
        <w:rPr>
          <w:b/>
        </w:rPr>
        <w:t>If auto-labeling is unlicensed:</w:t>
      </w:r>
      <w:r>
        <w:t xml:space="preserve"> run as a read-only walkthrough of the portal experience.</w:t>
      </w:r>
    </w:p>
    <w:p>
      <w:r>
        <w:t>__________________________________________________</w:t>
      </w:r>
    </w:p>
    <w:p>
      <w:pPr>
        <w:pStyle w:val="Heading2"/>
      </w:pPr>
      <w:r>
        <w:t>Phase D — Data Loss Prevention lab</w:t>
      </w:r>
    </w:p>
    <w:p>
      <w:pPr>
        <w:pStyle w:val="Heading3"/>
      </w:pPr>
      <w:r>
        <w:t>Step 7 — Lab 2: DLP policy in test / simulation mode (no enforcement)</w:t>
      </w:r>
    </w:p>
    <w:p>
      <w:pPr>
        <w:pStyle w:val="ListNumber"/>
      </w:pPr>
      <w:r>
        <w:rPr>
          <w:b/>
        </w:rPr>
        <w:t>Purview portal → Data Loss Prevention → Policies → Create policy</w:t>
      </w:r>
      <w:r>
        <w:t xml:space="preserve">: create </w:t>
      </w:r>
      <w:r>
        <w:rPr>
          <w:rFonts w:ascii="Consolas" w:hAnsi="Consolas"/>
          <w:sz w:val="19"/>
        </w:rPr>
        <w:t>TRAIN-DLP-PII-Sim</w:t>
      </w:r>
    </w:p>
    <w:p>
      <w:r>
        <w:t xml:space="preserve">   with an </w:t>
      </w:r>
      <w:r>
        <w:rPr>
          <w:b/>
        </w:rPr>
        <w:t>illustrative</w:t>
      </w:r>
      <w:r>
        <w:t xml:space="preserve"> rule (e.g. detect a synthetic PII sensitive info type) across a limited set    of locations, scoped to </w:t>
      </w:r>
      <w:r>
        <w:rPr>
          <w:rFonts w:ascii="Consolas" w:hAnsi="Consolas"/>
          <w:sz w:val="19"/>
        </w:rPr>
        <w:t>TRAIN-Pilot-Users</w:t>
      </w:r>
      <w:r>
        <w:t xml:space="preserve"> where the workload supports scoping.</w:t>
      </w:r>
    </w:p>
    <w:p>
      <w:pPr>
        <w:pStyle w:val="ListNumber"/>
      </w:pPr>
      <w:r>
        <w:rPr>
          <w:b/>
        </w:rPr>
        <w:t>Set the policy mode to *Test* (simulation)</w:t>
      </w:r>
      <w:r>
        <w:t xml:space="preserve"> — choose </w:t>
      </w:r>
      <w:r>
        <w:rPr>
          <w:b/>
        </w:rPr>
        <w:t>"Test it out first"</w:t>
      </w:r>
      <w:r>
        <w:t xml:space="preserve"> (test with or without</w:t>
      </w:r>
    </w:p>
    <w:p>
      <w:r>
        <w:t xml:space="preserve">   notifications). Do </w:t>
      </w:r>
      <w:r>
        <w:rPr>
          <w:b/>
        </w:rPr>
        <w:t>not</w:t>
      </w:r>
      <w:r>
        <w:t xml:space="preserve"> select *Turn it on / enforce*. In PowerShell this is    </w:t>
      </w:r>
      <w:r>
        <w:rPr>
          <w:rFonts w:ascii="Consolas" w:hAnsi="Consolas"/>
          <w:sz w:val="19"/>
        </w:rPr>
        <w:t>Set-DlpCompliancePolicy -Mode TestWithoutNotifications</w:t>
      </w:r>
      <w:r>
        <w:t xml:space="preserve"> (modes: </w:t>
      </w:r>
      <w:r>
        <w:rPr>
          <w:rFonts w:ascii="Consolas" w:hAnsi="Consolas"/>
          <w:sz w:val="19"/>
        </w:rPr>
        <w:t>TestWithoutNotifications</w:t>
      </w:r>
      <w:r>
        <w:t xml:space="preserve">,    </w:t>
      </w:r>
      <w:r>
        <w:rPr>
          <w:rFonts w:ascii="Consolas" w:hAnsi="Consolas"/>
          <w:sz w:val="19"/>
        </w:rPr>
        <w:t>TestWithNotifications</w:t>
      </w:r>
      <w:r>
        <w:t xml:space="preserve">, </w:t>
      </w:r>
      <w:r>
        <w:rPr>
          <w:rFonts w:ascii="Consolas" w:hAnsi="Consolas"/>
          <w:sz w:val="19"/>
        </w:rPr>
        <w:t>Enable</w:t>
      </w:r>
      <w:r>
        <w:t xml:space="preserve">, </w:t>
      </w:r>
      <w:r>
        <w:rPr>
          <w:rFonts w:ascii="Consolas" w:hAnsi="Consolas"/>
          <w:sz w:val="19"/>
        </w:rPr>
        <w:t>Disable</w:t>
      </w:r>
      <w:r>
        <w:t>).</w:t>
      </w:r>
    </w:p>
    <w:p>
      <w:pPr>
        <w:pStyle w:val="ListNumber"/>
      </w:pPr>
      <w:r>
        <w:t>Generate a test match with a synthetic-PII document in a training account, then review **DLP alerts /</w:t>
      </w:r>
    </w:p>
    <w:p>
      <w:r>
        <w:t xml:space="preserve">   simulation results</w:t>
      </w:r>
      <w:r>
        <w:rPr>
          <w:b/>
        </w:rPr>
        <w:t xml:space="preserve"> — matches are detected, </w:t>
      </w:r>
      <w:r>
        <w:t>nothing is blocked**.</w:t>
      </w:r>
    </w:p>
    <w:p>
      <w:pPr>
        <w:pStyle w:val="ListNumber"/>
      </w:pPr>
      <w:r>
        <w:t xml:space="preserve">Validate: </w:t>
      </w:r>
      <w:r>
        <w:rPr>
          <w:rFonts w:ascii="Consolas" w:hAnsi="Consolas"/>
          <w:sz w:val="19"/>
        </w:rPr>
        <w:t>OPSTRAIN-LabValidate.ps1 -Lab DLP</w:t>
      </w:r>
      <w:r>
        <w:t xml:space="preserve"> confirms </w:t>
      </w:r>
      <w:r>
        <w:rPr>
          <w:rFonts w:ascii="Consolas" w:hAnsi="Consolas"/>
          <w:sz w:val="19"/>
        </w:rPr>
        <w:t>TRAIN-DLP-PII-Sim</w:t>
      </w:r>
      <w:r>
        <w:t xml:space="preserve"> exists and its </w:t>
      </w:r>
      <w:r>
        <w:rPr>
          <w:rFonts w:ascii="Consolas" w:hAnsi="Consolas"/>
          <w:sz w:val="19"/>
        </w:rPr>
        <w:t>Mode</w:t>
      </w:r>
      <w:r>
        <w:t xml:space="preserve"> is a</w:t>
      </w:r>
    </w:p>
    <w:p>
      <w:r>
        <w:t xml:space="preserve">   </w:t>
      </w:r>
      <w:r>
        <w:rPr>
          <w:b/>
        </w:rPr>
        <w:t>test/simulation</w:t>
      </w:r>
      <w:r>
        <w:t xml:space="preserve"> value (asserts it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Enable</w:t>
      </w:r>
      <w:r>
        <w:t>).</w:t>
      </w:r>
    </w:p>
    <w:p>
      <w:pPr>
        <w:pStyle w:val="ListNumber"/>
      </w:pPr>
      <w:r>
        <w:rPr>
          <w:b/>
        </w:rPr>
        <w:t>Pass/fail gate:</w:t>
      </w:r>
      <w:r>
        <w:t xml:space="preserve"> the policy exists in </w:t>
      </w:r>
      <w:r>
        <w:rPr>
          <w:b/>
        </w:rPr>
        <w:t>test</w:t>
      </w:r>
      <w:r>
        <w:t xml:space="preserve"> mode, matched the synthetic content, and **enforced</w:t>
      </w:r>
    </w:p>
    <w:p>
      <w:r>
        <w:t xml:space="preserve">   nothing.</w:t>
      </w:r>
      <w:r>
        <w:rPr>
          <w:b/>
        </w:rPr>
        <w:t xml:space="preserve"> The trainee can explain how they would move to enforcement and what the blast radius would    be. </w:t>
      </w:r>
      <w:r>
        <w:t xml:space="preserve">Teardown:** delete </w:t>
      </w:r>
      <w:r>
        <w:rPr>
          <w:rFonts w:ascii="Consolas" w:hAnsi="Consolas"/>
          <w:sz w:val="19"/>
        </w:rPr>
        <w:t>TRAIN-DLP-PII-Sim</w:t>
      </w:r>
      <w:r>
        <w:t xml:space="preserve"> (never leave it enabled).</w:t>
      </w:r>
    </w:p>
    <w:p>
      <w:pPr>
        <w:pStyle w:val="ListNumber"/>
      </w:pPr>
      <w:r>
        <w:rPr>
          <w:b/>
        </w:rPr>
        <w:t>If advanced DLP is unlicensed:</w:t>
      </w:r>
      <w:r>
        <w:t xml:space="preserve"> author a basic policy in test mode, or walk through read-only.</w:t>
      </w:r>
    </w:p>
    <w:p>
      <w:r>
        <w:t>__________________________________________________</w:t>
      </w:r>
    </w:p>
    <w:p>
      <w:pPr>
        <w:pStyle w:val="Heading2"/>
      </w:pPr>
      <w:r>
        <w:t>Phase E — Data lifecycle &amp; records lab</w:t>
      </w:r>
    </w:p>
    <w:p>
      <w:pPr>
        <w:pStyle w:val="Heading3"/>
      </w:pPr>
      <w:r>
        <w:t>Step 8 — Lab 3: Retention policy/label against an illustrative schedule</w:t>
      </w:r>
    </w:p>
    <w:p>
      <w:pPr>
        <w:pStyle w:val="ListNumber"/>
      </w:pPr>
      <w:r>
        <w:rPr>
          <w:b/>
        </w:rPr>
        <w:t>Purview portal → Data Lifecycle Management → Retention policies → New</w:t>
      </w:r>
      <w:r>
        <w:t>: create</w:t>
      </w:r>
    </w:p>
    <w:p>
      <w:r>
        <w:t xml:space="preserve">   </w:t>
      </w:r>
      <w:r>
        <w:rPr>
          <w:rFonts w:ascii="Consolas" w:hAnsi="Consolas"/>
          <w:sz w:val="19"/>
        </w:rPr>
        <w:t>TRAIN-Retention-Pilot</w:t>
      </w:r>
      <w:r>
        <w:t xml:space="preserve"> with an </w:t>
      </w:r>
      <w:r>
        <w:rPr>
          <w:b/>
        </w:rPr>
        <w:t>illustrative</w:t>
      </w:r>
      <w:r>
        <w:t xml:space="preserve"> period (e.g. "retain 7 years then review" — a    *training value, not a real schedule*), scoped to a limited location set / </w:t>
      </w:r>
      <w:r>
        <w:rPr>
          <w:rFonts w:ascii="Consolas" w:hAnsi="Consolas"/>
          <w:sz w:val="19"/>
        </w:rPr>
        <w:t>TRAIN-Pilot-Users</w:t>
      </w:r>
      <w:r>
        <w:t>.</w:t>
      </w:r>
    </w:p>
    <w:p>
      <w:pPr>
        <w:pStyle w:val="ListNumber"/>
      </w:pPr>
      <w:r>
        <w:rPr>
          <w:b/>
        </w:rPr>
        <w:t>Records management → Retention labels → Create a label</w:t>
      </w:r>
      <w:r>
        <w:t xml:space="preserve">: create </w:t>
      </w:r>
      <w:r>
        <w:rPr>
          <w:rFonts w:ascii="Consolas" w:hAnsi="Consolas"/>
          <w:sz w:val="19"/>
        </w:rPr>
        <w:t>TRAIN-RetLabel-Illustrative</w:t>
      </w:r>
    </w:p>
    <w:p>
      <w:r>
        <w:t xml:space="preserve">   (do </w:t>
      </w:r>
      <w:r>
        <w:rPr>
          <w:b/>
        </w:rPr>
        <w:t>not</w:t>
      </w:r>
      <w:r>
        <w:t xml:space="preserve"> mark it a *record* / *regulatory record* in a shared tenant — discuss what that would do).</w:t>
      </w:r>
    </w:p>
    <w:p>
      <w:pPr>
        <w:pStyle w:val="ListNumber"/>
      </w:pPr>
      <w:r>
        <w:t xml:space="preserve">Validate: </w:t>
      </w:r>
      <w:r>
        <w:rPr>
          <w:rFonts w:ascii="Consolas" w:hAnsi="Consolas"/>
          <w:sz w:val="19"/>
        </w:rPr>
        <w:t>OPSTRAIN-LabValidate.ps1 -Lab Retention</w:t>
      </w:r>
      <w:r>
        <w:t xml:space="preserve"> confirms </w:t>
      </w:r>
      <w:r>
        <w:rPr>
          <w:rFonts w:ascii="Consolas" w:hAnsi="Consolas"/>
          <w:sz w:val="19"/>
        </w:rPr>
        <w:t>TRAIN-Retention-Pilot</w:t>
      </w:r>
      <w:r>
        <w:t xml:space="preserve"> exists</w:t>
      </w:r>
    </w:p>
    <w:p>
      <w:r>
        <w:t xml:space="preserve">   (</w:t>
      </w:r>
      <w:r>
        <w:rPr>
          <w:rFonts w:ascii="Consolas" w:hAnsi="Consolas"/>
          <w:sz w:val="19"/>
        </w:rPr>
        <w:t>Get-RetentionCompliancePolicy</w:t>
      </w:r>
      <w:r>
        <w:t>) and its rule (</w:t>
      </w:r>
      <w:r>
        <w:rPr>
          <w:rFonts w:ascii="Consolas" w:hAnsi="Consolas"/>
          <w:sz w:val="19"/>
        </w:rPr>
        <w:t>Get-RetentionComplianceRule</w:t>
      </w:r>
      <w:r>
        <w:t>) carries the    illustrative period.</w:t>
      </w:r>
    </w:p>
    <w:p>
      <w:pPr>
        <w:pStyle w:val="ListNumber"/>
      </w:pPr>
      <w:r>
        <w:rPr>
          <w:b/>
        </w:rPr>
        <w:t>Pass/fail gate:</w:t>
      </w:r>
      <w:r>
        <w:t xml:space="preserve"> the retention policy/label exists, scoped and with the </w:t>
      </w:r>
      <w:r>
        <w:rPr>
          <w:b/>
        </w:rPr>
        <w:t>illustrative</w:t>
      </w:r>
      <w:r>
        <w:t xml:space="preserve"> period;</w:t>
      </w:r>
    </w:p>
    <w:p>
      <w:r>
        <w:t xml:space="preserve">   the trainee can explain why the </w:t>
      </w:r>
      <w:r>
        <w:rPr>
          <w:b/>
        </w:rPr>
        <w:t>real</w:t>
      </w:r>
      <w:r>
        <w:t xml:space="preserve"> schedule is a records/legal determination, not theirs.</w:t>
      </w:r>
    </w:p>
    <w:p>
      <w:pPr>
        <w:pStyle w:val="ListNumber"/>
      </w:pPr>
      <w:r>
        <w:rPr>
          <w:b/>
        </w:rPr>
        <w:t>Teardown:</w:t>
      </w:r>
      <w:r>
        <w:t xml:space="preserve"> remove </w:t>
      </w:r>
      <w:r>
        <w:rPr>
          <w:rFonts w:ascii="Consolas" w:hAnsi="Consolas"/>
          <w:sz w:val="19"/>
        </w:rPr>
        <w:t>TRAIN-Retention-Pilot</w:t>
      </w:r>
      <w:r>
        <w:t xml:space="preserve"> and </w:t>
      </w:r>
      <w:r>
        <w:rPr>
          <w:rFonts w:ascii="Consolas" w:hAnsi="Consolas"/>
          <w:sz w:val="19"/>
        </w:rPr>
        <w:t>TRAIN-RetLabel-Illustrative</w:t>
      </w:r>
      <w:r>
        <w:t>. *(Note: retention</w:t>
      </w:r>
    </w:p>
    <w:p>
      <w:r>
        <w:t xml:space="preserve">   objects can take time to fully remove — record this as a real operational lesson.)*</w:t>
      </w:r>
    </w:p>
    <w:p>
      <w:r>
        <w:t>__________________________________________________</w:t>
      </w:r>
    </w:p>
    <w:p>
      <w:pPr>
        <w:pStyle w:val="Heading2"/>
      </w:pPr>
      <w:r>
        <w:t>Phase F — HR/privacy-sensitive labs (policy-model walkthroughs)</w:t>
      </w:r>
    </w:p>
    <w:p>
      <w:pPr>
        <w:ind w:left="432"/>
      </w:pPr>
      <w:r>
        <w:rPr>
          <w:i/>
          <w:color w:val="2E86C1"/>
        </w:rPr>
        <w:t>Modules 5 and 6 use NO real employee data. They are taught as policy-model walkthroughs with privacy-by-design, pseudonymization/anonymization where the feature supports it, and strict role separation (analyst vs investigator vs admin). All case outcomes are HR/legal determinations — the administrator configures the technical policy, never decides a case.</w:t>
      </w:r>
    </w:p>
    <w:p>
      <w:pPr>
        <w:pStyle w:val="Heading3"/>
      </w:pPr>
      <w:r>
        <w:t>Step 9 — Module 5: Insider Risk Management (limited scope, portal)</w:t>
      </w:r>
    </w:p>
    <w:p>
      <w:pPr>
        <w:pStyle w:val="ListNumber"/>
      </w:pPr>
      <w:r>
        <w:rPr>
          <w:b/>
        </w:rPr>
        <w:t>Purview portal → Insider Risk Management</w:t>
      </w:r>
      <w:r>
        <w:t xml:space="preserve">: review </w:t>
      </w:r>
      <w:r>
        <w:rPr>
          <w:b/>
        </w:rPr>
        <w:t>Settings</w:t>
      </w:r>
      <w:r>
        <w:t xml:space="preserve"> — turn on/observe **anonymization</w:t>
      </w:r>
    </w:p>
    <w:p>
      <w:r>
        <w:t xml:space="preserve">   (pseudonymized usernames)</w:t>
      </w:r>
      <w:r>
        <w:rPr>
          <w:b/>
        </w:rPr>
        <w:t xml:space="preserve"> as a privacy control, and note the </w:t>
      </w:r>
      <w:r>
        <w:t>role separation** (Insider Risk    Management Admin vs Analysts vs Investigators).</w:t>
      </w:r>
    </w:p>
    <w:p>
      <w:pPr>
        <w:pStyle w:val="ListNumber"/>
      </w:pPr>
      <w:r>
        <w:t xml:space="preserve">Walk a </w:t>
      </w:r>
      <w:r>
        <w:rPr>
          <w:b/>
        </w:rPr>
        <w:t>policy template</w:t>
      </w:r>
      <w:r>
        <w:t xml:space="preserve"> (e.g. data theft / data leaks) at a </w:t>
      </w:r>
      <w:r>
        <w:rPr>
          <w:b/>
        </w:rPr>
        <w:t>limited, illustrative</w:t>
      </w:r>
      <w:r>
        <w:t xml:space="preserve"> scope — do</w:t>
      </w:r>
    </w:p>
    <w:p>
      <w:r>
        <w:t xml:space="preserve">   </w:t>
      </w:r>
      <w:r>
        <w:rPr>
          <w:b/>
        </w:rPr>
        <w:t>not</w:t>
      </w:r>
      <w:r>
        <w:t xml:space="preserve"> target real employees; discuss triggering events and the HR/legal review path.</w:t>
      </w:r>
    </w:p>
    <w:p>
      <w:pPr>
        <w:pStyle w:val="ListNumber"/>
      </w:pPr>
      <w:r>
        <w:rPr>
          <w:b/>
        </w:rPr>
        <w:t>Gate:</w:t>
      </w:r>
      <w:r>
        <w:t xml:space="preserve"> the trainee can (a) enable pseudonymization, (b) explain the separated roles, and (c) state</w:t>
      </w:r>
    </w:p>
    <w:p>
      <w:r>
        <w:t xml:space="preserve">   that </w:t>
      </w:r>
      <w:r>
        <w:rPr>
          <w:b/>
        </w:rPr>
        <w:t>case outcomes are HR/legal's determination</w:t>
      </w:r>
      <w:r>
        <w:t xml:space="preserve">, not the administrator's. </w:t>
      </w:r>
      <w:r>
        <w:rPr>
          <w:b/>
        </w:rPr>
        <w:t>Rollback:</w:t>
      </w:r>
      <w:r>
        <w:t xml:space="preserve"> leave no    policy targeting real users; revert settings changed for the walkthrough.</w:t>
      </w:r>
    </w:p>
    <w:p>
      <w:pPr>
        <w:pStyle w:val="ListNumber"/>
      </w:pPr>
      <w:r>
        <w:t>*(Insider Risk configuration is primarily portal-driven; the provided scripts do not write IRM policy —</w:t>
      </w:r>
    </w:p>
    <w:p>
      <w:r>
        <w:t xml:space="preserve">   they only report readable status. Do not invent IRM write cmdlets.)*</w:t>
      </w:r>
    </w:p>
    <w:p>
      <w:pPr>
        <w:pStyle w:val="Heading3"/>
      </w:pPr>
      <w:r>
        <w:t>Step 10 — Module 6: Communication Compliance (limited scope, portal)</w:t>
      </w:r>
    </w:p>
    <w:p>
      <w:pPr>
        <w:pStyle w:val="ListNumber"/>
      </w:pPr>
      <w:r>
        <w:rPr>
          <w:b/>
        </w:rPr>
        <w:t>Purview portal → Communication Compliance</w:t>
      </w:r>
      <w:r>
        <w:t xml:space="preserve">: review </w:t>
      </w:r>
      <w:r>
        <w:rPr>
          <w:b/>
        </w:rPr>
        <w:t>role separation</w:t>
      </w:r>
      <w:r>
        <w:t xml:space="preserve"> (Analyst vs Investigator vs</w:t>
      </w:r>
    </w:p>
    <w:p>
      <w:r>
        <w:t xml:space="preserve">   Admin) and </w:t>
      </w:r>
      <w:r>
        <w:rPr>
          <w:b/>
        </w:rPr>
        <w:t>privacy controls</w:t>
      </w:r>
      <w:r>
        <w:t xml:space="preserve"> (pseudonymization of monitored users where supported).</w:t>
      </w:r>
    </w:p>
    <w:p>
      <w:pPr>
        <w:pStyle w:val="ListNumber"/>
      </w:pPr>
      <w:r>
        <w:t xml:space="preserve">Walk a </w:t>
      </w:r>
      <w:r>
        <w:rPr>
          <w:b/>
        </w:rPr>
        <w:t>policy template</w:t>
      </w:r>
      <w:r>
        <w:t xml:space="preserve"> against a </w:t>
      </w:r>
      <w:r>
        <w:rPr>
          <w:b/>
        </w:rPr>
        <w:t>training-only</w:t>
      </w:r>
      <w:r>
        <w:t xml:space="preserve"> scope — never real communications — and discuss</w:t>
      </w:r>
    </w:p>
    <w:p>
      <w:r>
        <w:t xml:space="preserve">   the review workflow and escalation to HR/legal.</w:t>
      </w:r>
    </w:p>
    <w:p>
      <w:pPr>
        <w:pStyle w:val="ListNumber"/>
      </w:pPr>
      <w:r>
        <w:rPr>
          <w:b/>
        </w:rPr>
        <w:t>Gate:</w:t>
      </w:r>
      <w:r>
        <w:t xml:space="preserve"> the trainee can configure role separation and privacy controls and articulate that</w:t>
      </w:r>
    </w:p>
    <w:p>
      <w:r>
        <w:t xml:space="preserve">   </w:t>
      </w:r>
      <w:r>
        <w:rPr>
          <w:b/>
        </w:rPr>
        <w:t>remediation outcomes are HR/legal's</w:t>
      </w:r>
      <w:r>
        <w:t xml:space="preserve">, not the administrator's. </w:t>
      </w:r>
      <w:r>
        <w:rPr>
          <w:b/>
        </w:rPr>
        <w:t>Rollback:</w:t>
      </w:r>
      <w:r>
        <w:t xml:space="preserve"> no policy over real    users; revert walkthrough settings.</w:t>
      </w:r>
    </w:p>
    <w:p>
      <w:r>
        <w:t>__________________________________________________</w:t>
      </w:r>
    </w:p>
    <w:p>
      <w:pPr>
        <w:pStyle w:val="Heading2"/>
      </w:pPr>
      <w:r>
        <w:t>Phase G — Audit, eDiscovery, DSPM</w:t>
      </w:r>
    </w:p>
    <w:p>
      <w:pPr>
        <w:pStyle w:val="Heading3"/>
      </w:pPr>
      <w:r>
        <w:t>Step 11 — Module 7 / Lab 7: Audit search &amp; export (read-only)</w:t>
      </w:r>
    </w:p>
    <w:p>
      <w:pPr>
        <w:pStyle w:val="ListNumber"/>
      </w:pPr>
      <w:r>
        <w:rPr>
          <w:b/>
        </w:rPr>
        <w:t>Purview portal → Audit</w:t>
      </w:r>
      <w:r>
        <w:t xml:space="preserve"> (or </w:t>
      </w:r>
      <w:r>
        <w:rPr>
          <w:rFonts w:ascii="Consolas" w:hAnsi="Consolas"/>
          <w:sz w:val="19"/>
        </w:rPr>
        <w:t>Search-UnifiedAuditLog</w:t>
      </w:r>
      <w:r>
        <w:t xml:space="preserve">): run </w:t>
      </w:r>
      <w:r>
        <w:rPr>
          <w:rFonts w:ascii="Consolas" w:hAnsi="Consolas"/>
          <w:sz w:val="19"/>
        </w:rPr>
        <w:t>TRAIN-Audit-Search</w:t>
      </w:r>
      <w:r>
        <w:t xml:space="preserve"> for an</w:t>
      </w:r>
    </w:p>
    <w:p>
      <w:r>
        <w:t xml:space="preserve">   illustrative activity over a short window and </w:t>
      </w:r>
      <w:r>
        <w:rPr>
          <w:b/>
        </w:rPr>
        <w:t>export</w:t>
      </w:r>
      <w:r>
        <w:t xml:space="preserve"> the results as evidence.</w:t>
      </w:r>
    </w:p>
    <w:p>
      <w:pPr>
        <w:pStyle w:val="ListNumber"/>
      </w:pPr>
      <w:r>
        <w:t xml:space="preserve">Discuss </w:t>
      </w:r>
      <w:r>
        <w:rPr>
          <w:b/>
        </w:rPr>
        <w:t>Audit Standard vs Premium</w:t>
      </w:r>
      <w:r>
        <w:t xml:space="preserve"> retention differences (</w:t>
      </w:r>
      <w:r>
        <w:rPr>
          <w:b/>
        </w:rPr>
        <w:t>verify licensing</w:t>
      </w:r>
      <w:r>
        <w:t>).</w:t>
      </w:r>
    </w:p>
    <w:p>
      <w:pPr>
        <w:pStyle w:val="ListNumber"/>
      </w:pPr>
      <w:r>
        <w:t xml:space="preserve">Validate: </w:t>
      </w:r>
      <w:r>
        <w:rPr>
          <w:rFonts w:ascii="Consolas" w:hAnsi="Consolas"/>
          <w:sz w:val="19"/>
        </w:rPr>
        <w:t>OPSTRAIN-LabValidate.ps1 -Lab Audit</w:t>
      </w:r>
      <w:r>
        <w:t xml:space="preserve"> confirms an audit search returned rows for the window.</w:t>
      </w:r>
    </w:p>
    <w:p>
      <w:pPr>
        <w:pStyle w:val="ListNumber"/>
      </w:pPr>
      <w:r>
        <w:rPr>
          <w:b/>
        </w:rPr>
        <w:t>Gate:</w:t>
      </w:r>
      <w:r>
        <w:t xml:space="preserve"> the trainee runs a search, exports evidence, and explains the Standard/Premium difference.</w:t>
      </w:r>
    </w:p>
    <w:p>
      <w:r>
        <w:t xml:space="preserve">   </w:t>
      </w:r>
      <w:r>
        <w:rPr>
          <w:b/>
        </w:rPr>
        <w:t>Rollback:</w:t>
      </w:r>
      <w:r>
        <w:t xml:space="preserve"> none (read-only).</w:t>
      </w:r>
    </w:p>
    <w:p>
      <w:pPr>
        <w:pStyle w:val="Heading3"/>
      </w:pPr>
      <w:r>
        <w:t>Step 12 — Module 8 / Lab 8: eDiscovery case + hold on a training custodian (E5 — verify)</w:t>
      </w:r>
    </w:p>
    <w:p>
      <w:pPr>
        <w:pStyle w:val="ListNumber"/>
      </w:pPr>
      <w:r>
        <w:rPr>
          <w:b/>
        </w:rPr>
        <w:t>Purview portal → eDiscovery → Cases → Create</w:t>
      </w:r>
      <w:r>
        <w:t xml:space="preserve">: create </w:t>
      </w:r>
      <w:r>
        <w:rPr>
          <w:rFonts w:ascii="Consolas" w:hAnsi="Consolas"/>
          <w:sz w:val="19"/>
        </w:rPr>
        <w:t>TRAIN-eDiscovery-Case</w:t>
      </w:r>
      <w:r>
        <w:t>.</w:t>
      </w:r>
    </w:p>
    <w:p>
      <w:pPr>
        <w:pStyle w:val="ListNumber"/>
      </w:pPr>
      <w:r>
        <w:t xml:space="preserve">Add a </w:t>
      </w:r>
      <w:r>
        <w:rPr>
          <w:b/>
        </w:rPr>
        <w:t>training custodian</w:t>
      </w:r>
      <w:r>
        <w:t xml:space="preserve"> (a </w:t>
      </w:r>
      <w:r>
        <w:rPr>
          <w:rFonts w:ascii="Consolas" w:hAnsi="Consolas"/>
          <w:sz w:val="19"/>
        </w:rPr>
        <w:t>TRAIN-Pilot-Users</w:t>
      </w:r>
      <w:r>
        <w:t xml:space="preserve"> test account) and place a </w:t>
      </w:r>
      <w:r>
        <w:rPr>
          <w:b/>
        </w:rPr>
        <w:t>hold</w:t>
      </w:r>
      <w:r>
        <w:t>; run a search</w:t>
      </w:r>
    </w:p>
    <w:p>
      <w:r>
        <w:t xml:space="preserve">   in the case. </w:t>
      </w:r>
      <w:r>
        <w:rPr>
          <w:b/>
        </w:rPr>
        <w:t>Never</w:t>
      </w:r>
      <w:r>
        <w:t xml:space="preserve"> a real custodian.</w:t>
      </w:r>
    </w:p>
    <w:p>
      <w:pPr>
        <w:pStyle w:val="ListNumber"/>
      </w:pPr>
      <w:r>
        <w:rPr>
          <w:b/>
        </w:rPr>
        <w:t>Gate:</w:t>
      </w:r>
      <w:r>
        <w:t xml:space="preserve"> the case exists, the </w:t>
      </w:r>
      <w:r>
        <w:rPr>
          <w:b/>
        </w:rPr>
        <w:t>training</w:t>
      </w:r>
      <w:r>
        <w:t xml:space="preserve"> custodian shows </w:t>
      </w:r>
      <w:r>
        <w:rPr>
          <w:b/>
        </w:rPr>
        <w:t>on hold</w:t>
      </w:r>
      <w:r>
        <w:t xml:space="preserve"> (allow up to 24h), and a search</w:t>
      </w:r>
    </w:p>
    <w:p>
      <w:r>
        <w:t xml:space="preserve">   returns. The trainee can explain that a </w:t>
      </w:r>
      <w:r>
        <w:rPr>
          <w:b/>
        </w:rPr>
        <w:t>real</w:t>
      </w:r>
      <w:r>
        <w:t xml:space="preserve"> legal hold is a legal determination.    </w:t>
      </w:r>
      <w:r>
        <w:rPr>
          <w:b/>
        </w:rPr>
        <w:t>Teardown:</w:t>
      </w:r>
      <w:r>
        <w:t xml:space="preserve"> release the hold and close/delete </w:t>
      </w:r>
      <w:r>
        <w:rPr>
          <w:rFonts w:ascii="Consolas" w:hAnsi="Consolas"/>
          <w:sz w:val="19"/>
        </w:rPr>
        <w:t>TRAIN-eDiscovery-Case</w:t>
      </w:r>
      <w:r>
        <w:t>.</w:t>
      </w:r>
    </w:p>
    <w:p>
      <w:pPr>
        <w:pStyle w:val="ListNumber"/>
      </w:pPr>
      <w:r>
        <w:rPr>
          <w:b/>
        </w:rPr>
        <w:t>If eDiscovery Premium is unlicensed:</w:t>
      </w:r>
      <w:r>
        <w:t xml:space="preserve"> perform a Standard case, or walk through read-only.</w:t>
      </w:r>
    </w:p>
    <w:p>
      <w:pPr>
        <w:pStyle w:val="Heading3"/>
      </w:pPr>
      <w:r>
        <w:t>Step 13 — Module 9: DSPM &amp; classification analytics (read-only)</w:t>
      </w:r>
    </w:p>
    <w:p>
      <w:pPr>
        <w:pStyle w:val="ListNumber"/>
      </w:pPr>
      <w:r>
        <w:rPr>
          <w:b/>
        </w:rPr>
        <w:t>Purview portal → DSPM</w:t>
      </w:r>
      <w:r>
        <w:t xml:space="preserve"> (Data Security Posture Management) and the **classification / content</w:t>
      </w:r>
    </w:p>
    <w:p>
      <w:r>
        <w:t xml:space="preserve">   explorer / activity explorer</w:t>
      </w:r>
      <w:r>
        <w:rPr>
          <w:b/>
        </w:rPr>
        <w:t xml:space="preserve"> analytics: read the posture and classification picture (</w:t>
      </w:r>
      <w:r>
        <w:t>verify    licensing/preview**).</w:t>
      </w:r>
    </w:p>
    <w:p>
      <w:pPr>
        <w:pStyle w:val="ListNumber"/>
      </w:pPr>
      <w:r>
        <w:rPr>
          <w:b/>
        </w:rPr>
        <w:t>Gate:</w:t>
      </w:r>
      <w:r>
        <w:t xml:space="preserve"> the trainee can read and interpret the posture/classification analytics and name one action</w:t>
      </w:r>
    </w:p>
    <w:p>
      <w:r>
        <w:t xml:space="preserve">   they would recommend. </w:t>
      </w:r>
      <w:r>
        <w:rPr>
          <w:b/>
        </w:rPr>
        <w:t>Rollback:</w:t>
      </w:r>
      <w:r>
        <w:t xml:space="preserve"> none (read-only).</w:t>
      </w:r>
    </w:p>
    <w:p>
      <w:r>
        <w:t>__________________________________________________</w:t>
      </w:r>
    </w:p>
    <w:p>
      <w:pPr>
        <w:pStyle w:val="Heading2"/>
      </w:pPr>
      <w:r>
        <w:t>Phase H — Validate competence and operationalize</w:t>
      </w:r>
    </w:p>
    <w:p>
      <w:pPr>
        <w:pStyle w:val="Heading3"/>
      </w:pPr>
      <w:r>
        <w:t>Step 14 — Validate the full curriculum (pass/fail per lab)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OPSTRAIN-LabValidate.ps1 -Lab All</w:t>
      </w:r>
      <w:r>
        <w:t xml:space="preserve"> to check every lab's expected object/state in one pass, and</w:t>
      </w:r>
    </w:p>
    <w:p>
      <w:r>
        <w:t xml:space="preserve">   </w:t>
      </w:r>
      <w:r>
        <w:rPr>
          <w:rFonts w:ascii="Consolas" w:hAnsi="Consolas"/>
          <w:sz w:val="19"/>
        </w:rPr>
        <w:t>OPSTRAIN-CompetencyReport.ps1</w:t>
      </w:r>
      <w:r>
        <w:t xml:space="preserve"> to roll the results (plus each trainee's created </w:t>
      </w:r>
      <w:r>
        <w:rPr>
          <w:rFonts w:ascii="Consolas" w:hAnsi="Consolas"/>
          <w:sz w:val="19"/>
        </w:rPr>
        <w:t>TRAIN-</w:t>
      </w:r>
      <w:r>
        <w:t xml:space="preserve"> objects and    completed gates) into a </w:t>
      </w:r>
      <w:r>
        <w:rPr>
          <w:b/>
        </w:rPr>
        <w:t>competency/progress report</w:t>
      </w:r>
      <w:r>
        <w:t>.</w:t>
      </w:r>
    </w:p>
    <w:p>
      <w:pPr>
        <w:pStyle w:val="ListNumber"/>
      </w:pPr>
      <w:r>
        <w:rPr>
          <w:b/>
        </w:rPr>
        <w:t>Gate:</w:t>
      </w:r>
      <w:r>
        <w:t xml:space="preserve"> every attempted lab shows </w:t>
      </w:r>
      <w:r>
        <w:rPr>
          <w:b/>
        </w:rPr>
        <w:t>PASS</w:t>
      </w:r>
      <w:r>
        <w:t xml:space="preserve"> at its validation, or an explicit, documented reason</w:t>
      </w:r>
    </w:p>
    <w:p>
      <w:r>
        <w:t xml:space="preserve">   (e.g. "unlicensed — walkthrough only"). The report is the </w:t>
      </w:r>
      <w:r>
        <w:rPr>
          <w:b/>
        </w:rPr>
        <w:t>evidence</w:t>
      </w:r>
      <w:r>
        <w:t xml:space="preserve"> the team is trained.</w:t>
      </w:r>
    </w:p>
    <w:p>
      <w:pPr>
        <w:pStyle w:val="Heading3"/>
      </w:pPr>
      <w:r>
        <w:t>Step 15 — Module 10: Turn the labs into operational runbooks</w:t>
      </w:r>
    </w:p>
    <w:p>
      <w:pPr>
        <w:pStyle w:val="ListNumber"/>
      </w:pPr>
      <w:r>
        <w:t xml:space="preserve">Convert each lab into a </w:t>
      </w:r>
      <w:r>
        <w:rPr>
          <w:b/>
        </w:rPr>
        <w:t>runbook</w:t>
      </w:r>
      <w:r>
        <w:t xml:space="preserve"> for the recurring work (see Best Practices), e.g.:</w:t>
      </w:r>
    </w:p>
    <w:p>
      <w:pPr>
        <w:pStyle w:val="ListBullet"/>
      </w:pPr>
      <w:r>
        <w:rPr>
          <w:b/>
        </w:rPr>
        <w:t>Weekly DLP alert triage</w:t>
      </w:r>
      <w:r>
        <w:t xml:space="preserve"> (review </w:t>
      </w:r>
      <w:r>
        <w:rPr>
          <w:rFonts w:ascii="Consolas" w:hAnsi="Consolas"/>
          <w:sz w:val="19"/>
        </w:rPr>
        <w:t>TRAIN-DLP-PII-Sim</w:t>
      </w:r>
      <w:r>
        <w:t>-style alerts → in production, real policy).</w:t>
      </w:r>
    </w:p>
    <w:p>
      <w:pPr>
        <w:pStyle w:val="ListBullet"/>
      </w:pPr>
      <w:r>
        <w:rPr>
          <w:b/>
        </w:rPr>
        <w:t>Monthly label-coverage review</w:t>
      </w:r>
      <w:r>
        <w:t xml:space="preserve"> (</w:t>
      </w:r>
      <w:r>
        <w:rPr>
          <w:rFonts w:ascii="Consolas" w:hAnsi="Consolas"/>
          <w:sz w:val="19"/>
        </w:rPr>
        <w:t>OPSTRAIN-LabBaseline.ps1</w:t>
      </w:r>
      <w:r>
        <w:t xml:space="preserve"> / </w:t>
      </w:r>
      <w:r>
        <w:rPr>
          <w:rFonts w:ascii="Consolas" w:hAnsi="Consolas"/>
          <w:sz w:val="19"/>
        </w:rPr>
        <w:t>OPSTRAIN-CompetencyReport.ps1</w:t>
      </w:r>
    </w:p>
    <w:p>
      <w:r>
        <w:t xml:space="preserve">     re-run against production scope, read-only).</w:t>
      </w:r>
    </w:p>
    <w:p>
      <w:pPr>
        <w:pStyle w:val="ListBullet"/>
      </w:pPr>
      <w:r>
        <w:rPr>
          <w:b/>
        </w:rPr>
        <w:t>Retention exception &amp; records requests</w:t>
      </w:r>
      <w:r>
        <w:t xml:space="preserve"> → routed to records/legal.</w:t>
      </w:r>
    </w:p>
    <w:p>
      <w:pPr>
        <w:pStyle w:val="ListBullet"/>
      </w:pPr>
      <w:r>
        <w:rPr>
          <w:b/>
        </w:rPr>
        <w:t>Audit search request handling</w:t>
      </w:r>
      <w:r>
        <w:t xml:space="preserve"> (</w:t>
      </w:r>
      <w:r>
        <w:rPr>
          <w:rFonts w:ascii="Consolas" w:hAnsi="Consolas"/>
          <w:sz w:val="19"/>
        </w:rPr>
        <w:t>TRAIN-Audit-Search</w:t>
      </w:r>
      <w:r>
        <w:t xml:space="preserve"> pattern).</w:t>
      </w:r>
    </w:p>
    <w:p>
      <w:pPr>
        <w:pStyle w:val="ListBullet"/>
      </w:pPr>
      <w:r>
        <w:rPr>
          <w:b/>
        </w:rPr>
        <w:t>Change-control for any new label/DLP/retention policy</w:t>
      </w:r>
      <w:r>
        <w:t xml:space="preserve"> — scope-first, simulate-first,</w:t>
      </w:r>
    </w:p>
    <w:p>
      <w:r>
        <w:t xml:space="preserve">     validate-before-enforce.</w:t>
      </w:r>
    </w:p>
    <w:p>
      <w:pPr>
        <w:pStyle w:val="ListNumber"/>
      </w:pPr>
      <w:r>
        <w:t xml:space="preserve">Capture the </w:t>
      </w:r>
      <w:r>
        <w:rPr>
          <w:b/>
        </w:rPr>
        <w:t>RACI</w:t>
      </w:r>
      <w:r>
        <w:t xml:space="preserve"> (who configures vs who determines) with the compliance/records/privacy/HR/legal</w:t>
      </w:r>
    </w:p>
    <w:p>
      <w:r>
        <w:t xml:space="preserve">   stakeholders (Requirement 2.7).</w:t>
      </w:r>
    </w:p>
    <w:p>
      <w:pPr>
        <w:pStyle w:val="ListNumber"/>
      </w:pPr>
      <w:r>
        <w:rPr>
          <w:b/>
        </w:rPr>
        <w:t>Gate:</w:t>
      </w:r>
      <w:r>
        <w:t xml:space="preserve"> the runbooks exist, are assigned owners, and route every real determination to the right</w:t>
      </w:r>
    </w:p>
    <w:p>
      <w:r>
        <w:t xml:space="preserve">   governance function.</w:t>
      </w:r>
    </w:p>
    <w:p>
      <w:pPr>
        <w:pStyle w:val="Heading3"/>
      </w:pPr>
      <w:r>
        <w:t>Step 16 — Teardown &amp; leave the tenant clean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OPSTRAIN-LabValidate.ps1 -Lab All</w:t>
      </w:r>
      <w:r>
        <w:t xml:space="preserve"> after teardown and compare to the Step 3 baseline: </w:t>
      </w:r>
      <w:r>
        <w:rPr>
          <w:b/>
        </w:rPr>
        <w:t>only</w:t>
      </w:r>
    </w:p>
    <w:p>
      <w:r>
        <w:t xml:space="preserve">   the baseline objects should remain — </w:t>
      </w:r>
      <w:r>
        <w:rPr>
          <w:b/>
        </w:rPr>
        <w:t>no `TRAIN-` object left behind</w:t>
      </w:r>
      <w:r>
        <w:t xml:space="preserve"> (except any retention object    still in its removal window, which is logged).</w:t>
      </w:r>
    </w:p>
    <w:p>
      <w:pPr>
        <w:pStyle w:val="ListNumber"/>
      </w:pPr>
      <w:r>
        <w:rPr>
          <w:b/>
        </w:rPr>
        <w:t>Gate:</w:t>
      </w:r>
      <w:r>
        <w:t xml:space="preserve"> the tenant matches the baseline (plus documented, in-progress retention removals). Training</w:t>
      </w:r>
    </w:p>
    <w:p>
      <w:r>
        <w:t xml:space="preserve">   is complete and the environment is clean.</w:t>
      </w:r>
    </w:p>
    <w:p>
      <w:r>
        <w:t>__________________________________________________</w:t>
      </w:r>
    </w:p>
    <w:p>
      <w:pPr>
        <w:pStyle w:val="Heading2"/>
      </w:pPr>
      <w:r>
        <w:t>Rollback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Teardown</w:t>
            </w:r>
          </w:p>
        </w:tc>
      </w:tr>
      <w:tr>
        <w:tc>
          <w:tcPr>
            <w:tcW w:type="dxa" w:w="4320"/>
          </w:tcPr>
          <w:p>
            <w:r>
              <w:t>1 Labels</w:t>
            </w:r>
          </w:p>
        </w:tc>
        <w:tc>
          <w:tcPr>
            <w:tcW w:type="dxa" w:w="4320"/>
          </w:tcPr>
          <w:p>
            <w:r>
              <w:t xml:space="preserve">Delete </w:t>
            </w:r>
            <w:r>
              <w:rPr>
                <w:rFonts w:ascii="Consolas" w:hAnsi="Consolas"/>
                <w:sz w:val="19"/>
              </w:rPr>
              <w:t>TRAIN-LabelPolicy-Pilot</w:t>
            </w:r>
            <w:r>
              <w:t xml:space="preserve">, then </w:t>
            </w:r>
            <w:r>
              <w:rPr>
                <w:rFonts w:ascii="Consolas" w:hAnsi="Consolas"/>
                <w:sz w:val="19"/>
              </w:rPr>
              <w:t>TRAIN-Label-Confidential</w:t>
            </w:r>
          </w:p>
        </w:tc>
      </w:tr>
      <w:tr>
        <w:tc>
          <w:tcPr>
            <w:tcW w:type="dxa" w:w="4320"/>
          </w:tcPr>
          <w:p>
            <w:r>
              <w:t>4 Auto-labeling</w:t>
            </w:r>
          </w:p>
        </w:tc>
        <w:tc>
          <w:tcPr>
            <w:tcW w:type="dxa" w:w="4320"/>
          </w:tcPr>
          <w:p>
            <w:r>
              <w:t xml:space="preserve">Delete </w:t>
            </w:r>
            <w:r>
              <w:rPr>
                <w:rFonts w:ascii="Consolas" w:hAnsi="Consolas"/>
                <w:sz w:val="19"/>
              </w:rPr>
              <w:t>TRAIN-AutoLabel-Sim</w:t>
            </w:r>
            <w:r>
              <w:t xml:space="preserve"> (was only ever in simulation)</w:t>
            </w:r>
          </w:p>
        </w:tc>
      </w:tr>
      <w:tr>
        <w:tc>
          <w:tcPr>
            <w:tcW w:type="dxa" w:w="4320"/>
          </w:tcPr>
          <w:p>
            <w:r>
              <w:t>2 DLP</w:t>
            </w:r>
          </w:p>
        </w:tc>
        <w:tc>
          <w:tcPr>
            <w:tcW w:type="dxa" w:w="4320"/>
          </w:tcPr>
          <w:p>
            <w:r>
              <w:t xml:space="preserve">Delete </w:t>
            </w:r>
            <w:r>
              <w:rPr>
                <w:rFonts w:ascii="Consolas" w:hAnsi="Consolas"/>
                <w:sz w:val="19"/>
              </w:rPr>
              <w:t>TRAIN-DLP-PII-Sim</w:t>
            </w:r>
            <w:r>
              <w:t xml:space="preserve"> (never leave enabled)</w:t>
            </w:r>
          </w:p>
        </w:tc>
      </w:tr>
      <w:tr>
        <w:tc>
          <w:tcPr>
            <w:tcW w:type="dxa" w:w="4320"/>
          </w:tcPr>
          <w:p>
            <w:r>
              <w:t>3 Retention</w:t>
            </w:r>
          </w:p>
        </w:tc>
        <w:tc>
          <w:tcPr>
            <w:tcW w:type="dxa" w:w="4320"/>
          </w:tcPr>
          <w:p>
            <w:r>
              <w:t xml:space="preserve">Delete </w:t>
            </w:r>
            <w:r>
              <w:rPr>
                <w:rFonts w:ascii="Consolas" w:hAnsi="Consolas"/>
                <w:sz w:val="19"/>
              </w:rPr>
              <w:t>TRAIN-Retention-Pilot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TRAIN-RetLabel-Illustrative</w:t>
            </w:r>
            <w:r>
              <w:t xml:space="preserve"> (allow removal window)</w:t>
            </w:r>
          </w:p>
        </w:tc>
      </w:tr>
      <w:tr>
        <w:tc>
          <w:tcPr>
            <w:tcW w:type="dxa" w:w="4320"/>
          </w:tcPr>
          <w:p>
            <w:r>
              <w:t>5 IRM / 6 Comms</w:t>
            </w:r>
          </w:p>
        </w:tc>
        <w:tc>
          <w:tcPr>
            <w:tcW w:type="dxa" w:w="4320"/>
          </w:tcPr>
          <w:p>
            <w:r>
              <w:t>Remove any walkthrough policy; revert settings; no real users targeted</w:t>
            </w:r>
          </w:p>
        </w:tc>
      </w:tr>
      <w:tr>
        <w:tc>
          <w:tcPr>
            <w:tcW w:type="dxa" w:w="4320"/>
          </w:tcPr>
          <w:p>
            <w:r>
              <w:t>7 Audit / 9 DSPM</w:t>
            </w:r>
          </w:p>
        </w:tc>
        <w:tc>
          <w:tcPr>
            <w:tcW w:type="dxa" w:w="4320"/>
          </w:tcPr>
          <w:p>
            <w:r>
              <w:t>None (read-only)</w:t>
            </w:r>
          </w:p>
        </w:tc>
      </w:tr>
      <w:tr>
        <w:tc>
          <w:tcPr>
            <w:tcW w:type="dxa" w:w="4320"/>
          </w:tcPr>
          <w:p>
            <w:r>
              <w:t>8 eDiscovery</w:t>
            </w:r>
          </w:p>
        </w:tc>
        <w:tc>
          <w:tcPr>
            <w:tcW w:type="dxa" w:w="4320"/>
          </w:tcPr>
          <w:p>
            <w:r>
              <w:t xml:space="preserve">Release hold; close/delete </w:t>
            </w:r>
            <w:r>
              <w:rPr>
                <w:rFonts w:ascii="Consolas" w:hAnsi="Consolas"/>
                <w:sz w:val="19"/>
              </w:rPr>
              <w:t>TRAIN-eDiscovery-Case</w:t>
            </w:r>
          </w:p>
        </w:tc>
      </w:tr>
    </w:tbl>
    <w:p>
      <w:r>
        <w:t xml:space="preserve">Each lab's pass/fail gate and teardown are how the training stays </w:t>
      </w:r>
      <w:r>
        <w:rPr>
          <w:b/>
        </w:rPr>
        <w:t>safe, evidenced, and reversible</w:t>
      </w:r>
      <w:r>
        <w:t>.</w:t>
      </w:r>
    </w:p>
    <w:p>
      <w:pPr>
        <w:pStyle w:val="Heading1"/>
      </w:pPr>
      <w:r>
        <w:t>5. Testing Guide — Microsoft Purview Administrator Training</w:t>
      </w:r>
    </w:p>
    <w:p>
      <w:r>
        <w:t xml:space="preserve">Run these checks after the labs are configured (Implementation Phases C–G) and again after teardown (Step 16). Each check is a </w:t>
      </w:r>
      <w:r>
        <w:rPr>
          <w:b/>
        </w:rPr>
        <w:t>validation gate</w:t>
      </w:r>
      <w:r>
        <w:t xml:space="preserve"> — a lab is only "passed" when its gate is met, and the training is only "complete" when the tenant returns to the Step 3 baseline. Most gates are exercised by </w:t>
      </w:r>
      <w:r>
        <w:rPr>
          <w:rFonts w:ascii="Consolas" w:hAnsi="Consolas"/>
          <w:sz w:val="19"/>
        </w:rPr>
        <w:t>OPSTRAIN-LabValidate.ps1</w:t>
      </w:r>
      <w:r>
        <w:t xml:space="preserve">; </w:t>
      </w:r>
      <w:r>
        <w:rPr>
          <w:rFonts w:ascii="Consolas" w:hAnsi="Consolas"/>
          <w:sz w:val="19"/>
        </w:rPr>
        <w:t>OPSTRAIN-CompetencyReport.ps1</w:t>
      </w:r>
      <w:r>
        <w:t xml:space="preserve"> rolls them into the evidence report.</w:t>
      </w:r>
    </w:p>
    <w:p>
      <w:pPr>
        <w:ind w:left="432"/>
      </w:pPr>
      <w:r>
        <w:rPr>
          <w:i/>
          <w:color w:val="2E86C1"/>
        </w:rPr>
        <w:t>Training, not determination. These tests confirm the *technical* state (object exists, correct mode, correct scope). Whether an *illustrative* taxonomy/period/scope would be *correct in production* is a records/legal/privacy determination — out of scope for the training gate.</w:t>
      </w:r>
    </w:p>
    <w:p>
      <w:pPr>
        <w:ind w:left="432"/>
      </w:pPr>
      <w:r>
        <w:rPr>
          <w:i/>
          <w:color w:val="2E86C1"/>
        </w:rPr>
        <w:t>Verify in your tenant. Where a feature is unlicensed, its lab is a read-only walkthrough and its gate is "the trainee can navigate and explain it," not "the object exists."</w:t>
      </w:r>
    </w:p>
    <w:p>
      <w:pPr>
        <w:pStyle w:val="Heading2"/>
      </w:pPr>
      <w:r>
        <w:t>Test 1 — Readiness: connectivity, scope, and feature visibility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OPSTRAIN-Readiness.ps1</w:t>
      </w:r>
      <w:r>
        <w:t xml:space="preserve">. </w:t>
      </w:r>
      <w:r>
        <w:rPr>
          <w:b/>
        </w:rPr>
        <w:t>Expected (PASS):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>/</w:t>
      </w:r>
      <w:r>
        <w:rPr>
          <w:rFonts w:ascii="Consolas" w:hAnsi="Consolas"/>
          <w:sz w:val="19"/>
        </w:rPr>
        <w:t>Connect-MgGraph</w:t>
      </w:r>
      <w:r>
        <w:t xml:space="preserve"> succeed; the report names the tenant, shows </w:t>
      </w:r>
      <w:r>
        <w:rPr>
          <w:rFonts w:ascii="Consolas" w:hAnsi="Consolas"/>
          <w:sz w:val="19"/>
        </w:rPr>
        <w:t>TRAIN-Pilot-Users</w:t>
      </w:r>
      <w:r>
        <w:t xml:space="preserve"> present, and lists the readable Purview feature areas. Any warned (unreadable/ unlicensed) feature is noted so its lab is planned as a walkthrough.</w:t>
      </w:r>
    </w:p>
    <w:p>
      <w:pPr>
        <w:pStyle w:val="Heading2"/>
      </w:pPr>
      <w:r>
        <w:t>Test 2 — Scope safety: training group contains only test accounts</w:t>
      </w:r>
    </w:p>
    <w:p>
      <w:r>
        <w:rPr>
          <w:b/>
        </w:rPr>
        <w:t>Do:</w:t>
      </w:r>
      <w:r>
        <w:t xml:space="preserve"> In </w:t>
      </w:r>
      <w:r>
        <w:rPr>
          <w:b/>
        </w:rPr>
        <w:t>Entra ID → Groups</w:t>
      </w:r>
      <w:r>
        <w:t xml:space="preserve"> (or </w:t>
      </w:r>
      <w:r>
        <w:rPr>
          <w:rFonts w:ascii="Consolas" w:hAnsi="Consolas"/>
          <w:sz w:val="19"/>
        </w:rPr>
        <w:t>Get-MgGroup</w:t>
      </w:r>
      <w:r>
        <w:t xml:space="preserve"> / </w:t>
      </w:r>
      <w:r>
        <w:rPr>
          <w:rFonts w:ascii="Consolas" w:hAnsi="Consolas"/>
          <w:sz w:val="19"/>
        </w:rPr>
        <w:t>Get-MgGroupMember</w:t>
      </w:r>
      <w:r>
        <w:t xml:space="preserve">), inspect </w:t>
      </w:r>
      <w:r>
        <w:rPr>
          <w:rFonts w:ascii="Consolas" w:hAnsi="Consolas"/>
          <w:sz w:val="19"/>
        </w:rPr>
        <w:t>TRAIN-Pilot-Users</w:t>
      </w:r>
      <w:r>
        <w:t xml:space="preserve">. </w:t>
      </w:r>
      <w:r>
        <w:rPr>
          <w:b/>
        </w:rPr>
        <w:t>Expected (PASS):</w:t>
      </w:r>
      <w:r>
        <w:t xml:space="preserve"> The group exists and contains </w:t>
      </w:r>
      <w:r>
        <w:rPr>
          <w:b/>
        </w:rPr>
        <w:t>only</w:t>
      </w:r>
      <w:r>
        <w:t xml:space="preserve"> training/test accounts — </w:t>
      </w:r>
      <w:r>
        <w:rPr>
          <w:b/>
        </w:rPr>
        <w:t>no real user.</w:t>
      </w:r>
      <w:r>
        <w:t xml:space="preserve"> This gate protects every downstream lab.</w:t>
      </w:r>
    </w:p>
    <w:p>
      <w:pPr>
        <w:pStyle w:val="Heading2"/>
      </w:pPr>
      <w:r>
        <w:t>Test 3 — Lab 1 Labels: label published to the training scope only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OPSTRAIN-LabValidate.ps1 -Lab Labels</w:t>
      </w:r>
      <w:r>
        <w:t xml:space="preserve">. Cross-check </w:t>
      </w:r>
      <w:r>
        <w:rPr>
          <w:b/>
        </w:rPr>
        <w:t>Information Protection → Labels / Label policies</w:t>
      </w:r>
      <w:r>
        <w:t xml:space="preserve">. </w:t>
      </w:r>
      <w:r>
        <w:rPr>
          <w:b/>
        </w:rPr>
        <w:t>Expected (PASS):</w:t>
      </w:r>
      <w:r>
        <w:t xml:space="preserve"> </w:t>
      </w:r>
      <w:r>
        <w:rPr>
          <w:rFonts w:ascii="Consolas" w:hAnsi="Consolas"/>
          <w:sz w:val="19"/>
        </w:rPr>
        <w:t>TRAIN-Label-Confidential</w:t>
      </w:r>
      <w:r>
        <w:t xml:space="preserve"> exists and </w:t>
      </w:r>
      <w:r>
        <w:rPr>
          <w:rFonts w:ascii="Consolas" w:hAnsi="Consolas"/>
          <w:sz w:val="19"/>
        </w:rPr>
        <w:t>TRAIN-LabelPolicy-Pilot</w:t>
      </w:r>
      <w:r>
        <w:t xml:space="preserve"> publishes it to </w:t>
      </w:r>
      <w:r>
        <w:rPr>
          <w:rFonts w:ascii="Consolas" w:hAnsi="Consolas"/>
          <w:sz w:val="19"/>
        </w:rPr>
        <w:t>TRAIN-Pilot-Users</w:t>
      </w:r>
      <w:r>
        <w:t xml:space="preserve"> </w:t>
      </w:r>
      <w:r>
        <w:rPr>
          <w:b/>
        </w:rPr>
        <w:t>only</w:t>
      </w:r>
      <w:r>
        <w:t>; a test account sees the label in Office, no real user does.</w:t>
      </w:r>
    </w:p>
    <w:p>
      <w:pPr>
        <w:pStyle w:val="Heading2"/>
      </w:pPr>
      <w:r>
        <w:t>Test 4 — Lab 4 Auto-labeling: exists and is in SIMULATION (never enabled)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OPSTRAIN-LabValidate.ps1 -Lab AutoLabel</w:t>
      </w:r>
      <w:r>
        <w:t xml:space="preserve">. Cross-check the policy </w:t>
      </w:r>
      <w:r>
        <w:rPr>
          <w:rFonts w:ascii="Consolas" w:hAnsi="Consolas"/>
          <w:sz w:val="19"/>
        </w:rPr>
        <w:t>Mode</w:t>
      </w:r>
      <w:r>
        <w:t xml:space="preserve"> (</w:t>
      </w:r>
      <w:r>
        <w:rPr>
          <w:rFonts w:ascii="Consolas" w:hAnsi="Consolas"/>
          <w:sz w:val="19"/>
        </w:rPr>
        <w:t>Get-AutoSensitivityLabelPolicy</w:t>
      </w:r>
      <w:r>
        <w:t xml:space="preserve">). </w:t>
      </w:r>
      <w:r>
        <w:rPr>
          <w:b/>
        </w:rPr>
        <w:t>Expected (PASS):</w:t>
      </w:r>
      <w:r>
        <w:t xml:space="preserve"> </w:t>
      </w:r>
      <w:r>
        <w:rPr>
          <w:rFonts w:ascii="Consolas" w:hAnsi="Consolas"/>
          <w:sz w:val="19"/>
        </w:rPr>
        <w:t>TRAIN-AutoLabel-Sim</w:t>
      </w:r>
      <w:r>
        <w:t xml:space="preserve"> exists in a </w:t>
      </w:r>
      <w:r>
        <w:rPr>
          <w:b/>
        </w:rPr>
        <w:t>simulation/test</w:t>
      </w:r>
      <w:r>
        <w:t xml:space="preserve"> mode and produced results; </w:t>
      </w:r>
      <w:r>
        <w:rPr>
          <w:b/>
        </w:rPr>
        <w:t>no item was actually labeled.</w:t>
      </w:r>
      <w:r>
        <w:t xml:space="preserve"> </w:t>
      </w:r>
      <w:r>
        <w:rPr>
          <w:b/>
        </w:rPr>
        <w:t>FAIL if</w:t>
      </w:r>
      <w:r>
        <w:t xml:space="preserve"> the policy is enabled/enforcing. *(Unlicensed → walkthrough; gate is "trainee can explain simulation vs enable.")*</w:t>
      </w:r>
    </w:p>
    <w:p>
      <w:pPr>
        <w:pStyle w:val="Heading2"/>
      </w:pPr>
      <w:r>
        <w:t>Test 5 — Lab 2 DLP: exists in TEST mode and enforced nothing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OPSTRAIN-LabValidate.ps1 -Lab DLP</w:t>
      </w:r>
      <w:r>
        <w:t xml:space="preserve">. Cross-check </w:t>
      </w:r>
      <w:r>
        <w:rPr>
          <w:rFonts w:ascii="Consolas" w:hAnsi="Consolas"/>
          <w:sz w:val="19"/>
        </w:rPr>
        <w:t>Get-DlpCompliancePolicy</w:t>
      </w:r>
      <w:r>
        <w:t xml:space="preserve"> </w:t>
      </w:r>
      <w:r>
        <w:rPr>
          <w:rFonts w:ascii="Consolas" w:hAnsi="Consolas"/>
          <w:sz w:val="19"/>
        </w:rPr>
        <w:t>Mode</w:t>
      </w:r>
      <w:r>
        <w:t xml:space="preserve">. </w:t>
      </w:r>
      <w:r>
        <w:rPr>
          <w:b/>
        </w:rPr>
        <w:t>Expected (PASS):</w:t>
      </w:r>
      <w:r>
        <w:t xml:space="preserve"> </w:t>
      </w:r>
      <w:r>
        <w:rPr>
          <w:rFonts w:ascii="Consolas" w:hAnsi="Consolas"/>
          <w:sz w:val="19"/>
        </w:rPr>
        <w:t>TRAIN-DLP-PII-Sim</w:t>
      </w:r>
      <w:r>
        <w:t xml:space="preserve"> exists with </w:t>
      </w:r>
      <w:r>
        <w:rPr>
          <w:rFonts w:ascii="Consolas" w:hAnsi="Consolas"/>
          <w:sz w:val="19"/>
        </w:rPr>
        <w:t>Mode</w:t>
      </w:r>
      <w:r>
        <w:t xml:space="preserve"> = a </w:t>
      </w:r>
      <w:r>
        <w:rPr>
          <w:b/>
        </w:rPr>
        <w:t>test/simulation</w:t>
      </w:r>
      <w:r>
        <w:t xml:space="preserve"> value (</w:t>
      </w:r>
      <w:r>
        <w:rPr>
          <w:rFonts w:ascii="Consolas" w:hAnsi="Consolas"/>
          <w:sz w:val="19"/>
        </w:rPr>
        <w:t>TestWithoutNotifications</w:t>
      </w:r>
      <w:r>
        <w:t>/</w:t>
      </w:r>
      <w:r>
        <w:rPr>
          <w:rFonts w:ascii="Consolas" w:hAnsi="Consolas"/>
          <w:sz w:val="19"/>
        </w:rPr>
        <w:t>TestWithNotifications</w:t>
      </w:r>
      <w:r>
        <w:t xml:space="preserve">), matched the synthetic content, and </w:t>
      </w:r>
      <w:r>
        <w:rPr>
          <w:b/>
        </w:rPr>
        <w:t>blocked nothing.</w:t>
      </w:r>
      <w:r>
        <w:t xml:space="preserve"> </w:t>
      </w:r>
      <w:r>
        <w:rPr>
          <w:b/>
        </w:rPr>
        <w:t>FAIL if</w:t>
      </w:r>
      <w:r>
        <w:t xml:space="preserve"> </w:t>
      </w:r>
      <w:r>
        <w:rPr>
          <w:rFonts w:ascii="Consolas" w:hAnsi="Consolas"/>
          <w:sz w:val="19"/>
        </w:rPr>
        <w:t>Mode</w:t>
      </w:r>
      <w:r>
        <w:t xml:space="preserve"> = </w:t>
      </w:r>
      <w:r>
        <w:rPr>
          <w:rFonts w:ascii="Consolas" w:hAnsi="Consolas"/>
          <w:sz w:val="19"/>
        </w:rPr>
        <w:t>Enable</w:t>
      </w:r>
      <w:r>
        <w:t xml:space="preserve"> — a training DLP policy must never be left enforcing.</w:t>
      </w:r>
    </w:p>
    <w:p>
      <w:pPr>
        <w:pStyle w:val="Heading2"/>
      </w:pPr>
      <w:r>
        <w:t>Test 6 — Lab 3 Retention: exists, scoped, illustrative period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OPSTRAIN-LabValidate.ps1 -Lab Retention</w:t>
      </w:r>
      <w:r>
        <w:t xml:space="preserve">. Cross-check </w:t>
      </w:r>
      <w:r>
        <w:rPr>
          <w:rFonts w:ascii="Consolas" w:hAnsi="Consolas"/>
          <w:sz w:val="19"/>
        </w:rPr>
        <w:t>Get-RetentionCompliancePolicy</w:t>
      </w:r>
      <w:r>
        <w:t xml:space="preserve"> / </w:t>
      </w:r>
      <w:r>
        <w:rPr>
          <w:rFonts w:ascii="Consolas" w:hAnsi="Consolas"/>
          <w:sz w:val="19"/>
        </w:rPr>
        <w:t>Get-RetentionComplianceRule</w:t>
      </w:r>
      <w:r>
        <w:t xml:space="preserve">. </w:t>
      </w:r>
      <w:r>
        <w:rPr>
          <w:b/>
        </w:rPr>
        <w:t>Expected (PASS):</w:t>
      </w:r>
      <w:r>
        <w:t xml:space="preserve"> </w:t>
      </w:r>
      <w:r>
        <w:rPr>
          <w:rFonts w:ascii="Consolas" w:hAnsi="Consolas"/>
          <w:sz w:val="19"/>
        </w:rPr>
        <w:t>TRAIN-Retention-Pilot</w:t>
      </w:r>
      <w:r>
        <w:t xml:space="preserve"> (and </w:t>
      </w:r>
      <w:r>
        <w:rPr>
          <w:rFonts w:ascii="Consolas" w:hAnsi="Consolas"/>
          <w:sz w:val="19"/>
        </w:rPr>
        <w:t>TRAIN-RetLabel-Illustrative</w:t>
      </w:r>
      <w:r>
        <w:t xml:space="preserve">) exist, scoped to the training locations, carrying the </w:t>
      </w:r>
      <w:r>
        <w:rPr>
          <w:b/>
        </w:rPr>
        <w:t>illustrative</w:t>
      </w:r>
      <w:r>
        <w:t xml:space="preserve"> period; the trainee states the </w:t>
      </w:r>
      <w:r>
        <w:rPr>
          <w:b/>
        </w:rPr>
        <w:t>real</w:t>
      </w:r>
      <w:r>
        <w:t xml:space="preserve"> schedule is a records/legal determination.</w:t>
      </w:r>
    </w:p>
    <w:p>
      <w:pPr>
        <w:pStyle w:val="Heading2"/>
      </w:pPr>
      <w:r>
        <w:t>Test 7 — Modules 5–6: privacy controls and role separation (no real data)</w:t>
      </w:r>
    </w:p>
    <w:p>
      <w:r>
        <w:rPr>
          <w:b/>
        </w:rPr>
        <w:t>Do:</w:t>
      </w:r>
      <w:r>
        <w:t xml:space="preserve"> Observe the trainee in the </w:t>
      </w:r>
      <w:r>
        <w:rPr>
          <w:b/>
        </w:rPr>
        <w:t>Insider Risk</w:t>
      </w:r>
      <w:r>
        <w:t xml:space="preserve"> and </w:t>
      </w:r>
      <w:r>
        <w:rPr>
          <w:b/>
        </w:rPr>
        <w:t>Communication Compliance</w:t>
      </w:r>
      <w:r>
        <w:t xml:space="preserve"> walkthroughs. </w:t>
      </w:r>
      <w:r>
        <w:rPr>
          <w:b/>
        </w:rPr>
        <w:t>Expected (PASS):</w:t>
      </w:r>
      <w:r>
        <w:t xml:space="preserve"> The trainee enables </w:t>
      </w:r>
      <w:r>
        <w:rPr>
          <w:b/>
        </w:rPr>
        <w:t>pseudonymization/anonymization</w:t>
      </w:r>
      <w:r>
        <w:t xml:space="preserve">, demonstrates </w:t>
      </w:r>
      <w:r>
        <w:rPr>
          <w:b/>
        </w:rPr>
        <w:t>separated</w:t>
      </w:r>
      <w:r>
        <w:t xml:space="preserve"> analyst/investigator/admin roles, targets </w:t>
      </w:r>
      <w:r>
        <w:rPr>
          <w:b/>
        </w:rPr>
        <w:t>no real employees</w:t>
      </w:r>
      <w:r>
        <w:t xml:space="preserve">, and states that </w:t>
      </w:r>
      <w:r>
        <w:rPr>
          <w:b/>
        </w:rPr>
        <w:t>case outcomes are HR/legal's determination.</w:t>
      </w:r>
      <w:r>
        <w:t xml:space="preserve"> </w:t>
      </w:r>
      <w:r>
        <w:rPr>
          <w:b/>
        </w:rPr>
        <w:t>FAIL if</w:t>
      </w:r>
      <w:r>
        <w:t xml:space="preserve"> any real user is targeted or role separation is bypassed.</w:t>
      </w:r>
    </w:p>
    <w:p>
      <w:pPr>
        <w:pStyle w:val="Heading2"/>
      </w:pPr>
      <w:r>
        <w:t>Test 8 — Module 7 Audit: search returns and exports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OPSTRAIN-LabValidate.ps1 -Lab Audit</w:t>
      </w:r>
      <w:r>
        <w:t xml:space="preserve">. Cross-check the exported </w:t>
      </w:r>
      <w:r>
        <w:rPr>
          <w:rFonts w:ascii="Consolas" w:hAnsi="Consolas"/>
          <w:sz w:val="19"/>
        </w:rPr>
        <w:t>TRAIN-Audit-Search</w:t>
      </w:r>
      <w:r>
        <w:t xml:space="preserve"> output. </w:t>
      </w:r>
      <w:r>
        <w:rPr>
          <w:b/>
        </w:rPr>
        <w:t>Expected (PASS):</w:t>
      </w:r>
      <w:r>
        <w:t xml:space="preserve"> An audit search over the window returns rows and exports; the trainee explains Audit Standard vs Premium retention. *(No audit data → confirm the window/activity and licensing.)*</w:t>
      </w:r>
    </w:p>
    <w:p>
      <w:pPr>
        <w:pStyle w:val="Heading2"/>
      </w:pPr>
      <w:r>
        <w:t>Test 9 — Module 8 eDiscovery: training custodian on hold, search returns</w:t>
      </w:r>
    </w:p>
    <w:p>
      <w:r>
        <w:rPr>
          <w:b/>
        </w:rPr>
        <w:t>Do:</w:t>
      </w:r>
      <w:r>
        <w:t xml:space="preserve"> In </w:t>
      </w:r>
      <w:r>
        <w:rPr>
          <w:b/>
        </w:rPr>
        <w:t>eDiscovery → `TRAIN-eDiscovery-Case`</w:t>
      </w:r>
      <w:r>
        <w:t xml:space="preserve">, confirm the training custodian's hold status and run a search. </w:t>
      </w:r>
      <w:r>
        <w:rPr>
          <w:b/>
        </w:rPr>
        <w:t>Expected (PASS):</w:t>
      </w:r>
      <w:r>
        <w:t xml:space="preserve"> The </w:t>
      </w:r>
      <w:r>
        <w:rPr>
          <w:b/>
        </w:rPr>
        <w:t>training</w:t>
      </w:r>
      <w:r>
        <w:t xml:space="preserve"> custodian (a </w:t>
      </w:r>
      <w:r>
        <w:rPr>
          <w:rFonts w:ascii="Consolas" w:hAnsi="Consolas"/>
          <w:sz w:val="19"/>
        </w:rPr>
        <w:t>TRAIN-Pilot-Users</w:t>
      </w:r>
      <w:r>
        <w:t xml:space="preserve"> account) shows </w:t>
      </w:r>
      <w:r>
        <w:rPr>
          <w:b/>
        </w:rPr>
        <w:t>on hold</w:t>
      </w:r>
      <w:r>
        <w:t xml:space="preserve"> (allow up to 24h) and a search returns; </w:t>
      </w:r>
      <w:r>
        <w:rPr>
          <w:b/>
        </w:rPr>
        <w:t>no real custodian</w:t>
      </w:r>
      <w:r>
        <w:t xml:space="preserve"> is held. The trainee states a real hold is a legal determination.</w:t>
      </w:r>
    </w:p>
    <w:p>
      <w:pPr>
        <w:pStyle w:val="Heading2"/>
      </w:pPr>
      <w:r>
        <w:t>Test 10 — Competency roll-up: every attempted lab PASSes or is documented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OPSTRAIN-LabValidate.ps1 -Lab All</w:t>
      </w:r>
      <w:r>
        <w:t xml:space="preserve"> then </w:t>
      </w:r>
      <w:r>
        <w:rPr>
          <w:rFonts w:ascii="Consolas" w:hAnsi="Consolas"/>
          <w:sz w:val="19"/>
        </w:rPr>
        <w:t>OPSTRAIN-CompetencyReport.ps1</w:t>
      </w:r>
      <w:r>
        <w:t xml:space="preserve">. </w:t>
      </w:r>
      <w:r>
        <w:rPr>
          <w:b/>
        </w:rPr>
        <w:t>Expected (PASS):</w:t>
      </w:r>
      <w:r>
        <w:t xml:space="preserve"> Every attempted lab shows </w:t>
      </w:r>
      <w:r>
        <w:rPr>
          <w:b/>
        </w:rPr>
        <w:t>PASS</w:t>
      </w:r>
      <w:r>
        <w:t>, or an explicit documented reason (e.g. "unlicensed — walkthrough"). The report is the evidence the team is trained.</w:t>
      </w:r>
    </w:p>
    <w:p>
      <w:pPr>
        <w:pStyle w:val="Heading2"/>
      </w:pPr>
      <w:r>
        <w:t>Test 11 — Teardown: tenant returns to the Step 3 baseline</w:t>
      </w:r>
    </w:p>
    <w:p>
      <w:r>
        <w:rPr>
          <w:b/>
        </w:rPr>
        <w:t>Do:</w:t>
      </w:r>
      <w:r>
        <w:t xml:space="preserve"> After teardown, </w:t>
      </w:r>
      <w:r>
        <w:rPr>
          <w:rFonts w:ascii="Consolas" w:hAnsi="Consolas"/>
          <w:sz w:val="19"/>
        </w:rPr>
        <w:t>OPSTRAIN-LabValidate.ps1 -Lab All</w:t>
      </w:r>
      <w:r>
        <w:t xml:space="preserve"> and compare to the </w:t>
      </w:r>
      <w:r>
        <w:rPr>
          <w:rFonts w:ascii="Consolas" w:hAnsi="Consolas"/>
          <w:sz w:val="19"/>
        </w:rPr>
        <w:t>OPSTRAIN-LabBaseline.ps1</w:t>
      </w:r>
      <w:r>
        <w:t xml:space="preserve"> baseline CSV. </w:t>
      </w:r>
      <w:r>
        <w:rPr>
          <w:b/>
        </w:rPr>
        <w:t>Expected (PASS):</w:t>
      </w:r>
      <w:r>
        <w:t xml:space="preserve"> </w:t>
      </w:r>
      <w:r>
        <w:rPr>
          <w:b/>
        </w:rPr>
        <w:t>No `TRAIN-` object remains</w:t>
      </w:r>
      <w:r>
        <w:t xml:space="preserve"> except any retention object still inside its removal window (logged). The tenant matches the baseline — training left it clean.</w:t>
      </w:r>
    </w:p>
    <w:p>
      <w:r>
        <w:t>__________________________________________________</w:t>
      </w:r>
    </w:p>
    <w:p>
      <w:pPr>
        <w:pStyle w:val="Heading3"/>
      </w:pPr>
      <w:r>
        <w:t>Pass/fail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Readiness</w:t>
            </w:r>
          </w:p>
        </w:tc>
        <w:tc>
          <w:tcPr>
            <w:tcW w:type="dxa" w:w="2880"/>
          </w:tcPr>
          <w:p>
            <w:r>
              <w:t>Connected; scope present; feature areas listed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Scope safety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TRAIN-Pilot-Users</w:t>
            </w:r>
            <w:r>
              <w:t xml:space="preserve"> = test accounts only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Labels</w:t>
            </w:r>
          </w:p>
        </w:tc>
        <w:tc>
          <w:tcPr>
            <w:tcW w:type="dxa" w:w="2880"/>
          </w:tcPr>
          <w:p>
            <w:r>
              <w:t>Label published to training scope only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Auto-labeling</w:t>
            </w:r>
          </w:p>
        </w:tc>
        <w:tc>
          <w:tcPr>
            <w:tcW w:type="dxa" w:w="2880"/>
          </w:tcPr>
          <w:p>
            <w:r>
              <w:t xml:space="preserve">Exists in </w:t>
            </w:r>
            <w:r>
              <w:rPr>
                <w:b/>
              </w:rPr>
              <w:t>simulation</w:t>
            </w:r>
            <w:r>
              <w:t>, nothing labeled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DLP</w:t>
            </w:r>
          </w:p>
        </w:tc>
        <w:tc>
          <w:tcPr>
            <w:tcW w:type="dxa" w:w="2880"/>
          </w:tcPr>
          <w:p>
            <w:r>
              <w:t xml:space="preserve">Exists in </w:t>
            </w:r>
            <w:r>
              <w:rPr>
                <w:b/>
              </w:rPr>
              <w:t>test</w:t>
            </w:r>
            <w:r>
              <w:t xml:space="preserve"> mode, nothing enforced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Retention</w:t>
            </w:r>
          </w:p>
        </w:tc>
        <w:tc>
          <w:tcPr>
            <w:tcW w:type="dxa" w:w="2880"/>
          </w:tcPr>
          <w:p>
            <w:r>
              <w:t>Exists, scoped, illustrative period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IRM/Comms</w:t>
            </w:r>
          </w:p>
        </w:tc>
        <w:tc>
          <w:tcPr>
            <w:tcW w:type="dxa" w:w="2880"/>
          </w:tcPr>
          <w:p>
            <w:r>
              <w:t>Pseudonymization + role separation, no real data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Search returns and exports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eDiscovery</w:t>
            </w:r>
          </w:p>
        </w:tc>
        <w:tc>
          <w:tcPr>
            <w:tcW w:type="dxa" w:w="2880"/>
          </w:tcPr>
          <w:p>
            <w:r>
              <w:t>Training custodian on hold, search returns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Competency</w:t>
            </w:r>
          </w:p>
        </w:tc>
        <w:tc>
          <w:tcPr>
            <w:tcW w:type="dxa" w:w="2880"/>
          </w:tcPr>
          <w:p>
            <w:r>
              <w:t>All attempted labs PASS or documented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Teardown</w:t>
            </w:r>
          </w:p>
        </w:tc>
        <w:tc>
          <w:tcPr>
            <w:tcW w:type="dxa" w:w="2880"/>
          </w:tcPr>
          <w:p>
            <w:r>
              <w:t>Tenant matches baseline</w:t>
            </w:r>
          </w:p>
        </w:tc>
      </w:tr>
    </w:tbl>
    <w:p>
      <w:r>
        <w:t xml:space="preserve">Any FAIL is a stop-and-fix before the trainee is credited with that competency; the enforcement modes (Tests 4 and 5) are the most important — a training policy must </w:t>
      </w:r>
      <w:r>
        <w:rPr>
          <w:b/>
        </w:rPr>
        <w:t>never</w:t>
      </w:r>
      <w:r>
        <w:t xml:space="preserve"> be left enabled/enforcing.</w:t>
      </w:r>
    </w:p>
    <w:p>
      <w:pPr>
        <w:pStyle w:val="Heading1"/>
      </w:pPr>
      <w:r>
        <w:t>6. Troubleshooting Guide — Microsoft Purview Administrator Training</w:t>
      </w:r>
    </w:p>
    <w:p>
      <w:r>
        <w:t xml:space="preserve">Use </w:t>
      </w:r>
      <w:r>
        <w:rPr>
          <w:rFonts w:ascii="Consolas" w:hAnsi="Consolas"/>
          <w:sz w:val="19"/>
        </w:rPr>
        <w:t>OPSTRAIN-Readiness.ps1</w:t>
      </w:r>
      <w:r>
        <w:t xml:space="preserve"> for the current environment/connectivity state, </w:t>
      </w:r>
      <w:r>
        <w:rPr>
          <w:rFonts w:ascii="Consolas" w:hAnsi="Consolas"/>
          <w:sz w:val="19"/>
        </w:rPr>
        <w:t>OPSTRAIN-LabBaseline.ps1</w:t>
      </w:r>
      <w:r>
        <w:t xml:space="preserve"> for the known-good "before," </w:t>
      </w:r>
      <w:r>
        <w:rPr>
          <w:rFonts w:ascii="Consolas" w:hAnsi="Consolas"/>
          <w:sz w:val="19"/>
        </w:rPr>
        <w:t>OPSTRAIN-LabValidate.ps1 -Lab …</w:t>
      </w:r>
      <w:r>
        <w:t xml:space="preserve"> to re-check a lab's pass/fail gate, and </w:t>
      </w:r>
      <w:r>
        <w:rPr>
          <w:rFonts w:ascii="Consolas" w:hAnsi="Consolas"/>
          <w:sz w:val="19"/>
        </w:rPr>
        <w:t>OPSTRAIN-CompetencyReport.ps1</w:t>
      </w:r>
      <w:r>
        <w:t xml:space="preserve"> for the roll-up. Cross-check live state in the </w:t>
      </w:r>
      <w:r>
        <w:rPr>
          <w:b/>
        </w:rPr>
        <w:t>Purview portal</w:t>
      </w:r>
      <w:r>
        <w:t>.</w:t>
      </w:r>
    </w:p>
    <w:p>
      <w:pPr>
        <w:ind w:left="432"/>
      </w:pPr>
      <w:r>
        <w:rPr>
          <w:i/>
          <w:color w:val="2E86C1"/>
        </w:rPr>
        <w:t>Training, not determination. This guide resolves *technical* faults in the training environment (a lab object missing, a wrong mode, connectivity, a scope error). Whether an *illustrative* taxonomy/period is *correct in production* is a records/legal/privacy determination — out of scope.</w:t>
      </w:r>
    </w:p>
    <w:p>
      <w:pPr>
        <w:ind w:left="432"/>
      </w:pPr>
      <w:r>
        <w:rPr>
          <w:i/>
          <w:color w:val="2E86C1"/>
        </w:rPr>
        <w:t>Verify in your tenant. Purview availability is licensing-dependent and paths evolve — a "feature not visible" symptom is very often licensing, not a fault. Confirm exact paths for your tenant and defer volatile specifics to Microsoft's documentation.</w:t>
      </w:r>
    </w:p>
    <w:p>
      <w:pPr>
        <w:pStyle w:val="Heading2"/>
      </w:pPr>
      <w:r>
        <w:t>A. Connectivity &amp; toolchain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OPSTRAIN-Readiness.ps1</w:t>
            </w:r>
            <w:r>
              <w:t xml:space="preserve"> says not connected</w:t>
            </w:r>
          </w:p>
        </w:tc>
        <w:tc>
          <w:tcPr>
            <w:tcW w:type="dxa" w:w="2880"/>
          </w:tcPr>
          <w:p>
            <w:r>
              <w:t>No S&amp;C PowerShell session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Connect-IPPSSession</w:t>
            </w:r>
            <w:r>
              <w:t xml:space="preserve"> (ExchangeOnlineManagement module) with a modern-auth/MFA admin, then re-run</w:t>
            </w:r>
          </w:p>
        </w:tc>
      </w:tr>
      <w:tr>
        <w:tc>
          <w:tcPr>
            <w:tcW w:type="dxa" w:w="2880"/>
          </w:tcPr>
          <w:p>
            <w:r>
              <w:t>Graph checks skipped/fail</w:t>
            </w:r>
          </w:p>
        </w:tc>
        <w:tc>
          <w:tcPr>
            <w:tcW w:type="dxa" w:w="2880"/>
          </w:tcPr>
          <w:p>
            <w:r>
              <w:t>Not connected to Graph, or missing scopes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Connect-MgGraph</w:t>
            </w:r>
            <w:r>
              <w:t xml:space="preserve"> with the scopes the check needs (e.g. group read); consent if prompted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Get-Label</w:t>
            </w:r>
            <w:r>
              <w:t xml:space="preserve"> errors immediately</w:t>
            </w:r>
          </w:p>
        </w:tc>
        <w:tc>
          <w:tcPr>
            <w:tcW w:type="dxa" w:w="2880"/>
          </w:tcPr>
          <w:p>
            <w:r>
              <w:t>Session expired or wrong role</w:t>
            </w:r>
          </w:p>
        </w:tc>
        <w:tc>
          <w:tcPr>
            <w:tcW w:type="dxa" w:w="2880"/>
          </w:tcPr>
          <w:p>
            <w:r>
              <w:t>Reconnect; confirm the admin holds a Purview role that can read labels (GR §2)</w:t>
            </w:r>
          </w:p>
        </w:tc>
      </w:tr>
      <w:tr>
        <w:tc>
          <w:tcPr>
            <w:tcW w:type="dxa" w:w="2880"/>
          </w:tcPr>
          <w:p>
            <w:r>
              <w:t>Cmdlet "not recognized"</w:t>
            </w:r>
          </w:p>
        </w:tc>
        <w:tc>
          <w:tcPr>
            <w:tcW w:type="dxa" w:w="2880"/>
          </w:tcPr>
          <w:p>
            <w:r>
              <w:t>Module not installed / old version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Install-Module ExchangeOnlineManagement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Install-Module Microsoft.Graph</w:t>
            </w:r>
            <w:r>
              <w:t>; update to current</w:t>
            </w:r>
          </w:p>
        </w:tc>
      </w:tr>
    </w:tbl>
    <w:p>
      <w:pPr>
        <w:pStyle w:val="Heading2"/>
      </w:pPr>
      <w:r>
        <w:t>B. Scope group problems (`TRAIN-Pilot-Users`)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Readiness reports the group missing</w:t>
            </w:r>
          </w:p>
        </w:tc>
        <w:tc>
          <w:tcPr>
            <w:tcW w:type="dxa" w:w="2880"/>
          </w:tcPr>
          <w:p>
            <w:r>
              <w:t>Not yet created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OPSTRAIN-LabScope.ps1</w:t>
            </w:r>
            <w:r>
              <w:t xml:space="preserve"> (preview) then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, or create it in </w:t>
            </w:r>
            <w:r>
              <w:rPr>
                <w:b/>
              </w:rPr>
              <w:t>Entra ID → Groups</w:t>
            </w:r>
          </w:p>
        </w:tc>
      </w:tr>
      <w:tr>
        <w:tc>
          <w:tcPr>
            <w:tcW w:type="dxa" w:w="2880"/>
          </w:tcPr>
          <w:p>
            <w:r>
              <w:t>A real user appears in the group</w:t>
            </w:r>
          </w:p>
        </w:tc>
        <w:tc>
          <w:tcPr>
            <w:tcW w:type="dxa" w:w="2880"/>
          </w:tcPr>
          <w:p>
            <w:r>
              <w:t>Wrong member added</w:t>
            </w:r>
          </w:p>
        </w:tc>
        <w:tc>
          <w:tcPr>
            <w:tcW w:type="dxa" w:w="2880"/>
          </w:tcPr>
          <w:p>
            <w:r>
              <w:t xml:space="preserve">Remove immediately — the group must contain </w:t>
            </w:r>
            <w:r>
              <w:rPr>
                <w:b/>
              </w:rPr>
              <w:t>only test accounts</w:t>
            </w:r>
            <w:r>
              <w:t>; this gate protects every lab</w:t>
            </w:r>
          </w:p>
        </w:tc>
      </w:tr>
      <w:tr>
        <w:tc>
          <w:tcPr>
            <w:tcW w:type="dxa" w:w="2880"/>
          </w:tcPr>
          <w:p>
            <w:r>
              <w:t>Label/DLP won't target the group</w:t>
            </w:r>
          </w:p>
        </w:tc>
        <w:tc>
          <w:tcPr>
            <w:tcW w:type="dxa" w:w="2880"/>
          </w:tcPr>
          <w:p>
            <w:r>
              <w:t>Group type not supported for that policy, or replication delay</w:t>
            </w:r>
          </w:p>
        </w:tc>
        <w:tc>
          <w:tcPr>
            <w:tcW w:type="dxa" w:w="2880"/>
          </w:tcPr>
          <w:p>
            <w:r>
              <w:t>Use a supported group type for the policy; allow directory replication and retry</w:t>
            </w:r>
          </w:p>
        </w:tc>
      </w:tr>
    </w:tbl>
    <w:p>
      <w:pPr>
        <w:pStyle w:val="Heading2"/>
      </w:pPr>
      <w:r>
        <w:t>C. Lab 1 Labels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Test account doesn't see the label</w:t>
            </w:r>
          </w:p>
        </w:tc>
        <w:tc>
          <w:tcPr>
            <w:tcW w:type="dxa" w:w="2880"/>
          </w:tcPr>
          <w:p>
            <w:r>
              <w:t>Label not published, wrong scope, or client not synced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TRAIN-LabelPolicy-Pilot</w:t>
            </w:r>
            <w:r>
              <w:t xml:space="preserve"> publishes </w:t>
            </w:r>
            <w:r>
              <w:rPr>
                <w:rFonts w:ascii="Consolas" w:hAnsi="Consolas"/>
                <w:sz w:val="19"/>
              </w:rPr>
              <w:t>TRAIN-Label-Confidential</w:t>
            </w:r>
            <w:r>
              <w:t xml:space="preserve"> to </w:t>
            </w:r>
            <w:r>
              <w:rPr>
                <w:rFonts w:ascii="Consolas" w:hAnsi="Consolas"/>
                <w:sz w:val="19"/>
              </w:rPr>
              <w:t>TRAIN-Pilot-Users</w:t>
            </w:r>
            <w:r>
              <w:t>; allow policy propagation (can take time); restart the Office client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OPSTRAIN-LabValidate.ps1 -Lab Labels</w:t>
            </w:r>
            <w:r>
              <w:t xml:space="preserve"> FAIL</w:t>
            </w:r>
          </w:p>
        </w:tc>
        <w:tc>
          <w:tcPr>
            <w:tcW w:type="dxa" w:w="2880"/>
          </w:tcPr>
          <w:p>
            <w:r>
              <w:t>Label or policy name mismatch</w:t>
            </w:r>
          </w:p>
        </w:tc>
        <w:tc>
          <w:tcPr>
            <w:tcW w:type="dxa" w:w="2880"/>
          </w:tcPr>
          <w:p>
            <w:r>
              <w:t>Match names verbatim (</w:t>
            </w:r>
            <w:r>
              <w:rPr>
                <w:rFonts w:ascii="Consolas" w:hAnsi="Consolas"/>
                <w:sz w:val="19"/>
              </w:rPr>
              <w:t>TRAIN-Label-Confidential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TRAIN-LabelPolicy-Pilot</w:t>
            </w:r>
            <w:r>
              <w:t xml:space="preserve">); re-check </w:t>
            </w:r>
            <w:r>
              <w:rPr>
                <w:rFonts w:ascii="Consolas" w:hAnsi="Consolas"/>
                <w:sz w:val="19"/>
              </w:rPr>
              <w:t>Get-Label</w:t>
            </w:r>
            <w:r>
              <w:t>/</w:t>
            </w:r>
            <w:r>
              <w:rPr>
                <w:rFonts w:ascii="Consolas" w:hAnsi="Consolas"/>
                <w:sz w:val="19"/>
              </w:rPr>
              <w:t>Get-LabelPolicy</w:t>
            </w:r>
          </w:p>
        </w:tc>
      </w:tr>
      <w:tr>
        <w:tc>
          <w:tcPr>
            <w:tcW w:type="dxa" w:w="2880"/>
          </w:tcPr>
          <w:p>
            <w:r>
              <w:t>A real user saw the label</w:t>
            </w:r>
          </w:p>
        </w:tc>
        <w:tc>
          <w:tcPr>
            <w:tcW w:type="dxa" w:w="2880"/>
          </w:tcPr>
          <w:p>
            <w:r>
              <w:t>Policy scoped too broadly</w:t>
            </w:r>
          </w:p>
        </w:tc>
        <w:tc>
          <w:tcPr>
            <w:tcW w:type="dxa" w:w="2880"/>
          </w:tcPr>
          <w:p>
            <w:r>
              <w:t xml:space="preserve">Narrow the policy to </w:t>
            </w:r>
            <w:r>
              <w:rPr>
                <w:rFonts w:ascii="Consolas" w:hAnsi="Consolas"/>
                <w:sz w:val="19"/>
              </w:rPr>
              <w:t>TRAIN-Pilot-Users</w:t>
            </w:r>
            <w:r>
              <w:t xml:space="preserve"> </w:t>
            </w:r>
            <w:r>
              <w:rPr>
                <w:b/>
              </w:rPr>
              <w:t>only</w:t>
            </w:r>
            <w:r>
              <w:t>; unpublish and republish scoped</w:t>
            </w:r>
          </w:p>
        </w:tc>
      </w:tr>
    </w:tbl>
    <w:p>
      <w:pPr>
        <w:pStyle w:val="Heading2"/>
      </w:pPr>
      <w:r>
        <w:t>D. Lab 2 DLP — the critical "never enforce"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 xml:space="preserve">Validate FAIL: </w:t>
            </w:r>
            <w:r>
              <w:rPr>
                <w:rFonts w:ascii="Consolas" w:hAnsi="Consolas"/>
                <w:sz w:val="19"/>
              </w:rPr>
              <w:t>Mode = Enable</w:t>
            </w:r>
          </w:p>
        </w:tc>
        <w:tc>
          <w:tcPr>
            <w:tcW w:type="dxa" w:w="2880"/>
          </w:tcPr>
          <w:p>
            <w:r>
              <w:t>Policy was turned on instead of 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Set it back to test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Set-DlpCompliancePolicy -Mode TestWithoutNotifications</w:t>
            </w:r>
            <w:r>
              <w:t>) — a training DLP policy must never enforce; or delete it</w:t>
            </w:r>
          </w:p>
        </w:tc>
      </w:tr>
      <w:tr>
        <w:tc>
          <w:tcPr>
            <w:tcW w:type="dxa" w:w="2880"/>
          </w:tcPr>
          <w:p>
            <w:r>
              <w:t>No match on the synthetic document</w:t>
            </w:r>
          </w:p>
        </w:tc>
        <w:tc>
          <w:tcPr>
            <w:tcW w:type="dxa" w:w="2880"/>
          </w:tcPr>
          <w:p>
            <w:r>
              <w:t>Rule condition / sensitive info type mismatch</w:t>
            </w:r>
          </w:p>
        </w:tc>
        <w:tc>
          <w:tcPr>
            <w:tcW w:type="dxa" w:w="2880"/>
          </w:tcPr>
          <w:p>
            <w:r>
              <w:t>Confirm the rule's sensitive info type matches the synthetic content; allow policy sync before testing</w:t>
            </w:r>
          </w:p>
        </w:tc>
      </w:tr>
      <w:tr>
        <w:tc>
          <w:tcPr>
            <w:tcW w:type="dxa" w:w="2880"/>
          </w:tcPr>
          <w:p>
            <w:r>
              <w:t>Content was actually blocked</w:t>
            </w:r>
          </w:p>
        </w:tc>
        <w:tc>
          <w:tcPr>
            <w:tcW w:type="dxa" w:w="2880"/>
          </w:tcPr>
          <w:p>
            <w:r>
              <w:t>Policy was enforcing</w:t>
            </w:r>
          </w:p>
        </w:tc>
        <w:tc>
          <w:tcPr>
            <w:tcW w:type="dxa" w:w="2880"/>
          </w:tcPr>
          <w:p>
            <w:r>
              <w:t>This is a FAIL — revert to test mode or delete; investigate why it was enabled</w:t>
            </w:r>
          </w:p>
        </w:tc>
      </w:tr>
      <w:tr>
        <w:tc>
          <w:tcPr>
            <w:tcW w:type="dxa" w:w="2880"/>
          </w:tcPr>
          <w:p>
            <w:r>
              <w:t>Advanced DLP options missing</w:t>
            </w:r>
          </w:p>
        </w:tc>
        <w:tc>
          <w:tcPr>
            <w:tcW w:type="dxa" w:w="2880"/>
          </w:tcPr>
          <w:p>
            <w:r>
              <w:t>Unlicensed</w:t>
            </w:r>
          </w:p>
        </w:tc>
        <w:tc>
          <w:tcPr>
            <w:tcW w:type="dxa" w:w="2880"/>
          </w:tcPr>
          <w:p>
            <w:r>
              <w:t>Author a basic policy in test mode, or run read-only (</w:t>
            </w:r>
            <w:r>
              <w:rPr>
                <w:b/>
              </w:rPr>
              <w:t>verify licensing</w:t>
            </w:r>
            <w:r>
              <w:t>)</w:t>
            </w:r>
          </w:p>
        </w:tc>
      </w:tr>
    </w:tbl>
    <w:p>
      <w:pPr>
        <w:pStyle w:val="Heading2"/>
      </w:pPr>
      <w:r>
        <w:t>E. Lab 4 Auto-labeling — simulation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Validate FAIL: not in simulation</w:t>
            </w:r>
          </w:p>
        </w:tc>
        <w:tc>
          <w:tcPr>
            <w:tcW w:type="dxa" w:w="2880"/>
          </w:tcPr>
          <w:p>
            <w:r>
              <w:t>Policy enabled</w:t>
            </w:r>
          </w:p>
        </w:tc>
        <w:tc>
          <w:tcPr>
            <w:tcW w:type="dxa" w:w="2880"/>
          </w:tcPr>
          <w:p>
            <w:r>
              <w:t xml:space="preserve">Return to </w:t>
            </w:r>
            <w:r>
              <w:rPr>
                <w:b/>
              </w:rPr>
              <w:t>simulation</w:t>
            </w:r>
            <w:r>
              <w:t xml:space="preserve"> (never enable a training auto-label policy) or delete </w:t>
            </w:r>
            <w:r>
              <w:rPr>
                <w:rFonts w:ascii="Consolas" w:hAnsi="Consolas"/>
                <w:sz w:val="19"/>
              </w:rPr>
              <w:t>TRAIN-AutoLabel-Sim</w:t>
            </w:r>
          </w:p>
        </w:tc>
      </w:tr>
      <w:tr>
        <w:tc>
          <w:tcPr>
            <w:tcW w:type="dxa" w:w="2880"/>
          </w:tcPr>
          <w:p>
            <w:r>
              <w:t>No simulation results</w:t>
            </w:r>
          </w:p>
        </w:tc>
        <w:tc>
          <w:tcPr>
            <w:tcW w:type="dxa" w:w="2880"/>
          </w:tcPr>
          <w:p>
            <w:r>
              <w:t>Not enough matching content, or run not finished</w:t>
            </w:r>
          </w:p>
        </w:tc>
        <w:tc>
          <w:tcPr>
            <w:tcW w:type="dxa" w:w="2880"/>
          </w:tcPr>
          <w:p>
            <w:r>
              <w:t>Add synthetic matching content; allow the simulation to complete (can take time)</w:t>
            </w:r>
          </w:p>
        </w:tc>
      </w:tr>
      <w:tr>
        <w:tc>
          <w:tcPr>
            <w:tcW w:type="dxa" w:w="2880"/>
          </w:tcPr>
          <w:p>
            <w:r>
              <w:t>Auto-labeling not available</w:t>
            </w:r>
          </w:p>
        </w:tc>
        <w:tc>
          <w:tcPr>
            <w:tcW w:type="dxa" w:w="2880"/>
          </w:tcPr>
          <w:p>
            <w:r>
              <w:t>Unlicensed (E5)</w:t>
            </w:r>
          </w:p>
        </w:tc>
        <w:tc>
          <w:tcPr>
            <w:tcW w:type="dxa" w:w="2880"/>
          </w:tcPr>
          <w:p>
            <w:r>
              <w:t>Walkthrough only; set the gate to "explain simulation vs enable" (</w:t>
            </w:r>
            <w:r>
              <w:rPr>
                <w:b/>
              </w:rPr>
              <w:t>verify licensing</w:t>
            </w:r>
            <w:r>
              <w:t>)</w:t>
            </w:r>
          </w:p>
        </w:tc>
      </w:tr>
    </w:tbl>
    <w:p>
      <w:pPr>
        <w:pStyle w:val="Heading2"/>
      </w:pPr>
      <w:r>
        <w:t>F. Lab 3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Policy won't delete at teardown</w:t>
            </w:r>
          </w:p>
        </w:tc>
        <w:tc>
          <w:tcPr>
            <w:tcW w:type="dxa" w:w="2880"/>
          </w:tcPr>
          <w:p>
            <w:r>
              <w:t>Retention objects have a removal window</w:t>
            </w:r>
          </w:p>
        </w:tc>
        <w:tc>
          <w:tcPr>
            <w:tcW w:type="dxa" w:w="2880"/>
          </w:tcPr>
          <w:p>
            <w:r>
              <w:t>Expected — log it; retention policies/labels can take time to fully remove (a real operational lesson)</w:t>
            </w:r>
          </w:p>
        </w:tc>
      </w:tr>
      <w:tr>
        <w:tc>
          <w:tcPr>
            <w:tcW w:type="dxa" w:w="2880"/>
          </w:tcPr>
          <w:p>
            <w:r>
              <w:t>Can't mark the label a record</w:t>
            </w:r>
          </w:p>
        </w:tc>
        <w:tc>
          <w:tcPr>
            <w:tcW w:type="dxa" w:w="2880"/>
          </w:tcPr>
          <w:p>
            <w:r>
              <w:t>Records management not licensed, or intentionally avoided</w:t>
            </w:r>
          </w:p>
        </w:tc>
        <w:tc>
          <w:tcPr>
            <w:tcW w:type="dxa" w:w="2880"/>
          </w:tcPr>
          <w:p>
            <w:r>
              <w:t>Don't mark records in a shared training tenant; discuss what it would do (</w:t>
            </w:r>
            <w:r>
              <w:rPr>
                <w:b/>
              </w:rPr>
              <w:t>verify licensing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Validate FAIL</w:t>
            </w:r>
          </w:p>
        </w:tc>
        <w:tc>
          <w:tcPr>
            <w:tcW w:type="dxa" w:w="2880"/>
          </w:tcPr>
          <w:p>
            <w:r>
              <w:t>Name/period mismatch</w:t>
            </w:r>
          </w:p>
        </w:tc>
        <w:tc>
          <w:tcPr>
            <w:tcW w:type="dxa" w:w="2880"/>
          </w:tcPr>
          <w:p>
            <w:r>
              <w:t xml:space="preserve">Match </w:t>
            </w:r>
            <w:r>
              <w:rPr>
                <w:rFonts w:ascii="Consolas" w:hAnsi="Consolas"/>
                <w:sz w:val="19"/>
              </w:rPr>
              <w:t>TRAIN-Retention-Pilot</w:t>
            </w:r>
            <w:r>
              <w:t>/</w:t>
            </w:r>
            <w:r>
              <w:rPr>
                <w:rFonts w:ascii="Consolas" w:hAnsi="Consolas"/>
                <w:sz w:val="19"/>
              </w:rPr>
              <w:t>TRAIN-RetLabel-Illustrative</w:t>
            </w:r>
            <w:r>
              <w:t xml:space="preserve">; confirm the illustrative period via </w:t>
            </w:r>
            <w:r>
              <w:rPr>
                <w:rFonts w:ascii="Consolas" w:hAnsi="Consolas"/>
                <w:sz w:val="19"/>
              </w:rPr>
              <w:t>Get-RetentionComplianceRule</w:t>
            </w:r>
          </w:p>
        </w:tc>
      </w:tr>
    </w:tbl>
    <w:p>
      <w:pPr>
        <w:pStyle w:val="Heading2"/>
      </w:pPr>
      <w:r>
        <w:t>G. Modules 5–6 Insider Risk / Communication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Feature not visible</w:t>
            </w:r>
          </w:p>
        </w:tc>
        <w:tc>
          <w:tcPr>
            <w:tcW w:type="dxa" w:w="2880"/>
          </w:tcPr>
          <w:p>
            <w:r>
              <w:t>Unlicensed (E5)</w:t>
            </w:r>
          </w:p>
        </w:tc>
        <w:tc>
          <w:tcPr>
            <w:tcW w:type="dxa" w:w="2880"/>
          </w:tcPr>
          <w:p>
            <w:r>
              <w:t>Walkthrough only; gate = "explain the policy model, privacy controls, role separation" (</w:t>
            </w:r>
            <w:r>
              <w:rPr>
                <w:b/>
              </w:rPr>
              <w:t>verify licensing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Can't separate roles</w:t>
            </w:r>
          </w:p>
        </w:tc>
        <w:tc>
          <w:tcPr>
            <w:tcW w:type="dxa" w:w="2880"/>
          </w:tcPr>
          <w:p>
            <w:r>
              <w:t>One person holds all roles</w:t>
            </w:r>
          </w:p>
        </w:tc>
        <w:tc>
          <w:tcPr>
            <w:tcW w:type="dxa" w:w="2880"/>
          </w:tcPr>
          <w:p>
            <w:r>
              <w:t xml:space="preserve">Assign analyst / investigator / admin to </w:t>
            </w:r>
            <w:r>
              <w:rPr>
                <w:b/>
              </w:rPr>
              <w:t>different</w:t>
            </w:r>
            <w:r>
              <w:t xml:space="preserve"> people — role separation is a privacy control, not optional</w:t>
            </w:r>
          </w:p>
        </w:tc>
      </w:tr>
      <w:tr>
        <w:tc>
          <w:tcPr>
            <w:tcW w:type="dxa" w:w="2880"/>
          </w:tcPr>
          <w:p>
            <w:r>
              <w:t>Anonymization off</w:t>
            </w:r>
          </w:p>
        </w:tc>
        <w:tc>
          <w:tcPr>
            <w:tcW w:type="dxa" w:w="2880"/>
          </w:tcPr>
          <w:p>
            <w:r>
              <w:t>Setting not enabled</w:t>
            </w:r>
          </w:p>
        </w:tc>
        <w:tc>
          <w:tcPr>
            <w:tcW w:type="dxa" w:w="2880"/>
          </w:tcPr>
          <w:p>
            <w:r>
              <w:t xml:space="preserve">Turn on </w:t>
            </w:r>
            <w:r>
              <w:rPr>
                <w:b/>
              </w:rPr>
              <w:t>pseudonymization/anonymization</w:t>
            </w:r>
            <w:r>
              <w:t xml:space="preserve"> before any walkthrough; never use real employee data</w:t>
            </w:r>
          </w:p>
        </w:tc>
      </w:tr>
      <w:tr>
        <w:tc>
          <w:tcPr>
            <w:tcW w:type="dxa" w:w="2880"/>
          </w:tcPr>
          <w:p>
            <w:r>
              <w:t>Pressure to "resolve a case" in training</w:t>
            </w:r>
          </w:p>
        </w:tc>
        <w:tc>
          <w:tcPr>
            <w:tcW w:type="dxa" w:w="2880"/>
          </w:tcPr>
          <w:p>
            <w:r>
              <w:t>Confusing configure with determine</w:t>
            </w:r>
          </w:p>
        </w:tc>
        <w:tc>
          <w:tcPr>
            <w:tcW w:type="dxa" w:w="2880"/>
          </w:tcPr>
          <w:p>
            <w:r>
              <w:t xml:space="preserve">Stop — </w:t>
            </w:r>
            <w:r>
              <w:rPr>
                <w:b/>
              </w:rPr>
              <w:t>case outcomes are HR/legal's determination</w:t>
            </w:r>
            <w:r>
              <w:t>; training only covers the technical policy config</w:t>
            </w:r>
          </w:p>
        </w:tc>
      </w:tr>
    </w:tbl>
    <w:p>
      <w:pPr>
        <w:pStyle w:val="Heading2"/>
      </w:pPr>
      <w:r>
        <w:t>H. Module 7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Search returns nothing</w:t>
            </w:r>
          </w:p>
        </w:tc>
        <w:tc>
          <w:tcPr>
            <w:tcW w:type="dxa" w:w="2880"/>
          </w:tcPr>
          <w:p>
            <w:r>
              <w:t>Window too narrow, activity not logged yet, or auditing off</w:t>
            </w:r>
          </w:p>
        </w:tc>
        <w:tc>
          <w:tcPr>
            <w:tcW w:type="dxa" w:w="2880"/>
          </w:tcPr>
          <w:p>
            <w:r>
              <w:t>Widen the window; confirm unified audit logging is on; generate then search for a known activity</w:t>
            </w:r>
          </w:p>
        </w:tc>
      </w:tr>
      <w:tr>
        <w:tc>
          <w:tcPr>
            <w:tcW w:type="dxa" w:w="2880"/>
          </w:tcPr>
          <w:p>
            <w:r>
              <w:t>Older events missing</w:t>
            </w:r>
          </w:p>
        </w:tc>
        <w:tc>
          <w:tcPr>
            <w:tcW w:type="dxa" w:w="2880"/>
          </w:tcPr>
          <w:p>
            <w:r>
              <w:t xml:space="preserve">Audit </w:t>
            </w:r>
            <w:r>
              <w:rPr>
                <w:b/>
              </w:rPr>
              <w:t>Standard</w:t>
            </w:r>
            <w:r>
              <w:t xml:space="preserve"> retention limit</w:t>
            </w:r>
          </w:p>
        </w:tc>
        <w:tc>
          <w:tcPr>
            <w:tcW w:type="dxa" w:w="2880"/>
          </w:tcPr>
          <w:p>
            <w:r>
              <w:t xml:space="preserve">Expected — discuss </w:t>
            </w:r>
            <w:r>
              <w:rPr>
                <w:b/>
              </w:rPr>
              <w:t>Audit Premium</w:t>
            </w:r>
            <w:r>
              <w:t xml:space="preserve"> longer retention (</w:t>
            </w:r>
            <w:r>
              <w:rPr>
                <w:b/>
              </w:rPr>
              <w:t>verify licensing</w:t>
            </w:r>
            <w:r>
              <w:t>)</w:t>
            </w:r>
          </w:p>
        </w:tc>
      </w:tr>
    </w:tbl>
    <w:p>
      <w:pPr>
        <w:pStyle w:val="Heading2"/>
      </w:pPr>
      <w:r>
        <w:t>I. Module 8 eDiscovery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Custodian not on hold</w:t>
            </w:r>
          </w:p>
        </w:tc>
        <w:tc>
          <w:tcPr>
            <w:tcW w:type="dxa" w:w="2880"/>
          </w:tcPr>
          <w:p>
            <w:r>
              <w:t>Holds can take up to 24h; or licensing</w:t>
            </w:r>
          </w:p>
        </w:tc>
        <w:tc>
          <w:tcPr>
            <w:tcW w:type="dxa" w:w="2880"/>
          </w:tcPr>
          <w:p>
            <w:r>
              <w:t xml:space="preserve">Wait up to 24h; confirm the </w:t>
            </w:r>
            <w:r>
              <w:rPr>
                <w:b/>
              </w:rPr>
              <w:t>training</w:t>
            </w:r>
            <w:r>
              <w:t xml:space="preserve"> custodian's license supports being held; re-check the case</w:t>
            </w:r>
          </w:p>
        </w:tc>
      </w:tr>
      <w:tr>
        <w:tc>
          <w:tcPr>
            <w:tcW w:type="dxa" w:w="2880"/>
          </w:tcPr>
          <w:p>
            <w:r>
              <w:t>A real custodian was added</w:t>
            </w:r>
          </w:p>
        </w:tc>
        <w:tc>
          <w:tcPr>
            <w:tcW w:type="dxa" w:w="2880"/>
          </w:tcPr>
          <w:p>
            <w:r>
              <w:t>Wrong account</w:t>
            </w:r>
          </w:p>
        </w:tc>
        <w:tc>
          <w:tcPr>
            <w:tcW w:type="dxa" w:w="2880"/>
          </w:tcPr>
          <w:p>
            <w:r>
              <w:t xml:space="preserve">Remove immediately — hold </w:t>
            </w:r>
            <w:r>
              <w:rPr>
                <w:b/>
              </w:rPr>
              <w:t>only</w:t>
            </w:r>
            <w:r>
              <w:t xml:space="preserve"> a </w:t>
            </w:r>
            <w:r>
              <w:rPr>
                <w:rFonts w:ascii="Consolas" w:hAnsi="Consolas"/>
                <w:sz w:val="19"/>
              </w:rPr>
              <w:t>TRAIN-Pilot-Users</w:t>
            </w:r>
            <w:r>
              <w:t xml:space="preserve"> test account; never a real custodian</w:t>
            </w:r>
          </w:p>
        </w:tc>
      </w:tr>
      <w:tr>
        <w:tc>
          <w:tcPr>
            <w:tcW w:type="dxa" w:w="2880"/>
          </w:tcPr>
          <w:p>
            <w:r>
              <w:t>Premium features missing</w:t>
            </w:r>
          </w:p>
        </w:tc>
        <w:tc>
          <w:tcPr>
            <w:tcW w:type="dxa" w:w="2880"/>
          </w:tcPr>
          <w:p>
            <w:r>
              <w:t>Unlicensed</w:t>
            </w:r>
          </w:p>
        </w:tc>
        <w:tc>
          <w:tcPr>
            <w:tcW w:type="dxa" w:w="2880"/>
          </w:tcPr>
          <w:p>
            <w:r>
              <w:t>Run a Standard case or walkthrough (</w:t>
            </w:r>
            <w:r>
              <w:rPr>
                <w:b/>
              </w:rPr>
              <w:t>verify licensing</w:t>
            </w:r>
            <w:r>
              <w:t>)</w:t>
            </w:r>
          </w:p>
        </w:tc>
      </w:tr>
    </w:tbl>
    <w:p>
      <w:pPr>
        <w:pStyle w:val="Heading2"/>
      </w:pPr>
      <w:r>
        <w:t>J. Validation / competency roll-up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-Lab All</w:t>
            </w:r>
            <w:r>
              <w:t xml:space="preserve"> shows unexpected FAILs</w:t>
            </w:r>
          </w:p>
        </w:tc>
        <w:tc>
          <w:tcPr>
            <w:tcW w:type="dxa" w:w="2880"/>
          </w:tcPr>
          <w:p>
            <w:r>
              <w:t>Name mismatch or feature unlicensed</w:t>
            </w:r>
          </w:p>
        </w:tc>
        <w:tc>
          <w:tcPr>
            <w:tcW w:type="dxa" w:w="2880"/>
          </w:tcPr>
          <w:p>
            <w:r>
              <w:t>Match object names verbatim; for unlicensed features record "walkthrough only" as the documented reason</w:t>
            </w:r>
          </w:p>
        </w:tc>
      </w:tr>
      <w:tr>
        <w:tc>
          <w:tcPr>
            <w:tcW w:type="dxa" w:w="2880"/>
          </w:tcPr>
          <w:p>
            <w:r>
              <w:t xml:space="preserve">Teardown check still shows </w:t>
            </w:r>
            <w:r>
              <w:rPr>
                <w:rFonts w:ascii="Consolas" w:hAnsi="Consolas"/>
                <w:sz w:val="19"/>
              </w:rPr>
              <w:t>TRAIN-</w:t>
            </w:r>
            <w:r>
              <w:t xml:space="preserve"> objects</w:t>
            </w:r>
          </w:p>
        </w:tc>
        <w:tc>
          <w:tcPr>
            <w:tcW w:type="dxa" w:w="2880"/>
          </w:tcPr>
          <w:p>
            <w:r>
              <w:t>Not fully removed, or retention in its window</w:t>
            </w:r>
          </w:p>
        </w:tc>
        <w:tc>
          <w:tcPr>
            <w:tcW w:type="dxa" w:w="2880"/>
          </w:tcPr>
          <w:p>
            <w:r>
              <w:t>Remove remaining objects; log any retention object still inside its removal window</w:t>
            </w:r>
          </w:p>
        </w:tc>
      </w:tr>
      <w:tr>
        <w:tc>
          <w:tcPr>
            <w:tcW w:type="dxa" w:w="2880"/>
          </w:tcPr>
          <w:p>
            <w:r>
              <w:t>Report empty</w:t>
            </w:r>
          </w:p>
        </w:tc>
        <w:tc>
          <w:tcPr>
            <w:tcW w:type="dxa" w:w="2880"/>
          </w:tcPr>
          <w:p>
            <w:r>
              <w:t>Validation not run first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OPSTRAIN-LabValidate.ps1 -Lab All</w:t>
            </w:r>
            <w:r>
              <w:t xml:space="preserve"> before </w:t>
            </w:r>
            <w:r>
              <w:rPr>
                <w:rFonts w:ascii="Consolas" w:hAnsi="Consolas"/>
                <w:sz w:val="19"/>
              </w:rPr>
              <w:t>OPSTRAIN-CompetencyReport.ps1</w:t>
            </w:r>
          </w:p>
        </w:tc>
      </w:tr>
    </w:tbl>
    <w:p>
      <w:pPr>
        <w:pStyle w:val="Heading2"/>
      </w:pPr>
      <w:r>
        <w:t>When to escalate to the governance functions (not a "fix")</w:t>
      </w:r>
    </w:p>
    <w:p>
      <w:pPr>
        <w:pStyle w:val="ListBullet"/>
      </w:pPr>
      <w:r>
        <w:t xml:space="preserve">A trainee asks what the </w:t>
      </w:r>
      <w:r>
        <w:rPr>
          <w:b/>
        </w:rPr>
        <w:t>real</w:t>
      </w:r>
      <w:r>
        <w:t xml:space="preserve"> retention period, records classification, legal hold scope, or</w:t>
      </w:r>
    </w:p>
    <w:p>
      <w:r>
        <w:t xml:space="preserve">  insider-risk/communication-compliance </w:t>
      </w:r>
      <w:r>
        <w:rPr>
          <w:b/>
        </w:rPr>
        <w:t>case outcome</w:t>
      </w:r>
      <w:r>
        <w:t xml:space="preserve"> should be → that is </w:t>
      </w:r>
      <w:r>
        <w:rPr>
          <w:b/>
        </w:rPr>
        <w:t>not</w:t>
      </w:r>
      <w:r>
        <w:t xml:space="preserve"> a training fault to   fix. Route it to </w:t>
      </w:r>
      <w:r>
        <w:rPr>
          <w:b/>
        </w:rPr>
        <w:t>records / legal / privacy / HR</w:t>
      </w:r>
      <w:r>
        <w:t xml:space="preserve"> — the training deliberately uses illustrative   values and defers the determination.</w:t>
      </w:r>
    </w:p>
    <w:p>
      <w:pPr>
        <w:pStyle w:val="Heading1"/>
      </w:pPr>
      <w:r>
        <w:t>7. Best Practices — Microsoft Purview Administrator Training</w:t>
      </w:r>
    </w:p>
    <w:p>
      <w:r>
        <w:t>Field-proven recommendations for building durable Purview administrator competence — and for the operational habits the training must instill.</w:t>
      </w:r>
    </w:p>
    <w:p>
      <w:pPr>
        <w:pStyle w:val="ListBullet"/>
      </w:pPr>
      <w:r>
        <w:rPr>
          <w:b/>
        </w:rPr>
        <w:t>Train the safe-rollout pattern, not just the feature.</w:t>
      </w:r>
      <w:r>
        <w:t xml:space="preserve"> The single most valuable thing an</w:t>
      </w:r>
    </w:p>
    <w:p>
      <w:r>
        <w:t xml:space="preserve">  administrator can internalize is </w:t>
      </w:r>
      <w:r>
        <w:rPr>
          <w:b/>
        </w:rPr>
        <w:t>scope-first, simulate-first, validate-before-enforce</w:t>
      </w:r>
      <w:r>
        <w:t>. Every lab   is built that way on purpose — a training group, simulation/test/disabled mode, a pass/fail gate — so   the habit transfers directly to production, where DLP, labels, retention, and auto-labeling are all   high-impact.</w:t>
      </w:r>
    </w:p>
    <w:p>
      <w:pPr>
        <w:pStyle w:val="ListBullet"/>
      </w:pPr>
      <w:r>
        <w:rPr>
          <w:b/>
        </w:rPr>
        <w:t>Never let a training policy enforce.</w:t>
      </w:r>
      <w:r>
        <w:t xml:space="preserve"> DLP stays in </w:t>
      </w:r>
      <w:r>
        <w:rPr>
          <w:b/>
        </w:rPr>
        <w:t>test</w:t>
      </w:r>
      <w:r>
        <w:t xml:space="preserve"> mode; auto-labeling stays in</w:t>
      </w:r>
    </w:p>
    <w:p>
      <w:r>
        <w:t xml:space="preserve">  </w:t>
      </w:r>
      <w:r>
        <w:rPr>
          <w:b/>
        </w:rPr>
        <w:t>simulation</w:t>
      </w:r>
      <w:r>
        <w:t xml:space="preserve">; retention uses </w:t>
      </w:r>
      <w:r>
        <w:rPr>
          <w:b/>
        </w:rPr>
        <w:t>illustrative</w:t>
      </w:r>
      <w:r>
        <w:t xml:space="preserve"> periods; eDiscovery holds only a </w:t>
      </w:r>
      <w:r>
        <w:rPr>
          <w:b/>
        </w:rPr>
        <w:t>training</w:t>
      </w:r>
      <w:r>
        <w:t xml:space="preserve">   custodian. The validation gates explicitly FAIL an enabled/enforcing training policy — treat that as a   hard stop, not a warning.</w:t>
      </w:r>
    </w:p>
    <w:p>
      <w:pPr>
        <w:pStyle w:val="ListBullet"/>
      </w:pPr>
      <w:r>
        <w:rPr>
          <w:b/>
        </w:rPr>
        <w:t>Prefer a sandbox/training tenant.</w:t>
      </w:r>
      <w:r>
        <w:t xml:space="preserve"> A dedicated tenant removes all doubt. When you must train in</w:t>
      </w:r>
    </w:p>
    <w:p>
      <w:r>
        <w:t xml:space="preserve">  production, confine every lab to </w:t>
      </w:r>
      <w:r>
        <w:rPr>
          <w:rFonts w:ascii="Consolas" w:hAnsi="Consolas"/>
          <w:sz w:val="19"/>
        </w:rPr>
        <w:t>TRAIN-Pilot-Users</w:t>
      </w:r>
      <w:r>
        <w:t xml:space="preserve"> and simulation/test, and </w:t>
      </w:r>
      <w:r>
        <w:rPr>
          <w:b/>
        </w:rPr>
        <w:t>tear down to the   baseline</w:t>
      </w:r>
      <w:r>
        <w:t xml:space="preserve"> afterward — the </w:t>
      </w:r>
      <w:r>
        <w:rPr>
          <w:rFonts w:ascii="Consolas" w:hAnsi="Consolas"/>
          <w:sz w:val="19"/>
        </w:rPr>
        <w:t>OPSTRAIN-LabBaseline.ps1</w:t>
      </w:r>
      <w:r>
        <w:t xml:space="preserve"> snapshot is what "clean" means.</w:t>
      </w:r>
    </w:p>
    <w:p>
      <w:pPr>
        <w:pStyle w:val="ListBullet"/>
      </w:pPr>
      <w:r>
        <w:rPr>
          <w:b/>
        </w:rPr>
        <w:t>Use the `TRAIN-` naming convention verbatim.</w:t>
      </w:r>
      <w:r>
        <w:t xml:space="preserve"> Consistent, prefixed names make every training</w:t>
      </w:r>
    </w:p>
    <w:p>
      <w:r>
        <w:t xml:space="preserve">  artifact unmistakable, let </w:t>
      </w:r>
      <w:r>
        <w:rPr>
          <w:rFonts w:ascii="Consolas" w:hAnsi="Consolas"/>
          <w:sz w:val="19"/>
        </w:rPr>
        <w:t>OPSTRAIN-LabValidate.ps1</w:t>
      </w:r>
      <w:r>
        <w:t xml:space="preserve"> find and check it, and make teardown reliable —   the same object-naming discipline production Purview work needs.</w:t>
      </w:r>
    </w:p>
    <w:p>
      <w:pPr>
        <w:pStyle w:val="ListBullet"/>
      </w:pPr>
      <w:r>
        <w:rPr>
          <w:b/>
        </w:rPr>
        <w:t>Teach least privilege from Module 0.</w:t>
      </w:r>
      <w:r>
        <w:t xml:space="preserve"> Have each trainee operate from the **least-privilege role</w:t>
      </w:r>
    </w:p>
    <w:p>
      <w:r>
        <w:t xml:space="preserve">  group** for their module, with Global Administrator reserved. Learning to do the job without over-   permission is itself a core competency and a security control.</w:t>
      </w:r>
    </w:p>
    <w:p>
      <w:pPr>
        <w:pStyle w:val="ListBullet"/>
      </w:pPr>
      <w:r>
        <w:rPr>
          <w:b/>
        </w:rPr>
        <w:t>Keep Insider Risk and Communication Compliance privacy-first.</w:t>
      </w:r>
      <w:r>
        <w:t xml:space="preserve"> These are HR/privacy-sensitive.</w:t>
      </w:r>
    </w:p>
    <w:p>
      <w:r>
        <w:t xml:space="preserve">  Always enable </w:t>
      </w:r>
      <w:r>
        <w:rPr>
          <w:b/>
        </w:rPr>
        <w:t>pseudonymization/anonymization</w:t>
      </w:r>
      <w:r>
        <w:t xml:space="preserve">, enforce </w:t>
      </w:r>
      <w:r>
        <w:rPr>
          <w:b/>
        </w:rPr>
        <w:t>strict role separation</w:t>
      </w:r>
      <w:r>
        <w:t xml:space="preserve"> (analyst vs   investigator vs admin — different people), use </w:t>
      </w:r>
      <w:r>
        <w:rPr>
          <w:b/>
        </w:rPr>
        <w:t>no real employee data</w:t>
      </w:r>
      <w:r>
        <w:t xml:space="preserve"> in training, and make clear   that </w:t>
      </w:r>
      <w:r>
        <w:rPr>
          <w:b/>
        </w:rPr>
        <w:t>case outcomes are HR/legal's determination</w:t>
      </w:r>
      <w:r>
        <w:t>, never the administrator's.</w:t>
      </w:r>
    </w:p>
    <w:p>
      <w:pPr>
        <w:pStyle w:val="ListBullet"/>
      </w:pPr>
      <w:r>
        <w:rPr>
          <w:b/>
        </w:rPr>
        <w:t>Draw the configure-vs-determine line explicitly.</w:t>
      </w:r>
      <w:r>
        <w:t xml:space="preserve"> The administrator *configures the technical</w:t>
      </w:r>
    </w:p>
    <w:p>
      <w:r>
        <w:t xml:space="preserve">  control*; the *records schedule, file plan, legal hold, and case outcome* are decided by   compliance/records/privacy/HR/legal. Bake this into every relevant lab and into the Module 10 RACI so   a trained admin never mistakes a mechanic for a mandate.</w:t>
      </w:r>
    </w:p>
    <w:p>
      <w:pPr>
        <w:pStyle w:val="ListBullet"/>
      </w:pPr>
      <w:r>
        <w:rPr>
          <w:b/>
        </w:rPr>
        <w:t>Validate competence with evidence, not attendance.</w:t>
      </w:r>
      <w:r>
        <w:t xml:space="preserve"> "Trained" means each lab's pass/fail gate was</w:t>
      </w:r>
    </w:p>
    <w:p>
      <w:r>
        <w:t xml:space="preserve">  met and captured in the </w:t>
      </w:r>
      <w:r>
        <w:rPr>
          <w:rFonts w:ascii="Consolas" w:hAnsi="Consolas"/>
          <w:sz w:val="19"/>
        </w:rPr>
        <w:t>OPSTRAIN-CompetencyReport.ps1</w:t>
      </w:r>
      <w:r>
        <w:t xml:space="preserve"> output — an evidenced capability, re-runnable   when you onboard the next administrator.</w:t>
      </w:r>
    </w:p>
    <w:p>
      <w:pPr>
        <w:pStyle w:val="ListBullet"/>
      </w:pPr>
      <w:r>
        <w:rPr>
          <w:b/>
        </w:rPr>
        <w:t>Turn labs into runbooks.</w:t>
      </w:r>
      <w:r>
        <w:t xml:space="preserve"> The value compounds when Module 10 converts the labs into the recurring</w:t>
      </w:r>
    </w:p>
    <w:p>
      <w:r>
        <w:t xml:space="preserve">  operational work — weekly DLP alert triage, monthly label-coverage review, retention/records request   routing, audit-search handling, and change-control for any new policy. Assign owners; the runbook is   the deliverable, not the memory of the lab.</w:t>
      </w:r>
    </w:p>
    <w:p>
      <w:pPr>
        <w:pStyle w:val="ListBullet"/>
      </w:pPr>
      <w:r>
        <w:rPr>
          <w:b/>
        </w:rPr>
        <w:t>Verify licensing per module, and degrade gracefully.</w:t>
      </w:r>
      <w:r>
        <w:t xml:space="preserve"> Advanced DLP, auto-labeling, insider risk,</w:t>
      </w:r>
    </w:p>
    <w:p>
      <w:r>
        <w:t xml:space="preserve">  communication compliance, Audit Premium, eDiscovery Premium, and DSPM need </w:t>
      </w:r>
      <w:r>
        <w:rPr>
          <w:b/>
        </w:rPr>
        <w:t>E5 / E5 Compliance</w:t>
      </w:r>
      <w:r>
        <w:t xml:space="preserve">   (some preview). Where a feature is unlicensed, run a </w:t>
      </w:r>
      <w:r>
        <w:rPr>
          <w:b/>
        </w:rPr>
        <w:t>read-only walkthrough</w:t>
      </w:r>
      <w:r>
        <w:t xml:space="preserve"> and set the gate to   "can navigate and explain" — never assume a capability is present.</w:t>
      </w:r>
    </w:p>
    <w:p>
      <w:pPr>
        <w:pStyle w:val="ListBullet"/>
      </w:pPr>
      <w:r>
        <w:rPr>
          <w:b/>
        </w:rPr>
        <w:t>Verify evolving portal surfaces in your tenant.</w:t>
      </w:r>
      <w:r>
        <w:t xml:space="preserve"> Purview paths and cmdlet behavior change. Confirm</w:t>
      </w:r>
    </w:p>
    <w:p>
      <w:r>
        <w:t xml:space="preserve">  exact toggles for your tenant, flag anything volatile </w:t>
      </w:r>
      <w:r>
        <w:rPr>
          <w:b/>
        </w:rPr>
        <w:t>"verify in your tenant,"</w:t>
      </w:r>
      <w:r>
        <w:t xml:space="preserve"> and defer to   Microsoft's current documentation — never invent a path or cmdlet to make a lab "work."</w:t>
      </w:r>
    </w:p>
    <w:p>
      <w:pPr>
        <w:pStyle w:val="ListBullet"/>
      </w:pPr>
      <w:r>
        <w:rPr>
          <w:b/>
        </w:rPr>
        <w:t>Re-run the curriculum for every new hire.</w:t>
      </w:r>
      <w:r>
        <w:t xml:space="preserve"> The whole package is reusable: run readiness, stand up</w:t>
      </w:r>
    </w:p>
    <w:p>
      <w:r>
        <w:t xml:space="preserve">  the scope, run the labs, validate, tear down. Onboarding a new Purview administrator becomes a known,   evidenced, low-risk process instead of another round of trial-and-error on production.</w:t>
      </w:r>
    </w:p>
    <w:p>
      <w:pPr>
        <w:pStyle w:val="Heading1"/>
      </w:pPr>
      <w:r>
        <w:t>8. Deliverables Summary — Microsoft Purview Administrator Training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 xml:space="preserve">The training model — a lab-and-runbook curriculum that teaches every Purview solution area </w:t>
            </w:r>
            <w:r>
              <w:rPr>
                <w:b/>
              </w:rPr>
              <w:t>scope-first, simulate-first, validate-before-enforce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(training environment, scope group, least-privilege roles, toolchain, licensing, illustrative data, stakeholders)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Ordered steps: stand up the program (readiness, scope, baseline), then run each lab in a training scope and simulation/test mode with a pass/fail gate and teardown, then operationalize as runbooks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Per-lab validation gates with explicit PASS conditions, plus the teardown-to-baseline check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across labs and their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building durable, evidenced Purview competence</w:t>
            </w:r>
          </w:p>
        </w:tc>
      </w:tr>
    </w:tbl>
    <w:p>
      <w:pPr>
        <w:pStyle w:val="Heading2"/>
      </w:pPr>
      <w:r>
        <w:t>PowerShell scripts (Security &amp; Compliance PowerShell / Microsoft Graph — safe by default)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OPSTRAIN-Readiness.ps1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Scope/health helper (read-only):</w:t>
            </w:r>
            <w:r>
              <w:t xml:space="preserve"> confirms </w:t>
            </w:r>
            <w:r>
              <w:rPr>
                <w:rFonts w:ascii="Consolas" w:hAnsi="Consolas"/>
                <w:sz w:val="19"/>
              </w:rPr>
              <w:t>Connect-IPPSSession</w:t>
            </w:r>
            <w:r>
              <w:t>/</w:t>
            </w:r>
            <w:r>
              <w:rPr>
                <w:rFonts w:ascii="Consolas" w:hAnsi="Consolas"/>
                <w:sz w:val="19"/>
              </w:rPr>
              <w:t>Connect-MgGraph</w:t>
            </w:r>
            <w:r>
              <w:t xml:space="preserve">, reports the tenant, role context, whether </w:t>
            </w:r>
            <w:r>
              <w:rPr>
                <w:rFonts w:ascii="Consolas" w:hAnsi="Consolas"/>
                <w:sz w:val="19"/>
              </w:rPr>
              <w:t>TRAIN-Pilot-Users</w:t>
            </w:r>
            <w:r>
              <w:t xml:space="preserve"> exists, and which Purview feature areas are readable (warns where a feature is unlicensed → walkthrough)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OPSTRAIN-LabScope.ps1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Configuration helper (default `-WhatIf`; `-Commit` to apply):</w:t>
            </w:r>
            <w:r>
              <w:t xml:space="preserve"> creates/verifies the </w:t>
            </w:r>
            <w:r>
              <w:rPr>
                <w:rFonts w:ascii="Consolas" w:hAnsi="Consolas"/>
                <w:sz w:val="19"/>
              </w:rPr>
              <w:t>TRAIN-Pilot-Users</w:t>
            </w:r>
            <w:r>
              <w:t xml:space="preserve"> training scope group of test accounts; the only script that writes, and only the scope group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OPSTRAIN-LabBaseline.ps1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Discovery (read-only):</w:t>
            </w:r>
            <w:r>
              <w:t xml:space="preserve"> snapshots the current labels, label policies, DLP policies/rules, retention policies, and auto-labeling policies to a baseline CSV — the known-good "before" state for teardown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OPSTRAIN-LabValidate.ps1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Validation (read-only):</w:t>
            </w:r>
            <w:r>
              <w:t xml:space="preserve"> checks each lab's expected object and </w:t>
            </w:r>
            <w:r>
              <w:rPr>
                <w:b/>
              </w:rPr>
              <w:t>mode/scope</w:t>
            </w:r>
            <w:r>
              <w:t xml:space="preserve"> — labels published to the training scope, DLP in </w:t>
            </w:r>
            <w:r>
              <w:rPr>
                <w:b/>
              </w:rPr>
              <w:t>test</w:t>
            </w:r>
            <w:r>
              <w:t xml:space="preserve"> mode (not </w:t>
            </w:r>
            <w:r>
              <w:rPr>
                <w:rFonts w:ascii="Consolas" w:hAnsi="Consolas"/>
                <w:sz w:val="19"/>
              </w:rPr>
              <w:t>Enable</w:t>
            </w:r>
            <w:r>
              <w:t xml:space="preserve">), auto-labeling in </w:t>
            </w:r>
            <w:r>
              <w:rPr>
                <w:b/>
              </w:rPr>
              <w:t>simulation</w:t>
            </w:r>
            <w:r>
              <w:t>, retention scoped with the illustrative period, audit search returns — pass/fail per lab (`-Lab Labels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OPSTRAIN-CompetencyReport.ps1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Reporting (read-only):</w:t>
            </w:r>
            <w:r>
              <w:t xml:space="preserve"> rolls the validation results and each trainee's </w:t>
            </w:r>
            <w:r>
              <w:rPr>
                <w:rFonts w:ascii="Consolas" w:hAnsi="Consolas"/>
                <w:sz w:val="19"/>
              </w:rPr>
              <w:t>TRAIN-</w:t>
            </w:r>
            <w:r>
              <w:t xml:space="preserve"> objects/gates into a competency/progress report CSV — the evidence the team is trained</w:t>
            </w:r>
          </w:p>
        </w:tc>
      </w:tr>
    </w:tbl>
    <w:p>
      <w:r>
        <w:t xml:space="preserve">All scripts are </w:t>
      </w:r>
      <w:r>
        <w:rPr>
          <w:b/>
        </w:rPr>
        <w:t>read-only by default</w:t>
      </w:r>
      <w:r>
        <w:t xml:space="preserve"> (only </w:t>
      </w:r>
      <w:r>
        <w:rPr>
          <w:rFonts w:ascii="Consolas" w:hAnsi="Consolas"/>
          <w:sz w:val="19"/>
        </w:rPr>
        <w:t>OPSTRAIN-LabScope.ps1</w:t>
      </w:r>
      <w:r>
        <w:t xml:space="preserve"> writes, and only with </w:t>
      </w:r>
      <w:r>
        <w:rPr>
          <w:rFonts w:ascii="Consolas" w:hAnsi="Consolas"/>
          <w:sz w:val="19"/>
        </w:rPr>
        <w:t>-Commit</w:t>
      </w:r>
      <w:r>
        <w:t xml:space="preserve">, and only the training scope group). No credentials or secrets are stored. Cmdlets are standard Security &amp; Compliance PowerShell / Microsoft Graph — none are invented; Insider Risk / Communication Compliance policy writes are </w:t>
      </w:r>
      <w:r>
        <w:rPr>
          <w:b/>
        </w:rPr>
        <w:t>not</w:t>
      </w:r>
      <w:r>
        <w:t xml:space="preserve"> scripted (portal-driven, HR/privacy-sensitive).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>This curriculum (Solution Overview, Requirements, Implementation, Testing, Troubleshooting, Best</w:t>
      </w:r>
    </w:p>
    <w:p>
      <w:r>
        <w:t xml:space="preserve">  Practices)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>A repeatable, evidence-producing training process following the model:</w:t>
      </w:r>
    </w:p>
    <w:p>
      <w:r>
        <w:t xml:space="preserve">  </w:t>
      </w:r>
      <w:r>
        <w:rPr>
          <w:b/>
        </w:rPr>
        <w:t>Assess → Design → Configure → Pilot (simulate/test) → Validate → Expand.</w:t>
      </w:r>
    </w:p>
    <w:p>
      <w:pPr>
        <w:pStyle w:val="Heading2"/>
      </w:pPr>
      <w:r>
        <w:t>Scope note</w:t>
      </w:r>
    </w:p>
    <w:p>
      <w:r>
        <w:t xml:space="preserve">This package delivers </w:t>
      </w:r>
      <w:r>
        <w:rPr>
          <w:b/>
        </w:rPr>
        <w:t>administrator skills training</w:t>
      </w:r>
      <w:r>
        <w:t xml:space="preserve"> — the *technical method* for operating every Microsoft Purview solution area, practiced safely on </w:t>
      </w:r>
      <w:r>
        <w:rPr>
          <w:b/>
        </w:rPr>
        <w:t>illustrative</w:t>
      </w:r>
      <w:r>
        <w:t xml:space="preserve"> data in a scoped, simulated sandbox. It is </w:t>
      </w:r>
      <w:r>
        <w:rPr>
          <w:b/>
        </w:rPr>
        <w:t>not</w:t>
      </w:r>
      <w:r>
        <w:t xml:space="preserve"> a records, retention, privacy, or legal determination: real retention schedules, records file plans, legal holds, and insider-risk / communication-compliance </w:t>
      </w:r>
      <w:r>
        <w:rPr>
          <w:b/>
        </w:rPr>
        <w:t>case outcomes</w:t>
      </w:r>
      <w:r>
        <w:t xml:space="preserve"> are </w:t>
      </w:r>
      <w:r>
        <w:rPr>
          <w:b/>
        </w:rPr>
        <w:t>deferred</w:t>
      </w:r>
      <w:r>
        <w:t xml:space="preserve"> to the organization's compliance, records, privacy, HR, and legal functions. Purview is </w:t>
      </w:r>
      <w:r>
        <w:rPr>
          <w:b/>
        </w:rPr>
        <w:t>licensing-dependent</w:t>
      </w:r>
      <w:r>
        <w:t xml:space="preserve"> and the portal </w:t>
      </w:r>
      <w:r>
        <w:rPr>
          <w:b/>
        </w:rPr>
        <w:t>evolves</w:t>
      </w:r>
      <w:r>
        <w:t xml:space="preserve"> — availability and paths are </w:t>
      </w:r>
      <w:r>
        <w:rPr>
          <w:b/>
        </w:rPr>
        <w:t>cited or flagged "verify your licensing/tenant,"</w:t>
      </w:r>
      <w:r>
        <w:t xml:space="preserve"> never invented.</w:t>
      </w:r>
    </w:p>
    <w:p>
      <w:pPr>
        <w:pStyle w:val="Heading2"/>
      </w:pPr>
      <w:r>
        <w:t>Outcome</w:t>
      </w:r>
    </w:p>
    <w:p>
      <w:r>
        <w:t xml:space="preserve">A Purview administration team that has </w:t>
      </w:r>
      <w:r>
        <w:rPr>
          <w:b/>
        </w:rPr>
        <w:t>built and proven</w:t>
      </w:r>
      <w:r>
        <w:t xml:space="preserve"> competence across labels, DLP, data lifecycle &amp; records, insider risk, communication compliance, audit, eDiscovery, and DSPM — each practiced scope-first and simulate-first, validated at a pass/fail gate, and converted into operational runbooks — with the whole curriculum reusable for every new administrator you onboard, and the training tenant left clean.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OPSTRAIN-CompetencyReport.ps1</w:t>
      </w:r>
    </w:p>
    <w:p>
      <w:r>
        <w:rPr>
          <w:b/>
        </w:rPr>
        <w:t>Purpose:</w:t>
      </w:r>
      <w:r>
        <w:t xml:space="preserve"> Reporting for the training curriculum. Reads the validation output produced by OPSTRAIN-LabValidate.ps1 (default .\OPSTRAIN-Validation.csv) and inventories the TRAIN- objects a trainee created (label, label policy, DLP-sim policy, retention policy, auto-labeling-sim policy) from Security &amp; Compliance PowerShell, then rolls both into a single competency report: per-lab PASS/FAIL, the object that evidences it, and an overall trained/not-yet signal. Read-only — makes no changes. This is the EVIDENCE the team is trained; it does not credit competency itself (that is the trainer/owner's determination). HOW TO RUN PowerShell 5.1+ or 7+ with Security &amp; Compliance PowerShell (Connect-IPPSSession): Connect-IPPSSession .\OPSTRAIN-LabValidate.ps1 -Lab All      # run FIRST - produces OPSTRAIN-Validation.csv .\OPSTRAIN-CompetencyReport.ps1 .\OPSTRAIN-CompetencyReport.ps1 -Trainee "jdoe" -ValidationCsv .\OPSTRAIN-Validation.csv -OutPath .\OPSTRAIN-Competency.csv EXPECTED RESULTS A per-lab competency table (lab, expected TRAIN- object, exists?, validation status) and an overall summary written to .\OPSTRAIN-Competency.csv. If the validation CSV is missing, the report says so and tells you to run OPSTRAIN-LabValidate.ps1 first (an empty report means validation was not run). Nothing is modified. .NOTES White-label Microsoft Purview training tooling. Read-only. No credentials stored. Cmdlets are standard Security &amp; Compliance PowerShell; none are invented. Object names default to the TRAIN- convention used in the Implementation Guide — override with the parameters if you named yours differently. Crediting a competency is a trainer/owner determination; this script only produces the evidence. &gt; [CmdletBinding()] param( [string]$Trainee         = "", [string]$ValidationCsv   = ".\OPSTRAIN-Validation.csv", [string]$LabelName       = "TRAIN-Label-Confidential", [string]$LabelPolicyName = "TRAIN-LabelPolicy-Pilot", [string]$DlpPolicyName   = "TRAIN-DLP-PII-Sim", [string]$RetentionName   = "TRAIN-Retention-Pilot", [string]$AutoLabelName   = "TRAIN-AutoLabel-Sim", [string]$OutPath         = ".\OPSTRAIN-Competency.csv" )</w:t>
      </w:r>
    </w:p>
    <w:p>
      <w:r>
        <w:rPr>
          <w:b/>
        </w:rPr>
        <w:t>How to run:</w:t>
      </w:r>
      <w:r>
        <w:t xml:space="preserve"> PowerShell 5.1+ or 7+ with Security &amp; Compliance PowerShell (Connect-IPPSSession): Connect-IPPSSession .\OPSTRAIN-LabValidate.ps1 -Lab All      # run FIRST - produces OPSTRAIN-Validation.csv .\OPSTRAIN-CompetencyReport.ps1 .\OPSTRAIN-CompetencyReport.ps1 -Trainee "jdoe" -ValidationCsv .\OPSTRAIN-Validation.csv -OutPath .\OPSTRAIN-Competency.csv EXPECTED RESULTS A per-lab competency table (lab, expected TRAIN- object, exists?, validation status) and an overall summary written to .\OPSTRAIN-Competency.csv. If the validation CSV is missing, the report says so and tells you to run OPSTRAIN-LabValidate.ps1 first (an empty report means validation was not run). Nothing is modified. .NOTES White-label Microsoft Purview training tooling. Read-only. No credentials stored. Cmdlets are standard Security &amp; Compliance PowerShell; none are invented. Object names default to the TRAIN- convention used in the Implementation Guide — override with the parameters if you named yours differently. Crediting a competency is a trainer/owner determination; this script only produces the evidence. &gt; [CmdletBinding()] param( [string]$Trainee         = "", [string]$ValidationCsv   = ".\OPSTRAIN-Validation.csv", [string]$LabelName       = "TRAIN-Label-Confidential", [string]$LabelPolicyName = "TRAIN-LabelPolicy-Pilot", [string]$DlpPolicyName   = "TRAIN-DLP-PII-Sim", [string]$RetentionName   = "TRAIN-Retention-Pilot", [string]$AutoLabelName   = "TRAIN-AutoLabel-Sim", [string]$OutPath         = ".\OPSTRAIN-Competency.csv" )</w:t>
      </w:r>
    </w:p>
    <w:p>
      <w:pPr>
        <w:pStyle w:val="Heading2"/>
      </w:pPr>
      <w:r>
        <w:t>OPSTRAIN-LabBaseline.ps1</w:t>
      </w:r>
    </w:p>
    <w:p>
      <w:r>
        <w:rPr>
          <w:b/>
        </w:rPr>
        <w:t>Purpose:</w:t>
      </w:r>
      <w:r>
        <w:t xml:space="preserve"> Discovery for the training curriculum. Enumerates the Purview objects the labs will add to — sensitivity labels, label policies, DLP policies and rules, retention policies, and auto-labeling policies — and writes them to a baseline CSV. This is the known-good state each lab teardown returns to, and the reference OPSTRAIN-LabValidate.ps1 diffs against to confirm only TRAIN- objects were added. Run it BEFORE Lab 1 and again after teardown. Changes nothing. HOW TO RUN PowerShell 5.1+ or 7+ with Security &amp; Compliance PowerShell (Connect-IPPSSession): Connect-IPPSSession .\OPSTRAIN-LabBaseline.ps1 .\OPSTRAIN-LabBaseline.ps1 -OutPath ".\OPSTRAIN-Baseline-before.csv" EXPECTED RESULTS The full inventory to .\OPSTRAIN-Baseline.csv (ArtifactType,Name,Detail). Compare a post-teardown run against the pre-training run: the only difference should be TRAIN- objects added then removed. .NOTES White-label Microsoft Purview training tooling. Read-only. No credentials stored. Cmdlets are standard Security &amp; Compliance PowerShell; none are invented. Feature availability is licensing-dependent — the script WARNS where an area is not readable rather than assuming it exists. &gt; [CmdletBinding()] param( [string]$OutPath = ".\OPSTRAIN-Baseline.csv" )</w:t>
      </w:r>
    </w:p>
    <w:p>
      <w:r>
        <w:rPr>
          <w:b/>
        </w:rPr>
        <w:t>How to run:</w:t>
      </w:r>
      <w:r>
        <w:t xml:space="preserve"> PowerShell 5.1+ or 7+ with Security &amp; Compliance PowerShell (Connect-IPPSSession): Connect-IPPSSession .\OPSTRAIN-LabBaseline.ps1 .\OPSTRAIN-LabBaseline.ps1 -OutPath ".\OPSTRAIN-Baseline-before.csv" EXPECTED RESULTS The full inventory to .\OPSTRAIN-Baseline.csv (ArtifactType,Name,Detail). Compare a post-teardown run against the pre-training run: the only difference should be TRAIN- objects added then removed. .NOTES White-label Microsoft Purview training tooling. Read-only. No credentials stored. Cmdlets are standard Security &amp; Compliance PowerShell; none are invented. Feature availability is licensing-dependent — the script WARNS where an area is not readable rather than assuming it exists. &gt; [CmdletBinding()] param( [string]$OutPath = ".\OPSTRAIN-Baseline.csv" )</w:t>
      </w:r>
    </w:p>
    <w:p>
      <w:pPr>
        <w:pStyle w:val="Heading2"/>
      </w:pPr>
      <w:r>
        <w:t>OPSTRAIN-LabScope.ps1</w:t>
      </w:r>
    </w:p>
    <w:p>
      <w:r>
        <w:rPr>
          <w:b/>
        </w:rPr>
        <w:t>Purpose:</w:t>
      </w:r>
      <w:r>
        <w:t xml:space="preserve"> The one configuration helper in the curriculum. Ensures the training scope group (default TRAIN-Pilot-Users) exists in Entra ID via Microsoft Graph, so every lab can target it and never a real user. By DEFAULT it only PREVIEWS (-WhatIf) — it reports whether the group exists and what it would create. With -Commit it creates the group if missing (as a security group). It never adds members automatically and never touches any Purview policy — it only provisions the empty scope container; you add TEST accounts deliberately. HOW TO RUN PowerShell 5.1+ or 7+ with Microsoft Graph (group write scope needed only for -Commit): Connect-MgGraph -Scopes "Group.ReadWrite.All" .\OPSTRAIN-LabScope.ps1                       # preview only (default -WhatIf) .\OPSTRAIN-LabScope.ps1 -Commit               # create the group if missing .\OPSTRAIN-LabScope.ps1 -ScopeGroup "TRAIN-Pilot-Users" -Commit EXPECTED RESULTS Preview: reports "would create" or "already exists". -Commit: the group exists afterward and its Id is printed. PASS = TRAIN-Pilot-Users exists; then add ONLY test accounts to it before Lab 1. .NOTES White-label Microsoft Purview training tooling. Writes ONLY with -Commit, and ONLY the scope group (no members, no policies). No credentials stored. Cmdlets are standard Microsoft Graph PowerShell; none are invented. &gt; [CmdletBinding()] param( [string]$ScopeGroup = "TRAIN-Pilot-Users", [switch]$Commit )</w:t>
      </w:r>
    </w:p>
    <w:p>
      <w:r>
        <w:rPr>
          <w:b/>
        </w:rPr>
        <w:t>How to run:</w:t>
      </w:r>
      <w:r>
        <w:t xml:space="preserve"> PowerShell 5.1+ or 7+ with Microsoft Graph (group write scope needed only for -Commit): Connect-MgGraph -Scopes "Group.ReadWrite.All" .\OPSTRAIN-LabScope.ps1                       # preview only (default -WhatIf) .\OPSTRAIN-LabScope.ps1 -Commit               # create the group if missing .\OPSTRAIN-LabScope.ps1 -ScopeGroup "TRAIN-Pilot-Users" -Commit EXPECTED RESULTS Preview: reports "would create" or "already exists". -Commit: the group exists afterward and its Id is printed. PASS = TRAIN-Pilot-Users exists; then add ONLY test accounts to it before Lab 1. .NOTES White-label Microsoft Purview training tooling. Writes ONLY with -Commit, and ONLY the scope group (no members, no policies). No credentials stored. Cmdlets are standard Microsoft Graph PowerShell; none are invented. &gt; [CmdletBinding()] param( [string]$ScopeGroup = "TRAIN-Pilot-Users", [switch]$Commit )</w:t>
      </w:r>
    </w:p>
    <w:p>
      <w:pPr>
        <w:pStyle w:val="Heading2"/>
      </w:pPr>
      <w:r>
        <w:t>OPSTRAIN-LabValidate.ps1</w:t>
      </w:r>
    </w:p>
    <w:p>
      <w:r>
        <w:rPr>
          <w:b/>
        </w:rPr>
        <w:t>Purpose:</w:t>
      </w:r>
      <w:r>
        <w:t xml:space="preserve"> Validation for the training curriculum. For each lab, confirms the expected TRAIN- object exists in the CORRECT mode/scope — Lab 1 label published to the training scope; Lab 2 DLP in a TEST/simulation mode (asserts NOT Enable — a training DLP policy must never enforce); Lab 4 auto-labeling in a simulation/test mode (asserts NOT enabled); Lab 3 retention present; Lab 7 audit search returns rows. Emits PASS/FAIL per lab. Choose a lab or run them all. Changes nothing. HOW TO RUN PowerShell 5.1+ or 7+ with Security &amp; Compliance PowerShell (Connect-IPPSSession): Connect-IPPSSession .\OPSTRAIN-LabValidate.ps1 -Lab All .\OPSTRAIN-LabValidate.ps1 -Lab DLP .\OPSTRAIN-LabValidate.ps1 -Lab Labels -ScopeGroup "TRAIN-Pilot-Users" EXPECTED RESULTS A pass/fail line per checked lab plus a summary, written to .\OPSTRAIN-Validation.csv. The critical gates are DLP (must be TEST, never Enable) and AutoLabel (must be SIMULATION, never enabled). A FAIL is a stop-and-fix before crediting that competency. .NOTES White-label Microsoft Purview training tooling. Read-only. No credentials stored. Cmdlets are standard Security &amp; Compliance PowerShell; none are invented. Object names default to the TRAIN- convention used in the Implementation Guide — override with the parameters if you named yours differently. &gt; [CmdletBinding()] param( [ValidateSet("Labels","DLP","Retention","AutoLabel","Audit","All")] [string]$Lab              = "All", [string]$ScopeGroup       = "TRAIN-Pilot-Users", [string]$LabelName        = "TRAIN-Label-Confidential", [string]$LabelPolicyName  = "TRAIN-LabelPolicy-Pilot", [string]$DlpPolicyName    = "TRAIN-DLP-PII-Sim", [string]$RetentionName    = "TRAIN-Retention-Pilot", [string]$AutoLabelName    = "TRAIN-AutoLabel-Sim", [string]$OutPath          = ".\OPSTRAIN-Validation.csv" )</w:t>
      </w:r>
    </w:p>
    <w:p>
      <w:r>
        <w:rPr>
          <w:b/>
        </w:rPr>
        <w:t>How to run:</w:t>
      </w:r>
      <w:r>
        <w:t xml:space="preserve"> PowerShell 5.1+ or 7+ with Security &amp; Compliance PowerShell (Connect-IPPSSession): Connect-IPPSSession .\OPSTRAIN-LabValidate.ps1 -Lab All .\OPSTRAIN-LabValidate.ps1 -Lab DLP .\OPSTRAIN-LabValidate.ps1 -Lab Labels -ScopeGroup "TRAIN-Pilot-Users" EXPECTED RESULTS A pass/fail line per checked lab plus a summary, written to .\OPSTRAIN-Validation.csv. The critical gates are DLP (must be TEST, never Enable) and AutoLabel (must be SIMULATION, never enabled). A FAIL is a stop-and-fix before crediting that competency. .NOTES White-label Microsoft Purview training tooling. Read-only. No credentials stored. Cmdlets are standard Security &amp; Compliance PowerShell; none are invented. Object names default to the TRAIN- convention used in the Implementation Guide — override with the parameters if you named yours differently. &gt; [CmdletBinding()] param( [ValidateSet("Labels","DLP","Retention","AutoLabel","Audit","All")] [string]$Lab              = "All", [string]$ScopeGroup       = "TRAIN-Pilot-Users", [string]$LabelName        = "TRAIN-Label-Confidential", [string]$LabelPolicyName  = "TRAIN-LabelPolicy-Pilot", [string]$DlpPolicyName    = "TRAIN-DLP-PII-Sim", [string]$RetentionName    = "TRAIN-Retention-Pilot", [string]$AutoLabelName    = "TRAIN-AutoLabel-Sim", [string]$OutPath          = ".\OPSTRAIN-Validation.csv" )</w:t>
      </w:r>
    </w:p>
    <w:p>
      <w:pPr>
        <w:pStyle w:val="Heading2"/>
      </w:pPr>
      <w:r>
        <w:t>OPSTRAIN-Readiness.ps1</w:t>
      </w:r>
    </w:p>
    <w:p>
      <w:r>
        <w:rPr>
          <w:b/>
        </w:rPr>
        <w:t>Purpose:</w:t>
      </w:r>
      <w:r>
        <w:t xml:space="preserve"> The scope/health helper for the Purview Administrator Training curriculum. Confirms the training workstation is connected to Security &amp; Compliance PowerShell (and, if available, Microsoft Graph), reports the connected tenant and the readable role context, checks whether the training scope group (default TRAIN-Pilot-Users) exists, and probes which Purview feature areas are READABLE (labels, DLP, retention, auto-labeling, audit) — warning where a feature is not readable (very often LICENSING, which means that lab runs as a read-only walkthrough). Changes nothing. HOW TO RUN PowerShell 5.1+ or 7+ with Security &amp; Compliance PowerShell (Connect-IPPSSession); Microsoft Graph optional for the scope-group check: Connect-IPPSSession Connect-MgGraph -Scopes "Group.Read.All"   # optional, enables the scope-group check .\OPSTRAIN-Readiness.ps1 .\OPSTRAIN-Readiness.ps1 -ScopeGroup "TRAIN-Pilot-Users" EXPECTED RESULTS A readiness summary to the console and to .\OPSTRAIN-Readiness.csv. PASS = connected, scope status reported, and the feature areas your curriculum covers are listed READABLE. Any WARN feature is planned as a walkthrough, not a failure. .NOTES White-label Microsoft Purview training tooling. Read-only. No credentials stored. Cmdlets are standard Security &amp; Compliance PowerShell / Microsoft Graph; none are invented. Feature availability is licensing-dependent — the script WARNS where a feature is not readable rather than assuming it exists. &gt; [CmdletBinding()] param( [string]$ScopeGroup = "TRAIN-Pilot-Users", [string]$OutPath    = ".\OPSTRAIN-Readiness.csv" )</w:t>
      </w:r>
    </w:p>
    <w:p>
      <w:r>
        <w:rPr>
          <w:b/>
        </w:rPr>
        <w:t>How to run:</w:t>
      </w:r>
      <w:r>
        <w:t xml:space="preserve"> PowerShell 5.1+ or 7+ with Security &amp; Compliance PowerShell (Connect-IPPSSession); Microsoft Graph optional for the scope-group check: Connect-IPPSSession Connect-MgGraph -Scopes "Group.Read.All"   # optional, enables the scope-group check .\OPSTRAIN-Readiness.ps1 .\OPSTRAIN-Readiness.ps1 -ScopeGroup "TRAIN-Pilot-Users" EXPECTED RESULTS A readiness summary to the console and to .\OPSTRAIN-Readiness.csv. PASS = connected, scope status reported, and the feature areas your curriculum covers are listed READABLE. Any WARN feature is planned as a walkthrough, not a failure. .NOTES White-label Microsoft Purview training tooling. Read-only. No credentials stored. Cmdlets are standard Security &amp; Compliance PowerShell / Microsoft Graph; none are invented. Feature availability is licensing-dependent — the script WARNS where a feature is not readable rather than assuming it exists. &gt; [CmdletBinding()] param( [string]$ScopeGroup = "TRAIN-Pilot-Users", [string]$OutPath    = ".\OPSTRAIN-Readiness.csv"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