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Passwordless &amp; Passkey (FIDO2) Rollout for Microsoft Entra</w:t>
      </w:r>
    </w:p>
    <w:p>
      <w:pPr>
        <w:jc w:val="center"/>
      </w:pPr>
      <w:r>
        <w:rPr>
          <w:i/>
          <w:sz w:val="26"/>
        </w:rPr>
        <w:t>Implementation Solution Guide</w:t>
      </w:r>
    </w:p>
    <w:p/>
    <w:p/>
    <w:p/>
    <w:p/>
    <w:p/>
    <w:p/>
    <w:p/>
    <w:p/>
    <w:p>
      <w:pPr>
        <w:jc w:val="center"/>
      </w:pPr>
      <w:r>
        <w:rPr>
          <w:sz w:val="20"/>
        </w:rPr>
        <w:t>Version 1.0.0    ·    2026-07-09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Passwordless &amp; Passkey (FIDO2) Rollout for Microsoft Entra</w:t>
      </w:r>
    </w:p>
    <w:p>
      <w:r>
        <w:t>White-label · Entra ID Solutions</w:t>
      </w:r>
    </w:p>
    <w:p>
      <w:r>
        <w:t xml:space="preserve">Passwords are the single largest attack surface in your tenant. They get phished, reused, sprayed, and reset — and even most "MFA" is still phishable, because a code typed into a fake sign-in page works just as well for the attacker. The fix is to remove the shared secret entirely: move users to </w:t>
      </w:r>
      <w:r>
        <w:rPr>
          <w:b/>
        </w:rPr>
        <w:t>phishing-resistant, passwordless sign-in</w:t>
      </w:r>
      <w:r>
        <w:t xml:space="preserve"> using FIDO2 security keys and device-bound passkeys in Microsoft Authenticator, where the credential never leaves the device and cannot be replayed against a look-alike site.</w:t>
      </w:r>
    </w:p>
    <w:p>
      <w:r>
        <w:t>This is a complete, deploy-it-today package for rolling out passwordless authentication in Microsoft Entra, written for an administrator with no prior passwordless experience. It gives you a repeatable way to enable the right authentication methods, drive users to register through a registration campaign and clear comms, require phishing-resistant MFA for the people who matter most through Conditional Access, and keep a fallback and lost-key runbook so nobody is ever locked out.</w:t>
      </w:r>
    </w:p>
    <w:p>
      <w:pPr>
        <w:pStyle w:val="Heading2"/>
      </w:pPr>
      <w:r>
        <w:t>What you get</w:t>
      </w:r>
    </w:p>
    <w:p>
      <w:pPr>
        <w:pStyle w:val="ListBullet"/>
      </w:pPr>
      <w:r>
        <w:t>A plain-language Solution Overview of how passwordless works in Entra — FIDO2 / WebAuthn, passkeys</w:t>
      </w:r>
    </w:p>
    <w:p>
      <w:r>
        <w:t xml:space="preserve">  (device-bound vs. synced), the authentication methods policy, the registration campaign, and how   Conditional Access enforces phishing-resistant MFA.</w:t>
      </w:r>
    </w:p>
    <w:p>
      <w:pPr>
        <w:pStyle w:val="ListBullet"/>
      </w:pPr>
      <w:r>
        <w:t>A Requirements Guide with verify / implement-if-missing for every solution-specific prerequisite.</w:t>
      </w:r>
    </w:p>
    <w:p>
      <w:pPr>
        <w:pStyle w:val="ListBullet"/>
      </w:pPr>
      <w:r>
        <w:t>An Implementation Guide of precise, click-by-click Entra steps in the required order, pilot-first.</w:t>
      </w:r>
    </w:p>
    <w:p>
      <w:pPr>
        <w:pStyle w:val="ListBullet"/>
      </w:pPr>
      <w:r>
        <w:t>Five PowerShell scripts for authentication-method discovery, adoption reporting, a safe</w:t>
      </w:r>
    </w:p>
    <w:p>
      <w:r>
        <w:t xml:space="preserve">  methods-policy change (preview by default), rollout-group targeting, and a validation check.</w:t>
      </w:r>
    </w:p>
    <w:p>
      <w:pPr>
        <w:pStyle w:val="ListBullet"/>
      </w:pPr>
      <w:r>
        <w:t>Testing, Troubleshooting, and Best-Practices guides for a confident, staged rollout.</w:t>
      </w:r>
    </w:p>
    <w:p>
      <w:pPr>
        <w:pStyle w:val="Heading2"/>
      </w:pPr>
      <w:r>
        <w:t>What this delivers</w:t>
      </w:r>
    </w:p>
    <w:p>
      <w:r>
        <w:t>A tenant where the users who matter most sign in without a password at all — a hardware-backed FIDO2 key or a device-bound passkey they cannot be phished out of — with weak, phishable methods retired, a registration campaign moving the rest of the organization across, and a documented recovery path for a lost or broken key, proven on a pilot group before you touch everyone.</w:t>
      </w:r>
    </w:p>
    <w:p>
      <w:pPr>
        <w:pStyle w:val="Heading2"/>
      </w:pPr>
      <w:r>
        <w:t>The standard deployment model</w:t>
      </w:r>
    </w:p>
    <w:p>
      <w:r>
        <w:t>Assess -&gt; Configure -&gt; Pilot -&gt; Validate -&gt; Expand.</w:t>
      </w:r>
    </w:p>
    <w:p>
      <w:pPr>
        <w:pStyle w:val="Heading2"/>
      </w:pPr>
      <w:r>
        <w:t>Outcome</w:t>
      </w:r>
    </w:p>
    <w:p>
      <w:r>
        <w:t>Phishing-resistant, passwordless sign-in across the tenant — the password attack surface removed for admins and sensitive apps first, then expanded organization-wide, with a fallback and lost-key runbook so the rollout never locks anyone out.</w:t>
      </w:r>
    </w:p>
    <w:p>
      <w:pPr>
        <w:ind w:left="432"/>
      </w:pPr>
      <w:r>
        <w:rPr>
          <w:i/>
          <w:color w:val="2E86C1"/>
        </w:rPr>
        <w:t>Some passkey capabilities (device-bound passkeys in Authenticator, synced-passkey handling) have shipped and changed on Microsoft's schedule. Where a feature may be in preview or gated by tenant configuration this package flags it — *verify current availability in your tenant* before you rely on it.</w:t>
      </w:r>
    </w:p>
    <w:p>
      <w:pPr>
        <w:pStyle w:val="Heading1"/>
      </w:pPr>
      <w:r>
        <w:t>1. Solution Overview — Passwordless &amp; Passkey (FIDO2) Rollout for Microsoft Entra</w:t>
      </w:r>
    </w:p>
    <w:p>
      <w:pPr>
        <w:pStyle w:val="Heading2"/>
      </w:pPr>
      <w:r>
        <w:t>Why passwordless, and why phishing-resistant</w:t>
      </w:r>
    </w:p>
    <w:p>
      <w:r>
        <w:t>A password is a shared secret: the user knows it, the service stores a verifier for it, and anything that can trick the user into typing it — a fake sign-in page, a proxy in the middle — captures it. Adding a one-time code or a push approval helps, but most of it is still phishable: an attacker who relays your login in real time (adversary-in-the-middle) collects the code or triggers the push and walks in. Phishing-resistant authentication removes the shared secret. The credential is a private key that never leaves the user's device or security key, and it is cryptographically bound to the real sign-in domain — so a look-alike site gets nothing it can replay.</w:t>
      </w:r>
    </w:p>
    <w:p>
      <w:pPr>
        <w:pStyle w:val="Heading2"/>
      </w:pPr>
      <w:r>
        <w:t>FIDO2 and WebAuthn — the standard underneath</w:t>
      </w:r>
    </w:p>
    <w:p>
      <w:r>
        <w:t>FIDO2 (with the WebAuthn browser standard) is the open standard Entra uses for phishing-resistant sign-in. At registration the device generates a public/private key pair for a specific relying party (here, Microsoft Entra); the private key stays in secure hardware and the public key is stored against the user in the directory. At sign-in the device proves possession of the private key with a local gesture (PIN, fingerprint, face), and the browser only completes the ceremony for the genuine origin. There is no secret to phish, spray, or reuse.</w:t>
      </w:r>
    </w:p>
    <w:p>
      <w:pPr>
        <w:pStyle w:val="Heading2"/>
      </w:pPr>
      <w:r>
        <w:t>The two shapes: FIDO2 security keys and passkeys</w:t>
      </w:r>
    </w:p>
    <w:p>
      <w:r>
        <w:t>This rollout uses two forms of the same technology:</w:t>
      </w:r>
    </w:p>
    <w:p>
      <w:pPr>
        <w:pStyle w:val="ListBullet"/>
      </w:pPr>
      <w:r>
        <w:rPr>
          <w:b/>
        </w:rPr>
        <w:t>FIDO2 security keys</w:t>
      </w:r>
      <w:r>
        <w:t xml:space="preserve"> — a physical hardware key (USB, NFC, or Lightning) the user taps or</w:t>
      </w:r>
    </w:p>
    <w:p>
      <w:r>
        <w:t xml:space="preserve">  inserts. Ideal for admins, shared/kiosk workstations, and anyone who needs a portable credential   not tied to one phone. Managed under the </w:t>
      </w:r>
      <w:r>
        <w:rPr>
          <w:b/>
        </w:rPr>
        <w:t>FIDO2 security key</w:t>
      </w:r>
      <w:r>
        <w:t xml:space="preserve"> authentication method.</w:t>
      </w:r>
    </w:p>
    <w:p>
      <w:pPr>
        <w:pStyle w:val="ListBullet"/>
      </w:pPr>
      <w:r>
        <w:rPr>
          <w:b/>
        </w:rPr>
        <w:t>Passkeys in Microsoft Authenticator</w:t>
      </w:r>
      <w:r>
        <w:t xml:space="preserve"> — a </w:t>
      </w:r>
      <w:r>
        <w:rPr>
          <w:b/>
        </w:rPr>
        <w:t>device-bound passkey</w:t>
      </w:r>
      <w:r>
        <w:t xml:space="preserve"> stored in the Authenticator</w:t>
      </w:r>
    </w:p>
    <w:p>
      <w:r>
        <w:t xml:space="preserve">  app on the user's phone; the phone becomes the phishing-resistant credential. Managed under the   </w:t>
      </w:r>
      <w:r>
        <w:rPr>
          <w:b/>
        </w:rPr>
        <w:t>Passkey (FIDO2)</w:t>
      </w:r>
      <w:r>
        <w:t xml:space="preserve"> / Microsoft Authenticator passwordless method. This is the lowest-friction   option for the general workforce because most users already carry a phone.</w:t>
      </w:r>
    </w:p>
    <w:p>
      <w:pPr>
        <w:ind w:left="432"/>
      </w:pPr>
      <w:r>
        <w:rPr>
          <w:i/>
          <w:color w:val="2E86C1"/>
        </w:rPr>
        <w:t>Passkey behavior in Authenticator (device-bound passkeys, and how synced consumer passkeys are treated) has shipped and evolved on Microsoft's timeline. *Verify current availability and any preview status in your tenant* under the authentication methods policy before committing a wave to a specific passkey type.</w:t>
      </w:r>
    </w:p>
    <w:p>
      <w:pPr>
        <w:pStyle w:val="Heading2"/>
      </w:pPr>
      <w:r>
        <w:t>The authentication methods policy</w:t>
      </w:r>
    </w:p>
    <w:p>
      <w:r>
        <w:t xml:space="preserve">Entra decides which methods a user may register and use through the </w:t>
      </w:r>
      <w:r>
        <w:rPr>
          <w:b/>
        </w:rPr>
        <w:t>authentication methods policy</w:t>
      </w:r>
      <w:r>
        <w:t xml:space="preserve"> (</w:t>
      </w:r>
      <w:r>
        <w:rPr>
          <w:rFonts w:ascii="Consolas" w:hAnsi="Consolas"/>
          <w:sz w:val="19"/>
        </w:rPr>
        <w:t>Entra -&gt; Identity -&gt; Protection -&gt; Authentication methods -&gt; Policies</w:t>
      </w:r>
      <w:r>
        <w:t xml:space="preserve">). Each method — FIDO2 security key, Passkey (Authenticator), Microsoft Authenticator, SMS, Voice call, Temporary Access Pass, etc. — is enabled or disabled and can be </w:t>
      </w:r>
      <w:r>
        <w:rPr>
          <w:b/>
        </w:rPr>
        <w:t>targeted at specific groups</w:t>
      </w:r>
      <w:r>
        <w:t xml:space="preserve">. This is what lets you turn passwordless on for a pilot group first, and — later — retire weak, phishable methods (SMS text and voice call) by scoping them out. A </w:t>
      </w:r>
      <w:r>
        <w:rPr>
          <w:b/>
        </w:rPr>
        <w:t>Temporary Access Pass (TAP)</w:t>
      </w:r>
      <w:r>
        <w:t xml:space="preserve"> is a time-limited passcode an admin issues so a user can bootstrap their first passwordless credential (or recover) without a password.</w:t>
      </w:r>
    </w:p>
    <w:p>
      <w:pPr>
        <w:pStyle w:val="Heading2"/>
      </w:pPr>
      <w:r>
        <w:t>The registration campaign</w:t>
      </w:r>
    </w:p>
    <w:p>
      <w:r>
        <w:t xml:space="preserve">Enabling a method does not register users — they have to enroll. A </w:t>
      </w:r>
      <w:r>
        <w:rPr>
          <w:b/>
        </w:rPr>
        <w:t>registration campaign</w:t>
      </w:r>
      <w:r>
        <w:t xml:space="preserve"> nudges users to set up a stronger method (passkey / Authenticator) during sign-in, so adoption happens by itself instead of one help-desk ticket at a time. You scope the campaign to a group, so each rollout wave gets nudged when its turn comes.</w:t>
      </w:r>
    </w:p>
    <w:p>
      <w:pPr>
        <w:pStyle w:val="Heading2"/>
      </w:pPr>
      <w:r>
        <w:t>Conditional Access — where enforcement lives</w:t>
      </w:r>
    </w:p>
    <w:p>
      <w:r>
        <w:t xml:space="preserve">Enabling and registering passwordless is only half the job; you still have to </w:t>
      </w:r>
      <w:r>
        <w:rPr>
          <w:b/>
        </w:rPr>
        <w:t>require</w:t>
      </w:r>
      <w:r>
        <w:t xml:space="preserve"> it for the people who matter. Conditional Access can grant access only when the sign-in used a </w:t>
      </w:r>
      <w:r>
        <w:rPr>
          <w:b/>
        </w:rPr>
        <w:t>phishing-resistant</w:t>
      </w:r>
      <w:r>
        <w:t xml:space="preserve"> method, using the built-in </w:t>
      </w:r>
      <w:r>
        <w:rPr>
          <w:b/>
        </w:rPr>
        <w:t>Authentication Strengths</w:t>
      </w:r>
      <w:r>
        <w:t xml:space="preserve"> control (the </w:t>
      </w:r>
      <w:r>
        <w:rPr>
          <w:rFonts w:ascii="Consolas" w:hAnsi="Consolas"/>
          <w:sz w:val="19"/>
        </w:rPr>
        <w:t>Phishing-resistant MFA</w:t>
      </w:r>
      <w:r>
        <w:t xml:space="preserve"> strength). You apply that first to administrators and sensitive apps, so privileged access is passwordless-only, then widen the scope as adoption grows. Everything is piloted in </w:t>
      </w:r>
      <w:r>
        <w:rPr>
          <w:b/>
        </w:rPr>
        <w:t>report-only</w:t>
      </w:r>
      <w:r>
        <w:t xml:space="preserve"> first so you can see who a policy *would* have blocked before it actually blocks anyone.</w:t>
      </w:r>
    </w:p>
    <w:p>
      <w:pPr>
        <w:pStyle w:val="Heading2"/>
      </w:pPr>
      <w:r>
        <w:t>Fallback and recovery</w:t>
      </w:r>
    </w:p>
    <w:p>
      <w:r>
        <w:t xml:space="preserve">Hardware gets lost and phones get replaced, so a passwordless rollout must include a recovery path or it will lock people out. The standard fallback is a </w:t>
      </w:r>
      <w:r>
        <w:rPr>
          <w:b/>
        </w:rPr>
        <w:t>Temporary Access Pass</w:t>
      </w:r>
      <w:r>
        <w:t xml:space="preserve"> issued by the help desk (or an admin) to let a user register a new key/passkey, plus a documented lost-key runbook: revoke the lost credential, verify identity, issue a TAP, re-register. Break-glass accounts stay excluded from the enforcement policies at all times (global requirement G4).</w:t>
      </w:r>
    </w:p>
    <w:p>
      <w:pPr>
        <w:pStyle w:val="Heading2"/>
      </w:pPr>
      <w:r>
        <w:t>What you can control</w:t>
      </w:r>
    </w:p>
    <w:p>
      <w:pPr>
        <w:pStyle w:val="ListBullet"/>
      </w:pPr>
      <w:r>
        <w:t>Which methods are enabled, and for which groups — FIDO2 security key, Passkey (Authenticator),</w:t>
      </w:r>
    </w:p>
    <w:p>
      <w:r>
        <w:t xml:space="preserve">  Authenticator, TAP, and the weak methods you will retire (SMS, Voice).</w:t>
      </w:r>
    </w:p>
    <w:p>
      <w:pPr>
        <w:pStyle w:val="ListBullet"/>
      </w:pPr>
      <w:r>
        <w:t>Who is driven to register, and when — through the registration campaign scoped per wave.</w:t>
      </w:r>
    </w:p>
    <w:p>
      <w:pPr>
        <w:pStyle w:val="ListBullet"/>
      </w:pPr>
      <w:r>
        <w:t>Who is *required* to be phishing-resistant — through Conditional Access authentication strength,</w:t>
      </w:r>
    </w:p>
    <w:p>
      <w:r>
        <w:t xml:space="preserve">  admins and sensitive apps first.</w:t>
      </w:r>
    </w:p>
    <w:p>
      <w:pPr>
        <w:pStyle w:val="ListBullet"/>
      </w:pPr>
      <w:r>
        <w:t>The recovery path — TAP issuance and the lost-key runbook.</w:t>
      </w:r>
    </w:p>
    <w:p>
      <w:pPr>
        <w:pStyle w:val="Heading2"/>
      </w:pPr>
      <w:r>
        <w:t>Benefits</w:t>
      </w:r>
    </w:p>
    <w:p>
      <w:pPr>
        <w:pStyle w:val="ListBullet"/>
      </w:pPr>
      <w:r>
        <w:t>Security — the number-one payoff: the phishable shared secret is gone; adversary-in-the-middle and</w:t>
      </w:r>
    </w:p>
    <w:p>
      <w:r>
        <w:t xml:space="preserve">  password attacks stop working against enrolled users.</w:t>
      </w:r>
    </w:p>
    <w:p>
      <w:pPr>
        <w:pStyle w:val="ListBullet"/>
      </w:pPr>
      <w:r>
        <w:t>Lower friction — a tap or a glance instead of a password plus a code; fewer reset tickets.</w:t>
      </w:r>
    </w:p>
    <w:p>
      <w:pPr>
        <w:pStyle w:val="ListBullet"/>
      </w:pPr>
      <w:r>
        <w:t>Least-privilege first — admins and sensitive apps become passwordless-only before the rest.</w:t>
      </w:r>
    </w:p>
    <w:p>
      <w:pPr>
        <w:pStyle w:val="ListBullet"/>
      </w:pPr>
      <w:r>
        <w:t>Repeatability — a wave-based pattern you re-run for each group, not a one-time flag flip.</w:t>
      </w:r>
    </w:p>
    <w:p>
      <w:pPr>
        <w:pStyle w:val="Heading2"/>
      </w:pPr>
      <w:r>
        <w:t>Limitations (be honest with buyers)</w:t>
      </w:r>
    </w:p>
    <w:p>
      <w:pPr>
        <w:pStyle w:val="ListBullet"/>
      </w:pPr>
      <w:r>
        <w:t>Requiring a phishing-resistant method through Conditional Access, and using device-based grant</w:t>
      </w:r>
    </w:p>
    <w:p>
      <w:r>
        <w:t xml:space="preserve">  controls, needs Entra ID P1 (risk-based conditions need P2). *Verify your licensing* (requirements).</w:t>
      </w:r>
    </w:p>
    <w:p>
      <w:pPr>
        <w:pStyle w:val="ListBullet"/>
      </w:pPr>
      <w:r>
        <w:t>Retiring SMS/voice before users have registered a stronger method will lock them out — retirement</w:t>
      </w:r>
    </w:p>
    <w:p>
      <w:r>
        <w:t xml:space="preserve">  is the last step, gated on adoption, and always staged behind report-only and a pilot.</w:t>
      </w:r>
    </w:p>
    <w:p>
      <w:pPr>
        <w:pStyle w:val="ListBullet"/>
      </w:pPr>
      <w:r>
        <w:t>Some passkey capabilities may be in preview or gated per tenant — *verify current availability*</w:t>
      </w:r>
    </w:p>
    <w:p>
      <w:r>
        <w:t xml:space="preserve">  before committing a wave.</w:t>
      </w:r>
    </w:p>
    <w:p>
      <w:pPr>
        <w:pStyle w:val="ListBullet"/>
      </w:pPr>
      <w:r>
        <w:t>This delivers the technical rollout; the decision about which apps count as "sensitive" and which</w:t>
      </w:r>
    </w:p>
    <w:p>
      <w:r>
        <w:t xml:space="preserve">  users are "privileged" belongs to your security and business owners.</w:t>
      </w:r>
    </w:p>
    <w:p>
      <w:pPr>
        <w:pStyle w:val="Heading2"/>
      </w:pPr>
      <w:r>
        <w:t>The standard deployment model</w:t>
      </w:r>
    </w:p>
    <w:p>
      <w:pPr>
        <w:ind w:left="432"/>
      </w:pPr>
      <w:r>
        <w:rPr>
          <w:i/>
          <w:color w:val="2E86C1"/>
        </w:rPr>
        <w:t>Assess the current methods and adoption -&gt; Configure the authentication methods policy and Conditional Access (report-only) on a pilot group -&gt; Pilot passwordless registration and sign-in -&gt; Validate against pass/fail gates -&gt; Expand in waves, then retire weak methods. repeatable pattern: Assess -&gt; Configure -&gt; Pilot -&gt; Validate -&gt; Expand.</w:t>
      </w:r>
    </w:p>
    <w:p>
      <w:pPr>
        <w:pStyle w:val="Heading2"/>
      </w:pPr>
      <w:r>
        <w:t>Authentication and connections used</w:t>
      </w:r>
    </w:p>
    <w:p>
      <w:pPr>
        <w:pStyle w:val="ListBullet"/>
      </w:pPr>
      <w:r>
        <w:t>Microsoft Entra admin center (</w:t>
      </w:r>
      <w:r>
        <w:rPr>
          <w:rFonts w:ascii="Consolas" w:hAnsi="Consolas"/>
          <w:sz w:val="19"/>
        </w:rPr>
        <w:t>https://entra.microsoft.com</w:t>
      </w:r>
      <w:r>
        <w:t>) for the authentication methods policy,</w:t>
      </w:r>
    </w:p>
    <w:p>
      <w:r>
        <w:t xml:space="preserve">  registration campaign, Temporary Access Pass, and Conditional Access.</w:t>
      </w:r>
    </w:p>
    <w:p>
      <w:pPr>
        <w:pStyle w:val="ListBullet"/>
      </w:pPr>
      <w:r>
        <w:t>Microsoft Graph PowerShell SDK for read-only discovery/validation/reporting and the safe,</w:t>
      </w:r>
    </w:p>
    <w:p>
      <w:r>
        <w:t xml:space="preserve">  preview-by-default methods-policy change (scopes named in each script header).</w:t>
      </w:r>
    </w:p>
    <w:p>
      <w:pPr>
        <w:pStyle w:val="Heading1"/>
      </w:pPr>
      <w:r>
        <w:t>2. Requirements Guide — Passwordless &amp; Passkey (FIDO2) Rollout for Microsoft Entra</w:t>
      </w:r>
    </w:p>
    <w:p>
      <w:r>
        <w:t xml:space="preserve">Verify every requirement before configuring. Each entry: Description / Why / Verify / Implement-if-missing. Category-wide prerequisites are in </w:t>
      </w:r>
      <w:r>
        <w:rPr>
          <w:rFonts w:ascii="Consolas" w:hAnsi="Consolas"/>
          <w:sz w:val="19"/>
        </w:rPr>
        <w:t>global-requirements-entra-id-solutions.md</w:t>
      </w:r>
      <w:r>
        <w:t xml:space="preserve"> (tenant, licensing, admin roles, break-glass accounts, network access) — this guide adds only what is specific to a passwordless rollout.</w:t>
      </w:r>
    </w:p>
    <w:p>
      <w:pPr>
        <w:pStyle w:val="Heading2"/>
      </w:pPr>
      <w:r>
        <w:t>2.1 Entra ID licensing for enforcement</w:t>
      </w:r>
    </w:p>
    <w:p>
      <w:r>
        <w:t xml:space="preserve">Description: Microsoft Entra ID P1 to require a phishing-resistant method through Conditional Access; P2 if you also want risk-based conditions in the same policy set. Passwordless *registration and sign-in* work on any tenant; the Conditional Access *enforcement* needs P1+. Why: The Conditional Access authentication-strength grant control (require phishing-resistant MFA) is a P1 feature; sign-in/user-risk conditions are P2. Verify: M365 admin center -&gt; </w:t>
      </w:r>
      <w:r>
        <w:rPr>
          <w:rFonts w:ascii="Consolas" w:hAnsi="Consolas"/>
          <w:sz w:val="19"/>
        </w:rPr>
        <w:t>Billing -&gt; Licenses</w:t>
      </w:r>
      <w:r>
        <w:t>; confirm Entra ID P1/P2. *Verify current availability* — licensing bundles change. Implement: Assign M365 E3/E5, EMS E3/E5, or standalone Entra ID P1/P2.</w:t>
      </w:r>
    </w:p>
    <w:p>
      <w:pPr>
        <w:pStyle w:val="Heading2"/>
      </w:pPr>
      <w:r>
        <w:t>2.2 Administrative roles</w:t>
      </w:r>
    </w:p>
    <w:p>
      <w:r>
        <w:t xml:space="preserve">Description: </w:t>
      </w:r>
      <w:r>
        <w:rPr>
          <w:rFonts w:ascii="Consolas" w:hAnsi="Consolas"/>
          <w:sz w:val="19"/>
        </w:rPr>
        <w:t>Authentication Policy Administrator</w:t>
      </w:r>
      <w:r>
        <w:t xml:space="preserve"> to edit the authentication methods policy and registration campaign; </w:t>
      </w:r>
      <w:r>
        <w:rPr>
          <w:rFonts w:ascii="Consolas" w:hAnsi="Consolas"/>
          <w:sz w:val="19"/>
        </w:rPr>
        <w:t>Conditional Access Administrator</w:t>
      </w:r>
      <w:r>
        <w:t xml:space="preserve"> (or </w:t>
      </w:r>
      <w:r>
        <w:rPr>
          <w:rFonts w:ascii="Consolas" w:hAnsi="Consolas"/>
          <w:sz w:val="19"/>
        </w:rPr>
        <w:t>Security Administrator</w:t>
      </w:r>
      <w:r>
        <w:t xml:space="preserve">) for the CA policies; </w:t>
      </w:r>
      <w:r>
        <w:rPr>
          <w:rFonts w:ascii="Consolas" w:hAnsi="Consolas"/>
          <w:sz w:val="19"/>
        </w:rPr>
        <w:t>Authentication Administrator</w:t>
      </w:r>
      <w:r>
        <w:t xml:space="preserve"> to issue a Temporary Access Pass. Reserve </w:t>
      </w:r>
      <w:r>
        <w:rPr>
          <w:rFonts w:ascii="Consolas" w:hAnsi="Consolas"/>
          <w:sz w:val="19"/>
        </w:rPr>
        <w:t>Global Administrator</w:t>
      </w:r>
      <w:r>
        <w:t xml:space="preserve"> for the first-time tenant-wide changes only. Why: These are the least-privilege roles that can enable methods, run the registration campaign, create the CA policy, and issue recovery TAPs — without over-granting. Verify: Entra -&gt; </w:t>
      </w:r>
      <w:r>
        <w:rPr>
          <w:rFonts w:ascii="Consolas" w:hAnsi="Consolas"/>
          <w:sz w:val="19"/>
        </w:rPr>
        <w:t>Roles and administrators</w:t>
      </w:r>
      <w:r>
        <w:t xml:space="preserve">; confirm the operator holds </w:t>
      </w:r>
      <w:r>
        <w:rPr>
          <w:rFonts w:ascii="Consolas" w:hAnsi="Consolas"/>
          <w:sz w:val="19"/>
        </w:rPr>
        <w:t>Authentication Policy Administrator</w:t>
      </w:r>
      <w:r>
        <w:t xml:space="preserve"> and </w:t>
      </w:r>
      <w:r>
        <w:rPr>
          <w:rFonts w:ascii="Consolas" w:hAnsi="Consolas"/>
          <w:sz w:val="19"/>
        </w:rPr>
        <w:t>Conditional Access Administrator</w:t>
      </w:r>
      <w:r>
        <w:t>. Implement: Assign the roles above; keep them in PIM/eligible where possible.</w:t>
      </w:r>
    </w:p>
    <w:p>
      <w:pPr>
        <w:pStyle w:val="Heading2"/>
      </w:pPr>
      <w:r>
        <w:t>2.3 FIDO2 security keys (for the key-based users)</w:t>
      </w:r>
    </w:p>
    <w:p>
      <w:r>
        <w:t>Description: Physical FIDO2 security keys for admins, shared workstations, and anyone who needs a portable credential. Prefer keys whose Authenticator Attestation GUID (AAGUID) you can allow-list. Why: Admins and kiosk/shared devices need a credential not tied to one personal phone; AAGUID allow-listing lets you accept only vetted key models. Verify: Keys are on hand for the pilot admins; you have their AAGUIDs (from the vendor) if you intend to restrict key models. Implement: Procure FIDO2 keys from a reputable vendor; record AAGUIDs for the optional allow-list in the FIDO2 method settings.</w:t>
      </w:r>
    </w:p>
    <w:p>
      <w:pPr>
        <w:pStyle w:val="Heading2"/>
      </w:pPr>
      <w:r>
        <w:t>2.4 Microsoft Authenticator (for passkey / device-bound passkeys)</w:t>
      </w:r>
    </w:p>
    <w:p>
      <w:r>
        <w:t>Description: A current version of Microsoft Authenticator on pilot users' phones for the Passkey (FIDO2) / passwordless-phone-sign-in method. Why: The lowest-friction workforce credential is a passkey in Authenticator; it requires the app installed, updated, and the device meeting the app's platform requirements. Verify: Pilot users have the latest Authenticator installed. *Verify current passkey availability and any preview status in your tenant* under the authentication methods policy. Implement: Deploy/update Microsoft Authenticator (via Intune or the app store) to pilot users before the registration campaign.</w:t>
      </w:r>
    </w:p>
    <w:p>
      <w:pPr>
        <w:pStyle w:val="Heading2"/>
      </w:pPr>
      <w:r>
        <w:t>2.5 Temporary Access Pass (TAP) enabled</w:t>
      </w:r>
    </w:p>
    <w:p>
      <w:r>
        <w:t xml:space="preserve">Description: The Temporary Access Pass method enabled in the authentication methods policy, scoped to the help desk / admins who will issue it. Why: TAP is how a user bootstraps their first passwordless credential and how you recover a lost key without falling back to a password — it is the safety net for the whole rollout. Verify: Entra -&gt; </w:t>
      </w:r>
      <w:r>
        <w:rPr>
          <w:rFonts w:ascii="Consolas" w:hAnsi="Consolas"/>
          <w:sz w:val="19"/>
        </w:rPr>
        <w:t>Identity -&gt; Protection -&gt; Authentication methods -&gt; Policies -&gt; Temporary Access Pass</w:t>
      </w:r>
      <w:r>
        <w:t xml:space="preserve"> is enabled and targeted appropriately. Implement: Enable TAP; set lifetime/one-time options; scope issuance to the recovery operators.</w:t>
      </w:r>
    </w:p>
    <w:p>
      <w:pPr>
        <w:pStyle w:val="Heading2"/>
      </w:pPr>
      <w:r>
        <w:t>2.6 Pilot and rollout groups</w:t>
      </w:r>
    </w:p>
    <w:p>
      <w:r>
        <w:t xml:space="preserve">Description: Security groups for the staged rollout — a pilot group </w:t>
      </w:r>
      <w:r>
        <w:rPr>
          <w:rFonts w:ascii="Consolas" w:hAnsi="Consolas"/>
          <w:sz w:val="19"/>
        </w:rPr>
        <w:t>Passwordless Rollout - Pilot - Pilot</w:t>
      </w:r>
      <w:r>
        <w:t xml:space="preserve">, an admin group </w:t>
      </w:r>
      <w:r>
        <w:rPr>
          <w:rFonts w:ascii="Consolas" w:hAnsi="Consolas"/>
          <w:sz w:val="19"/>
        </w:rPr>
        <w:t>Passwordless Rollout - Admins - Pilot</w:t>
      </w:r>
      <w:r>
        <w:t xml:space="preserve">, and per-wave groups (for example </w:t>
      </w:r>
      <w:r>
        <w:rPr>
          <w:rFonts w:ascii="Consolas" w:hAnsi="Consolas"/>
          <w:sz w:val="19"/>
        </w:rPr>
        <w:t>Passwordless Rollout - Wave1 - Expand</w:t>
      </w:r>
      <w:r>
        <w:t xml:space="preserve">). Why: Every method-enable, registration campaign, and CA policy is targeted at a group so the rollout is staged and reversible — never tenant-wide on day one. Verify: The groups exist with the intended members; run </w:t>
      </w:r>
      <w:r>
        <w:rPr>
          <w:rFonts w:ascii="Consolas" w:hAnsi="Consolas"/>
          <w:sz w:val="19"/>
        </w:rPr>
        <w:t>ENTPASSKEY-Set-ScopeTargeting.ps1</w:t>
      </w:r>
      <w:r>
        <w:t xml:space="preserve"> to create/preview them. Implement: Create the groups with </w:t>
      </w:r>
      <w:r>
        <w:rPr>
          <w:rFonts w:ascii="Consolas" w:hAnsi="Consolas"/>
          <w:sz w:val="19"/>
        </w:rPr>
        <w:t>ENTPASSKEY-Set-ScopeTargeting.ps1</w:t>
      </w:r>
      <w:r>
        <w:t xml:space="preserve"> (see Implementation Step 1).</w:t>
      </w:r>
    </w:p>
    <w:p>
      <w:pPr>
        <w:pStyle w:val="Heading2"/>
      </w:pPr>
      <w:r>
        <w:t>2.7 Sensitive-apps and privileged-users decision</w:t>
      </w:r>
    </w:p>
    <w:p>
      <w:r>
        <w:t>Description: A documented list of which applications are "sensitive" and which users/roles are "privileged" — the first targets for required phishing-resistant MFA. Why: Conditional Access enforcement is scoped to these; the decision is a business/security call, not a technical default. Verify: Security/business owners have named the privileged roles and sensitive apps. Implement: Capture the list; it drives the CA policy scope in Implementation Step 6. This is a customer compliance/security decision — the guide provides the control, not the determination.</w:t>
      </w:r>
    </w:p>
    <w:p>
      <w:pPr>
        <w:pStyle w:val="Heading2"/>
      </w:pPr>
      <w:r>
        <w:t>2.8 Microsoft Graph PowerShell SDK</w:t>
      </w:r>
    </w:p>
    <w:p>
      <w:r>
        <w:t xml:space="preserve">Description: The Microsoft Graph PowerShell SDK on the operator workstation, consented to the scopes the scripts use. Why: Discovery, reporting, validation, and the safe methods-policy change read and (only when applied) write the authentication methods policy and registration state through Microsoft Graph. Verify: </w:t>
      </w:r>
      <w:r>
        <w:rPr>
          <w:rFonts w:ascii="Consolas" w:hAnsi="Consolas"/>
          <w:sz w:val="19"/>
        </w:rPr>
        <w:t>Get-Module -ListAvailable Microsoft.Graph.Authentication</w:t>
      </w:r>
      <w:r>
        <w:t xml:space="preserve"> returns a version; a test </w:t>
      </w:r>
      <w:r>
        <w:rPr>
          <w:rFonts w:ascii="Consolas" w:hAnsi="Consolas"/>
          <w:sz w:val="19"/>
        </w:rPr>
        <w:t>Connect-MgGraph</w:t>
      </w:r>
      <w:r>
        <w:t xml:space="preserve"> succeeds. Implement: </w:t>
      </w:r>
      <w:r>
        <w:rPr>
          <w:rFonts w:ascii="Consolas" w:hAnsi="Consolas"/>
          <w:sz w:val="19"/>
        </w:rPr>
        <w:t>Install-Module Microsoft.Graph -Scope CurrentUser</w:t>
      </w:r>
      <w:r>
        <w:t>; scripts request least privilege (</w:t>
      </w:r>
      <w:r>
        <w:rPr>
          <w:rFonts w:ascii="Consolas" w:hAnsi="Consolas"/>
          <w:sz w:val="19"/>
        </w:rPr>
        <w:t>Policy.Read.All</w:t>
      </w:r>
      <w:r>
        <w:t xml:space="preserve">, </w:t>
      </w:r>
      <w:r>
        <w:rPr>
          <w:rFonts w:ascii="Consolas" w:hAnsi="Consolas"/>
          <w:sz w:val="19"/>
        </w:rPr>
        <w:t>UserAuthenticationMethod.Read.All</w:t>
      </w:r>
      <w:r>
        <w:t xml:space="preserve">, </w:t>
      </w:r>
      <w:r>
        <w:rPr>
          <w:rFonts w:ascii="Consolas" w:hAnsi="Consolas"/>
          <w:sz w:val="19"/>
        </w:rPr>
        <w:t>AuditLog.Read.All</w:t>
      </w:r>
      <w:r>
        <w:t xml:space="preserve">, and — only for the policy change — </w:t>
      </w:r>
      <w:r>
        <w:rPr>
          <w:rFonts w:ascii="Consolas" w:hAnsi="Consolas"/>
          <w:sz w:val="19"/>
        </w:rPr>
        <w:t>Policy.ReadWrite.AuthenticationMethod</w:t>
      </w:r>
      <w:r>
        <w:t>).</w:t>
      </w:r>
    </w:p>
    <w:p>
      <w:pPr>
        <w:pStyle w:val="Heading2"/>
      </w:pPr>
      <w:r>
        <w:t>2.9 Break-glass accounts (from global requirements)</w:t>
      </w:r>
    </w:p>
    <w:p>
      <w:r>
        <w:t xml:space="preserve">Description: Two cloud-only emergency access accounts, excluded from the phishing-resistant CA policies at all times. Why: A method-policy or CA change could interfere with normal admin sign-in; break-glass restores access. See global requirement G4. Verify: Entra -&gt; </w:t>
      </w:r>
      <w:r>
        <w:rPr>
          <w:rFonts w:ascii="Consolas" w:hAnsi="Consolas"/>
          <w:sz w:val="19"/>
        </w:rPr>
        <w:t>Users</w:t>
      </w:r>
      <w:r>
        <w:t xml:space="preserve">; two cloud-only </w:t>
      </w:r>
      <w:r>
        <w:rPr>
          <w:rFonts w:ascii="Consolas" w:hAnsi="Consolas"/>
          <w:sz w:val="19"/>
        </w:rPr>
        <w:t>@onmicrosoft.com</w:t>
      </w:r>
      <w:r>
        <w:t xml:space="preserve"> admins exist and are excluded from the CA policies you create. Implement: Create them, exclude from the CA policies, store credentials securely, monitor sign-ins.</w:t>
      </w:r>
    </w:p>
    <w:p>
      <w:r>
        <w:t>__________________________________________________</w:t>
      </w:r>
    </w:p>
    <w:p>
      <w:pPr>
        <w:pStyle w:val="Heading2"/>
      </w:pPr>
      <w:r>
        <w:t>Checklist</w:t>
      </w:r>
    </w:p>
    <w:p>
      <w:pPr>
        <w:pStyle w:val="ListBullet"/>
      </w:pPr>
      <w:r>
        <w:t>Entra ID P1/P2 licensing confirmed (P1 for CA enforcement, P2 for risk conditions)</w:t>
      </w:r>
    </w:p>
    <w:p>
      <w:pPr>
        <w:pStyle w:val="ListBullet"/>
      </w:pPr>
      <w:r>
        <w:t xml:space="preserve">Roles assigned — </w:t>
      </w:r>
      <w:r>
        <w:rPr>
          <w:rFonts w:ascii="Consolas" w:hAnsi="Consolas"/>
          <w:sz w:val="19"/>
        </w:rPr>
        <w:t>Authentication Policy Administrator</w:t>
      </w:r>
      <w:r>
        <w:t xml:space="preserve">, </w:t>
      </w:r>
      <w:r>
        <w:rPr>
          <w:rFonts w:ascii="Consolas" w:hAnsi="Consolas"/>
          <w:sz w:val="19"/>
        </w:rPr>
        <w:t>Conditional Access Administrator</w:t>
      </w:r>
      <w:r>
        <w:t xml:space="preserve">, </w:t>
      </w:r>
      <w:r>
        <w:rPr>
          <w:rFonts w:ascii="Consolas" w:hAnsi="Consolas"/>
          <w:sz w:val="19"/>
        </w:rPr>
        <w:t>Authentication Administrator</w:t>
      </w:r>
    </w:p>
    <w:p>
      <w:pPr>
        <w:pStyle w:val="ListBullet"/>
      </w:pPr>
      <w:r>
        <w:t>FIDO2 security keys on hand (AAGUIDs recorded if allow-listing)</w:t>
      </w:r>
    </w:p>
    <w:p>
      <w:pPr>
        <w:pStyle w:val="ListBullet"/>
      </w:pPr>
      <w:r>
        <w:t>Microsoft Authenticator deployed/updated for pilot users (passkey availability verified)</w:t>
      </w:r>
    </w:p>
    <w:p>
      <w:pPr>
        <w:pStyle w:val="ListBullet"/>
      </w:pPr>
      <w:r>
        <w:t>Temporary Access Pass method enabled and scoped to recovery operators</w:t>
      </w:r>
    </w:p>
    <w:p>
      <w:pPr>
        <w:pStyle w:val="ListBullet"/>
      </w:pPr>
      <w:r>
        <w:t xml:space="preserve">Pilot / admin / wave groups created — </w:t>
      </w:r>
      <w:r>
        <w:rPr>
          <w:rFonts w:ascii="Consolas" w:hAnsi="Consolas"/>
          <w:sz w:val="19"/>
        </w:rPr>
        <w:t>ENTPASSKEY-Set-ScopeTargeting.ps1</w:t>
      </w:r>
    </w:p>
    <w:p>
      <w:pPr>
        <w:pStyle w:val="ListBullet"/>
      </w:pPr>
      <w:r>
        <w:t>Sensitive-apps and privileged-users list documented by the business</w:t>
      </w:r>
    </w:p>
    <w:p>
      <w:pPr>
        <w:pStyle w:val="ListBullet"/>
      </w:pPr>
      <w:r>
        <w:t>Microsoft Graph PowerShell SDK installed and consented</w:t>
      </w:r>
    </w:p>
    <w:p>
      <w:pPr>
        <w:pStyle w:val="ListBullet"/>
      </w:pPr>
      <w:r>
        <w:t>Two break-glass accounts created and excluded from the CA policies</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 — Passwordless &amp; Passkey (FIDO2) Rollout for Microsoft Entra</w:t>
      </w:r>
    </w:p>
    <w:p>
      <w:r>
        <w:t>Follow these steps in order. Most steps are in the Microsoft Entra admin center (</w:t>
      </w:r>
      <w:r>
        <w:rPr>
          <w:rFonts w:ascii="Consolas" w:hAnsi="Consolas"/>
          <w:sz w:val="19"/>
        </w:rPr>
        <w:t>https://entra.microsoft.com</w:t>
      </w:r>
      <w:r>
        <w:t>); discovery, reporting, validation, and the safe methods-policy change use the included scripts.</w:t>
      </w:r>
    </w:p>
    <w:p>
      <w:pPr>
        <w:ind w:left="432"/>
      </w:pPr>
      <w:r>
        <w:rPr>
          <w:i/>
          <w:color w:val="2E86C1"/>
        </w:rPr>
        <w:t>Model: assess current methods and adoption, enable the passwordless methods and Temporary Access Pass for a pilot group, drive registration with a campaign, require phishing-resistant MFA for admins/sensitive apps in report-only first, validate, then expand in waves and only then retire the weak methods. Every change is targeted at a group, staged, and reversible; break-glass accounts are excluded from the enforcement policies throughout.</w:t>
      </w:r>
    </w:p>
    <w:p>
      <w:r>
        <w:rPr>
          <w:b/>
        </w:rPr>
        <w:t>Object naming convention (used everywhere below and in the scripts): `&lt;Purpose&gt; - &lt;Scope&gt; - &lt;Stage&gt;`.</w:t>
      </w:r>
      <w:r>
        <w:t xml:space="preserve"> Create these once and reuse the exact names in testing, troubleshooting, and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Pilot users group</w:t>
            </w:r>
          </w:p>
        </w:tc>
        <w:tc>
          <w:tcPr>
            <w:tcW w:type="dxa" w:w="4320"/>
          </w:tcPr>
          <w:p>
            <w:r>
              <w:rPr>
                <w:rFonts w:ascii="Consolas" w:hAnsi="Consolas"/>
                <w:sz w:val="19"/>
              </w:rPr>
              <w:t>Passwordless Rollout - Pilot - Pilot</w:t>
            </w:r>
          </w:p>
        </w:tc>
      </w:tr>
      <w:tr>
        <w:tc>
          <w:tcPr>
            <w:tcW w:type="dxa" w:w="4320"/>
          </w:tcPr>
          <w:p>
            <w:r>
              <w:t>Pilot admins group</w:t>
            </w:r>
          </w:p>
        </w:tc>
        <w:tc>
          <w:tcPr>
            <w:tcW w:type="dxa" w:w="4320"/>
          </w:tcPr>
          <w:p>
            <w:r>
              <w:rPr>
                <w:rFonts w:ascii="Consolas" w:hAnsi="Consolas"/>
                <w:sz w:val="19"/>
              </w:rPr>
              <w:t>Passwordless Rollout - Admins - Pilot</w:t>
            </w:r>
          </w:p>
        </w:tc>
      </w:tr>
      <w:tr>
        <w:tc>
          <w:tcPr>
            <w:tcW w:type="dxa" w:w="4320"/>
          </w:tcPr>
          <w:p>
            <w:r>
              <w:t>Expansion wave group (repeat per wave)</w:t>
            </w:r>
          </w:p>
        </w:tc>
        <w:tc>
          <w:tcPr>
            <w:tcW w:type="dxa" w:w="4320"/>
          </w:tcPr>
          <w:p>
            <w:r>
              <w:rPr>
                <w:rFonts w:ascii="Consolas" w:hAnsi="Consolas"/>
                <w:sz w:val="19"/>
              </w:rPr>
              <w:t>Passwordless Rollout - Wave1 - Expand</w:t>
            </w:r>
          </w:p>
        </w:tc>
      </w:tr>
      <w:tr>
        <w:tc>
          <w:tcPr>
            <w:tcW w:type="dxa" w:w="4320"/>
          </w:tcPr>
          <w:p>
            <w:r>
              <w:t>Registration campaign scope</w:t>
            </w:r>
          </w:p>
        </w:tc>
        <w:tc>
          <w:tcPr>
            <w:tcW w:type="dxa" w:w="4320"/>
          </w:tcPr>
          <w:p>
            <w:r>
              <w:rPr>
                <w:rFonts w:ascii="Consolas" w:hAnsi="Consolas"/>
                <w:sz w:val="19"/>
              </w:rPr>
              <w:t>Passwordless Registration Campaign - Pilot - Pilot</w:t>
            </w:r>
          </w:p>
        </w:tc>
      </w:tr>
      <w:tr>
        <w:tc>
          <w:tcPr>
            <w:tcW w:type="dxa" w:w="4320"/>
          </w:tcPr>
          <w:p>
            <w:r>
              <w:t>CA policy — admins</w:t>
            </w:r>
          </w:p>
        </w:tc>
        <w:tc>
          <w:tcPr>
            <w:tcW w:type="dxa" w:w="4320"/>
          </w:tcPr>
          <w:p>
            <w:r>
              <w:rPr>
                <w:rFonts w:ascii="Consolas" w:hAnsi="Consolas"/>
                <w:sz w:val="19"/>
              </w:rPr>
              <w:t>Require Phishing-Resistant MFA - Admins - Report-Only</w:t>
            </w:r>
            <w:r>
              <w:t xml:space="preserve"> (later </w:t>
            </w:r>
            <w:r>
              <w:rPr>
                <w:rFonts w:ascii="Consolas" w:hAnsi="Consolas"/>
                <w:sz w:val="19"/>
              </w:rPr>
              <w:t>- Enforce</w:t>
            </w:r>
            <w:r>
              <w:t>)</w:t>
            </w:r>
          </w:p>
        </w:tc>
      </w:tr>
      <w:tr>
        <w:tc>
          <w:tcPr>
            <w:tcW w:type="dxa" w:w="4320"/>
          </w:tcPr>
          <w:p>
            <w:r>
              <w:t>CA policy — sensitive apps</w:t>
            </w:r>
          </w:p>
        </w:tc>
        <w:tc>
          <w:tcPr>
            <w:tcW w:type="dxa" w:w="4320"/>
          </w:tcPr>
          <w:p>
            <w:r>
              <w:rPr>
                <w:rFonts w:ascii="Consolas" w:hAnsi="Consolas"/>
                <w:sz w:val="19"/>
              </w:rPr>
              <w:t>Require Phishing-Resistant MFA - SensitiveApps - Report-Only</w:t>
            </w:r>
            <w:r>
              <w:t xml:space="preserve"> (later </w:t>
            </w:r>
            <w:r>
              <w:rPr>
                <w:rFonts w:ascii="Consolas" w:hAnsi="Consolas"/>
                <w:sz w:val="19"/>
              </w:rPr>
              <w:t>- Enforce</w:t>
            </w:r>
            <w:r>
              <w:t>)</w:t>
            </w:r>
          </w:p>
        </w:tc>
      </w:tr>
    </w:tbl>
    <w:p>
      <w:pPr>
        <w:pStyle w:val="Heading2"/>
      </w:pPr>
      <w:r>
        <w:t>Step 1 — Create the rollout and campaign groups</w:t>
      </w:r>
    </w:p>
    <w:p>
      <w:pPr>
        <w:pStyle w:val="ListNumber"/>
      </w:pPr>
      <w:r>
        <w:t xml:space="preserve">Entra -&gt; </w:t>
      </w:r>
      <w:r>
        <w:rPr>
          <w:rFonts w:ascii="Consolas" w:hAnsi="Consolas"/>
          <w:sz w:val="19"/>
        </w:rPr>
        <w:t>Identity -&gt; Groups -&gt; All groups -&gt; New group</w:t>
      </w:r>
      <w:r>
        <w:t xml:space="preserve"> -&gt; Security -&gt;</w:t>
      </w:r>
    </w:p>
    <w:p>
      <w:r>
        <w:t xml:space="preserve">   </w:t>
      </w:r>
      <w:r>
        <w:rPr>
          <w:rFonts w:ascii="Consolas" w:hAnsi="Consolas"/>
          <w:sz w:val="19"/>
        </w:rPr>
        <w:t>Passwordless Rollout - Pilot - Pilot</w:t>
      </w:r>
      <w:r>
        <w:t>; add a few representative users. Create.</w:t>
      </w:r>
    </w:p>
    <w:p>
      <w:pPr>
        <w:pStyle w:val="ListNumber"/>
      </w:pPr>
      <w:r>
        <w:t xml:space="preserve">Repeat for </w:t>
      </w:r>
      <w:r>
        <w:rPr>
          <w:rFonts w:ascii="Consolas" w:hAnsi="Consolas"/>
          <w:sz w:val="19"/>
        </w:rPr>
        <w:t>Passwordless Rollout - Admins - Pilot</w:t>
      </w:r>
      <w:r>
        <w:t xml:space="preserve"> (the pilot administrators),</w:t>
      </w:r>
    </w:p>
    <w:p>
      <w:r>
        <w:t xml:space="preserve">   </w:t>
      </w:r>
      <w:r>
        <w:rPr>
          <w:rFonts w:ascii="Consolas" w:hAnsi="Consolas"/>
          <w:sz w:val="19"/>
        </w:rPr>
        <w:t>Passwordless Registration Campaign - Pilot - Pilot</w:t>
      </w:r>
      <w:r>
        <w:t xml:space="preserve">, and the first expansion wave    </w:t>
      </w:r>
      <w:r>
        <w:rPr>
          <w:rFonts w:ascii="Consolas" w:hAnsi="Consolas"/>
          <w:sz w:val="19"/>
        </w:rPr>
        <w:t>Passwordless Rollout - Wave1 - Expand</w:t>
      </w:r>
      <w:r>
        <w:t>.</w:t>
      </w:r>
    </w:p>
    <w:p>
      <w:pPr>
        <w:pStyle w:val="ListNumber"/>
      </w:pPr>
      <w:r>
        <w:t xml:space="preserve">Or run </w:t>
      </w:r>
      <w:r>
        <w:rPr>
          <w:rFonts w:ascii="Consolas" w:hAnsi="Consolas"/>
          <w:sz w:val="19"/>
        </w:rPr>
        <w:t>ENTPASSKEY-Set-ScopeTargeting.ps1</w:t>
      </w:r>
      <w:r>
        <w:t xml:space="preserve"> to create and populate the groups and preview</w:t>
      </w:r>
    </w:p>
    <w:p>
      <w:r>
        <w:t xml:space="preserve">   membership before you commit.</w:t>
      </w:r>
    </w:p>
    <w:p>
      <w:pPr>
        <w:pStyle w:val="Heading2"/>
      </w:pPr>
      <w:r>
        <w:t>Step 2 — Assess the current state (baseline)</w:t>
      </w:r>
    </w:p>
    <w:p>
      <w:pPr>
        <w:pStyle w:val="ListNumber"/>
      </w:pPr>
      <w:r>
        <w:t xml:space="preserve">Run </w:t>
      </w:r>
      <w:r>
        <w:rPr>
          <w:rFonts w:ascii="Consolas" w:hAnsi="Consolas"/>
          <w:sz w:val="19"/>
        </w:rPr>
        <w:t>ENTPASSKEY-Discovery.ps1</w:t>
      </w:r>
      <w:r>
        <w:t>. It reports, read-only: which authentication methods are enabled</w:t>
      </w:r>
    </w:p>
    <w:p>
      <w:r>
        <w:t xml:space="preserve">   and to whom they are targeted, whether FIDO2 / Passkey (Authenticator) / TAP are on, whether the    weak methods (SMS, Voice) are still enabled, and the current CA policies that require MFA.</w:t>
      </w:r>
    </w:p>
    <w:p>
      <w:pPr>
        <w:pStyle w:val="ListNumber"/>
      </w:pPr>
      <w:r>
        <w:t xml:space="preserve">Run </w:t>
      </w:r>
      <w:r>
        <w:rPr>
          <w:rFonts w:ascii="Consolas" w:hAnsi="Consolas"/>
          <w:sz w:val="19"/>
        </w:rPr>
        <w:t>ENTPASSKEY-Report.ps1</w:t>
      </w:r>
      <w:r>
        <w:t xml:space="preserve"> for the adoption baseline — who is already registered for a</w:t>
      </w:r>
    </w:p>
    <w:p>
      <w:r>
        <w:t xml:space="preserve">   phishing-resistant method versus who is still on password + weak MFA. Save both outputs; they are    your before picture.</w:t>
      </w:r>
    </w:p>
    <w:p>
      <w:pPr>
        <w:pStyle w:val="Heading2"/>
      </w:pPr>
      <w:r>
        <w:t>Step 3 — Enable Temporary Access Pass (the safety net first)</w:t>
      </w:r>
    </w:p>
    <w:p>
      <w:pPr>
        <w:pStyle w:val="ListNumber"/>
      </w:pPr>
      <w:r>
        <w:t xml:space="preserve">Entra -&gt; </w:t>
      </w:r>
      <w:r>
        <w:rPr>
          <w:rFonts w:ascii="Consolas" w:hAnsi="Consolas"/>
          <w:sz w:val="19"/>
        </w:rPr>
        <w:t>Identity -&gt; Protection -&gt; Authentication methods -&gt; Policies -&gt; Temporary Access Pass</w:t>
      </w:r>
      <w:r>
        <w:t>.</w:t>
      </w:r>
    </w:p>
    <w:p>
      <w:pPr>
        <w:pStyle w:val="ListNumber"/>
      </w:pPr>
      <w:r>
        <w:t xml:space="preserve">Set to </w:t>
      </w:r>
      <w:r>
        <w:rPr>
          <w:rFonts w:ascii="Consolas" w:hAnsi="Consolas"/>
          <w:sz w:val="19"/>
        </w:rPr>
        <w:t>Enable</w:t>
      </w:r>
      <w:r>
        <w:t>, target the recovery operators (help desk / `Passwordless Rollout - Admins -</w:t>
      </w:r>
    </w:p>
    <w:p>
      <w:r>
        <w:t xml:space="preserve">   Pilot`), and set a sensible lifetime and one-time/multi-use option. Save.</w:t>
      </w:r>
    </w:p>
    <w:p>
      <w:pPr>
        <w:pStyle w:val="ListNumber"/>
      </w:pPr>
      <w:r>
        <w:t>TAP is enabled *before* passwordless so a user always has a supported way to bootstrap or recover</w:t>
      </w:r>
    </w:p>
    <w:p>
      <w:r>
        <w:t xml:space="preserve">   a credential without a password.</w:t>
      </w:r>
    </w:p>
    <w:p>
      <w:pPr>
        <w:pStyle w:val="Heading2"/>
      </w:pPr>
      <w:r>
        <w:t>Step 4 — Enable the passwordless methods for the pilot</w:t>
      </w:r>
    </w:p>
    <w:p>
      <w:pPr>
        <w:pStyle w:val="ListNumber"/>
      </w:pPr>
      <w:r>
        <w:t xml:space="preserve">Entra -&gt; </w:t>
      </w:r>
      <w:r>
        <w:rPr>
          <w:rFonts w:ascii="Consolas" w:hAnsi="Consolas"/>
          <w:sz w:val="19"/>
        </w:rPr>
        <w:t>Identity -&gt; Protection -&gt; Authentication methods -&gt; Policies -&gt; FIDO2 security key</w:t>
      </w:r>
      <w:r>
        <w:t xml:space="preserve"> -&gt;</w:t>
      </w:r>
    </w:p>
    <w:p>
      <w:r>
        <w:t xml:space="preserve">   </w:t>
      </w:r>
      <w:r>
        <w:rPr>
          <w:rFonts w:ascii="Consolas" w:hAnsi="Consolas"/>
          <w:sz w:val="19"/>
        </w:rPr>
        <w:t>Enable</w:t>
      </w:r>
      <w:r>
        <w:t xml:space="preserve">; under </w:t>
      </w:r>
      <w:r>
        <w:rPr>
          <w:rFonts w:ascii="Consolas" w:hAnsi="Consolas"/>
          <w:sz w:val="19"/>
        </w:rPr>
        <w:t>Target</w:t>
      </w:r>
      <w:r>
        <w:t xml:space="preserve">, select </w:t>
      </w:r>
      <w:r>
        <w:rPr>
          <w:rFonts w:ascii="Consolas" w:hAnsi="Consolas"/>
          <w:sz w:val="19"/>
        </w:rPr>
        <w:t>Passwordless Rollout - Admins - Pilot</w:t>
      </w:r>
      <w:r>
        <w:t xml:space="preserve"> (and the pilot group).    Under </w:t>
      </w:r>
      <w:r>
        <w:rPr>
          <w:rFonts w:ascii="Consolas" w:hAnsi="Consolas"/>
          <w:sz w:val="19"/>
        </w:rPr>
        <w:t>Configure</w:t>
      </w:r>
      <w:r>
        <w:t xml:space="preserve">, set </w:t>
      </w:r>
      <w:r>
        <w:rPr>
          <w:rFonts w:ascii="Consolas" w:hAnsi="Consolas"/>
          <w:sz w:val="19"/>
        </w:rPr>
        <w:t>Allow self-service set up = Yes</w:t>
      </w:r>
      <w:r>
        <w:t xml:space="preserve">; set </w:t>
      </w:r>
      <w:r>
        <w:rPr>
          <w:rFonts w:ascii="Consolas" w:hAnsi="Consolas"/>
          <w:sz w:val="19"/>
        </w:rPr>
        <w:t>Enforce attestation</w:t>
      </w:r>
      <w:r>
        <w:t xml:space="preserve"> and    </w:t>
      </w:r>
      <w:r>
        <w:rPr>
          <w:rFonts w:ascii="Consolas" w:hAnsi="Consolas"/>
          <w:sz w:val="19"/>
        </w:rPr>
        <w:t>Enforce key restrictions</w:t>
      </w:r>
      <w:r>
        <w:t xml:space="preserve"> per your policy (allow-list your vetted AAGUIDs from requirement 2.3 if    you are restricting key models). Save.</w:t>
      </w:r>
    </w:p>
    <w:p>
      <w:pPr>
        <w:pStyle w:val="ListNumber"/>
      </w:pPr>
      <w:r>
        <w:rPr>
          <w:rFonts w:ascii="Consolas" w:hAnsi="Consolas"/>
          <w:sz w:val="19"/>
        </w:rPr>
        <w:t>Passkey (FIDO2)</w:t>
      </w:r>
      <w:r>
        <w:t xml:space="preserve"> / Microsoft Authenticator passwordless method -&gt; </w:t>
      </w:r>
      <w:r>
        <w:rPr>
          <w:rFonts w:ascii="Consolas" w:hAnsi="Consolas"/>
          <w:sz w:val="19"/>
        </w:rPr>
        <w:t>Enable</w:t>
      </w:r>
      <w:r>
        <w:t xml:space="preserve"> -&gt; target</w:t>
      </w:r>
    </w:p>
    <w:p>
      <w:r>
        <w:t xml:space="preserve">   </w:t>
      </w:r>
      <w:r>
        <w:rPr>
          <w:rFonts w:ascii="Consolas" w:hAnsi="Consolas"/>
          <w:sz w:val="19"/>
        </w:rPr>
        <w:t>Passwordless Rollout - Pilot - Pilot</w:t>
      </w:r>
      <w:r>
        <w:t>. *Verify current passkey options and any preview status in    your tenant* before choosing device-bound settings. Save.</w:t>
      </w:r>
    </w:p>
    <w:p>
      <w:pPr>
        <w:pStyle w:val="ListNumber"/>
      </w:pPr>
      <w:r>
        <w:t xml:space="preserve">Optionally run </w:t>
      </w:r>
      <w:r>
        <w:rPr>
          <w:rFonts w:ascii="Consolas" w:hAnsi="Consolas"/>
          <w:sz w:val="19"/>
        </w:rPr>
        <w:t>ENTPASSKEY-Set-MethodsPolicy.ps1</w:t>
      </w:r>
      <w:r>
        <w:t xml:space="preserve"> (preview by default, </w:t>
      </w:r>
      <w:r>
        <w:rPr>
          <w:rFonts w:ascii="Consolas" w:hAnsi="Consolas"/>
          <w:sz w:val="19"/>
        </w:rPr>
        <w:t>-WhatIf</w:t>
      </w:r>
      <w:r>
        <w:t>) to apply the</w:t>
      </w:r>
    </w:p>
    <w:p>
      <w:r>
        <w:t xml:space="preserve">   same enablement + targeting from PowerShell; review the preview, then re-run with </w:t>
      </w:r>
      <w:r>
        <w:rPr>
          <w:rFonts w:ascii="Consolas" w:hAnsi="Consolas"/>
          <w:sz w:val="19"/>
        </w:rPr>
        <w:t>-WhatIf:$false</w:t>
      </w:r>
      <w:r>
        <w:t>.</w:t>
      </w:r>
    </w:p>
    <w:p>
      <w:pPr>
        <w:pStyle w:val="ListNumber"/>
      </w:pPr>
      <w:r>
        <w:rPr>
          <w:b/>
        </w:rPr>
        <w:t>Do not disable SMS or Voice yet</w:t>
      </w:r>
      <w:r>
        <w:t xml:space="preserve"> — retirement is Step 9, after adoption is proven.</w:t>
      </w:r>
    </w:p>
    <w:p>
      <w:pPr>
        <w:pStyle w:val="Heading2"/>
      </w:pPr>
      <w:r>
        <w:t>Step 5 — Turn on the registration campaign for the pilot</w:t>
      </w:r>
    </w:p>
    <w:p>
      <w:pPr>
        <w:pStyle w:val="ListNumber"/>
      </w:pPr>
      <w:r>
        <w:t xml:space="preserve">Entra -&gt; </w:t>
      </w:r>
      <w:r>
        <w:rPr>
          <w:rFonts w:ascii="Consolas" w:hAnsi="Consolas"/>
          <w:sz w:val="19"/>
        </w:rPr>
        <w:t>Identity -&gt; Protection -&gt; Authentication methods -&gt; Registration campaign</w:t>
      </w:r>
      <w:r>
        <w:t>.</w:t>
      </w:r>
    </w:p>
    <w:p>
      <w:pPr>
        <w:pStyle w:val="ListNumber"/>
      </w:pPr>
      <w:r>
        <w:t xml:space="preserve">Set </w:t>
      </w:r>
      <w:r>
        <w:rPr>
          <w:rFonts w:ascii="Consolas" w:hAnsi="Consolas"/>
          <w:sz w:val="19"/>
        </w:rPr>
        <w:t>State = Enabled</w:t>
      </w:r>
      <w:r>
        <w:t>, choose to nudge users toward the passkey/Authenticator method, and target</w:t>
      </w:r>
    </w:p>
    <w:p>
      <w:r>
        <w:t xml:space="preserve">   </w:t>
      </w:r>
      <w:r>
        <w:rPr>
          <w:rFonts w:ascii="Consolas" w:hAnsi="Consolas"/>
          <w:sz w:val="19"/>
        </w:rPr>
        <w:t>Passwordless Registration Campaign - Pilot - Pilot</w:t>
      </w:r>
      <w:r>
        <w:t>. Set the snooze/</w:t>
      </w:r>
      <w:r>
        <w:rPr>
          <w:rFonts w:ascii="Consolas" w:hAnsi="Consolas"/>
          <w:sz w:val="19"/>
        </w:rPr>
        <w:t>days allowed to snooze</w:t>
      </w:r>
      <w:r>
        <w:t xml:space="preserve">    value. Save.</w:t>
      </w:r>
    </w:p>
    <w:p>
      <w:pPr>
        <w:pStyle w:val="ListNumber"/>
      </w:pPr>
      <w:r>
        <w:t>Send the pilot the onboarding comms (a short "you'll be asked to set up a passkey — here's how"</w:t>
      </w:r>
    </w:p>
    <w:p>
      <w:r>
        <w:t xml:space="preserve">   email and a one-page how-to). Clear comms are what make adoption self-service instead of a ticket    queue.</w:t>
      </w:r>
    </w:p>
    <w:p>
      <w:pPr>
        <w:pStyle w:val="Heading2"/>
      </w:pPr>
      <w:r>
        <w:t>Step 6 — Require phishing-resistant MFA for admins (report-only first)</w:t>
      </w:r>
    </w:p>
    <w:p>
      <w:pPr>
        <w:pStyle w:val="ListNumber"/>
      </w:pPr>
      <w:r>
        <w:t xml:space="preserve">Entra -&gt; </w:t>
      </w:r>
      <w:r>
        <w:rPr>
          <w:rFonts w:ascii="Consolas" w:hAnsi="Consolas"/>
          <w:sz w:val="19"/>
        </w:rPr>
        <w:t>Identity -&gt; Protection -&gt; Conditional Access -&gt; Policies -&gt; New policy</w:t>
      </w:r>
      <w:r>
        <w:t xml:space="preserve"> named</w:t>
      </w:r>
    </w:p>
    <w:p>
      <w:r>
        <w:t xml:space="preserve">   </w:t>
      </w:r>
      <w:r>
        <w:rPr>
          <w:rFonts w:ascii="Consolas" w:hAnsi="Consolas"/>
          <w:sz w:val="19"/>
        </w:rPr>
        <w:t>Require Phishing-Resistant MFA - Admins - Report-Only</w:t>
      </w:r>
      <w:r>
        <w:t>.</w:t>
      </w:r>
    </w:p>
    <w:p>
      <w:pPr>
        <w:pStyle w:val="ListNumber"/>
      </w:pPr>
      <w:r>
        <w:rPr>
          <w:rFonts w:ascii="Consolas" w:hAnsi="Consolas"/>
          <w:sz w:val="19"/>
        </w:rPr>
        <w:t>Users</w:t>
      </w:r>
      <w:r>
        <w:t xml:space="preserve">: include the directory roles / </w:t>
      </w:r>
      <w:r>
        <w:rPr>
          <w:rFonts w:ascii="Consolas" w:hAnsi="Consolas"/>
          <w:sz w:val="19"/>
        </w:rPr>
        <w:t>Passwordless Rollout - Admins - Pilot</w:t>
      </w:r>
      <w:r>
        <w:t>; **exclude the two</w:t>
      </w:r>
    </w:p>
    <w:p>
      <w:r>
        <w:t xml:space="preserve">   break-glass accounts** (and any service accounts that cannot use passwordless).</w:t>
      </w:r>
    </w:p>
    <w:p>
      <w:pPr>
        <w:pStyle w:val="ListNumber"/>
      </w:pPr>
      <w:r>
        <w:rPr>
          <w:rFonts w:ascii="Consolas" w:hAnsi="Consolas"/>
          <w:sz w:val="19"/>
        </w:rPr>
        <w:t>Target resources</w:t>
      </w:r>
      <w:r>
        <w:t xml:space="preserve">: </w:t>
      </w:r>
      <w:r>
        <w:rPr>
          <w:rFonts w:ascii="Consolas" w:hAnsi="Consolas"/>
          <w:sz w:val="19"/>
        </w:rPr>
        <w:t>All cloud apps</w:t>
      </w:r>
      <w:r>
        <w:t xml:space="preserve"> (or the admin/portal apps you scope to first).</w:t>
      </w:r>
    </w:p>
    <w:p>
      <w:pPr>
        <w:pStyle w:val="ListNumber"/>
      </w:pPr>
      <w:r>
        <w:rPr>
          <w:rFonts w:ascii="Consolas" w:hAnsi="Consolas"/>
          <w:sz w:val="19"/>
        </w:rPr>
        <w:t>Grant</w:t>
      </w:r>
      <w:r>
        <w:t xml:space="preserve">: </w:t>
      </w:r>
      <w:r>
        <w:rPr>
          <w:rFonts w:ascii="Consolas" w:hAnsi="Consolas"/>
          <w:sz w:val="19"/>
        </w:rPr>
        <w:t>Grant access -&gt; Require authentication strength -&gt; Phishing-resistant MFA</w:t>
      </w:r>
      <w:r>
        <w:t>.</w:t>
      </w:r>
    </w:p>
    <w:p>
      <w:pPr>
        <w:pStyle w:val="ListNumber"/>
      </w:pPr>
      <w:r>
        <w:t xml:space="preserve">Set </w:t>
      </w:r>
      <w:r>
        <w:rPr>
          <w:rFonts w:ascii="Consolas" w:hAnsi="Consolas"/>
          <w:sz w:val="19"/>
        </w:rPr>
        <w:t>Enable policy = Report-only</w:t>
      </w:r>
      <w:r>
        <w:t>. Create. Report-only evaluates the policy and logs what it</w:t>
      </w:r>
    </w:p>
    <w:p>
      <w:r>
        <w:t xml:space="preserve">   *would* do without blocking anyone.</w:t>
      </w:r>
    </w:p>
    <w:p>
      <w:pPr>
        <w:pStyle w:val="ListNumber"/>
      </w:pPr>
      <w:r>
        <w:t xml:space="preserve">Create a second policy </w:t>
      </w:r>
      <w:r>
        <w:rPr>
          <w:rFonts w:ascii="Consolas" w:hAnsi="Consolas"/>
          <w:sz w:val="19"/>
        </w:rPr>
        <w:t>Require Phishing-Resistant MFA - SensitiveApps - Report-Only</w:t>
      </w:r>
      <w:r>
        <w:t xml:space="preserve"> the same way,</w:t>
      </w:r>
    </w:p>
    <w:p>
      <w:r>
        <w:t xml:space="preserve">   scoped to the sensitive apps from requirement 2.7 and the users who reach them, also in    report-only.</w:t>
      </w:r>
    </w:p>
    <w:p>
      <w:pPr>
        <w:pStyle w:val="Heading2"/>
      </w:pPr>
      <w:r>
        <w:t>Step 7 — Pilot: register and sign in passwordless</w:t>
      </w:r>
    </w:p>
    <w:p>
      <w:pPr>
        <w:pStyle w:val="ListNumber"/>
      </w:pPr>
      <w:r>
        <w:t xml:space="preserve">Pilot admins register a FIDO2 security key at </w:t>
      </w:r>
      <w:r>
        <w:rPr>
          <w:rFonts w:ascii="Consolas" w:hAnsi="Consolas"/>
          <w:sz w:val="19"/>
        </w:rPr>
        <w:t>https://aka.ms/mysecurityinfo</w:t>
      </w:r>
      <w:r>
        <w:t xml:space="preserve"> -&gt; `Add sign-in</w:t>
      </w:r>
    </w:p>
    <w:p>
      <w:r>
        <w:t xml:space="preserve">   method -&gt; Security key` (use a TAP if they have no other method yet).</w:t>
      </w:r>
    </w:p>
    <w:p>
      <w:pPr>
        <w:pStyle w:val="ListNumber"/>
      </w:pPr>
      <w:r>
        <w:t>Pilot users register a passkey in Microsoft Authenticator (</w:t>
      </w:r>
      <w:r>
        <w:rPr>
          <w:rFonts w:ascii="Consolas" w:hAnsi="Consolas"/>
          <w:sz w:val="19"/>
        </w:rPr>
        <w:t>Add sign-in method -&gt; Passkey</w:t>
      </w:r>
      <w:r>
        <w:t>),</w:t>
      </w:r>
    </w:p>
    <w:p>
      <w:r>
        <w:t xml:space="preserve">   prompted by the registration campaign.</w:t>
      </w:r>
    </w:p>
    <w:p>
      <w:pPr>
        <w:pStyle w:val="ListNumber"/>
      </w:pPr>
      <w:r>
        <w:t>Each pilot user signs out and signs back in using the passwordless credential to confirm the</w:t>
      </w:r>
    </w:p>
    <w:p>
      <w:r>
        <w:t xml:space="preserve">   end-to-end flow works. Complete the Testing Guide.</w:t>
      </w:r>
    </w:p>
    <w:p>
      <w:pPr>
        <w:pStyle w:val="Heading2"/>
      </w:pPr>
      <w:r>
        <w:t>Step 8 — Validate the pilot</w:t>
      </w:r>
    </w:p>
    <w:p>
      <w:pPr>
        <w:pStyle w:val="ListNumber"/>
      </w:pPr>
      <w:r>
        <w:t xml:space="preserve">Run </w:t>
      </w:r>
      <w:r>
        <w:rPr>
          <w:rFonts w:ascii="Consolas" w:hAnsi="Consolas"/>
          <w:sz w:val="19"/>
        </w:rPr>
        <w:t>ENTPASSKEY-Validate.ps1</w:t>
      </w:r>
      <w:r>
        <w:t xml:space="preserve"> -&gt; confirms FIDO2 and Passkey (Authenticator) are enabled and</w:t>
      </w:r>
    </w:p>
    <w:p>
      <w:r>
        <w:t xml:space="preserve">   targeted, TAP is enabled, the CA policies exist with the phishing-resistant strength and the    break-glass exclusion, and (report-only) that the policies are evaluating.</w:t>
      </w:r>
    </w:p>
    <w:p>
      <w:pPr>
        <w:pStyle w:val="ListNumber"/>
      </w:pPr>
      <w:r>
        <w:t xml:space="preserve">Review the report-only impact in </w:t>
      </w:r>
      <w:r>
        <w:rPr>
          <w:rFonts w:ascii="Consolas" w:hAnsi="Consolas"/>
          <w:sz w:val="19"/>
        </w:rPr>
        <w:t>Conditional Access -&gt; Insights and reporting</w:t>
      </w:r>
      <w:r>
        <w:t xml:space="preserve"> (and</w:t>
      </w:r>
    </w:p>
    <w:p>
      <w:r>
        <w:t xml:space="preserve">   </w:t>
      </w:r>
      <w:r>
        <w:rPr>
          <w:rFonts w:ascii="Consolas" w:hAnsi="Consolas"/>
          <w:sz w:val="19"/>
        </w:rPr>
        <w:t>ENTPASSKEY-Report.ps1</w:t>
      </w:r>
      <w:r>
        <w:t xml:space="preserve">): confirm the admins policy would have required phishing-resistant MFA and    would </w:t>
      </w:r>
      <w:r>
        <w:rPr>
          <w:b/>
        </w:rPr>
        <w:t>not</w:t>
      </w:r>
      <w:r>
        <w:t xml:space="preserve"> have blocked the break-glass accounts. Only proceed to enforce when the pilot passes.</w:t>
      </w:r>
    </w:p>
    <w:p>
      <w:pPr>
        <w:pStyle w:val="Heading2"/>
      </w:pPr>
      <w:r>
        <w:t>Step 9 — Enforce for admins, then expand in waves</w:t>
      </w:r>
    </w:p>
    <w:p>
      <w:pPr>
        <w:pStyle w:val="ListNumber"/>
      </w:pPr>
      <w:r>
        <w:t xml:space="preserve">Flip </w:t>
      </w:r>
      <w:r>
        <w:rPr>
          <w:rFonts w:ascii="Consolas" w:hAnsi="Consolas"/>
          <w:sz w:val="19"/>
        </w:rPr>
        <w:t>Require Phishing-Resistant MFA - Admins - Report-Only</w:t>
      </w:r>
      <w:r>
        <w:t xml:space="preserve"> to </w:t>
      </w:r>
      <w:r>
        <w:rPr>
          <w:rFonts w:ascii="Consolas" w:hAnsi="Consolas"/>
          <w:sz w:val="19"/>
        </w:rPr>
        <w:t>Enable policy = On</w:t>
      </w:r>
      <w:r>
        <w:t xml:space="preserve"> (rename the</w:t>
      </w:r>
    </w:p>
    <w:p>
      <w:r>
        <w:t xml:space="preserve">   </w:t>
      </w:r>
      <w:r>
        <w:rPr>
          <w:rFonts w:ascii="Consolas" w:hAnsi="Consolas"/>
          <w:sz w:val="19"/>
        </w:rPr>
        <w:t>- Report-Only</w:t>
      </w:r>
      <w:r>
        <w:t xml:space="preserve"> suffix to </w:t>
      </w:r>
      <w:r>
        <w:rPr>
          <w:rFonts w:ascii="Consolas" w:hAnsi="Consolas"/>
          <w:sz w:val="19"/>
        </w:rPr>
        <w:t>- Enforce</w:t>
      </w:r>
      <w:r>
        <w:t>). Admin access is now passwordless-only. Do the same for the    sensitive-apps policy once its report-only data is clean.</w:t>
      </w:r>
    </w:p>
    <w:p>
      <w:pPr>
        <w:pStyle w:val="ListNumber"/>
      </w:pPr>
      <w:r>
        <w:t xml:space="preserve">For each expansion wave: add the wave group (for example </w:t>
      </w:r>
      <w:r>
        <w:rPr>
          <w:rFonts w:ascii="Consolas" w:hAnsi="Consolas"/>
          <w:sz w:val="19"/>
        </w:rPr>
        <w:t>Passwordless Rollout - Wave1 - Expand</w:t>
      </w:r>
      <w:r>
        <w:t>)</w:t>
      </w:r>
    </w:p>
    <w:p>
      <w:r>
        <w:t xml:space="preserve">   to the FIDO2/passkey method targeting and to the registration campaign, send that wave's comms,    let them register, then bring them into the phishing-resistant CA scope in report-only -&gt; validate    -&gt; enforce. Repeat wave by wave.</w:t>
      </w:r>
    </w:p>
    <w:p>
      <w:pPr>
        <w:pStyle w:val="ListNumber"/>
      </w:pPr>
      <w:r>
        <w:rPr>
          <w:b/>
        </w:rPr>
        <w:t>Retire the weak methods last.</w:t>
      </w:r>
      <w:r>
        <w:t xml:space="preserve"> Once a wave's adoption is high (from </w:t>
      </w:r>
      <w:r>
        <w:rPr>
          <w:rFonts w:ascii="Consolas" w:hAnsi="Consolas"/>
          <w:sz w:val="19"/>
        </w:rPr>
        <w:t>ENTPASSKEY-Report.ps1</w:t>
      </w:r>
      <w:r>
        <w:t>),</w:t>
      </w:r>
    </w:p>
    <w:p>
      <w:r>
        <w:t xml:space="preserve">   scope SMS and Voice *out* for that group in the authentication methods policy. Never retire a weak    method for users who have not yet registered a stronger one — that is the classic lock-out.</w:t>
      </w:r>
    </w:p>
    <w:p>
      <w:pPr>
        <w:pStyle w:val="Heading2"/>
      </w:pPr>
      <w:r>
        <w:t>Step 10 — Operate the recovery runbook</w:t>
      </w:r>
    </w:p>
    <w:p>
      <w:pPr>
        <w:pStyle w:val="ListNumber"/>
      </w:pPr>
      <w:r>
        <w:t>Lost/broken key or replaced phone: the help desk verifies the user's identity, revokes the lost</w:t>
      </w:r>
    </w:p>
    <w:p>
      <w:r>
        <w:t xml:space="preserve">   credential (</w:t>
      </w:r>
      <w:r>
        <w:rPr>
          <w:rFonts w:ascii="Consolas" w:hAnsi="Consolas"/>
          <w:sz w:val="19"/>
        </w:rPr>
        <w:t>My Security info</w:t>
      </w:r>
      <w:r>
        <w:t xml:space="preserve"> / admin removes the method), issues a </w:t>
      </w:r>
      <w:r>
        <w:rPr>
          <w:b/>
        </w:rPr>
        <w:t>Temporary Access Pass</w:t>
      </w:r>
      <w:r>
        <w:t>, and    the user re-registers a new passkey/key. Document each step (see the lost-key runbook in Best    Practices).</w:t>
      </w:r>
    </w:p>
    <w:p>
      <w:r>
        <w:t>__________________________________________________</w:t>
      </w:r>
    </w:p>
    <w:p>
      <w:pPr>
        <w:pStyle w:val="Heading3"/>
      </w:pPr>
      <w:r>
        <w:t>Order of operations</w:t>
      </w:r>
    </w:p>
    <w:p>
      <w:r>
        <w:rPr>
          <w:rFonts w:ascii="Consolas" w:hAnsi="Consolas"/>
          <w:sz w:val="19"/>
        </w:rPr>
        <w:t>Groups -&gt; assess -&gt; enable TAP -&gt; enable FIDO2/passkey (pilot) -&gt; registration campaign -&gt; CA phishing-resistant (report-only) -&gt; pilot register/sign-in -&gt; validate -&gt; enforce + expand in waves -&gt; retire weak methods last -&gt; operate recovery</w:t>
      </w:r>
    </w:p>
    <w:p>
      <w:pPr>
        <w:pStyle w:val="Heading3"/>
      </w:pPr>
      <w:r>
        <w:t>Rollback</w:t>
      </w:r>
    </w:p>
    <w:p>
      <w:pPr>
        <w:pStyle w:val="ListBullet"/>
      </w:pPr>
      <w:r>
        <w:t xml:space="preserve">Method enablement: set the method back to </w:t>
      </w:r>
      <w:r>
        <w:rPr>
          <w:rFonts w:ascii="Consolas" w:hAnsi="Consolas"/>
          <w:sz w:val="19"/>
        </w:rPr>
        <w:t>Disable</w:t>
      </w:r>
      <w:r>
        <w:t xml:space="preserve"> or remove the group from </w:t>
      </w:r>
      <w:r>
        <w:rPr>
          <w:rFonts w:ascii="Consolas" w:hAnsi="Consolas"/>
          <w:sz w:val="19"/>
        </w:rPr>
        <w:t>Target</w:t>
      </w:r>
      <w:r>
        <w:t xml:space="preserve"> in the</w:t>
      </w:r>
    </w:p>
    <w:p>
      <w:r>
        <w:t xml:space="preserve">  authentication methods policy (immediate).</w:t>
      </w:r>
    </w:p>
    <w:p>
      <w:pPr>
        <w:pStyle w:val="ListBullet"/>
      </w:pPr>
      <w:r>
        <w:t xml:space="preserve">Registration campaign: set </w:t>
      </w:r>
      <w:r>
        <w:rPr>
          <w:rFonts w:ascii="Consolas" w:hAnsi="Consolas"/>
          <w:sz w:val="19"/>
        </w:rPr>
        <w:t>State = Disabled</w:t>
      </w:r>
      <w:r>
        <w:t xml:space="preserve"> (immediate; users already registered keep their</w:t>
      </w:r>
    </w:p>
    <w:p>
      <w:r>
        <w:t xml:space="preserve">  credential).</w:t>
      </w:r>
    </w:p>
    <w:p>
      <w:pPr>
        <w:pStyle w:val="ListBullet"/>
      </w:pPr>
      <w:r>
        <w:t xml:space="preserve">CA policy: set </w:t>
      </w:r>
      <w:r>
        <w:rPr>
          <w:rFonts w:ascii="Consolas" w:hAnsi="Consolas"/>
          <w:sz w:val="19"/>
        </w:rPr>
        <w:t>Enable policy = Report-only</w:t>
      </w:r>
      <w:r>
        <w:t xml:space="preserve"> or </w:t>
      </w:r>
      <w:r>
        <w:rPr>
          <w:rFonts w:ascii="Consolas" w:hAnsi="Consolas"/>
          <w:sz w:val="19"/>
        </w:rPr>
        <w:t>Off</w:t>
      </w:r>
      <w:r>
        <w:t>, or delete the policy — enforcement stops at</w:t>
      </w:r>
    </w:p>
    <w:p>
      <w:r>
        <w:t xml:space="preserve">  once. Because every enforce step follows a clean report-only pilot and break-glass is always   excluded, a bad policy never locks out admins.</w:t>
      </w:r>
    </w:p>
    <w:p>
      <w:pPr>
        <w:pStyle w:val="ListBullet"/>
      </w:pPr>
      <w:r>
        <w:t>Weak-method retirement: re-add the group to SMS/Voice targeting to restore the fallback while you</w:t>
      </w:r>
    </w:p>
    <w:p>
      <w:r>
        <w:t xml:space="preserve">  investigate.</w:t>
      </w:r>
    </w:p>
    <w:p>
      <w:pPr>
        <w:pStyle w:val="Heading1"/>
      </w:pPr>
      <w:r>
        <w:t>5. Testing Guide — Passwordless &amp; Passkey (FIDO2) Rollout for Microsoft Entra</w:t>
      </w:r>
    </w:p>
    <w:p>
      <w:r>
        <w:t>Run after the pilot configuration applies (Implementation Step 7) and again before each enforce step. Scripts are referenced by name; all reads are read-only.</w:t>
      </w:r>
    </w:p>
    <w:p>
      <w:pPr>
        <w:pStyle w:val="Heading2"/>
      </w:pPr>
      <w:r>
        <w:t>Test 1 — Methods policy is correct</w:t>
      </w:r>
    </w:p>
    <w:p>
      <w:r>
        <w:t xml:space="preserve">Do: Run </w:t>
      </w:r>
      <w:r>
        <w:rPr>
          <w:rFonts w:ascii="Consolas" w:hAnsi="Consolas"/>
          <w:sz w:val="19"/>
        </w:rPr>
        <w:t>ENTPASSKEY-Discovery.ps1</w:t>
      </w:r>
      <w:r>
        <w:t xml:space="preserve">. Expected: FIDO2 security key and Passkey (Authenticator) are </w:t>
      </w:r>
      <w:r>
        <w:rPr>
          <w:b/>
        </w:rPr>
        <w:t>enabled</w:t>
      </w:r>
      <w:r>
        <w:t xml:space="preserve"> and targeted at the pilot groups; Temporary Access Pass is </w:t>
      </w:r>
      <w:r>
        <w:rPr>
          <w:b/>
        </w:rPr>
        <w:t>enabled</w:t>
      </w:r>
      <w:r>
        <w:t xml:space="preserve"> and scoped to recovery operators; SMS and Voice are </w:t>
      </w:r>
      <w:r>
        <w:rPr>
          <w:b/>
        </w:rPr>
        <w:t>still enabled</w:t>
      </w:r>
      <w:r>
        <w:t xml:space="preserve"> (retirement is later). No method is enabled for </w:t>
      </w:r>
      <w:r>
        <w:rPr>
          <w:rFonts w:ascii="Consolas" w:hAnsi="Consolas"/>
          <w:sz w:val="19"/>
        </w:rPr>
        <w:t>All users</w:t>
      </w:r>
      <w:r>
        <w:t xml:space="preserve"> prematurely.</w:t>
      </w:r>
    </w:p>
    <w:p>
      <w:pPr>
        <w:pStyle w:val="Heading2"/>
      </w:pPr>
      <w:r>
        <w:t>Test 2 — Temporary Access Pass can be issued and used</w:t>
      </w:r>
    </w:p>
    <w:p>
      <w:r>
        <w:t xml:space="preserve">Do: An </w:t>
      </w:r>
      <w:r>
        <w:rPr>
          <w:rFonts w:ascii="Consolas" w:hAnsi="Consolas"/>
          <w:sz w:val="19"/>
        </w:rPr>
        <w:t>Authentication Administrator</w:t>
      </w:r>
      <w:r>
        <w:t xml:space="preserve"> issues a TAP for a test pilot user (</w:t>
      </w:r>
      <w:r>
        <w:rPr>
          <w:rFonts w:ascii="Consolas" w:hAnsi="Consolas"/>
          <w:sz w:val="19"/>
        </w:rPr>
        <w:t>Users -&gt;</w:t>
      </w:r>
      <w:r>
        <w:t xml:space="preserve"> user </w:t>
      </w:r>
      <w:r>
        <w:rPr>
          <w:rFonts w:ascii="Consolas" w:hAnsi="Consolas"/>
          <w:sz w:val="19"/>
        </w:rPr>
        <w:t>-&gt; Authentication methods -&gt; Add -&gt; Temporary Access Pass</w:t>
      </w:r>
      <w:r>
        <w:t>); the user signs in with it and registers a passkey. Expected: The TAP works once (or per its setting), lets the user register a passwordless credential, and does not linger past its lifetime.</w:t>
      </w:r>
    </w:p>
    <w:p>
      <w:pPr>
        <w:pStyle w:val="Heading2"/>
      </w:pPr>
      <w:r>
        <w:t>Test 3 — FIDO2 security key registration and sign-in</w:t>
      </w:r>
    </w:p>
    <w:p>
      <w:r>
        <w:t xml:space="preserve">Do: A pilot admin registers a FIDO2 key at </w:t>
      </w:r>
      <w:r>
        <w:rPr>
          <w:rFonts w:ascii="Consolas" w:hAnsi="Consolas"/>
          <w:sz w:val="19"/>
        </w:rPr>
        <w:t>https://aka.ms/mysecurityinfo</w:t>
      </w:r>
      <w:r>
        <w:t>, signs out, and signs back in with the key. Expected: Registration completes (attestation/key-restriction rules honored if set); sign-in succeeds with the key and a local gesture — no password entered.</w:t>
      </w:r>
    </w:p>
    <w:p>
      <w:pPr>
        <w:pStyle w:val="Heading2"/>
      </w:pPr>
      <w:r>
        <w:t>Test 4 — Passkey (Authenticator) registration and sign-in</w:t>
      </w:r>
    </w:p>
    <w:p>
      <w:r>
        <w:t>Do: A pilot user registers a passkey in Microsoft Authenticator (prompted by the campaign), then signs in passwordless. Expected: The passkey registers and sign-in completes with the phone gesture. *If the passkey option is absent, verify the method's availability/preview status in your tenant and Authenticator version.*</w:t>
      </w:r>
    </w:p>
    <w:p>
      <w:pPr>
        <w:pStyle w:val="Heading2"/>
      </w:pPr>
      <w:r>
        <w:t>Test 5 — Registration campaign nudges the pilot</w:t>
      </w:r>
    </w:p>
    <w:p>
      <w:r>
        <w:t xml:space="preserve">Do: A pilot user in </w:t>
      </w:r>
      <w:r>
        <w:rPr>
          <w:rFonts w:ascii="Consolas" w:hAnsi="Consolas"/>
          <w:sz w:val="19"/>
        </w:rPr>
        <w:t>Passwordless Registration Campaign - Pilot - Pilot</w:t>
      </w:r>
      <w:r>
        <w:t xml:space="preserve"> signs in interactively. Expected: They are prompted to set up the passkey/Authenticator method (with the configured snooze), and can complete it inline.</w:t>
      </w:r>
    </w:p>
    <w:p>
      <w:pPr>
        <w:pStyle w:val="Heading2"/>
      </w:pPr>
      <w:r>
        <w:t>Test 6 — Phishing-resistant CA policy evaluates (report-only)</w:t>
      </w:r>
    </w:p>
    <w:p>
      <w:r>
        <w:t xml:space="preserve">Do: Run </w:t>
      </w:r>
      <w:r>
        <w:rPr>
          <w:rFonts w:ascii="Consolas" w:hAnsi="Consolas"/>
          <w:sz w:val="19"/>
        </w:rPr>
        <w:t>ENTPASSKEY-Validate.ps1</w:t>
      </w:r>
      <w:r>
        <w:t xml:space="preserve">; review </w:t>
      </w:r>
      <w:r>
        <w:rPr>
          <w:rFonts w:ascii="Consolas" w:hAnsi="Consolas"/>
          <w:sz w:val="19"/>
        </w:rPr>
        <w:t>Conditional Access -&gt; Insights and reporting</w:t>
      </w:r>
      <w:r>
        <w:t xml:space="preserve"> and </w:t>
      </w:r>
      <w:r>
        <w:rPr>
          <w:rFonts w:ascii="Consolas" w:hAnsi="Consolas"/>
          <w:sz w:val="19"/>
        </w:rPr>
        <w:t>ENTPASSKEY-Report.ps1</w:t>
      </w:r>
      <w:r>
        <w:t xml:space="preserve"> for the report-only result of </w:t>
      </w:r>
      <w:r>
        <w:rPr>
          <w:rFonts w:ascii="Consolas" w:hAnsi="Consolas"/>
          <w:sz w:val="19"/>
        </w:rPr>
        <w:t>Require Phishing-Resistant MFA - Admins - Report-Only</w:t>
      </w:r>
      <w:r>
        <w:t xml:space="preserve">. Expected: For a pilot admin the policy shows it </w:t>
      </w:r>
      <w:r>
        <w:rPr>
          <w:b/>
        </w:rPr>
        <w:t>would require</w:t>
      </w:r>
      <w:r>
        <w:t xml:space="preserve"> phishing-resistant MFA; for the break-glass accounts it shows </w:t>
      </w:r>
      <w:r>
        <w:rPr>
          <w:b/>
        </w:rPr>
        <w:t>not applied / excluded</w:t>
      </w:r>
      <w:r>
        <w:t>. No user is actually blocked yet.</w:t>
      </w:r>
    </w:p>
    <w:p>
      <w:pPr>
        <w:pStyle w:val="Heading2"/>
      </w:pPr>
      <w:r>
        <w:t>Test 7 — Enforcement requires phishing-resistant MFA</w:t>
      </w:r>
    </w:p>
    <w:p>
      <w:r>
        <w:t xml:space="preserve">Do: After flipping the admins policy to </w:t>
      </w:r>
      <w:r>
        <w:rPr>
          <w:rFonts w:ascii="Consolas" w:hAnsi="Consolas"/>
          <w:sz w:val="19"/>
        </w:rPr>
        <w:t>Enforce</w:t>
      </w:r>
      <w:r>
        <w:t>, have a pilot admin attempt sign-in with only a weak method (for example password + SMS) to a targeted app. Expected: Access is blocked until they use the FIDO2 key or passkey; the same admin succeeds with the phishing-resistant credential.</w:t>
      </w:r>
    </w:p>
    <w:p>
      <w:pPr>
        <w:pStyle w:val="Heading2"/>
      </w:pPr>
      <w:r>
        <w:t>Test 8 — Break-glass is never blocked</w:t>
      </w:r>
    </w:p>
    <w:p>
      <w:r>
        <w:t>Do: Sign in with a break-glass account against the enforced policy scope (in a controlled test). Expected: The break-glass account is excluded and signs in — confirming the rollout cannot lock out emergency access.</w:t>
      </w:r>
    </w:p>
    <w:p>
      <w:pPr>
        <w:pStyle w:val="Heading2"/>
      </w:pPr>
      <w:r>
        <w:t>Test 9 — Adoption is measurable</w:t>
      </w:r>
    </w:p>
    <w:p>
      <w:r>
        <w:t xml:space="preserve">Do: Run </w:t>
      </w:r>
      <w:r>
        <w:rPr>
          <w:rFonts w:ascii="Consolas" w:hAnsi="Consolas"/>
          <w:sz w:val="19"/>
        </w:rPr>
        <w:t>ENTPASSKEY-Report.ps1</w:t>
      </w:r>
      <w:r>
        <w:t>. Expected: A per-group breakdown of who has registered a phishing-resistant method versus who is still on password + weak MFA — the number you gate weak-method retirement on.</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1-6 and 8 pass; pilot admins and users sign in passwordless; the CA policy is clean in report-only and excludes break-glass</w:t>
            </w:r>
          </w:p>
        </w:tc>
      </w:tr>
      <w:tr>
        <w:tc>
          <w:tcPr>
            <w:tcW w:type="dxa" w:w="4320"/>
          </w:tcPr>
          <w:p>
            <w:r>
              <w:t>Enforce pass</w:t>
            </w:r>
          </w:p>
        </w:tc>
        <w:tc>
          <w:tcPr>
            <w:tcW w:type="dxa" w:w="4320"/>
          </w:tcPr>
          <w:p>
            <w:r>
              <w:t>Test 7 passes for admins; Test 8 still passes; sensitive-apps policy report-only is clean</w:t>
            </w:r>
          </w:p>
        </w:tc>
      </w:tr>
      <w:tr>
        <w:tc>
          <w:tcPr>
            <w:tcW w:type="dxa" w:w="4320"/>
          </w:tcPr>
          <w:p>
            <w:r>
              <w:t>Expand/retire pass</w:t>
            </w:r>
          </w:p>
        </w:tc>
        <w:tc>
          <w:tcPr>
            <w:tcW w:type="dxa" w:w="4320"/>
          </w:tcPr>
          <w:p>
            <w:r>
              <w:t>Test 9 shows high adoption for a wave before SMS/Voice are scoped out for that wave; no lock-outs after retirement</w:t>
            </w:r>
          </w:p>
        </w:tc>
      </w:tr>
    </w:tbl>
    <w:p>
      <w:pPr>
        <w:pStyle w:val="Heading1"/>
      </w:pPr>
      <w:r>
        <w:t>6. Troubleshooting Guide — Passwordless &amp; Passkey (FIDO2) Rollout for Microsoft Entra</w:t>
      </w:r>
    </w:p>
    <w:p>
      <w:r>
        <w:t xml:space="preserve">Use </w:t>
      </w:r>
      <w:r>
        <w:rPr>
          <w:rFonts w:ascii="Consolas" w:hAnsi="Consolas"/>
          <w:sz w:val="19"/>
        </w:rPr>
        <w:t>ENTPASSKEY-Discovery.ps1</w:t>
      </w:r>
      <w:r>
        <w:t xml:space="preserve"> for the methods-policy state, </w:t>
      </w:r>
      <w:r>
        <w:rPr>
          <w:rFonts w:ascii="Consolas" w:hAnsi="Consolas"/>
          <w:sz w:val="19"/>
        </w:rPr>
        <w:t>ENTPASSKEY-Report.ps1</w:t>
      </w:r>
      <w:r>
        <w:t xml:space="preserve"> for adoption, </w:t>
      </w:r>
      <w:r>
        <w:rPr>
          <w:rFonts w:ascii="Consolas" w:hAnsi="Consolas"/>
          <w:sz w:val="19"/>
        </w:rPr>
        <w:t>ENTPASSKEY-Validate.ps1</w:t>
      </w:r>
      <w:r>
        <w:t xml:space="preserve"> for the enforcement controls, and the portal </w:t>
      </w:r>
      <w:r>
        <w:rPr>
          <w:rFonts w:ascii="Consolas" w:hAnsi="Consolas"/>
          <w:sz w:val="19"/>
        </w:rPr>
        <w:t>Conditional Access -&gt; Insights and reporting</w:t>
      </w:r>
      <w:r>
        <w:t xml:space="preserve"> for report-only impact.</w:t>
      </w:r>
    </w:p>
    <w:p>
      <w:pPr>
        <w:pStyle w:val="Heading2"/>
      </w:pPr>
      <w:r>
        <w:t>A. Discovery or validation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Connect-MgGraph</w:t>
            </w:r>
            <w:r>
              <w:t xml:space="preserve"> fails or scopes missing</w:t>
            </w:r>
          </w:p>
        </w:tc>
        <w:tc>
          <w:tcPr>
            <w:tcW w:type="dxa" w:w="2880"/>
          </w:tcPr>
          <w:p>
            <w:r>
              <w:t>SDK not installed, or read scopes not consented</w:t>
            </w:r>
          </w:p>
        </w:tc>
        <w:tc>
          <w:tcPr>
            <w:tcW w:type="dxa" w:w="2880"/>
          </w:tcPr>
          <w:p>
            <w:r>
              <w:rPr>
                <w:rFonts w:ascii="Consolas" w:hAnsi="Consolas"/>
                <w:sz w:val="19"/>
              </w:rPr>
              <w:t>Install-Module Microsoft.Graph -Scope CurrentUser</w:t>
            </w:r>
            <w:r>
              <w:t xml:space="preserve">; re-run and accept </w:t>
            </w:r>
            <w:r>
              <w:rPr>
                <w:rFonts w:ascii="Consolas" w:hAnsi="Consolas"/>
                <w:sz w:val="19"/>
              </w:rPr>
              <w:t>Policy.Read.All</w:t>
            </w:r>
            <w:r>
              <w:t xml:space="preserve"> (and </w:t>
            </w:r>
            <w:r>
              <w:rPr>
                <w:rFonts w:ascii="Consolas" w:hAnsi="Consolas"/>
                <w:sz w:val="19"/>
              </w:rPr>
              <w:t>UserAuthenticationMethod.Read.All</w:t>
            </w:r>
            <w:r>
              <w:t xml:space="preserve"> for the report)</w:t>
            </w:r>
          </w:p>
        </w:tc>
      </w:tr>
      <w:tr>
        <w:tc>
          <w:tcPr>
            <w:tcW w:type="dxa" w:w="2880"/>
          </w:tcPr>
          <w:p>
            <w:r>
              <w:t>Empty method list</w:t>
            </w:r>
          </w:p>
        </w:tc>
        <w:tc>
          <w:tcPr>
            <w:tcW w:type="dxa" w:w="2880"/>
          </w:tcPr>
          <w:p>
            <w:r>
              <w:t xml:space="preserve">Signed in to the wrong tenant, or lacking </w:t>
            </w:r>
            <w:r>
              <w:rPr>
                <w:rFonts w:ascii="Consolas" w:hAnsi="Consolas"/>
                <w:sz w:val="19"/>
              </w:rPr>
              <w:t>Authentication Policy Administrator</w:t>
            </w:r>
            <w:r>
              <w:t xml:space="preserve"> read</w:t>
            </w:r>
          </w:p>
        </w:tc>
        <w:tc>
          <w:tcPr>
            <w:tcW w:type="dxa" w:w="2880"/>
          </w:tcPr>
          <w:p>
            <w:r>
              <w:t>Confirm the tenant; ensure the operator can read the authentication methods policy</w:t>
            </w:r>
          </w:p>
        </w:tc>
      </w:tr>
      <w:tr>
        <w:tc>
          <w:tcPr>
            <w:tcW w:type="dxa" w:w="2880"/>
          </w:tcPr>
          <w:p>
            <w:r>
              <w:t>CA policies not listed</w:t>
            </w:r>
          </w:p>
        </w:tc>
        <w:tc>
          <w:tcPr>
            <w:tcW w:type="dxa" w:w="2880"/>
          </w:tcPr>
          <w:p>
            <w:r>
              <w:t>The operator cannot read Conditional Access</w:t>
            </w:r>
          </w:p>
        </w:tc>
        <w:tc>
          <w:tcPr>
            <w:tcW w:type="dxa" w:w="2880"/>
          </w:tcPr>
          <w:p>
            <w:r>
              <w:t xml:space="preserve">Add </w:t>
            </w:r>
            <w:r>
              <w:rPr>
                <w:rFonts w:ascii="Consolas" w:hAnsi="Consolas"/>
                <w:sz w:val="19"/>
              </w:rPr>
              <w:t>Security Reader</w:t>
            </w:r>
            <w:r>
              <w:t xml:space="preserve"> / </w:t>
            </w:r>
            <w:r>
              <w:rPr>
                <w:rFonts w:ascii="Consolas" w:hAnsi="Consolas"/>
                <w:sz w:val="19"/>
              </w:rPr>
              <w:t>Conditional Access Administrator</w:t>
            </w:r>
          </w:p>
        </w:tc>
      </w:tr>
    </w:tbl>
    <w:p>
      <w:pPr>
        <w:pStyle w:val="Heading2"/>
      </w:pPr>
      <w:r>
        <w:t>B. The passkey (Authenticator) option is missing</w:t>
      </w:r>
    </w:p>
    <w:p>
      <w:pPr>
        <w:pStyle w:val="ListBullet"/>
      </w:pPr>
      <w:r>
        <w:t>The Passkey option under Microsoft Authenticator may be in preview or gated by tenant configuration.</w:t>
      </w:r>
    </w:p>
    <w:p>
      <w:r>
        <w:t xml:space="preserve">  *Verify current availability and any preview status in your tenant* under </w:t>
      </w:r>
      <w:r>
        <w:rPr>
          <w:rFonts w:ascii="Consolas" w:hAnsi="Consolas"/>
          <w:sz w:val="19"/>
        </w:rPr>
        <w:t>Authentication methods -&gt;   Policies -&gt; Microsoft Authenticator</w:t>
      </w:r>
      <w:r>
        <w:t>. Confirm users are on the latest Authenticator and a supported   device OS. If the device-bound passkey path is unavailable, use FIDO2 security keys for that wave   while you confirm availability.</w:t>
      </w:r>
    </w:p>
    <w:p>
      <w:pPr>
        <w:pStyle w:val="Heading2"/>
      </w:pPr>
      <w:r>
        <w:t>C. FIDO2 security-key registration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"This security key isn't allowed"</w:t>
            </w:r>
          </w:p>
        </w:tc>
        <w:tc>
          <w:tcPr>
            <w:tcW w:type="dxa" w:w="2880"/>
          </w:tcPr>
          <w:p>
            <w:r>
              <w:t>Key restrictions / AAGUID allow-list excludes the key model</w:t>
            </w:r>
          </w:p>
        </w:tc>
        <w:tc>
          <w:tcPr>
            <w:tcW w:type="dxa" w:w="2880"/>
          </w:tcPr>
          <w:p>
            <w:r>
              <w:t xml:space="preserve">Add the key's AAGUID to the allow-list, or relax </w:t>
            </w:r>
            <w:r>
              <w:rPr>
                <w:rFonts w:ascii="Consolas" w:hAnsi="Consolas"/>
                <w:sz w:val="19"/>
              </w:rPr>
              <w:t>Enforce key restrictions</w:t>
            </w:r>
            <w:r>
              <w:t xml:space="preserve">, in the FIDO2 method </w:t>
            </w:r>
            <w:r>
              <w:rPr>
                <w:rFonts w:ascii="Consolas" w:hAnsi="Consolas"/>
                <w:sz w:val="19"/>
              </w:rPr>
              <w:t>Configure</w:t>
            </w:r>
            <w:r>
              <w:t xml:space="preserve"> blade</w:t>
            </w:r>
          </w:p>
        </w:tc>
      </w:tr>
      <w:tr>
        <w:tc>
          <w:tcPr>
            <w:tcW w:type="dxa" w:w="2880"/>
          </w:tcPr>
          <w:p>
            <w:r>
              <w:t>Registration blocked with no other method</w:t>
            </w:r>
          </w:p>
        </w:tc>
        <w:tc>
          <w:tcPr>
            <w:tcW w:type="dxa" w:w="2880"/>
          </w:tcPr>
          <w:p>
            <w:r>
              <w:t>User has no existing credential to register with</w:t>
            </w:r>
          </w:p>
        </w:tc>
        <w:tc>
          <w:tcPr>
            <w:tcW w:type="dxa" w:w="2880"/>
          </w:tcPr>
          <w:p>
            <w:r>
              <w:t>Issue a Temporary Access Pass so the user can bootstrap the key</w:t>
            </w:r>
          </w:p>
        </w:tc>
      </w:tr>
      <w:tr>
        <w:tc>
          <w:tcPr>
            <w:tcW w:type="dxa" w:w="2880"/>
          </w:tcPr>
          <w:p>
            <w:r>
              <w:t>Attestation error</w:t>
            </w:r>
          </w:p>
        </w:tc>
        <w:tc>
          <w:tcPr>
            <w:tcW w:type="dxa" w:w="2880"/>
          </w:tcPr>
          <w:p>
            <w:r>
              <w:rPr>
                <w:rFonts w:ascii="Consolas" w:hAnsi="Consolas"/>
                <w:sz w:val="19"/>
              </w:rPr>
              <w:t>Enforce attestation</w:t>
            </w:r>
            <w:r>
              <w:t xml:space="preserve"> on, key provides none</w:t>
            </w:r>
          </w:p>
        </w:tc>
        <w:tc>
          <w:tcPr>
            <w:tcW w:type="dxa" w:w="2880"/>
          </w:tcPr>
          <w:p>
            <w:r>
              <w:t>Use an attestation-capable key, or relax attestation per your policy</w:t>
            </w:r>
          </w:p>
        </w:tc>
      </w:tr>
    </w:tbl>
    <w:p>
      <w:pPr>
        <w:pStyle w:val="Heading2"/>
      </w:pPr>
      <w:r>
        <w:t>D. User can't register — no way to start</w:t>
      </w:r>
    </w:p>
    <w:p>
      <w:pPr>
        <w:pStyle w:val="ListBullet"/>
      </w:pPr>
      <w:r>
        <w:t>This is why TAP is enabled first. Issue a Temporary Access Pass (</w:t>
      </w:r>
      <w:r>
        <w:rPr>
          <w:rFonts w:ascii="Consolas" w:hAnsi="Consolas"/>
          <w:sz w:val="19"/>
        </w:rPr>
        <w:t>Users -&gt;</w:t>
      </w:r>
      <w:r>
        <w:t xml:space="preserve"> user `-&gt; Authentication</w:t>
      </w:r>
    </w:p>
    <w:p>
      <w:r>
        <w:t xml:space="preserve">  methods -&gt; Add -&gt; Temporary Access Pass</w:t>
      </w:r>
      <w:r>
        <w:rPr>
          <w:rFonts w:ascii="Consolas" w:hAnsi="Consolas"/>
          <w:sz w:val="19"/>
        </w:rPr>
        <w:t>), which lets the user sign in without a password and add a   FIDO2 key or passkey. Confirm TAP is enabled and the user is in its target scope   (</w:t>
      </w:r>
      <w:r>
        <w:t>ENTPASSKEY-Validate.ps1`).</w:t>
      </w:r>
    </w:p>
    <w:p>
      <w:pPr>
        <w:pStyle w:val="Heading2"/>
      </w:pPr>
      <w:r>
        <w:t>E. Registration campaign not prompting</w:t>
      </w:r>
    </w:p>
    <w:p>
      <w:pPr>
        <w:pStyle w:val="ListBullet"/>
      </w:pPr>
      <w:r>
        <w:t xml:space="preserve">Confirm </w:t>
      </w:r>
      <w:r>
        <w:rPr>
          <w:rFonts w:ascii="Consolas" w:hAnsi="Consolas"/>
          <w:sz w:val="19"/>
        </w:rPr>
        <w:t>Authentication methods -&gt; Registration campaign -&gt; State = Enabled</w:t>
      </w:r>
      <w:r>
        <w:t xml:space="preserve"> and the user is in</w:t>
      </w:r>
    </w:p>
    <w:p>
      <w:r>
        <w:t xml:space="preserve">  </w:t>
      </w:r>
      <w:r>
        <w:rPr>
          <w:rFonts w:ascii="Consolas" w:hAnsi="Consolas"/>
          <w:sz w:val="19"/>
        </w:rPr>
        <w:t>Passwordless Registration Campaign - Pilot - Pilot</w:t>
      </w:r>
      <w:r>
        <w:t>. The nudge appears on interactive sign-in only,   respects the snooze count, and does not prompt users who already have the target method. It will not   prompt during non-interactive or app-token flows.</w:t>
      </w:r>
    </w:p>
    <w:p>
      <w:pPr>
        <w:pStyle w:val="Heading2"/>
      </w:pPr>
      <w:r>
        <w:t>F. Conditional Access policy blocks the wrong people (or nobody)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 user is unexpectedly blocked after enforce</w:t>
            </w:r>
          </w:p>
        </w:tc>
        <w:tc>
          <w:tcPr>
            <w:tcW w:type="dxa" w:w="2880"/>
          </w:tcPr>
          <w:p>
            <w:r>
              <w:t>They had not registered a phishing-resistant method before the policy was turned on</w:t>
            </w:r>
          </w:p>
        </w:tc>
        <w:tc>
          <w:tcPr>
            <w:tcW w:type="dxa" w:w="2880"/>
          </w:tcPr>
          <w:p>
            <w:r>
              <w:t xml:space="preserve">Return the policy to </w:t>
            </w:r>
            <w:r>
              <w:rPr>
                <w:rFonts w:ascii="Consolas" w:hAnsi="Consolas"/>
                <w:sz w:val="19"/>
              </w:rPr>
              <w:t>Report-only</w:t>
            </w:r>
            <w:r>
              <w:t xml:space="preserve">, confirm adoption with </w:t>
            </w:r>
            <w:r>
              <w:rPr>
                <w:rFonts w:ascii="Consolas" w:hAnsi="Consolas"/>
                <w:sz w:val="19"/>
              </w:rPr>
              <w:t>ENTPASSKEY-Report.ps1</w:t>
            </w:r>
            <w:r>
              <w:t>, register the user (TAP if needed), then re-enforce</w:t>
            </w:r>
          </w:p>
        </w:tc>
      </w:tr>
      <w:tr>
        <w:tc>
          <w:tcPr>
            <w:tcW w:type="dxa" w:w="2880"/>
          </w:tcPr>
          <w:p>
            <w:r>
              <w:t>Policy has no effect after enforce</w:t>
            </w:r>
          </w:p>
        </w:tc>
        <w:tc>
          <w:tcPr>
            <w:tcW w:type="dxa" w:w="2880"/>
          </w:tcPr>
          <w:p>
            <w:r>
              <w:t xml:space="preserve">Left in </w:t>
            </w:r>
            <w:r>
              <w:rPr>
                <w:rFonts w:ascii="Consolas" w:hAnsi="Consolas"/>
                <w:sz w:val="19"/>
              </w:rPr>
              <w:t>Report-only</w:t>
            </w:r>
            <w:r>
              <w:t>, or scope/exclusions wrong</w:t>
            </w:r>
          </w:p>
        </w:tc>
        <w:tc>
          <w:tcPr>
            <w:tcW w:type="dxa" w:w="2880"/>
          </w:tcPr>
          <w:p>
            <w:r>
              <w:t xml:space="preserve">Set </w:t>
            </w:r>
            <w:r>
              <w:rPr>
                <w:rFonts w:ascii="Consolas" w:hAnsi="Consolas"/>
                <w:sz w:val="19"/>
              </w:rPr>
              <w:t>Enable policy = On</w:t>
            </w:r>
            <w:r>
              <w:t>; check the user is in the include scope and not excluded</w:t>
            </w:r>
          </w:p>
        </w:tc>
      </w:tr>
      <w:tr>
        <w:tc>
          <w:tcPr>
            <w:tcW w:type="dxa" w:w="2880"/>
          </w:tcPr>
          <w:p>
            <w:r>
              <w:t>Admins locked out risk</w:t>
            </w:r>
          </w:p>
        </w:tc>
        <w:tc>
          <w:tcPr>
            <w:tcW w:type="dxa" w:w="2880"/>
          </w:tcPr>
          <w:p>
            <w:r>
              <w:t>Break-glass not excluded</w:t>
            </w:r>
          </w:p>
        </w:tc>
        <w:tc>
          <w:tcPr>
            <w:tcW w:type="dxa" w:w="2880"/>
          </w:tcPr>
          <w:p>
            <w:r>
              <w:t xml:space="preserve">Always exclude the two break-glass accounts; </w:t>
            </w:r>
            <w:r>
              <w:rPr>
                <w:rFonts w:ascii="Consolas" w:hAnsi="Consolas"/>
                <w:sz w:val="19"/>
              </w:rPr>
              <w:t>ENTPASSKEY-Validate.ps1</w:t>
            </w:r>
            <w:r>
              <w:t xml:space="preserve"> flags a policy that does not</w:t>
            </w:r>
          </w:p>
        </w:tc>
      </w:tr>
    </w:tbl>
    <w:p>
      <w:pPr>
        <w:pStyle w:val="Heading2"/>
      </w:pPr>
      <w:r>
        <w:t>G. "Authentication strength" not requiring passwordless</w:t>
      </w:r>
    </w:p>
    <w:p>
      <w:pPr>
        <w:pStyle w:val="ListBullet"/>
      </w:pPr>
      <w:r>
        <w:t xml:space="preserve">Confirm the grant control is </w:t>
      </w:r>
      <w:r>
        <w:rPr>
          <w:rFonts w:ascii="Consolas" w:hAnsi="Consolas"/>
          <w:sz w:val="19"/>
        </w:rPr>
        <w:t>Require authentication strength -&gt; Phishing-resistant MFA</w:t>
      </w:r>
      <w:r>
        <w:t xml:space="preserve"> (the</w:t>
      </w:r>
    </w:p>
    <w:p>
      <w:r>
        <w:t xml:space="preserve">  built-in strength), not the generic </w:t>
      </w:r>
      <w:r>
        <w:rPr>
          <w:rFonts w:ascii="Consolas" w:hAnsi="Consolas"/>
          <w:sz w:val="19"/>
        </w:rPr>
        <w:t>Require multifactor authentication</w:t>
      </w:r>
      <w:r>
        <w:t xml:space="preserve"> (which still accepts   phishable methods). </w:t>
      </w:r>
      <w:r>
        <w:rPr>
          <w:rFonts w:ascii="Consolas" w:hAnsi="Consolas"/>
          <w:sz w:val="19"/>
        </w:rPr>
        <w:t>ENTPASSKEY-Validate.ps1</w:t>
      </w:r>
      <w:r>
        <w:t xml:space="preserve"> notes policies using built-in MFA instead of the   phishing-resistant strength.</w:t>
      </w:r>
    </w:p>
    <w:p>
      <w:pPr>
        <w:pStyle w:val="Heading2"/>
      </w:pPr>
      <w:r>
        <w:t>H. Weak-method retirement caused lock-outs</w:t>
      </w:r>
    </w:p>
    <w:p>
      <w:pPr>
        <w:pStyle w:val="ListBullet"/>
      </w:pPr>
      <w:r>
        <w:t>SMS/Voice were scoped out for a group before its users registered a stronger method. Re-add the</w:t>
      </w:r>
    </w:p>
    <w:p>
      <w:r>
        <w:t xml:space="preserve">  group to SMS/Voice targeting to restore the fallback immediately, then drive registration and only   retire again once </w:t>
      </w:r>
      <w:r>
        <w:rPr>
          <w:rFonts w:ascii="Consolas" w:hAnsi="Consolas"/>
          <w:sz w:val="19"/>
        </w:rPr>
        <w:t>ENTPASSKEY-Report.ps1</w:t>
      </w:r>
      <w:r>
        <w:t xml:space="preserve"> shows high adoption for that group.</w:t>
      </w:r>
    </w:p>
    <w:p>
      <w:pPr>
        <w:pStyle w:val="Heading2"/>
      </w:pPr>
      <w:r>
        <w:t>I. Diagnostics quick reference</w:t>
      </w:r>
    </w:p>
    <w:p>
      <w:r>
        <w:rPr>
          <w:rFonts w:ascii="Consolas" w:hAnsi="Consolas"/>
          <w:sz w:val="18"/>
        </w:rPr>
        <w:t>Connect-MgGraph -Scopes 'Policy.Read.All','UserAuthenticationMethod.Read.All' -NoWelcome</w:t>
        <w:br/>
        <w:t># methods policy state</w:t>
        <w:br/>
        <w:t>(Invoke-MgGraphRequest -Method GET -Uri '/v1.0/policies/authenticationMethodsPolicy').authenticationMethodConfigurations |</w:t>
        <w:br/>
        <w:t xml:space="preserve">  Select-Object id, state</w:t>
        <w:br/>
        <w:t># a user's registered methods</w:t>
        <w:br/>
        <w:t>(Invoke-MgGraphRequest -Method GET -Uri "/v1.0/users/&lt;upn&gt;/authentication/methods").value.'@odata.type'</w:t>
        <w:br/>
        <w:t># phishing-resistant CA policies</w:t>
        <w:br/>
        <w:t>(Invoke-MgGraphRequest -Method GET -Uri '/v1.0/identity/conditionalAccess/policies').value |</w:t>
        <w:br/>
        <w:t xml:space="preserve">  Where-Object { $_.grantControls.authenticationStrength.id } | Select-Object displayName, state</w:t>
      </w:r>
    </w:p>
    <w:p>
      <w:pPr>
        <w:pStyle w:val="Heading2"/>
      </w:pPr>
      <w:r>
        <w:t>J. When to escalate</w:t>
      </w:r>
    </w:p>
    <w:p>
      <w:r>
        <w:t>If a lost or stolen FIDO2 key or a compromised device is suspected, treat it as an incident: revoke the credential immediately (</w:t>
      </w:r>
      <w:r>
        <w:rPr>
          <w:rFonts w:ascii="Consolas" w:hAnsi="Consolas"/>
          <w:sz w:val="19"/>
        </w:rPr>
        <w:t>Users -&gt;</w:t>
      </w:r>
      <w:r>
        <w:t xml:space="preserve"> user </w:t>
      </w:r>
      <w:r>
        <w:rPr>
          <w:rFonts w:ascii="Consolas" w:hAnsi="Consolas"/>
          <w:sz w:val="19"/>
        </w:rPr>
        <w:t>-&gt; Authentication methods -&gt;</w:t>
      </w:r>
      <w:r>
        <w:t xml:space="preserve"> remove the key/passkey), review the user's recent sign-ins, issue a fresh TAP only after verifying identity, and engage your incident-response process. If admin sign-in is disrupted tenant-wide, use a break-glass account and set the enforcing CA policy to </w:t>
      </w:r>
      <w:r>
        <w:rPr>
          <w:rFonts w:ascii="Consolas" w:hAnsi="Consolas"/>
          <w:sz w:val="19"/>
        </w:rPr>
        <w:t>Report-only</w:t>
      </w:r>
      <w:r>
        <w:t xml:space="preserve"> while you investigate.</w:t>
      </w:r>
    </w:p>
    <w:p>
      <w:pPr>
        <w:pStyle w:val="Heading1"/>
      </w:pPr>
      <w:r>
        <w:t>7. Best Practices — Passwordless &amp; Passkey (FIDO2) Rollout for Microsoft Entra</w:t>
      </w:r>
    </w:p>
    <w:p>
      <w:pPr>
        <w:pStyle w:val="ListBullet"/>
      </w:pPr>
      <w:r>
        <w:t>Enable the safety net before the credential. Turn on Temporary Access Pass *first*, so every user</w:t>
      </w:r>
    </w:p>
    <w:p>
      <w:r>
        <w:t xml:space="preserve">  always has a supported, password-free way to bootstrap and recover a passwordless credential. A   rollout without a recovery path becomes a lock-out.</w:t>
      </w:r>
    </w:p>
    <w:p>
      <w:pPr>
        <w:pStyle w:val="ListBullet"/>
      </w:pPr>
      <w:r>
        <w:t>Retire weak methods last, and only after adoption. Never scope SMS or Voice out for a group before</w:t>
      </w:r>
    </w:p>
    <w:p>
      <w:r>
        <w:t xml:space="preserve">  that group has registered a stronger method — gate retirement on the adoption number from   </w:t>
      </w:r>
      <w:r>
        <w:rPr>
          <w:rFonts w:ascii="Consolas" w:hAnsi="Consolas"/>
          <w:sz w:val="19"/>
        </w:rPr>
        <w:t>ENTPASSKEY-Report.ps1</w:t>
      </w:r>
      <w:r>
        <w:t>. This is the single most common way passwordless rollouts lock people out.</w:t>
      </w:r>
    </w:p>
    <w:p>
      <w:pPr>
        <w:pStyle w:val="ListBullet"/>
      </w:pPr>
      <w:r>
        <w:t>Admins and sensitive apps go phishing-resistant first. Privileged accounts are the highest-value</w:t>
      </w:r>
    </w:p>
    <w:p>
      <w:r>
        <w:t xml:space="preserve">  targets; require the </w:t>
      </w:r>
      <w:r>
        <w:rPr>
          <w:rFonts w:ascii="Consolas" w:hAnsi="Consolas"/>
          <w:sz w:val="19"/>
        </w:rPr>
        <w:t>Phishing-resistant MFA</w:t>
      </w:r>
      <w:r>
        <w:t xml:space="preserve"> authentication strength for them before you widen the   scope, so the blast radius shrinks immediately.</w:t>
      </w:r>
    </w:p>
    <w:p>
      <w:pPr>
        <w:pStyle w:val="ListBullet"/>
      </w:pPr>
      <w:r>
        <w:t xml:space="preserve">Always pilot in report-only. Every Conditional Access enforcement starts as </w:t>
      </w:r>
      <w:r>
        <w:rPr>
          <w:rFonts w:ascii="Consolas" w:hAnsi="Consolas"/>
          <w:sz w:val="19"/>
        </w:rPr>
        <w:t>Report-only</w:t>
      </w:r>
      <w:r>
        <w:t>; read the</w:t>
      </w:r>
    </w:p>
    <w:p>
      <w:r>
        <w:t xml:space="preserve">  impact in </w:t>
      </w:r>
      <w:r>
        <w:rPr>
          <w:rFonts w:ascii="Consolas" w:hAnsi="Consolas"/>
          <w:sz w:val="19"/>
        </w:rPr>
        <w:t>Insights and reporting</w:t>
      </w:r>
      <w:r>
        <w:t xml:space="preserve"> and confirm it would not block break-glass before you turn it on.</w:t>
      </w:r>
    </w:p>
    <w:p>
      <w:pPr>
        <w:pStyle w:val="ListBullet"/>
      </w:pPr>
      <w:r>
        <w:t>Keep break-glass excluded, always. Exclude the two cloud-only emergency accounts from every</w:t>
      </w:r>
    </w:p>
    <w:p>
      <w:r>
        <w:t xml:space="preserve">  phishing-resistant CA policy, monitor their sign-ins, and test that they are never blocked   (Testing Test 8).</w:t>
      </w:r>
    </w:p>
    <w:p>
      <w:pPr>
        <w:pStyle w:val="ListBullet"/>
      </w:pPr>
      <w:r>
        <w:t>Prefer FIDO2 keys for admins and shared devices; passkeys for the workforce. A portable hardware</w:t>
      </w:r>
    </w:p>
    <w:p>
      <w:r>
        <w:t xml:space="preserve">  key suits people who move between machines or use kiosks; a device-bound passkey in Authenticator   is the lowest-friction option for users who already carry a phone.</w:t>
      </w:r>
    </w:p>
    <w:p>
      <w:pPr>
        <w:pStyle w:val="ListBullet"/>
      </w:pPr>
      <w:r>
        <w:t>Consider key restrictions deliberately. AAGUID allow-listing lets you accept only vetted key</w:t>
      </w:r>
    </w:p>
    <w:p>
      <w:r>
        <w:t xml:space="preserve">  models, but maintain the list — an over-tight restriction blocks legitimate new keys. Enforce   attestation where your policy requires provenance.</w:t>
      </w:r>
    </w:p>
    <w:p>
      <w:pPr>
        <w:pStyle w:val="ListBullet"/>
      </w:pPr>
      <w:r>
        <w:t>Roll out in waves, not big-bang. Enable -&gt; register (campaign) -&gt; report-only -&gt; validate -&gt;</w:t>
      </w:r>
    </w:p>
    <w:p>
      <w:r>
        <w:t xml:space="preserve">  enforce for one group, then repeat. Repeat buyers recognize the same pattern each wave, which keeps   it low-risk.</w:t>
      </w:r>
    </w:p>
    <w:p>
      <w:pPr>
        <w:pStyle w:val="ListBullet"/>
      </w:pPr>
      <w:r>
        <w:t>Communicate before you nudge. Send each wave a short "you'll be asked to set up a passkey" note and</w:t>
      </w:r>
    </w:p>
    <w:p>
      <w:r>
        <w:t xml:space="preserve">  a one-page how-to before the registration campaign hits them; clear comms turn adoption into   self-service instead of help-desk tickets.</w:t>
      </w:r>
    </w:p>
    <w:p>
      <w:pPr>
        <w:pStyle w:val="ListBullet"/>
      </w:pPr>
      <w:r>
        <w:t>Verify preview/availability before you commit. Passkey behavior in Authenticator has shipped and</w:t>
      </w:r>
    </w:p>
    <w:p>
      <w:r>
        <w:t xml:space="preserve">  changed on Microsoft's schedule — confirm the method's current state and any preview flag in your   tenant before committing a wave to a specific passkey type.</w:t>
      </w:r>
    </w:p>
    <w:p>
      <w:pPr>
        <w:pStyle w:val="ListBullet"/>
      </w:pPr>
      <w:r>
        <w:t>Operate the lost-key runbook consistently. Verify identity -&gt; revoke the lost credential -&gt; issue a</w:t>
      </w:r>
    </w:p>
    <w:p>
      <w:r>
        <w:t xml:space="preserve">  TAP -&gt; re-register -&gt; record it. A written, repeatable recovery process keeps the help desk fast and   safe.</w:t>
      </w:r>
    </w:p>
    <w:p>
      <w:pPr>
        <w:pStyle w:val="ListBullet"/>
      </w:pPr>
      <w:r>
        <w:t xml:space="preserve">Make it recurring. Re-run </w:t>
      </w:r>
      <w:r>
        <w:rPr>
          <w:rFonts w:ascii="Consolas" w:hAnsi="Consolas"/>
          <w:sz w:val="19"/>
        </w:rPr>
        <w:t>ENTPASSKEY-Discovery.ps1</w:t>
      </w:r>
      <w:r>
        <w:t xml:space="preserve"> and </w:t>
      </w:r>
      <w:r>
        <w:rPr>
          <w:rFonts w:ascii="Consolas" w:hAnsi="Consolas"/>
          <w:sz w:val="19"/>
        </w:rPr>
        <w:t>ENTPASSKEY-Report.ps1</w:t>
      </w:r>
      <w:r>
        <w:t xml:space="preserve"> on a cadence so</w:t>
      </w:r>
    </w:p>
    <w:p>
      <w:r>
        <w:t xml:space="preserve">  new users, drifted method settings, and stalled adoption are caught as they appear.</w:t>
      </w:r>
    </w:p>
    <w:p>
      <w:pPr>
        <w:pStyle w:val="Heading2"/>
      </w:pPr>
      <w:r>
        <w:t>Where to go next</w:t>
      </w:r>
    </w:p>
    <w:p>
      <w:pPr>
        <w:pStyle w:val="ListBullet"/>
      </w:pPr>
      <w:r>
        <w:rPr>
          <w:b/>
        </w:rPr>
        <w:t>Zero Trust Architecture — Conditional Access Baseline &amp; Rollout</w:t>
      </w:r>
      <w:r>
        <w:t xml:space="preserve"> — build the full persona-based</w:t>
      </w:r>
    </w:p>
    <w:p>
      <w:r>
        <w:t xml:space="preserve">  Conditional Access baseline that this phishing-resistant requirement slots into.</w:t>
      </w:r>
    </w:p>
    <w:p>
      <w:pPr>
        <w:pStyle w:val="ListBullet"/>
      </w:pPr>
      <w:r>
        <w:rPr>
          <w:b/>
        </w:rPr>
        <w:t>Enterprise App &amp; Service Principal Governance</w:t>
      </w:r>
      <w:r>
        <w:t xml:space="preserve"> — close the OAuth consent-phishing foothold that</w:t>
      </w:r>
    </w:p>
    <w:p>
      <w:r>
        <w:t xml:space="preserve">  survives even strong sign-in.</w:t>
      </w:r>
    </w:p>
    <w:p>
      <w:pPr>
        <w:pStyle w:val="ListBullet"/>
      </w:pPr>
      <w:r>
        <w:rPr>
          <w:b/>
        </w:rPr>
        <w:t>Privileged Identity Management (PIM)</w:t>
      </w:r>
      <w:r>
        <w:t xml:space="preserve"> and </w:t>
      </w:r>
      <w:r>
        <w:rPr>
          <w:b/>
        </w:rPr>
        <w:t>Identity Protection risk policies</w:t>
      </w:r>
      <w:r>
        <w:t xml:space="preserve"> — pair</w:t>
      </w:r>
    </w:p>
    <w:p>
      <w:r>
        <w:t xml:space="preserve">  passwordless admins with just-in-time elevation and risk-based access for a complete privileged   access story.</w:t>
      </w:r>
    </w:p>
    <w:p>
      <w:pPr>
        <w:pStyle w:val="Heading1"/>
      </w:pPr>
      <w:r>
        <w:t>8. Deliverables Summary — Passwordless &amp; Passkey (FIDO2) Rollout for Microsoft Entra</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How passwordless works in Entra — FIDO2/WebAuthn, passkeys vs. security keys, the authentication methods policy, registration campaign, and phishing-resistant Conditional Access</w:t>
            </w:r>
          </w:p>
        </w:tc>
      </w:tr>
      <w:tr>
        <w:tc>
          <w:tcPr>
            <w:tcW w:type="dxa" w:w="4320"/>
          </w:tcPr>
          <w:p>
            <w:r>
              <w:t>2. Requirements Guide</w:t>
            </w:r>
          </w:p>
        </w:tc>
        <w:tc>
          <w:tcPr>
            <w:tcW w:type="dxa" w:w="4320"/>
          </w:tcPr>
          <w:p>
            <w:r>
              <w:t>Every solution-specific prerequisite with Verify / Implement-if-missing</w:t>
            </w:r>
          </w:p>
        </w:tc>
      </w:tr>
      <w:tr>
        <w:tc>
          <w:tcPr>
            <w:tcW w:type="dxa" w:w="4320"/>
          </w:tcPr>
          <w:p>
            <w:r>
              <w:t>Global Requirements (Entra ID Solutions)</w:t>
            </w:r>
          </w:p>
        </w:tc>
        <w:tc>
          <w:tcPr>
            <w:tcW w:type="dxa" w:w="4320"/>
          </w:tcPr>
          <w:p>
            <w:r>
              <w:t>Category-wide prerequisites, published once</w:t>
            </w:r>
          </w:p>
        </w:tc>
      </w:tr>
      <w:tr>
        <w:tc>
          <w:tcPr>
            <w:tcW w:type="dxa" w:w="4320"/>
          </w:tcPr>
          <w:p>
            <w:r>
              <w:t>3. Implementation Guide</w:t>
            </w:r>
          </w:p>
        </w:tc>
        <w:tc>
          <w:tcPr>
            <w:tcW w:type="dxa" w:w="4320"/>
          </w:tcPr>
          <w:p>
            <w:r>
              <w:t>Exact, ordered steps (groups, assess, TAP, enable FIDO2/passkey, registration campaign, phishing-resistant CA report-only, pilot, validate, enforce + expand in waves, retire weak methods last, recovery)</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 where to go next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ENTPASSKEY-Discovery.ps1</w:t>
            </w:r>
          </w:p>
        </w:tc>
        <w:tc>
          <w:tcPr>
            <w:tcW w:type="dxa" w:w="4320"/>
          </w:tcPr>
          <w:p>
            <w:r>
              <w:t>Reads the authentication methods policy — which methods are enabled and targeted (FIDO2, Passkey/Authenticator, TAP, SMS, Voice), the registration campaign state, and the CA policies requiring MFA (read-only)</w:t>
            </w:r>
          </w:p>
        </w:tc>
      </w:tr>
      <w:tr>
        <w:tc>
          <w:tcPr>
            <w:tcW w:type="dxa" w:w="4320"/>
          </w:tcPr>
          <w:p>
            <w:r>
              <w:rPr>
                <w:rFonts w:ascii="Consolas" w:hAnsi="Consolas"/>
                <w:sz w:val="19"/>
              </w:rPr>
              <w:t>ENTPASSKEY-Validate.ps1</w:t>
            </w:r>
          </w:p>
        </w:tc>
        <w:tc>
          <w:tcPr>
            <w:tcW w:type="dxa" w:w="4320"/>
          </w:tcPr>
          <w:p>
            <w:r>
              <w:t>Confirms FIDO2 + Passkey are enabled/targeted, TAP is enabled, the phishing-resistant CA policies exist with break-glass excluded, and (report-only) that they evaluate (read-only)</w:t>
            </w:r>
          </w:p>
        </w:tc>
      </w:tr>
      <w:tr>
        <w:tc>
          <w:tcPr>
            <w:tcW w:type="dxa" w:w="4320"/>
          </w:tcPr>
          <w:p>
            <w:r>
              <w:rPr>
                <w:rFonts w:ascii="Consolas" w:hAnsi="Consolas"/>
                <w:sz w:val="19"/>
              </w:rPr>
              <w:t>ENTPASSKEY-Report.ps1</w:t>
            </w:r>
          </w:p>
        </w:tc>
        <w:tc>
          <w:tcPr>
            <w:tcW w:type="dxa" w:w="4320"/>
          </w:tcPr>
          <w:p>
            <w:r>
              <w:t>Passwordless adoption report — per group, who has registered a phishing-resistant method versus who is still on password + weak MFA; the number that gates weak-method retirement (read-only)</w:t>
            </w:r>
          </w:p>
        </w:tc>
      </w:tr>
      <w:tr>
        <w:tc>
          <w:tcPr>
            <w:tcW w:type="dxa" w:w="4320"/>
          </w:tcPr>
          <w:p>
            <w:r>
              <w:rPr>
                <w:rFonts w:ascii="Consolas" w:hAnsi="Consolas"/>
                <w:sz w:val="19"/>
              </w:rPr>
              <w:t>ENTPASSKEY-Set-MethodsPolicy.ps1</w:t>
            </w:r>
          </w:p>
        </w:tc>
        <w:tc>
          <w:tcPr>
            <w:tcW w:type="dxa" w:w="4320"/>
          </w:tcPr>
          <w:p>
            <w:r>
              <w:t xml:space="preserve">Safely enables FIDO2 + Passkey (Authenticator) and targets them at the rollout groups; </w:t>
            </w:r>
            <w:r>
              <w:rPr>
                <w:rFonts w:ascii="Consolas" w:hAnsi="Consolas"/>
                <w:sz w:val="19"/>
              </w:rPr>
              <w:t>-WhatIf</w:t>
            </w:r>
            <w:r>
              <w:t xml:space="preserve"> by default (preview), gated apply</w:t>
            </w:r>
          </w:p>
        </w:tc>
      </w:tr>
      <w:tr>
        <w:tc>
          <w:tcPr>
            <w:tcW w:type="dxa" w:w="4320"/>
          </w:tcPr>
          <w:p>
            <w:r>
              <w:rPr>
                <w:rFonts w:ascii="Consolas" w:hAnsi="Consolas"/>
                <w:sz w:val="19"/>
              </w:rPr>
              <w:t>ENTPASSKEY-Set-ScopeTargeting.ps1</w:t>
            </w:r>
          </w:p>
        </w:tc>
        <w:tc>
          <w:tcPr>
            <w:tcW w:type="dxa" w:w="4320"/>
          </w:tcPr>
          <w:p>
            <w:r>
              <w:t>Builds and previews the pilot / admin / wave / registration-campaign groups</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Assess -&gt; Configure -&gt; Pilot -&gt; Validate -&gt; Expand.</w:t>
      </w:r>
    </w:p>
    <w:p>
      <w:r>
        <w:t>Delivered as a Complete Solution Package (PDF + Word + scripts).</w:t>
      </w:r>
    </w:p>
    <w:p>
      <w:pPr>
        <w:pStyle w:val="Heading2"/>
      </w:pPr>
      <w:r>
        <w:t>Outcome</w:t>
      </w:r>
    </w:p>
    <w:p>
      <w:r>
        <w:t>Phishing-resistant, passwordless sign-in across the tenant — admins and sensitive apps passwordless first, weak methods retired only after adoption, and a Temporary Access Pass + lost-key runbook so the rollout never locks anyone 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ENTPASSKEY-Discovery.ps1</w:t>
      </w:r>
    </w:p>
    <w:p>
      <w:r>
        <w:rPr>
          <w:b/>
        </w:rPr>
        <w:t>Purpose:</w:t>
      </w:r>
      <w:r>
        <w:t xml:space="preserve"> Read-only assessment of the current passwordless posture: which authentication methods are enabled and to whom they are targeted (FIDO2 security key, Passkey/Microsoft Authenticator, Temporary Access Pass, and the weak methods SMS and Voice), the registration-campaign state, and the Conditional Access policies that require MFA. This is your before baseline. HOW TO RUN Install-Module Microsoft.Graph -Scope CurrentUser   # once powershell -ExecutionPolicy Bypass -File .\ENTPASSKEY-Discovery.ps1 Consents to Policy.Read.All (read-only). No changes are made. EXPECTED RESULTS A per-method enabled/targeted listing, the registration campaign state, and a list of CA policies that apply an MFA / authentication-strength grant. Nothing is modified. .NOTES White-label — Entra ID Solutions. Read-only. &gt; [CmdletBinding()] param( [string]$CsvPath )</w:t>
      </w:r>
    </w:p>
    <w:p>
      <w:r>
        <w:rPr>
          <w:b/>
        </w:rPr>
        <w:t>How to run:</w:t>
      </w:r>
      <w:r>
        <w:t xml:space="preserve"> Install-Module Microsoft.Graph -Scope CurrentUser   # once powershell -ExecutionPolicy Bypass -File .\ENTPASSKEY-Discovery.ps1 Consents to Policy.Read.All (read-only). No changes are made. EXPECTED RESULTS A per-method enabled/targeted listing, the registration campaign state, and a list of CA policies that apply an MFA / authentication-strength grant. Nothing is modified. .NOTES White-label — Entra ID Solutions. Read-only. &gt; [CmdletBinding()] param( [string]$CsvPath )</w:t>
      </w:r>
    </w:p>
    <w:p>
      <w:pPr>
        <w:pStyle w:val="Heading2"/>
      </w:pPr>
      <w:r>
        <w:t>ENTPASSKEY-Report.ps1</w:t>
      </w:r>
    </w:p>
    <w:p>
      <w:r>
        <w:rPr>
          <w:b/>
        </w:rPr>
        <w:t>Purpose:</w:t>
      </w:r>
      <w:r>
        <w:t xml:space="preserve"> Read-only adoption report. For each user it reads the registered authentication methods and classifies them as phishing-resistant (FIDO2 security key or passkey in Authenticator) versus still relying on password + weak MFA (SMS / voice / phone). Optionally scoped to a rollout group so you can gate weak-method retirement on that wave's adoption number. HOW TO RUN powershell -ExecutionPolicy Bypass -File .\ENTPASSKEY-Report.ps1 Optional: -GroupId &lt;objectId&gt; to report only that group's members (a rollout wave). Optional: -CsvPath .\passkey-adoption.csv to export. Consents to UserAuthenticationMethod.Read.All, User.Read.All, GroupMember.Read.All (read-only). EXPECTED RESULTS Per-user phishing-resistant vs. weak classification and a summary adoption percentage. No changes are made. .NOTES White-label — Entra ID Solutions. Read-only. &gt; [CmdletBinding()] param( [string]$GroupId, [string]$CsvPath )</w:t>
      </w:r>
    </w:p>
    <w:p>
      <w:r>
        <w:rPr>
          <w:b/>
        </w:rPr>
        <w:t>How to run:</w:t>
      </w:r>
      <w:r>
        <w:t xml:space="preserve"> powershell -ExecutionPolicy Bypass -File .\ENTPASSKEY-Report.ps1 Optional: -GroupId &lt;objectId&gt; to report only that group's members (a rollout wave). Optional: -CsvPath .\passkey-adoption.csv to export. Consents to UserAuthenticationMethod.Read.All, User.Read.All, GroupMember.Read.All (read-only). EXPECTED RESULTS Per-user phishing-resistant vs. weak classification and a summary adoption percentage. No changes are made. .NOTES White-label — Entra ID Solutions. Read-only. &gt; [CmdletBinding()] param( [string]$GroupId, [string]$CsvPath )</w:t>
      </w:r>
    </w:p>
    <w:p>
      <w:pPr>
        <w:pStyle w:val="Heading2"/>
      </w:pPr>
      <w:r>
        <w:t>ENTPASSKEY-Set-MethodsPolicy.ps1</w:t>
      </w:r>
    </w:p>
    <w:p>
      <w:r>
        <w:rPr>
          <w:b/>
        </w:rPr>
        <w:t>Purpose:</w:t>
      </w:r>
      <w:r>
        <w:t xml:space="preserve"> Enables the passwordless methods for the pilot in the authentication methods policy: FIDO2 security key and Microsoft Authenticator (passkey), targeted at the named rollout groups, and confirms Temporary Access Pass is enabled first. Defaults to -WhatIf, so a plain run only PREVIEWS the policy changes and changes nothing. This script does NOT disable SMS or Voice — weak-method retirement is a deliberate, adoption-gated portal step done LAST. HOW TO RUN Preview (default, no changes): powershell -ExecutionPolicy Bypass -File .\ENTPASSKEY-Set-MethodsPolicy.ps1 -Fido2GroupId &lt;id&gt; -PasskeyGroupId &lt;id&gt; Apply after review: powershell -ExecutionPolicy Bypass -File .\ENTPASSKEY-Set-MethodsPolicy.ps1 -Fido2GroupId &lt;id&gt; -PasskeyGroupId &lt;id&gt; -WhatIf:$false Consents to Policy.ReadWrite.AuthenticationMethod, Policy.Read.All. EXPECTED RESULTS In preview: the method enable/target changes that WOULD be made. When applied: FIDO2 and Microsoft Authenticator are enabled and targeted at the supplied groups. Reversible in the portal (set the method back to Disabled or remove the group from Target). .NOTES White-label — Entra ID Solutions. Write action — preview (-WhatIf) by default. Does not retire weak methods. &gt; [CmdletBinding(SupportsShouldProcess = $true, ConfirmImpact = 'High')] param( [Parameter(Mandatory)] [string]$Fido2GroupId, [Parameter(Mandatory)] [string]$PasskeyGroupId )</w:t>
      </w:r>
    </w:p>
    <w:p>
      <w:r>
        <w:rPr>
          <w:b/>
        </w:rPr>
        <w:t>How to run:</w:t>
      </w:r>
      <w:r>
        <w:t xml:space="preserve"> Preview (default, no changes): powershell -ExecutionPolicy Bypass -File .\ENTPASSKEY-Set-MethodsPolicy.ps1 -Fido2GroupId &lt;id&gt; -PasskeyGroupId &lt;id&gt; Apply after review: powershell -ExecutionPolicy Bypass -File .\ENTPASSKEY-Set-MethodsPolicy.ps1 -Fido2GroupId &lt;id&gt; -PasskeyGroupId &lt;id&gt; -WhatIf:$false Consents to Policy.ReadWrite.AuthenticationMethod, Policy.Read.All. EXPECTED RESULTS In preview: the method enable/target changes that WOULD be made. When applied: FIDO2 and Microsoft Authenticator are enabled and targeted at the supplied groups. Reversible in the portal (set the method back to Disabled or remove the group from Target). .NOTES White-label — Entra ID Solutions. Write action — preview (-WhatIf) by default. Does not retire weak methods. &gt; [CmdletBinding(SupportsShouldProcess = $true, ConfirmImpact = 'High')] param( [Parameter(Mandatory)] [string]$Fido2GroupId, [Parameter(Mandatory)] [string]$PasskeyGroupId )</w:t>
      </w:r>
    </w:p>
    <w:p>
      <w:pPr>
        <w:pStyle w:val="Heading2"/>
      </w:pPr>
      <w:r>
        <w:t>ENTPASSKEY-Set-ScopeTargeting.ps1</w:t>
      </w:r>
    </w:p>
    <w:p>
      <w:r>
        <w:rPr>
          <w:b/>
        </w:rPr>
        <w:t>Purpose:</w:t>
      </w:r>
      <w:r>
        <w:t xml:space="preserve"> Creates (or previews) the security groups the rollout targets, following the naming convention &lt;Purpose&gt; - &lt;Scope&gt; - &lt;Stage&gt;: Passwordless Rollout - Pilot - Pilot Passwordless Rollout - Admins - Pilot Passwordless Rollout - Wave1 - Expand Passwordless Registration Campaign - Pilot - Pilot Defaults to -WhatIf (preview only). Optionally seeds members from a CSV of userPrincipalNames. HOW TO RUN Preview (default, no changes): powershell -ExecutionPolicy Bypass -File .\ENTPASSKEY-Set-ScopeTargeting.ps1 Create the groups: powershell -ExecutionPolicy Bypass -File .\ENTPASSKEY-Set-ScopeTargeting.ps1 -WhatIf:$false Optional: -PilotMembersCsv .\pilot.csv (column: userPrincipalName) to add pilot members. Consents to Group.ReadWrite.All, User.Read.All. EXPECTED RESULTS In preview: the groups that WOULD be created and members that WOULD be added. When applied: the groups exist and are populated. Idempotent — existing groups are reused, not duplicated. .NOTES White-label — Entra ID Solutions. Write action — preview (-WhatIf) by default. &gt; [CmdletBinding(SupportsShouldProcess = $true, ConfirmImpact = 'Medium')] param( [string]$PilotMembersCsv )</w:t>
      </w:r>
    </w:p>
    <w:p>
      <w:r>
        <w:rPr>
          <w:b/>
        </w:rPr>
        <w:t>How to run:</w:t>
      </w:r>
      <w:r>
        <w:t xml:space="preserve"> Preview (default, no changes): powershell -ExecutionPolicy Bypass -File .\ENTPASSKEY-Set-ScopeTargeting.ps1 Create the groups: powershell -ExecutionPolicy Bypass -File .\ENTPASSKEY-Set-ScopeTargeting.ps1 -WhatIf:$false Optional: -PilotMembersCsv .\pilot.csv (column: userPrincipalName) to add pilot members. Consents to Group.ReadWrite.All, User.Read.All. EXPECTED RESULTS In preview: the groups that WOULD be created and members that WOULD be added. When applied: the groups exist and are populated. Idempotent — existing groups are reused, not duplicated. .NOTES White-label — Entra ID Solutions. Write action — preview (-WhatIf) by default. &gt; [CmdletBinding(SupportsShouldProcess = $true, ConfirmImpact = 'Medium')] param( [string]$PilotMembersCsv )</w:t>
      </w:r>
    </w:p>
    <w:p>
      <w:pPr>
        <w:pStyle w:val="Heading2"/>
      </w:pPr>
      <w:r>
        <w:t>ENTPASSKEY-Validate.ps1</w:t>
      </w:r>
    </w:p>
    <w:p>
      <w:r>
        <w:rPr>
          <w:b/>
        </w:rPr>
        <w:t>Purpose:</w:t>
      </w:r>
      <w:r>
        <w:t xml:space="preserve"> Read-only check that the rollout controls are in place: (1) FIDO2 security key and Passkey/Microsoft Authenticator are enabled and targeted; (2) Temporary Access Pass is enabled (the recovery safety net); (3) at least one Conditional Access policy applies the phishing-resistant authentication strength; and (4) the break-glass accounts are excluded from those CA policies. Prints PASS/WARN lines. HOW TO RUN powershell -ExecutionPolicy Bypass -File .\ENTPASSKEY-Validate.ps1 -BreakGlassUpn bg1@contoso.onmicrosoft.com,bg2@contoso.onmicrosoft.com Consents to Policy.Read.All, User.Read.All (read-only). No changes are made. EXPECTED RESULTS PASS/WARN for each control and a warning if any phishing-resistant CA policy does NOT exclude a named break-glass account. Nothing is modified. .NOTES White-label — Entra ID Solutions. Read-only. &gt; [CmdletBinding()] param( [string[]]$BreakGlassUpn )</w:t>
      </w:r>
    </w:p>
    <w:p>
      <w:r>
        <w:rPr>
          <w:b/>
        </w:rPr>
        <w:t>How to run:</w:t>
      </w:r>
      <w:r>
        <w:t xml:space="preserve"> powershell -ExecutionPolicy Bypass -File .\ENTPASSKEY-Validate.ps1 -BreakGlassUpn bg1@contoso.onmicrosoft.com,bg2@contoso.onmicrosoft.com Consents to Policy.Read.All, User.Read.All (read-only). No changes are made. EXPECTED RESULTS PASS/WARN for each control and a warning if any phishing-resistant CA policy does NOT exclude a named break-glass account. Nothing is modified. .NOTES White-label — Entra ID Solutions. Read-only. &gt; [CmdletBinding()] param( [string[]]$BreakGlassUpn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