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Compliance-Failure Diagnostics &amp; Remediation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Intune Compliance-Failure Diagnostics &amp; Remediation (Government / GCC High)</w:t>
      </w:r>
    </w:p>
    <w:p>
      <w:pPr>
        <w:pStyle w:val="Heading2"/>
      </w:pPr>
      <w:r>
        <w:t>The problem</w:t>
      </w:r>
    </w:p>
    <w:p>
      <w:r>
        <w:t xml:space="preserve">On a </w:t>
      </w:r>
      <w:r>
        <w:rPr>
          <w:b/>
        </w:rPr>
        <w:t>US sovereign-cloud (GCC High)</w:t>
      </w:r>
      <w:r>
        <w:t xml:space="preserve"> tenant, an Intune device that reports </w:t>
      </w:r>
      <w:r>
        <w:rPr>
          <w:b/>
        </w:rPr>
        <w:t>Not compliant</w:t>
      </w:r>
      <w:r>
        <w:t xml:space="preserve"> — or </w:t>
      </w:r>
      <w:r>
        <w:rPr>
          <w:b/>
        </w:rPr>
        <w:t>Not evaluated</w:t>
      </w:r>
      <w:r>
        <w:t xml:space="preserve">, or </w:t>
      </w:r>
      <w:r>
        <w:rPr>
          <w:b/>
        </w:rPr>
        <w:t>In grace period</w:t>
      </w:r>
      <w:r>
        <w:t xml:space="preserve"> — blocks Conditional Access and locks the user out of Microsoft 365. Diagnosing that failure on GCC High is </w:t>
      </w:r>
      <w:r>
        <w:rPr>
          <w:b/>
        </w:rPr>
        <w:t>not</w:t>
      </w:r>
      <w:r>
        <w:t xml:space="preserve"> the Commercial process with a different sign-in: the admin portals, service endpoints, and Microsoft Graph all live on </w:t>
      </w:r>
      <w:r>
        <w:rPr>
          <w:rFonts w:ascii="Consolas" w:hAnsi="Consolas"/>
          <w:sz w:val="19"/>
        </w:rPr>
        <w:t>*.us</w:t>
      </w:r>
      <w:r>
        <w:t xml:space="preserve"> domains, and several compliance-relevant capabilities behave differently from — or are absent versus — the Commercial cloud. Follow Commercial steps and the fixes fail </w:t>
      </w:r>
      <w:r>
        <w:rPr>
          <w:b/>
        </w:rPr>
        <w:t>silently</w:t>
      </w:r>
      <w:r>
        <w:t>: you sign into the wrong portal, allow the wrong endpoint through the proxy, or script against the Commercial Graph, and the device never turns compliant.</w:t>
      </w:r>
    </w:p>
    <w:p>
      <w:pPr>
        <w:pStyle w:val="Heading2"/>
      </w:pPr>
      <w:r>
        <w:t>The solution</w:t>
      </w:r>
    </w:p>
    <w:p>
      <w:r>
        <w:t xml:space="preserve">A </w:t>
      </w:r>
      <w:r>
        <w:rPr>
          <w:b/>
        </w:rPr>
        <w:t>symptom-driven Diagnostic Playbook</w:t>
      </w:r>
      <w:r>
        <w:t xml:space="preserve"> plus five </w:t>
      </w:r>
      <w:r>
        <w:rPr>
          <w:b/>
        </w:rPr>
        <w:t>US Gov Graph</w:t>
      </w:r>
      <w:r>
        <w:t xml:space="preserve"> PowerShell scripts that take a novice-to-intermediate admin from *the symptom the user reports* to *the exact GCC High blade and safe fix* — with every Commercial-vs-GCC High difference called out where it changes the diagnosis:</w:t>
      </w:r>
    </w:p>
    <w:p>
      <w:pPr>
        <w:pStyle w:val="ListBullet"/>
      </w:pPr>
      <w:r>
        <w:rPr>
          <w:b/>
        </w:rPr>
        <w:t>Diagnostic Playbook (symptom tree).</w:t>
      </w:r>
      <w:r>
        <w:t xml:space="preserve"> Branches for </w:t>
      </w:r>
      <w:r>
        <w:rPr>
          <w:b/>
        </w:rPr>
        <w:t>Not evaluated</w:t>
      </w:r>
      <w:r>
        <w:t xml:space="preserve">, </w:t>
      </w:r>
      <w:r>
        <w:rPr>
          <w:b/>
        </w:rPr>
        <w:t>In grace period</w:t>
      </w:r>
      <w:r>
        <w:t>, **Not</w:t>
      </w:r>
    </w:p>
    <w:p>
      <w:r>
        <w:t xml:space="preserve">  compliant</w:t>
      </w:r>
      <w:r>
        <w:rPr>
          <w:b/>
        </w:rPr>
        <w:t xml:space="preserve"> (per-setting: BitLocker/Secure Boot/Code Integrity, OS version, Defender AV, device   threat level/MTD, password/encryption, custom rules), </w:t>
      </w:r>
      <w:r>
        <w:t>Compliant-but-blocked</w:t>
      </w:r>
      <w:r>
        <w:rPr>
          <w:b/>
        </w:rPr>
        <w:t xml:space="preserve"> (Conditional   Access), and </w:t>
      </w:r>
      <w:r>
        <w:t>stale/missing** devices — each ending in a GCC High blade and a validation step.</w:t>
      </w:r>
    </w:p>
    <w:p>
      <w:pPr>
        <w:pStyle w:val="ListBullet"/>
      </w:pPr>
      <w:r>
        <w:rPr>
          <w:b/>
        </w:rPr>
        <w:t>Five scripts, all on US Gov Graph</w:t>
      </w:r>
      <w:r>
        <w:t xml:space="preserve"> (</w:t>
      </w:r>
      <w:r>
        <w:rPr>
          <w:rFonts w:ascii="Consolas" w:hAnsi="Consolas"/>
          <w:sz w:val="19"/>
        </w:rPr>
        <w:t>Connect-MgGraph -Environment USGov</w:t>
      </w:r>
      <w:r>
        <w:t>): Discovery, Validation,</w:t>
      </w:r>
    </w:p>
    <w:p>
      <w:r>
        <w:t xml:space="preserve">  Report (read-only), and Remediation + Set-ScopeTargeting (</w:t>
      </w:r>
      <w:r>
        <w:rPr>
          <w:b/>
        </w:rPr>
        <w:t>default `-WhatIf`</w:t>
      </w:r>
      <w:r>
        <w:t>).</w:t>
      </w:r>
    </w:p>
    <w:p>
      <w:pPr>
        <w:pStyle w:val="ListBullet"/>
      </w:pPr>
      <w:r>
        <w:rPr>
          <w:b/>
        </w:rPr>
        <w:t>Cited GCC High parity reference</w:t>
      </w:r>
      <w:r>
        <w:t xml:space="preserve"> documenting every difference from Microsoft's own US Government</w:t>
      </w:r>
    </w:p>
    <w:p>
      <w:r>
        <w:t xml:space="preserve">  documentation, with anything unconfirmed flagged </w:t>
      </w:r>
      <w:r>
        <w:rPr>
          <w:b/>
        </w:rPr>
        <w:t>"verify for GCC High"</w:t>
      </w:r>
      <w:r>
        <w:t xml:space="preserve"> — never invented.</w:t>
      </w:r>
    </w:p>
    <w:p>
      <w:pPr>
        <w:pStyle w:val="Heading2"/>
      </w:pPr>
      <w:r>
        <w:t>What's different on GCC High (the parity gaps that matter)</w:t>
      </w:r>
    </w:p>
    <w:p>
      <w:pPr>
        <w:pStyle w:val="ListBullet"/>
      </w:pPr>
      <w:r>
        <w:rPr>
          <w:b/>
        </w:rPr>
        <w:t>All portals/endpoints are `*.us`</w:t>
      </w:r>
      <w:r>
        <w:t xml:space="preserve"> — </w:t>
      </w:r>
      <w:r>
        <w:rPr>
          <w:rFonts w:ascii="Consolas" w:hAnsi="Consolas"/>
          <w:sz w:val="19"/>
        </w:rPr>
        <w:t>intune.microsoft.us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login.microsoftonline.us</w:t>
      </w:r>
      <w:r>
        <w:t xml:space="preserve">, </w:t>
      </w:r>
      <w:r>
        <w:rPr>
          <w:rFonts w:ascii="Consolas" w:hAnsi="Consolas"/>
          <w:sz w:val="19"/>
        </w:rPr>
        <w:t>graph.microsoft.us</w:t>
      </w:r>
      <w:r>
        <w:t xml:space="preserve">; devices check in via </w:t>
      </w:r>
      <w:r>
        <w:rPr>
          <w:rFonts w:ascii="Consolas" w:hAnsi="Consolas"/>
          <w:sz w:val="19"/>
        </w:rPr>
        <w:t>*.manage.microsoft.us</w:t>
      </w:r>
      <w:r>
        <w:t xml:space="preserve"> /   </w:t>
      </w:r>
      <w:r>
        <w:rPr>
          <w:rFonts w:ascii="Consolas" w:hAnsi="Consolas"/>
          <w:sz w:val="19"/>
        </w:rPr>
        <w:t>*.dm.microsoft.us</w:t>
      </w:r>
      <w:r>
        <w:t xml:space="preserve">, which </w:t>
      </w:r>
      <w:r>
        <w:rPr>
          <w:b/>
        </w:rPr>
        <w:t>must not be SSL-inspected</w:t>
      </w:r>
      <w:r>
        <w:t>.</w:t>
      </w:r>
    </w:p>
    <w:p>
      <w:pPr>
        <w:pStyle w:val="ListBullet"/>
      </w:pPr>
      <w:r>
        <w:rPr>
          <w:b/>
        </w:rPr>
        <w:t>Feature gaps that change a diagnosis:</w:t>
      </w:r>
      <w:r>
        <w:t xml:space="preserve"> classic </w:t>
      </w:r>
      <w:r>
        <w:rPr>
          <w:b/>
        </w:rPr>
        <w:t>Windows Autopilot</w:t>
      </w:r>
      <w:r>
        <w:t xml:space="preserve"> unavailable; </w:t>
      </w:r>
      <w:r>
        <w:rPr>
          <w:b/>
        </w:rPr>
        <w:t>Cloud PKI</w:t>
      </w:r>
    </w:p>
    <w:p>
      <w:r>
        <w:t xml:space="preserve">  and </w:t>
      </w:r>
      <w:r>
        <w:rPr>
          <w:b/>
        </w:rPr>
        <w:t>Remote Help</w:t>
      </w:r>
      <w:r>
        <w:t xml:space="preserve"> planned-not-available; </w:t>
      </w:r>
      <w:r>
        <w:rPr>
          <w:b/>
        </w:rPr>
        <w:t>MTD</w:t>
      </w:r>
      <w:r>
        <w:t xml:space="preserve"> works only for vendors present in Gov; </w:t>
      </w:r>
      <w:r>
        <w:rPr>
          <w:b/>
        </w:rPr>
        <w:t>some   newer DHA capabilities</w:t>
      </w:r>
      <w:r>
        <w:t xml:space="preserve"> planned (core BitLocker/Secure Boot/Code Integrity rules do work); most   </w:t>
      </w:r>
      <w:r>
        <w:rPr>
          <w:b/>
        </w:rPr>
        <w:t>Windows update workflows</w:t>
      </w:r>
      <w:r>
        <w:t xml:space="preserve"> unavailable; </w:t>
      </w:r>
      <w:r>
        <w:rPr>
          <w:b/>
        </w:rPr>
        <w:t>no in-place migration</w:t>
      </w:r>
      <w:r>
        <w:t xml:space="preserve"> from Commercial.</w:t>
      </w:r>
    </w:p>
    <w:p>
      <w:pPr>
        <w:pStyle w:val="ListBullet"/>
      </w:pPr>
      <w:r>
        <w:rPr>
          <w:b/>
        </w:rPr>
        <w:t>Scripting must use `-Environment USGov`</w:t>
      </w:r>
      <w:r>
        <w:t xml:space="preserve"> or it silently queries the Commercial cloud.</w:t>
      </w:r>
    </w:p>
    <w:p>
      <w:pPr>
        <w:pStyle w:val="Heading2"/>
      </w:pPr>
      <w:r>
        <w:t>Business value</w:t>
      </w:r>
    </w:p>
    <w:p>
      <w:pPr>
        <w:pStyle w:val="ListBullet"/>
      </w:pPr>
      <w:r>
        <w:rPr>
          <w:b/>
        </w:rPr>
        <w:t>Faster time-to-compliant.</w:t>
      </w:r>
      <w:r>
        <w:t xml:space="preserve"> A repeatable symptom→fix path replaces trial-and-error on an</w:t>
      </w:r>
    </w:p>
    <w:p>
      <w:r>
        <w:t xml:space="preserve">  unfamiliar sovereign cloud, restoring Microsoft 365 access blocked by Conditional Access.</w:t>
      </w:r>
    </w:p>
    <w:p>
      <w:pPr>
        <w:pStyle w:val="ListBullet"/>
      </w:pPr>
      <w:r>
        <w:rPr>
          <w:b/>
        </w:rPr>
        <w:t>No silent failures.</w:t>
      </w:r>
      <w:r>
        <w:t xml:space="preserve"> The right portals, endpoints, and Graph environment are baked in, so fixes</w:t>
      </w:r>
    </w:p>
    <w:p>
      <w:r>
        <w:t xml:space="preserve">  actually land instead of appearing to.</w:t>
      </w:r>
    </w:p>
    <w:p>
      <w:pPr>
        <w:pStyle w:val="ListBullet"/>
      </w:pPr>
      <w:r>
        <w:rPr>
          <w:b/>
        </w:rPr>
        <w:t>Safe by design.</w:t>
      </w:r>
      <w:r>
        <w:t xml:space="preserve"> Read-only discovery, preview-first remediation (</w:t>
      </w:r>
      <w:r>
        <w:rPr>
          <w:rFonts w:ascii="Consolas" w:hAnsi="Consolas"/>
          <w:sz w:val="19"/>
        </w:rPr>
        <w:t>-WhatIf</w:t>
      </w:r>
      <w:r>
        <w:t>), and a mandatory</w:t>
      </w:r>
    </w:p>
    <w:p>
      <w:r>
        <w:t xml:space="preserve">  pilot prevent a compliance change from blocking an entire fleet at once.</w:t>
      </w:r>
    </w:p>
    <w:p>
      <w:pPr>
        <w:pStyle w:val="ListBullet"/>
      </w:pPr>
      <w:r>
        <w:rPr>
          <w:b/>
        </w:rPr>
        <w:t>Audit-ready.</w:t>
      </w:r>
      <w:r>
        <w:t xml:space="preserve"> Cited parity notes and before/after script evidence support a FedRAMP</w:t>
      </w:r>
    </w:p>
    <w:p>
      <w:r>
        <w:t xml:space="preserve">  High-accredited (GCC High/DoD) operating posture.</w:t>
      </w:r>
    </w:p>
    <w:p>
      <w:pPr>
        <w:pStyle w:val="Heading2"/>
      </w:pPr>
      <w:r>
        <w:t>Bottom line</w:t>
      </w:r>
    </w:p>
    <w:p>
      <w:r>
        <w:rPr>
          <w:b/>
        </w:rPr>
        <w:t>Intune compliance failures diagnosed and remediated correctly on GCC High</w:t>
      </w:r>
      <w:r>
        <w:t xml:space="preserve"> — right </w:t>
      </w:r>
      <w:r>
        <w:rPr>
          <w:rFonts w:ascii="Consolas" w:hAnsi="Consolas"/>
          <w:sz w:val="19"/>
        </w:rPr>
        <w:t>*.us</w:t>
      </w:r>
      <w:r>
        <w:t xml:space="preserve"> portals, right endpoints, parity gaps handled — proven on a pilot before you scale.</w:t>
      </w:r>
    </w:p>
    <w:p>
      <w:pPr>
        <w:pStyle w:val="Heading1"/>
      </w:pPr>
      <w:r>
        <w:t>1. Solution Overview — Intune Compliance-Failure Diagnostics &amp; Remediation (Government / GCC High)</w:t>
      </w:r>
    </w:p>
    <w:p>
      <w:r>
        <w:t xml:space="preserve">This is the </w:t>
      </w:r>
      <w:r>
        <w:rPr>
          <w:b/>
        </w:rPr>
        <w:t>Government (GCC High) edition</w:t>
      </w:r>
      <w:r>
        <w:t xml:space="preserve">. It diagnoses and remediates </w:t>
      </w:r>
      <w:r>
        <w:rPr>
          <w:b/>
        </w:rPr>
        <w:t>Intune device compliance failures</w:t>
      </w:r>
      <w:r>
        <w:t xml:space="preserve"> on a </w:t>
      </w:r>
      <w:r>
        <w:rPr>
          <w:b/>
        </w:rPr>
        <w:t>US sovereign-cloud</w:t>
      </w:r>
      <w:r>
        <w:t xml:space="preserve"> tenant — where the admin portals, service endpoints, and Microsoft Graph all live on </w:t>
      </w:r>
      <w:r>
        <w:rPr>
          <w:rFonts w:ascii="Consolas" w:hAnsi="Consolas"/>
          <w:sz w:val="19"/>
        </w:rPr>
        <w:t>*.us</w:t>
      </w:r>
      <w:r>
        <w:t xml:space="preserve"> domains, and where a handful of compliance-relevant features behave differently from, or are absent versus, the Commercial cloud. Following Commercial steps on GCC High produces *silent* failures: you sign into the wrong portal, allow the wrong endpoint through the proxy, or script against the Commercial Graph — and devices never turn compliant.</w:t>
      </w:r>
    </w:p>
    <w:p>
      <w:pPr>
        <w:pStyle w:val="Heading2"/>
      </w:pPr>
      <w:r>
        <w:t>What this solution does</w:t>
      </w:r>
    </w:p>
    <w:p>
      <w:r>
        <w:t xml:space="preserve">A device that reports </w:t>
      </w:r>
      <w:r>
        <w:rPr>
          <w:b/>
        </w:rPr>
        <w:t>Not compliant</w:t>
      </w:r>
      <w:r>
        <w:t xml:space="preserve"> (or </w:t>
      </w:r>
      <w:r>
        <w:rPr>
          <w:b/>
        </w:rPr>
        <w:t>Not evaluated</w:t>
      </w:r>
      <w:r>
        <w:t xml:space="preserve">, or </w:t>
      </w:r>
      <w:r>
        <w:rPr>
          <w:b/>
        </w:rPr>
        <w:t>In grace period</w:t>
      </w:r>
      <w:r>
        <w:t xml:space="preserve">) blocks Conditional Access and locks the user out of Microsoft 365. This solution gives a novice admin a </w:t>
      </w:r>
      <w:r>
        <w:rPr>
          <w:b/>
        </w:rPr>
        <w:t>symptom-driven Diagnostic Playbook</w:t>
      </w:r>
      <w:r>
        <w:t xml:space="preserve"> (section 3) that walks from the symptom the user reports to the exact GCC High portal blade, the exact setting, and a safe fix — plus five PowerShell scripts that connect to </w:t>
      </w:r>
      <w:r>
        <w:rPr>
          <w:b/>
        </w:rPr>
        <w:t>US Gov Graph</w:t>
      </w:r>
      <w:r>
        <w:t xml:space="preserve"> (</w:t>
      </w:r>
      <w:r>
        <w:rPr>
          <w:rFonts w:ascii="Consolas" w:hAnsi="Consolas"/>
          <w:sz w:val="19"/>
        </w:rPr>
        <w:t>Connect-MgGraph -Environment USGov</w:t>
      </w:r>
      <w:r>
        <w:t xml:space="preserve">) to discover, validate, report, and (with </w:t>
      </w:r>
      <w:r>
        <w:rPr>
          <w:rFonts w:ascii="Consolas" w:hAnsi="Consolas"/>
          <w:sz w:val="19"/>
        </w:rPr>
        <w:t>-WhatIf</w:t>
      </w:r>
      <w:r>
        <w:t xml:space="preserve"> by default) remediate.</w:t>
      </w:r>
    </w:p>
    <w:p>
      <w:r>
        <w:t xml:space="preserve">The scope is </w:t>
      </w:r>
      <w:r>
        <w:rPr>
          <w:b/>
        </w:rPr>
        <w:t>diagnostics and remediation of existing compliance policies</w:t>
      </w:r>
      <w:r>
        <w:t>, not authoring a compliance baseline from scratch. You already have compliance policies; this fixes why devices fail them on GCC High.</w:t>
      </w:r>
    </w:p>
    <w:p>
      <w:pPr>
        <w:pStyle w:val="Heading2"/>
      </w:pPr>
      <w:r>
        <w:t>The deployment model (all solutions)</w:t>
      </w:r>
    </w:p>
    <w:p>
      <w:r>
        <w:rPr>
          <w:b/>
        </w:rPr>
        <w:t>Assess → Configure → Pilot → Validate → Expand.</w:t>
      </w:r>
      <w:r>
        <w:t xml:space="preserve"> Here that maps to: </w:t>
      </w:r>
      <w:r>
        <w:rPr>
          <w:b/>
        </w:rPr>
        <w:t>Assess</w:t>
      </w:r>
      <w:r>
        <w:t xml:space="preserve"> the reported symptom and the tenant's compliance surface (Discovery/Report scripts) → </w:t>
      </w:r>
      <w:r>
        <w:rPr>
          <w:b/>
        </w:rPr>
        <w:t>Configure</w:t>
      </w:r>
      <w:r>
        <w:t xml:space="preserve"> the fix in the correct GCC High blade → </w:t>
      </w:r>
      <w:r>
        <w:rPr>
          <w:b/>
        </w:rPr>
        <w:t>Pilot</w:t>
      </w:r>
      <w:r>
        <w:t xml:space="preserve"> on one affected device or a small group → </w:t>
      </w:r>
      <w:r>
        <w:rPr>
          <w:b/>
        </w:rPr>
        <w:t>Validate</w:t>
      </w:r>
      <w:r>
        <w:t xml:space="preserve"> the device turns compliant (Validation script + portal) → </w:t>
      </w:r>
      <w:r>
        <w:rPr>
          <w:b/>
        </w:rPr>
        <w:t>Expand</w:t>
      </w:r>
      <w:r>
        <w:t xml:space="preserve"> the fix to the affected population.</w:t>
      </w:r>
    </w:p>
    <w:p>
      <w:pPr>
        <w:pStyle w:val="Heading2"/>
      </w:pPr>
      <w:r>
        <w:t>Commercial vs GCC High — what's different</w:t>
      </w:r>
    </w:p>
    <w:p>
      <w:r>
        <w:t xml:space="preserve">GCC High is </w:t>
      </w:r>
      <w:r>
        <w:rPr>
          <w:b/>
        </w:rPr>
        <w:t>not</w:t>
      </w:r>
      <w:r>
        <w:t xml:space="preserve"> the Commercial portal with a different sign-in. The differences below are the ones that change how you *diagnose* compliance. Every one is drawn from Microsoft's own US Government documentation (cited in </w:t>
      </w:r>
      <w:r>
        <w:rPr>
          <w:rFonts w:ascii="Consolas" w:hAnsi="Consolas"/>
          <w:sz w:val="19"/>
        </w:rPr>
        <w:t>gcc-high-parity-notes.md</w:t>
      </w:r>
      <w:r>
        <w:t xml:space="preserve">); anything Microsoft does not explicitly confirm for GCC High is flagged </w:t>
      </w:r>
      <w:r>
        <w:rPr>
          <w:b/>
        </w:rPr>
        <w:t>"verify for GCC High"</w:t>
      </w:r>
      <w:r>
        <w:t xml:space="preserve"> rather than assumed.</w:t>
      </w:r>
    </w:p>
    <w:p>
      <w:r>
        <w:rPr>
          <w:b/>
        </w:rPr>
        <w:t>1. Different admin portals and service URLs — all `*.us`.</w:t>
      </w:r>
      <w:r>
        <w:t xml:space="preserve"> Using a </w:t>
      </w:r>
      <w:r>
        <w:rPr>
          <w:rFonts w:ascii="Consolas" w:hAnsi="Consolas"/>
          <w:sz w:val="19"/>
        </w:rPr>
        <w:t>.com</w:t>
      </w:r>
      <w:r>
        <w:t xml:space="preserve"> portal or endpoint on a GCC High tenant causes authentication failures, so a device or admin "silently" never reaches the service.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GCC High</w:t>
            </w:r>
          </w:p>
        </w:tc>
      </w:tr>
      <w:tr>
        <w:tc>
          <w:tcPr>
            <w:tcW w:type="dxa" w:w="2880"/>
          </w:tcPr>
          <w:p>
            <w:r>
              <w:t>Intune admin 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intune.microsoft.com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intune.microsoft.us</w:t>
            </w:r>
          </w:p>
        </w:tc>
      </w:tr>
      <w:tr>
        <w:tc>
          <w:tcPr>
            <w:tcW w:type="dxa" w:w="2880"/>
          </w:tcPr>
          <w:p>
            <w:r>
              <w:t>Entra admin 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portal.azure.us</w:t>
            </w:r>
            <w:r>
              <w:t xml:space="preserve"> (Microsoft Entra ID blade)</w:t>
            </w:r>
          </w:p>
        </w:tc>
      </w:tr>
      <w:tr>
        <w:tc>
          <w:tcPr>
            <w:tcW w:type="dxa" w:w="2880"/>
          </w:tcPr>
          <w:p>
            <w:r>
              <w:t>Microsoft 365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admin.microsoft.com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portal.office365.us</w:t>
            </w:r>
          </w:p>
        </w:tc>
      </w:tr>
      <w:tr>
        <w:tc>
          <w:tcPr>
            <w:tcW w:type="dxa" w:w="2880"/>
          </w:tcPr>
          <w:p>
            <w:r>
              <w:t>Defender portal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security.microsoft.com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security.microsoft.us</w:t>
            </w:r>
          </w:p>
        </w:tc>
      </w:tr>
      <w:tr>
        <w:tc>
          <w:tcPr>
            <w:tcW w:type="dxa" w:w="2880"/>
          </w:tcPr>
          <w:p>
            <w:r>
              <w:t>Purview / Compliance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compliance.microsoft.com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compliance.microsoft.us</w:t>
            </w:r>
          </w:p>
        </w:tc>
      </w:tr>
      <w:tr>
        <w:tc>
          <w:tcPr>
            <w:tcW w:type="dxa" w:w="2880"/>
          </w:tcPr>
          <w:p>
            <w:r>
              <w:t>Company Portal (web)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portal.manage.microsoft.com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portal.manage.microsoft.us</w:t>
            </w:r>
          </w:p>
        </w:tc>
      </w:tr>
      <w:tr>
        <w:tc>
          <w:tcPr>
            <w:tcW w:type="dxa" w:w="2880"/>
          </w:tcPr>
          <w:p>
            <w:r>
              <w:t>Sign-in (Evo STS)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880"/>
          </w:tcPr>
          <w:p>
            <w:r>
              <w:t>Microsoft Graph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graph.microsoft.us</w:t>
            </w:r>
          </w:p>
        </w:tc>
      </w:tr>
    </w:tbl>
    <w:p>
      <w:r>
        <w:rPr>
          <w:b/>
        </w:rPr>
        <w:t>2. Devices reach a different set of service endpoints.</w:t>
      </w:r>
      <w:r>
        <w:t xml:space="preserve"> Compliance check-in, enrollment, and reporting flow through </w:t>
      </w:r>
      <w:r>
        <w:rPr>
          <w:rFonts w:ascii="Consolas" w:hAnsi="Consolas"/>
          <w:sz w:val="19"/>
        </w:rPr>
        <w:t>*.manage.microsoft.us</w:t>
      </w:r>
      <w:r>
        <w:t xml:space="preserve"> and </w:t>
      </w:r>
      <w:r>
        <w:rPr>
          <w:rFonts w:ascii="Consolas" w:hAnsi="Consolas"/>
          <w:sz w:val="19"/>
        </w:rPr>
        <w:t>*.dm.microsoft.us</w:t>
      </w:r>
      <w:r>
        <w:t xml:space="preserve"> — and SSL/TLS inspection is </w:t>
      </w:r>
      <w:r>
        <w:rPr>
          <w:b/>
        </w:rPr>
        <w:t>not supported</w:t>
      </w:r>
      <w:r>
        <w:t xml:space="preserve"> on </w:t>
      </w:r>
      <w:r>
        <w:rPr>
          <w:rFonts w:ascii="Consolas" w:hAnsi="Consolas"/>
          <w:sz w:val="19"/>
        </w:rPr>
        <w:t>*.manage.microsoft.us</w:t>
      </w:r>
      <w:r>
        <w:t xml:space="preserve"> (or on the Defender/EPM </w:t>
      </w:r>
      <w:r>
        <w:rPr>
          <w:rFonts w:ascii="Consolas" w:hAnsi="Consolas"/>
          <w:sz w:val="19"/>
        </w:rPr>
        <w:t>*.dm.microsoft.us</w:t>
      </w:r>
      <w:r>
        <w:t xml:space="preserve"> endpoints). A proxy that breaks TLS on those is one of the most common causes of a device stuck at </w:t>
      </w:r>
      <w:r>
        <w:rPr>
          <w:b/>
        </w:rPr>
        <w:t>Not evaluated</w:t>
      </w:r>
      <w:r>
        <w:t xml:space="preserve"> in GCC High. Section 2 lists the endpoints; section 3 turns them into a symptom.</w:t>
      </w:r>
    </w:p>
    <w:p>
      <w:r>
        <w:rPr>
          <w:b/>
        </w:rPr>
        <w:t>3. Some compliance-relevant features are absent or lag.</w:t>
      </w:r>
      <w:r>
        <w:t xml:space="preserve"> The features that most often change a GCC High compliance diagnosis:</w:t>
      </w:r>
    </w:p>
    <w:p>
      <w:pPr>
        <w:pStyle w:val="ListBullet"/>
      </w:pPr>
      <w:r>
        <w:rPr>
          <w:b/>
        </w:rPr>
        <w:t>Classic Windows Autopilot is not available</w:t>
      </w:r>
      <w:r>
        <w:t xml:space="preserve"> in GCC High (only Autopilot </w:t>
      </w:r>
      <w:r>
        <w:rPr>
          <w:b/>
        </w:rPr>
        <w:t>device preparation</w:t>
      </w:r>
      <w:r>
        <w:t>,</w:t>
      </w:r>
    </w:p>
    <w:p>
      <w:r>
        <w:t xml:space="preserve">  with some modes still planned) — so "device isn't compliant right after provisioning" has a   different root cause than in Commercial.</w:t>
      </w:r>
    </w:p>
    <w:p>
      <w:pPr>
        <w:pStyle w:val="ListBullet"/>
      </w:pPr>
      <w:r>
        <w:rPr>
          <w:b/>
        </w:rPr>
        <w:t>Cloud PKI</w:t>
      </w:r>
      <w:r>
        <w:t xml:space="preserve"> (GCC High) and </w:t>
      </w:r>
      <w:r>
        <w:rPr>
          <w:b/>
        </w:rPr>
        <w:t>Remote Help</w:t>
      </w:r>
      <w:r>
        <w:t xml:space="preserve"> are </w:t>
      </w:r>
      <w:r>
        <w:rPr>
          <w:b/>
        </w:rPr>
        <w:t>planned, not yet available</w:t>
      </w:r>
      <w:r>
        <w:t xml:space="preserve"> — certificate-based</w:t>
      </w:r>
    </w:p>
    <w:p>
      <w:r>
        <w:t xml:space="preserve">  compliance and assisted remediation workflows differ.</w:t>
      </w:r>
    </w:p>
    <w:p>
      <w:pPr>
        <w:pStyle w:val="ListBullet"/>
      </w:pPr>
      <w:r>
        <w:rPr>
          <w:b/>
        </w:rPr>
        <w:t>Mobile Threat Defense (MTD)</w:t>
      </w:r>
      <w:r>
        <w:t xml:space="preserve"> connectors work </w:t>
      </w:r>
      <w:r>
        <w:rPr>
          <w:b/>
        </w:rPr>
        <w:t>only for vendors that also support GCC High</w:t>
      </w:r>
      <w:r>
        <w:t xml:space="preserve"> —</w:t>
      </w:r>
    </w:p>
    <w:p>
      <w:r>
        <w:t xml:space="preserve">  a "device risk level" compliance rule can be un-evaluatable if your MTD vendor isn't in GCC High.</w:t>
      </w:r>
    </w:p>
    <w:p>
      <w:pPr>
        <w:pStyle w:val="ListBullet"/>
      </w:pPr>
      <w:r>
        <w:rPr>
          <w:b/>
        </w:rPr>
        <w:t>Some newer Windows Device Health Attestation (DHA) capabilities</w:t>
      </w:r>
      <w:r>
        <w:t xml:space="preserve"> are listed as planned for GCC</w:t>
      </w:r>
    </w:p>
    <w:p>
      <w:r>
        <w:t xml:space="preserve">  High; the core BitLocker / Secure Boot / Code Integrity compliance settings </w:t>
      </w:r>
      <w:r>
        <w:rPr>
          <w:b/>
        </w:rPr>
        <w:t>do</w:t>
      </w:r>
      <w:r>
        <w:t xml:space="preserve"> use the DHA   service across Commercial, GCC High, and DoD. This nuance is called out precisely in section 3 and   </w:t>
      </w:r>
      <w:r>
        <w:rPr>
          <w:rFonts w:ascii="Consolas" w:hAnsi="Consolas"/>
          <w:sz w:val="19"/>
        </w:rPr>
        <w:t>gcc-high-parity-notes.md</w:t>
      </w:r>
      <w:r>
        <w:t xml:space="preserve"> — </w:t>
      </w:r>
      <w:r>
        <w:rPr>
          <w:b/>
        </w:rPr>
        <w:t>verify for GCC High</w:t>
      </w:r>
      <w:r>
        <w:t xml:space="preserve"> before promising a specific DHA-backed rule.</w:t>
      </w:r>
    </w:p>
    <w:p>
      <w:r>
        <w:rPr>
          <w:b/>
        </w:rPr>
        <w:t>4. Scripting must target US Gov Graph.</w:t>
      </w:r>
      <w:r>
        <w:t xml:space="preserve"> Every script in this pack connects with </w:t>
      </w:r>
      <w:r>
        <w:rPr>
          <w:rFonts w:ascii="Consolas" w:hAnsi="Consolas"/>
          <w:sz w:val="19"/>
        </w:rPr>
        <w:t>Connect-MgGraph -Environment USGov</w:t>
      </w:r>
      <w:r>
        <w:t xml:space="preserve"> (use </w:t>
      </w:r>
      <w:r>
        <w:rPr>
          <w:rFonts w:ascii="Consolas" w:hAnsi="Consolas"/>
          <w:sz w:val="19"/>
        </w:rPr>
        <w:t>-Environment USGovDoD</w:t>
      </w:r>
      <w:r>
        <w:t xml:space="preserve"> for DoD). Omit </w:t>
      </w:r>
      <w:r>
        <w:rPr>
          <w:rFonts w:ascii="Consolas" w:hAnsi="Consolas"/>
          <w:sz w:val="19"/>
        </w:rPr>
        <w:t>-Environment</w:t>
      </w:r>
      <w:r>
        <w:t xml:space="preserve"> and the module authenticates against the Commercial endpoint and returns nothing — the single most common scripting failure on GCC High.</w:t>
      </w:r>
    </w:p>
    <w:p>
      <w:pPr>
        <w:pStyle w:val="Heading2"/>
      </w:pPr>
      <w:r>
        <w:t>What's inside</w:t>
      </w:r>
    </w:p>
    <w:p>
      <w:pPr>
        <w:pStyle w:val="ListBullet"/>
      </w:pPr>
      <w:r>
        <w:rPr>
          <w:b/>
        </w:rPr>
        <w:t>This overview</w:t>
      </w:r>
      <w:r>
        <w:t xml:space="preserve">, an </w:t>
      </w:r>
      <w:r>
        <w:rPr>
          <w:b/>
        </w:rPr>
        <w:t>executive summary</w:t>
      </w:r>
      <w:r>
        <w:t xml:space="preserve">, a </w:t>
      </w:r>
      <w:r>
        <w:rPr>
          <w:b/>
        </w:rPr>
        <w:t>requirements guide</w:t>
      </w:r>
      <w:r>
        <w:t xml:space="preserve"> (section 2), the</w:t>
      </w:r>
    </w:p>
    <w:p>
      <w:r>
        <w:t xml:space="preserve">  </w:t>
      </w:r>
      <w:r>
        <w:rPr>
          <w:b/>
        </w:rPr>
        <w:t>Diagnostic Playbook</w:t>
      </w:r>
      <w:r>
        <w:t xml:space="preserve"> (section 3), a </w:t>
      </w:r>
      <w:r>
        <w:rPr>
          <w:b/>
        </w:rPr>
        <w:t>testing guide</w:t>
      </w:r>
      <w:r>
        <w:t xml:space="preserve"> (section 5), a </w:t>
      </w:r>
      <w:r>
        <w:rPr>
          <w:b/>
        </w:rPr>
        <w:t>troubleshooting guide</w:t>
      </w:r>
      <w:r>
        <w:t xml:space="preserve">   (section 6), </w:t>
      </w:r>
      <w:r>
        <w:rPr>
          <w:b/>
        </w:rPr>
        <w:t>best practices</w:t>
      </w:r>
      <w:r>
        <w:t xml:space="preserve"> (section 7), a </w:t>
      </w:r>
      <w:r>
        <w:rPr>
          <w:b/>
        </w:rPr>
        <w:t>deliverables summary</w:t>
      </w:r>
      <w:r>
        <w:t xml:space="preserve"> (section 8), and a cited   </w:t>
      </w:r>
      <w:r>
        <w:rPr>
          <w:b/>
        </w:rPr>
        <w:t>GCC High parity reference</w:t>
      </w:r>
      <w:r>
        <w:t xml:space="preserve"> (</w:t>
      </w:r>
      <w:r>
        <w:rPr>
          <w:rFonts w:ascii="Consolas" w:hAnsi="Consolas"/>
          <w:sz w:val="19"/>
        </w:rPr>
        <w:t>gcc-high-parity-notes.md</w:t>
      </w:r>
      <w:r>
        <w:t>).</w:t>
      </w:r>
    </w:p>
    <w:p>
      <w:pPr>
        <w:pStyle w:val="ListBullet"/>
      </w:pPr>
      <w:r>
        <w:rPr>
          <w:b/>
        </w:rPr>
        <w:t>Five PowerShell scripts</w:t>
      </w:r>
      <w:r>
        <w:t xml:space="preserve"> — Discovery, Validation, Report (all read-only), Remediation and</w:t>
      </w:r>
    </w:p>
    <w:p>
      <w:r>
        <w:t xml:space="preserve">  Set-ScopeTargeting (both default to </w:t>
      </w:r>
      <w:r>
        <w:rPr>
          <w:rFonts w:ascii="Consolas" w:hAnsi="Consolas"/>
          <w:sz w:val="19"/>
        </w:rPr>
        <w:t>-WhatIf</w:t>
      </w:r>
      <w:r>
        <w:t>), all on US Gov Graph.</w:t>
      </w:r>
    </w:p>
    <w:p>
      <w:pPr>
        <w:pStyle w:val="Heading2"/>
      </w:pPr>
      <w:r>
        <w:t>Who this is for</w:t>
      </w:r>
    </w:p>
    <w:p>
      <w:r>
        <w:t xml:space="preserve">A novice-to-intermediate admin operating a GCC High tenant who needs to turn </w:t>
      </w:r>
      <w:r>
        <w:rPr>
          <w:b/>
        </w:rPr>
        <w:t>Not compliant</w:t>
      </w:r>
      <w:r>
        <w:t xml:space="preserve"> into </w:t>
      </w:r>
      <w:r>
        <w:rPr>
          <w:b/>
        </w:rPr>
        <w:t>Compliant</w:t>
      </w:r>
      <w:r>
        <w:t xml:space="preserve"> correctly — using the right sovereign portals and endpoints, with the Commercial-vs-GCC High gaps called out so nothing fails silently.</w:t>
      </w:r>
    </w:p>
    <w:p>
      <w:pPr>
        <w:pStyle w:val="Heading1"/>
      </w:pPr>
      <w:r>
        <w:t>2. Requirements Guide — Compliance-Failure Diagnostics (Government / GCC High)</w:t>
      </w:r>
    </w:p>
    <w:p>
      <w:r>
        <w:t xml:space="preserve">Confirm every requirement below </w:t>
      </w:r>
      <w:r>
        <w:rPr>
          <w:b/>
        </w:rPr>
        <w:t>before</w:t>
      </w:r>
      <w:r>
        <w:t xml:space="preserve"> diagnosing. The category-level prerequisites (</w:t>
      </w:r>
      <w:r>
        <w:rPr>
          <w:rFonts w:ascii="Consolas" w:hAnsi="Consolas"/>
          <w:sz w:val="19"/>
        </w:rPr>
        <w:t>global-requirements-intune-solutions.md</w:t>
      </w:r>
      <w:r>
        <w:t xml:space="preserve">) still apply — but on GCC High you must confirm them using the </w:t>
      </w:r>
      <w:r>
        <w:rPr>
          <w:b/>
        </w:rPr>
        <w:t>`*.us` sovereign portals</w:t>
      </w:r>
      <w:r>
        <w:t xml:space="preserve">, not the Commercial </w:t>
      </w:r>
      <w:r>
        <w:rPr>
          <w:rFonts w:ascii="Consolas" w:hAnsi="Consolas"/>
          <w:sz w:val="19"/>
        </w:rPr>
        <w:t>.com</w:t>
      </w:r>
      <w:r>
        <w:t xml:space="preserve"> ones. Each entry: </w:t>
      </w:r>
      <w:r>
        <w:rPr>
          <w:b/>
        </w:rPr>
        <w:t>Description · Why · Verify · Implement-if-missing.</w:t>
      </w:r>
      <w:r>
        <w:t xml:space="preserve"> Anything Microsoft does not explicitly confirm for GCC High is marked </w:t>
      </w:r>
      <w:r>
        <w:rPr>
          <w:b/>
        </w:rPr>
        <w:t>"verify for GCC High."</w:t>
      </w:r>
    </w:p>
    <w:p>
      <w:pPr>
        <w:ind w:left="432"/>
      </w:pPr>
      <w:r>
        <w:rPr>
          <w:i/>
          <w:color w:val="2E86C1"/>
        </w:rPr>
        <w:t>Golden rule: if any URL you open, allow, or script against ends in .com, stop — on GCC High it should almost always end in .us. See the portal map in section 1.</w:t>
      </w:r>
    </w:p>
    <w:p>
      <w:pPr>
        <w:pStyle w:val="Heading2"/>
      </w:pPr>
      <w:r>
        <w:t>R1. A GCC High (or DoD) tenant on the US Government cloud</w:t>
      </w:r>
    </w:p>
    <w:p>
      <w:r>
        <w:rPr>
          <w:b/>
        </w:rPr>
        <w:t>Description:</w:t>
      </w:r>
      <w:r>
        <w:t xml:space="preserve"> The tenant is provisioned in the Intune </w:t>
      </w:r>
      <w:r>
        <w:rPr>
          <w:b/>
        </w:rPr>
        <w:t>government cloud</w:t>
      </w:r>
      <w:r>
        <w:t xml:space="preserve"> (GCC High / DoD, IL4/IL5), not Commercial or GCC (which shares the Commercial Intune instance). </w:t>
      </w:r>
      <w:r>
        <w:rPr>
          <w:b/>
        </w:rPr>
        <w:t>Why:</w:t>
      </w:r>
      <w:r>
        <w:t xml:space="preserve"> Every portal, endpoint, and Graph call in this pack targets </w:t>
      </w:r>
      <w:r>
        <w:rPr>
          <w:rFonts w:ascii="Consolas" w:hAnsi="Consolas"/>
          <w:sz w:val="19"/>
        </w:rPr>
        <w:t>*.us</w:t>
      </w:r>
      <w:r>
        <w:t xml:space="preserve">; on a Commercial tenant they won't resolve to your data. </w:t>
      </w:r>
      <w:r>
        <w:rPr>
          <w:b/>
        </w:rPr>
        <w:t>Verify:</w:t>
      </w:r>
      <w:r>
        <w:t xml:space="preserve"> You sign in at </w:t>
      </w:r>
      <w:r>
        <w:rPr>
          <w:rFonts w:ascii="Consolas" w:hAnsi="Consolas"/>
          <w:sz w:val="19"/>
        </w:rPr>
        <w:t>https://intune.microsoft.us</w:t>
      </w:r>
      <w:r>
        <w:t xml:space="preserve"> and the admin center loads with your tenant. </w:t>
      </w:r>
      <w:r>
        <w:rPr>
          <w:b/>
        </w:rPr>
        <w:t>Tenant administration → Tenant status</w:t>
      </w:r>
      <w:r>
        <w:t xml:space="preserve"> shows an active Intune subscription. </w:t>
      </w:r>
      <w:r>
        <w:rPr>
          <w:b/>
        </w:rPr>
        <w:t>Implement:</w:t>
      </w:r>
      <w:r>
        <w:t xml:space="preserve"> GCC High is purchased through an authorized government/agency licensing path; it cannot be converted from a Commercial tenant in place (devices must unenroll and re-enroll). Engage your licensing provider.</w:t>
      </w:r>
    </w:p>
    <w:p>
      <w:pPr>
        <w:pStyle w:val="Heading2"/>
      </w:pPr>
      <w:r>
        <w:t>R2. US Government licensing that includes Intune</w:t>
      </w:r>
    </w:p>
    <w:p>
      <w:r>
        <w:rPr>
          <w:b/>
        </w:rPr>
        <w:t>Description:</w:t>
      </w:r>
      <w:r>
        <w:t xml:space="preserve"> A Gov plan that bears Intune — e.g. </w:t>
      </w:r>
      <w:r>
        <w:rPr>
          <w:b/>
        </w:rPr>
        <w:t>Microsoft 365 G3 / G5 (GCC High)</w:t>
      </w:r>
      <w:r>
        <w:t xml:space="preserve">, </w:t>
      </w:r>
      <w:r>
        <w:rPr>
          <w:b/>
        </w:rPr>
        <w:t>Enterprise Mobility + Security G3/G5</w:t>
      </w:r>
      <w:r>
        <w:t xml:space="preserve">, or standalone </w:t>
      </w:r>
      <w:r>
        <w:rPr>
          <w:b/>
        </w:rPr>
        <w:t>Intune Plan 1 for Government</w:t>
      </w:r>
      <w:r>
        <w:t xml:space="preserve">. </w:t>
      </w:r>
      <w:r>
        <w:rPr>
          <w:b/>
        </w:rPr>
        <w:t>Why:</w:t>
      </w:r>
      <w:r>
        <w:t xml:space="preserve"> Compliance policy evaluation and Conditional Access require Intune (and Entra ID P1/P2 for CA).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portal.office365.us</w:t>
      </w:r>
      <w:r>
        <w:t xml:space="preserve"> → </w:t>
      </w:r>
      <w:r>
        <w:rPr>
          <w:b/>
        </w:rPr>
        <w:t>Billing → Licenses</w:t>
      </w:r>
      <w:r>
        <w:t xml:space="preserve">; confirm a Gov SKU that includes Intune and Entra ID P1 or higher. </w:t>
      </w:r>
      <w:r>
        <w:rPr>
          <w:b/>
        </w:rPr>
        <w:t>Implement:</w:t>
      </w:r>
      <w:r>
        <w:t xml:space="preserve"> Assign the Gov SKU to affected users.</w:t>
      </w:r>
    </w:p>
    <w:p>
      <w:pPr>
        <w:pStyle w:val="Heading2"/>
      </w:pPr>
      <w:r>
        <w:t>R3. Administrative roles (assigned in the Gov portals)</w:t>
      </w:r>
    </w:p>
    <w:p>
      <w:r>
        <w:rPr>
          <w:b/>
        </w:rPr>
        <w:t>Description:</w:t>
      </w:r>
      <w:r>
        <w:t xml:space="preserve"> The operator holds </w:t>
      </w:r>
      <w:r>
        <w:rPr>
          <w:b/>
        </w:rPr>
        <w:t>Intune Administrator</w:t>
      </w:r>
      <w:r>
        <w:t xml:space="preserve"> (and read access to Entra sign-in / CA). </w:t>
      </w:r>
      <w:r>
        <w:rPr>
          <w:b/>
        </w:rPr>
        <w:t>Why:</w:t>
      </w:r>
      <w:r>
        <w:t xml:space="preserve"> Editing compliance policies, assignments, and Conditional Access requires elevated rights.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Microsoft Entra ID → Roles and administrators</w:t>
      </w:r>
      <w:r>
        <w:t xml:space="preserve"> → confirm </w:t>
      </w:r>
      <w:r>
        <w:rPr>
          <w:b/>
        </w:rPr>
        <w:t>Intune Administrator</w:t>
      </w:r>
      <w:r>
        <w:t xml:space="preserve"> (and, for CA changes, </w:t>
      </w:r>
      <w:r>
        <w:rPr>
          <w:b/>
        </w:rPr>
        <w:t>Conditional Access Administrator</w:t>
      </w:r>
      <w:r>
        <w:t xml:space="preserve"> or </w:t>
      </w:r>
      <w:r>
        <w:rPr>
          <w:b/>
        </w:rPr>
        <w:t>Security Administrator</w:t>
      </w:r>
      <w:r>
        <w:t xml:space="preserve">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; reserve Global Administrator for tenant-wide changes. For the scripts, the same account signs in via </w:t>
      </w:r>
      <w:r>
        <w:rPr>
          <w:rFonts w:ascii="Consolas" w:hAnsi="Consolas"/>
          <w:sz w:val="19"/>
        </w:rPr>
        <w:t>Connect-MgGraph -Environment USGov</w:t>
      </w:r>
      <w:r>
        <w:t>.</w:t>
      </w:r>
    </w:p>
    <w:p>
      <w:pPr>
        <w:pStyle w:val="Heading2"/>
      </w:pPr>
      <w:r>
        <w:t>R4. Microsoft Graph PowerShell configured for US Gov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modules, used with </w:t>
      </w:r>
      <w:r>
        <w:rPr>
          <w:rFonts w:ascii="Consolas" w:hAnsi="Consolas"/>
          <w:sz w:val="19"/>
        </w:rPr>
        <w:t>-Environment USGov</w:t>
      </w:r>
      <w:r>
        <w:t xml:space="preserve"> (or </w:t>
      </w:r>
      <w:r>
        <w:rPr>
          <w:rFonts w:ascii="Consolas" w:hAnsi="Consolas"/>
          <w:sz w:val="19"/>
        </w:rPr>
        <w:t>USGovDoD</w:t>
      </w:r>
      <w:r>
        <w:t xml:space="preserve"> for DoD). </w:t>
      </w:r>
      <w:r>
        <w:rPr>
          <w:b/>
        </w:rPr>
        <w:t>Why:</w:t>
      </w:r>
      <w:r>
        <w:t xml:space="preserve"> Without </w:t>
      </w:r>
      <w:r>
        <w:rPr>
          <w:rFonts w:ascii="Consolas" w:hAnsi="Consolas"/>
          <w:sz w:val="19"/>
        </w:rPr>
        <w:t>-Environment</w:t>
      </w:r>
      <w:r>
        <w:t xml:space="preserve">, the module authenticates against </w:t>
      </w:r>
      <w:r>
        <w:rPr>
          <w:b/>
        </w:rPr>
        <w:t>Commercial</w:t>
      </w:r>
      <w:r>
        <w:t xml:space="preserve"> Graph and returns nothing for a GCC High tenant — the No. 1 scripting failure on GCC High. </w:t>
      </w:r>
      <w:r>
        <w:rPr>
          <w:b/>
        </w:rPr>
        <w:t>Verify:</w:t>
      </w:r>
      <w:r>
        <w:t xml:space="preserve"> In PowerShell: </w:t>
      </w:r>
      <w:r>
        <w:rPr>
          <w:rFonts w:ascii="Consolas" w:hAnsi="Consolas"/>
          <w:sz w:val="19"/>
        </w:rPr>
        <w:t>Get-MgEnvironment</w:t>
      </w:r>
      <w:r>
        <w:t xml:space="preserve"> lists </w:t>
      </w:r>
      <w:r>
        <w:rPr>
          <w:b/>
        </w:rPr>
        <w:t>USGov</w:t>
      </w:r>
      <w:r>
        <w:t xml:space="preserve"> (graph = </w:t>
      </w:r>
      <w:r>
        <w:rPr>
          <w:rFonts w:ascii="Consolas" w:hAnsi="Consolas"/>
          <w:sz w:val="19"/>
        </w:rPr>
        <w:t>https://graph.microsoft.us</w:t>
      </w:r>
      <w:r>
        <w:t xml:space="preserve">, login = </w:t>
      </w:r>
      <w:r>
        <w:rPr>
          <w:rFonts w:ascii="Consolas" w:hAnsi="Consolas"/>
          <w:sz w:val="19"/>
        </w:rPr>
        <w:t>https://login.microsoftonline.us</w:t>
      </w:r>
      <w:r>
        <w:t xml:space="preserve">) and </w:t>
      </w:r>
      <w:r>
        <w:rPr>
          <w:b/>
        </w:rPr>
        <w:t>USGovDoD</w:t>
      </w:r>
      <w:r>
        <w:t xml:space="preserve"> (graph = </w:t>
      </w:r>
      <w:r>
        <w:rPr>
          <w:rFonts w:ascii="Consolas" w:hAnsi="Consolas"/>
          <w:sz w:val="19"/>
        </w:rPr>
        <w:t>https://dod-graph.microsoft.us</w:t>
      </w:r>
      <w:r>
        <w:t xml:space="preserve">). Then </w:t>
      </w:r>
      <w:r>
        <w:rPr>
          <w:rFonts w:ascii="Consolas" w:hAnsi="Consolas"/>
          <w:sz w:val="19"/>
        </w:rPr>
        <w:t>Connect-MgGraph -Environment USGov -Scopes "DeviceManagementManagedDevices.Read.All"</w:t>
      </w:r>
      <w:r>
        <w:t xml:space="preserve"> succeeds.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The built-in Microsoft Graph PowerShell app is supported for USGov/USGovDoD (no custom app registration required); other sovereign clouds do require a custom app — </w:t>
      </w:r>
      <w:r>
        <w:rPr>
          <w:b/>
        </w:rPr>
        <w:t>verify for GCC High</w:t>
      </w:r>
      <w:r>
        <w:t xml:space="preserve"> if your tenant is in a different sovereign cloud.</w:t>
      </w:r>
    </w:p>
    <w:p>
      <w:pPr>
        <w:pStyle w:val="Heading2"/>
      </w:pPr>
      <w:r>
        <w:t>R5. Device network access to the US Gov service endpoints (no TLS break)</w:t>
      </w:r>
    </w:p>
    <w:p>
      <w:r>
        <w:rPr>
          <w:b/>
        </w:rPr>
        <w:t>Description:</w:t>
      </w:r>
      <w:r>
        <w:t xml:space="preserve"> Managed devices reach the </w:t>
      </w:r>
      <w:r>
        <w:rPr>
          <w:rFonts w:ascii="Consolas" w:hAnsi="Consolas"/>
          <w:sz w:val="19"/>
        </w:rPr>
        <w:t>*.us</w:t>
      </w:r>
      <w:r>
        <w:t xml:space="preserve"> Intune service endpoints for enrollment, compliance check-in, and reporting — </w:t>
      </w:r>
      <w:r>
        <w:rPr>
          <w:b/>
        </w:rPr>
        <w:t>without SSL/TLS inspection</w:t>
      </w:r>
      <w:r>
        <w:t xml:space="preserve"> on the endpoints where Microsoft prohibits it. </w:t>
      </w:r>
      <w:r>
        <w:rPr>
          <w:b/>
        </w:rPr>
        <w:t>Why:</w:t>
      </w:r>
      <w:r>
        <w:t xml:space="preserve"> A device that cannot check in (or whose TLS is broken by a proxy) sits at </w:t>
      </w:r>
      <w:r>
        <w:rPr>
          <w:b/>
        </w:rPr>
        <w:t>Not evaluated</w:t>
      </w:r>
      <w:r>
        <w:t xml:space="preserve"> or goes </w:t>
      </w:r>
      <w:r>
        <w:rPr>
          <w:b/>
        </w:rPr>
        <w:t>stale</w:t>
      </w:r>
      <w:r>
        <w:t xml:space="preserve">, which reads as non-compliant to Conditional Access. </w:t>
      </w:r>
      <w:r>
        <w:rPr>
          <w:b/>
        </w:rPr>
        <w:t>Verify:</w:t>
      </w:r>
      <w:r>
        <w:t xml:space="preserve"> From an affected device, confirm reachability of the endpoints below; confirm your proxy is </w:t>
      </w:r>
      <w:r>
        <w:rPr>
          <w:b/>
        </w:rPr>
        <w:t>not</w:t>
      </w:r>
      <w:r>
        <w:t xml:space="preserve"> doing TLS interception on </w:t>
      </w:r>
      <w:r>
        <w:rPr>
          <w:rFonts w:ascii="Consolas" w:hAnsi="Consolas"/>
          <w:sz w:val="19"/>
        </w:rPr>
        <w:t>*.manage.microsoft.us</w:t>
      </w:r>
      <w:r>
        <w:t xml:space="preserve"> or </w:t>
      </w:r>
      <w:r>
        <w:rPr>
          <w:rFonts w:ascii="Consolas" w:hAnsi="Consolas"/>
          <w:sz w:val="19"/>
        </w:rPr>
        <w:t>*.dm.microsoft.us</w:t>
      </w:r>
      <w:r>
        <w:t xml:space="preserve">. </w:t>
      </w:r>
      <w:r>
        <w:rPr>
          <w:b/>
        </w:rPr>
        <w:t>Implement:</w:t>
      </w:r>
      <w:r>
        <w:t xml:space="preserve"> Allow these through the proxy/firewall (HTTP </w:t>
      </w:r>
      <w:r>
        <w:rPr>
          <w:b/>
        </w:rPr>
        <w:t>80</w:t>
      </w:r>
      <w:r>
        <w:t xml:space="preserve"> and HTTPS </w:t>
      </w:r>
      <w:r>
        <w:rPr>
          <w:b/>
        </w:rPr>
        <w:t>443</w:t>
      </w:r>
      <w:r>
        <w:t xml:space="preserve">), unauthenticated where noted, and </w:t>
      </w:r>
      <w:r>
        <w:rPr>
          <w:b/>
        </w:rPr>
        <w:t>exclude them from SSL inspection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 (GCC High / US Gov)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*.manage.microsoft.us</w:t>
            </w:r>
          </w:p>
        </w:tc>
        <w:tc>
          <w:tcPr>
            <w:tcW w:type="dxa" w:w="4320"/>
          </w:tcPr>
          <w:p>
            <w:r>
              <w:t xml:space="preserve">Intune enrollment, compliance check-in, reporting. </w:t>
            </w:r>
            <w:r>
              <w:rPr>
                <w:b/>
              </w:rPr>
              <w:t>No SSL inspection.</w:t>
            </w:r>
            <w:r>
              <w:t xml:space="preserve"> Needs *unauthenticated* proxy access for some tasks (e.g. software-update downloads).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*.dm.microsoft.us</w:t>
            </w:r>
          </w:p>
        </w:tc>
        <w:tc>
          <w:tcPr>
            <w:tcW w:type="dxa" w:w="4320"/>
          </w:tcPr>
          <w:p>
            <w:r>
              <w:t xml:space="preserve">Defender for Endpoint security-settings-management and Endpoint Privilege Management check-in/reporting. </w:t>
            </w:r>
            <w:r>
              <w:rPr>
                <w:b/>
              </w:rPr>
              <w:t>No SSL inspection.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  <w:tc>
          <w:tcPr>
            <w:tcW w:type="dxa" w:w="4320"/>
          </w:tcPr>
          <w:p>
            <w:r>
              <w:t>Sign-in / token issuance (Evo STS).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enterpriseregistration.microsoftonline.us</w:t>
            </w:r>
          </w:p>
        </w:tc>
        <w:tc>
          <w:tcPr>
            <w:tcW w:type="dxa" w:w="4320"/>
          </w:tcPr>
          <w:p>
            <w:r>
              <w:t>Entra device registration (ADRS).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graph.microsoft.us</w:t>
            </w:r>
            <w:r>
              <w:t xml:space="preserve"> (DoD: </w:t>
            </w:r>
            <w:r>
              <w:rPr>
                <w:rFonts w:ascii="Consolas" w:hAnsi="Consolas"/>
                <w:sz w:val="19"/>
              </w:rPr>
              <w:t>dod-graph.microsoft.us</w:t>
            </w:r>
            <w:r>
              <w:t>)</w:t>
            </w:r>
          </w:p>
        </w:tc>
        <w:tc>
          <w:tcPr>
            <w:tcW w:type="dxa" w:w="4320"/>
          </w:tcPr>
          <w:p>
            <w:r>
              <w:t>Microsoft Graph — used by these scripts and by the portal.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portal.manage.microsoft.us</w:t>
            </w:r>
          </w:p>
        </w:tc>
        <w:tc>
          <w:tcPr>
            <w:tcW w:type="dxa" w:w="4320"/>
          </w:tcPr>
          <w:p>
            <w:r>
              <w:t>Company Portal (web) for end users.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has.spserv.microsoft.com</w:t>
            </w:r>
          </w:p>
        </w:tc>
        <w:tc>
          <w:tcPr>
            <w:tcW w:type="dxa" w:w="4320"/>
          </w:tcPr>
          <w:p>
            <w:r>
              <w:t xml:space="preserve">Health/attestation service dependency. </w:t>
            </w:r>
            <w:r>
              <w:rPr>
                <w:b/>
              </w:rPr>
              <w:t>No SSL inspection.</w:t>
            </w:r>
            <w:r>
              <w:t xml:space="preserve"> (This one is a </w:t>
            </w:r>
            <w:r>
              <w:rPr>
                <w:rFonts w:ascii="Consolas" w:hAnsi="Consolas"/>
                <w:sz w:val="19"/>
              </w:rPr>
              <w:t>.com</w:t>
            </w:r>
            <w:r>
              <w:t xml:space="preserve"> host by Microsoft's design — verify against the current Gov endpoints list.)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*.events.data.microsoft.com</w:t>
            </w:r>
          </w:p>
        </w:tc>
        <w:tc>
          <w:tcPr>
            <w:tcW w:type="dxa" w:w="4320"/>
          </w:tcPr>
          <w:p>
            <w:r>
              <w:t>Client-health diagnostic data.</w:t>
            </w:r>
          </w:p>
        </w:tc>
      </w:tr>
    </w:tbl>
    <w:p>
      <w:pPr>
        <w:ind w:left="432"/>
      </w:pPr>
      <w:r>
        <w:rPr>
          <w:i/>
          <w:color w:val="2E86C1"/>
        </w:rPr>
        <w:t>Endpoints and IPs change as the service scales; always re-confirm against Microsoft's live "Network endpoints for US government deployments — Microsoft Intune" list (cited in gcc-high-parity-notes.md) — the wildcards exist precisely because the underlying hosts rotate.</w:t>
      </w:r>
    </w:p>
    <w:p>
      <w:pPr>
        <w:pStyle w:val="Heading2"/>
      </w:pPr>
      <w:r>
        <w:t>R6. A supported, enrolled Windows baseline</w:t>
      </w:r>
    </w:p>
    <w:p>
      <w:r>
        <w:rPr>
          <w:b/>
        </w:rPr>
        <w:t>Description:</w:t>
      </w:r>
      <w:r>
        <w:t xml:space="preserve"> Windows 10 21H2+ or Windows 11, current updates, </w:t>
      </w:r>
      <w:r>
        <w:rPr>
          <w:b/>
        </w:rPr>
        <w:t>enrolled</w:t>
      </w:r>
      <w:r>
        <w:t xml:space="preserve"> in the GCC High tenant. </w:t>
      </w:r>
      <w:r>
        <w:rPr>
          <w:b/>
        </w:rPr>
        <w:t>Why:</w:t>
      </w:r>
      <w:r>
        <w:t xml:space="preserve"> Compliance only evaluates enrolled, checked-in devices on a supported OS. </w:t>
      </w:r>
      <w:r>
        <w:rPr>
          <w:b/>
        </w:rPr>
        <w:t>Verify:</w:t>
      </w:r>
      <w:r>
        <w:t xml:space="preserve"> On the device, </w:t>
      </w:r>
      <w:r>
        <w:rPr>
          <w:rFonts w:ascii="Consolas" w:hAnsi="Consolas"/>
          <w:sz w:val="19"/>
        </w:rPr>
        <w:t>winver</w:t>
      </w:r>
      <w:r>
        <w:t xml:space="preserve">; in </w:t>
      </w:r>
      <w:r>
        <w:rPr>
          <w:rFonts w:ascii="Consolas" w:hAnsi="Consolas"/>
          <w:sz w:val="19"/>
        </w:rPr>
        <w:t>intune.microsoft.us</w:t>
      </w:r>
      <w:r>
        <w:t xml:space="preserve"> → </w:t>
      </w:r>
      <w:r>
        <w:rPr>
          <w:b/>
        </w:rPr>
        <w:t>Devices → All devices</w:t>
      </w:r>
      <w:r>
        <w:t xml:space="preserve">, the device appears with a recent </w:t>
      </w:r>
      <w:r>
        <w:rPr>
          <w:b/>
        </w:rPr>
        <w:t>Last check-in</w:t>
      </w:r>
      <w:r>
        <w:t xml:space="preserve">. </w:t>
      </w:r>
      <w:r>
        <w:rPr>
          <w:b/>
        </w:rPr>
        <w:t>Implement:</w:t>
      </w:r>
      <w:r>
        <w:t xml:space="preserve"> Enroll/re-enroll the device in the GCC High tenant (there is </w:t>
      </w:r>
      <w:r>
        <w:rPr>
          <w:b/>
        </w:rPr>
        <w:t>no</w:t>
      </w:r>
      <w:r>
        <w:t xml:space="preserve"> in-place migration from Commercial — unenroll then re-enroll). Patch to a supported build.</w:t>
      </w:r>
    </w:p>
    <w:p>
      <w:pPr>
        <w:pStyle w:val="Heading2"/>
      </w:pPr>
      <w:r>
        <w:t>R7. A pilot/target security group (created in `portal.azure.us`)</w:t>
      </w:r>
    </w:p>
    <w:p>
      <w:r>
        <w:rPr>
          <w:b/>
        </w:rPr>
        <w:t>Description:</w:t>
      </w:r>
      <w:r>
        <w:t xml:space="preserve"> An Entra </w:t>
      </w:r>
      <w:r>
        <w:rPr>
          <w:b/>
        </w:rPr>
        <w:t>security group</w:t>
      </w:r>
      <w:r>
        <w:t xml:space="preserve"> of the affected (or pilot) users/devices. </w:t>
      </w:r>
      <w:r>
        <w:rPr>
          <w:b/>
        </w:rPr>
        <w:t>Why:</w:t>
      </w:r>
      <w:r>
        <w:t xml:space="preserve"> Fixes are piloted and assigned by group, never tenant-wide first.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Microsoft Entra ID → Groups</w:t>
      </w:r>
      <w:r>
        <w:t xml:space="preserve">; the group exists. </w:t>
      </w:r>
      <w:r>
        <w:rPr>
          <w:b/>
        </w:rPr>
        <w:t>Implement:</w:t>
      </w:r>
      <w:r>
        <w:t xml:space="preserve"> </w:t>
      </w:r>
      <w:r>
        <w:rPr>
          <w:b/>
        </w:rPr>
        <w:t>Groups → New group → Security</w:t>
      </w:r>
      <w:r>
        <w:t xml:space="preserve">; add the affected members. </w:t>
      </w:r>
      <w:r>
        <w:rPr>
          <w:rFonts w:ascii="Consolas" w:hAnsi="Consolas"/>
          <w:sz w:val="19"/>
        </w:rPr>
        <w:t>Set-ScopeTargeting.ps1</w:t>
      </w:r>
      <w:r>
        <w:t xml:space="preserve"> can preview and apply a policy's group assignment (default </w:t>
      </w:r>
      <w:r>
        <w:rPr>
          <w:rFonts w:ascii="Consolas" w:hAnsi="Consolas"/>
          <w:sz w:val="19"/>
        </w:rPr>
        <w:t>-WhatIf</w:t>
      </w:r>
      <w:r>
        <w:t>).</w:t>
      </w:r>
    </w:p>
    <w:p>
      <w:pPr>
        <w:pStyle w:val="Heading2"/>
      </w:pPr>
      <w:r>
        <w:t>R8. Feature-availability check for the rules you're diagnosing</w:t>
      </w:r>
    </w:p>
    <w:p>
      <w:r>
        <w:rPr>
          <w:b/>
        </w:rPr>
        <w:t>Description:</w:t>
      </w:r>
      <w:r>
        <w:t xml:space="preserve"> Confirm the specific compliance rule you're troubleshooting is a </w:t>
      </w:r>
      <w:r>
        <w:rPr>
          <w:b/>
        </w:rPr>
        <w:t>supported</w:t>
      </w:r>
      <w:r>
        <w:t xml:space="preserve"> feature in GCC High before assuming a misconfiguration. </w:t>
      </w:r>
      <w:r>
        <w:rPr>
          <w:b/>
        </w:rPr>
        <w:t>Why:</w:t>
      </w:r>
      <w:r>
        <w:t xml:space="preserve"> A rule that depends on a feature </w:t>
      </w:r>
      <w:r>
        <w:rPr>
          <w:b/>
        </w:rPr>
        <w:t>absent</w:t>
      </w:r>
      <w:r>
        <w:t xml:space="preserve"> in GCC High (e.g. an MTD vendor not present in Gov, or a planned-but-unavailable capability) can never evaluate — that's a parity gap, not a bug. </w:t>
      </w:r>
      <w:r>
        <w:rPr>
          <w:b/>
        </w:rPr>
        <w:t>Verify:</w:t>
      </w:r>
      <w:r>
        <w:t xml:space="preserve"> Cross-check the rule against </w:t>
      </w:r>
      <w:r>
        <w:rPr>
          <w:rFonts w:ascii="Consolas" w:hAnsi="Consolas"/>
          <w:sz w:val="19"/>
        </w:rPr>
        <w:t>gcc-high-parity-notes.md</w:t>
      </w:r>
      <w:r>
        <w:t xml:space="preserve"> and Microsoft's </w:t>
      </w:r>
      <w:r>
        <w:rPr>
          <w:b/>
        </w:rPr>
        <w:t>Intune Government service</w:t>
      </w:r>
      <w:r>
        <w:t xml:space="preserve"> description. </w:t>
      </w:r>
      <w:r>
        <w:rPr>
          <w:b/>
        </w:rPr>
        <w:t>Implement:</w:t>
      </w:r>
      <w:r>
        <w:t xml:space="preserve"> If the feature is absent/planned in GCC High, remove or replace the rule (section 3 covers the substitutions); do not spend hours "fixing" a rule the sovereign cloud cannot evaluate.</w:t>
      </w:r>
    </w:p>
    <w:p>
      <w:r>
        <w:t>__________________________________________________</w:t>
      </w:r>
    </w:p>
    <w:p>
      <w:r>
        <w:rPr>
          <w:b/>
        </w:rPr>
        <w:t>Deployment model:</w:t>
      </w:r>
      <w:r>
        <w:t xml:space="preserve"> </w:t>
      </w:r>
      <w:r>
        <w:rPr>
          <w:b/>
        </w:rPr>
        <w:t>Assess → Configure → Pilot → Validate → Expand.</w:t>
      </w:r>
      <w:r>
        <w:t xml:space="preserve"> Do not skip Pilot — a compliance change that flips a whole fleet to </w:t>
      </w:r>
      <w:r>
        <w:rPr>
          <w:b/>
        </w:rPr>
        <w:t>Not compliant</w:t>
      </w:r>
      <w:r>
        <w:t xml:space="preserve"> blocks every user at once through Conditional Access.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Diagnostic Playbook — Compliance-Failure Diagnostics &amp; Remediation (Government / GCC High)</w:t>
      </w:r>
    </w:p>
    <w:p>
      <w:r>
        <w:t xml:space="preserve">This is a </w:t>
      </w:r>
      <w:r>
        <w:rPr>
          <w:b/>
        </w:rPr>
        <w:t>symptom-driven</w:t>
      </w:r>
      <w:r>
        <w:t xml:space="preserve"> playbook. Start from what the user or the portal reports, follow the branch, apply the fix in the </w:t>
      </w:r>
      <w:r>
        <w:rPr>
          <w:b/>
        </w:rPr>
        <w:t>correct GCC High blade</w:t>
      </w:r>
      <w:r>
        <w:t xml:space="preserve">, then validate. Every portal path uses the </w:t>
      </w:r>
      <w:r>
        <w:rPr>
          <w:rFonts w:ascii="Consolas" w:hAnsi="Consolas"/>
          <w:sz w:val="19"/>
        </w:rPr>
        <w:t>*.us</w:t>
      </w:r>
      <w:r>
        <w:t xml:space="preserve"> sovereign URLs — if you ever land on a </w:t>
      </w:r>
      <w:r>
        <w:rPr>
          <w:rFonts w:ascii="Consolas" w:hAnsi="Consolas"/>
          <w:sz w:val="19"/>
        </w:rPr>
        <w:t>.com</w:t>
      </w:r>
      <w:r>
        <w:t xml:space="preserve"> portal, you are in the wrong cloud and the device you're looking at isn't there.</w:t>
      </w:r>
    </w:p>
    <w:p>
      <w:pPr>
        <w:ind w:left="432"/>
      </w:pPr>
      <w:r>
        <w:rPr>
          <w:i/>
          <w:color w:val="2E86C1"/>
        </w:rPr>
        <w:t>Work in https://intune.microsoft.us (Intune admin center) and https://portal.azure.us (Entra ID). Scripts connect with Connect-MgGraph -Environment USGov (DoD: -Environment USGovDoD).</w:t>
      </w:r>
    </w:p>
    <w:p>
      <w:pPr>
        <w:ind w:left="432"/>
      </w:pPr>
      <w:r>
        <w:rPr>
          <w:i/>
          <w:color w:val="2E86C1"/>
        </w:rPr>
        <w:t>GCC High note (read first): before deep-diving a rule, confirm the rule's feature is actually supported in GCC High (see the ⚑ markers below and gcc-high-parity-notes.md). A rule that depends on an absent/planned Gov feature can never evaluate — that's a parity gap, not a misconfiguration.</w:t>
      </w:r>
    </w:p>
    <w:p>
      <w:r>
        <w:t>__________________________________________________</w:t>
      </w:r>
    </w:p>
    <w:p>
      <w:pPr>
        <w:pStyle w:val="Heading2"/>
      </w:pPr>
      <w:r>
        <w:t>Step 0 — Assess: capture the exact symptom (read-only)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intune.microsoft.us</w:t>
      </w:r>
      <w:r>
        <w:t xml:space="preserve"> → </w:t>
      </w:r>
      <w:r>
        <w:rPr>
          <w:b/>
        </w:rPr>
        <w:t>Devices → All devices</w:t>
      </w:r>
      <w:r>
        <w:t>, open the affected device → **Device</w:t>
      </w:r>
    </w:p>
    <w:p>
      <w:r>
        <w:t xml:space="preserve">   compliance</w:t>
      </w:r>
      <w:r>
        <w:rPr>
          <w:b/>
        </w:rPr>
        <w:t xml:space="preserve">. Note the </w:t>
      </w:r>
      <w:r>
        <w:t>overall state</w:t>
      </w:r>
      <w:r>
        <w:rPr>
          <w:b/>
        </w:rPr>
        <w:t xml:space="preserve"> and the </w:t>
      </w:r>
      <w:r>
        <w:t>per-policy / per-setting** state.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INTCOMPDXG-Discovery.ps1</w:t>
      </w:r>
      <w:r>
        <w:t xml:space="preserve"> (US Gov Graph) to snapshot the device: enrollment state, last</w:t>
      </w:r>
    </w:p>
    <w:p>
      <w:r>
        <w:t xml:space="preserve">   check-in time, which compliance policies apply, and each failing setting.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INTCOMPDXG-Report.ps1</w:t>
      </w:r>
      <w:r>
        <w:t xml:space="preserve"> to see the failure across the affected group (is this one device or</w:t>
      </w:r>
    </w:p>
    <w:p>
      <w:r>
        <w:t xml:space="preserve">   a pattern?).</w:t>
      </w:r>
    </w:p>
    <w:p>
      <w:r>
        <w:t xml:space="preserve">Match the </w:t>
      </w:r>
      <w:r>
        <w:rPr>
          <w:b/>
        </w:rPr>
        <w:t>overall state</w:t>
      </w:r>
      <w:r>
        <w:t xml:space="preserve"> to a branch: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 (state)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Go 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 evaluated</w:t>
            </w:r>
            <w:r>
              <w:t xml:space="preserve"> / </w:t>
            </w:r>
            <w:r>
              <w:rPr>
                <w:b/>
              </w:rPr>
              <w:t>No compliance policies assigned</w:t>
            </w:r>
          </w:p>
        </w:tc>
        <w:tc>
          <w:tcPr>
            <w:tcW w:type="dxa" w:w="4320"/>
          </w:tcPr>
          <w:p>
            <w:r>
              <w:t>Branch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 grace period</w:t>
            </w:r>
          </w:p>
        </w:tc>
        <w:tc>
          <w:tcPr>
            <w:tcW w:type="dxa" w:w="4320"/>
          </w:tcPr>
          <w:p>
            <w:r>
              <w:t>Branch 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 compliant</w:t>
            </w:r>
            <w:r>
              <w:t xml:space="preserve"> (a specific setting fails)</w:t>
            </w:r>
          </w:p>
        </w:tc>
        <w:tc>
          <w:tcPr>
            <w:tcW w:type="dxa" w:w="4320"/>
          </w:tcPr>
          <w:p>
            <w:r>
              <w:t>Branch 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Compliant in Intune, but user still blocked</w:t>
            </w:r>
          </w:p>
        </w:tc>
        <w:tc>
          <w:tcPr>
            <w:tcW w:type="dxa" w:w="4320"/>
          </w:tcPr>
          <w:p>
            <w:r>
              <w:t>Branch D</w:t>
            </w:r>
          </w:p>
        </w:tc>
      </w:tr>
      <w:tr>
        <w:tc>
          <w:tcPr>
            <w:tcW w:type="dxa" w:w="4320"/>
          </w:tcPr>
          <w:p>
            <w:r>
              <w:t xml:space="preserve">Device </w:t>
            </w:r>
            <w:r>
              <w:rPr>
                <w:b/>
              </w:rPr>
              <w:t>missing / stale / last check-in old</w:t>
            </w:r>
          </w:p>
        </w:tc>
        <w:tc>
          <w:tcPr>
            <w:tcW w:type="dxa" w:w="4320"/>
          </w:tcPr>
          <w:p>
            <w:r>
              <w:t>Branch E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Branch A — "Not evaluated" or "No policy assigned"</w:t>
      </w:r>
    </w:p>
    <w:p>
      <w:r>
        <w:t xml:space="preserve">The device isn't being measured at all. In GCC High this is very often an </w:t>
      </w:r>
      <w:r>
        <w:rPr>
          <w:b/>
        </w:rPr>
        <w:t>endpoint / TLS</w:t>
      </w:r>
      <w:r>
        <w:t xml:space="preserve"> problem, not a policy problem.</w:t>
      </w:r>
    </w:p>
    <w:p>
      <w:r>
        <w:rPr>
          <w:b/>
        </w:rPr>
        <w:t>Decision tree</w:t>
      </w:r>
    </w:p>
    <w:p>
      <w:pPr>
        <w:pStyle w:val="ListNumber"/>
      </w:pPr>
      <w:r>
        <w:rPr>
          <w:b/>
        </w:rPr>
        <w:t>Is a compliance policy actually assigned to this device's group?</w:t>
      </w:r>
    </w:p>
    <w:p>
      <w:pPr>
        <w:pStyle w:val="ListBullet"/>
      </w:pPr>
      <w:r>
        <w:rPr>
          <w:rFonts w:ascii="Consolas" w:hAnsi="Consolas"/>
          <w:sz w:val="19"/>
        </w:rPr>
        <w:t>intune.microsoft.us</w:t>
      </w:r>
      <w:r>
        <w:t xml:space="preserve"> → </w:t>
      </w:r>
      <w:r>
        <w:rPr>
          <w:b/>
        </w:rPr>
        <w:t>Devices → Compliance → Policies</w:t>
      </w:r>
      <w:r>
        <w:t xml:space="preserve"> → open the policy → </w:t>
      </w:r>
      <w:r>
        <w:rPr>
          <w:b/>
        </w:rPr>
        <w:t>Assignments</w:t>
      </w:r>
      <w:r>
        <w:t>.</w:t>
      </w:r>
    </w:p>
    <w:p>
      <w:pPr>
        <w:pStyle w:val="ListBullet"/>
      </w:pPr>
      <w:r>
        <w:t xml:space="preserve">If no policy targets the device's group → assign one (or use </w:t>
      </w:r>
      <w:r>
        <w:rPr>
          <w:rFonts w:ascii="Consolas" w:hAnsi="Consolas"/>
          <w:sz w:val="19"/>
        </w:rPr>
        <w:t>INTCOMPDXG-Set-ScopeTargeting.ps1</w:t>
      </w:r>
      <w:r>
        <w:t>,</w:t>
      </w:r>
    </w:p>
    <w:p>
      <w:r>
        <w:t xml:space="preserve">     default </w:t>
      </w:r>
      <w:r>
        <w:rPr>
          <w:rFonts w:ascii="Consolas" w:hAnsi="Consolas"/>
          <w:sz w:val="19"/>
        </w:rPr>
        <w:t>-WhatIf</w:t>
      </w:r>
      <w:r>
        <w:t>, to preview then apply the group assignment). Done.</w:t>
      </w:r>
    </w:p>
    <w:p>
      <w:pPr>
        <w:pStyle w:val="ListNumber"/>
      </w:pPr>
      <w:r>
        <w:rPr>
          <w:b/>
        </w:rPr>
        <w:t>Is the "mark devices with no compliance policy" tenant default set to *Not compliant*?</w:t>
      </w:r>
    </w:p>
    <w:p>
      <w:pPr>
        <w:pStyle w:val="ListBullet"/>
      </w:pPr>
      <w:r>
        <w:rPr>
          <w:b/>
        </w:rPr>
        <w:t>Devices → Compliance → Compliance policy settings</w:t>
      </w:r>
      <w:r>
        <w:t xml:space="preserve"> → **Mark devices with no compliance policy</w:t>
      </w:r>
    </w:p>
    <w:p>
      <w:r>
        <w:t xml:space="preserve">     assigned as</w:t>
      </w:r>
      <w:r>
        <w:rPr>
          <w:b/>
        </w:rPr>
        <w:t xml:space="preserve"> → for CA to work this is usually </w:t>
      </w:r>
      <w:r>
        <w:t>Not compliant</w:t>
      </w:r>
      <w:r>
        <w:rPr>
          <w:b/>
        </w:rPr>
        <w:t xml:space="preserve">. Note the </w:t>
      </w:r>
      <w:r>
        <w:t>compliance status      validity period** here too (Branch B).</w:t>
      </w:r>
    </w:p>
    <w:p>
      <w:pPr>
        <w:pStyle w:val="ListNumber"/>
      </w:pPr>
      <w:r>
        <w:rPr>
          <w:b/>
        </w:rPr>
        <w:t>Can the device reach the GCC High service endpoints?</w:t>
      </w:r>
      <w:r>
        <w:t xml:space="preserve"> ⚑ </w:t>
      </w:r>
      <w:r>
        <w:rPr>
          <w:b/>
        </w:rPr>
        <w:t>GCC High-specific</w:t>
      </w:r>
    </w:p>
    <w:p>
      <w:pPr>
        <w:pStyle w:val="ListBullet"/>
      </w:pPr>
      <w:r>
        <w:t xml:space="preserve">On the device confirm reachability of </w:t>
      </w:r>
      <w:r>
        <w:rPr>
          <w:rFonts w:ascii="Consolas" w:hAnsi="Consolas"/>
          <w:sz w:val="19"/>
        </w:rPr>
        <w:t>*.manage.microsoft.us</w:t>
      </w:r>
      <w:r>
        <w:t xml:space="preserve"> and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ListBullet"/>
      </w:pPr>
      <w:r>
        <w:rPr>
          <w:b/>
        </w:rPr>
        <w:t>Confirm the proxy is NOT doing SSL/TLS inspection</w:t>
      </w:r>
      <w:r>
        <w:t xml:space="preserve"> on </w:t>
      </w:r>
      <w:r>
        <w:rPr>
          <w:rFonts w:ascii="Consolas" w:hAnsi="Consolas"/>
          <w:sz w:val="19"/>
        </w:rPr>
        <w:t>*.manage.microsoft.us</w:t>
      </w:r>
      <w:r>
        <w:t xml:space="preserve"> (and</w:t>
      </w:r>
    </w:p>
    <w:p>
      <w:r>
        <w:t xml:space="preserve">     </w:t>
      </w:r>
      <w:r>
        <w:rPr>
          <w:rFonts w:ascii="Consolas" w:hAnsi="Consolas"/>
          <w:sz w:val="19"/>
        </w:rPr>
        <w:t>*.dm.microsoft.us</w:t>
      </w:r>
      <w:r>
        <w:t xml:space="preserve"> for Defender/EPM). TLS interception there breaks check-in silently — classic      GCC High cause of </w:t>
      </w:r>
      <w:r>
        <w:rPr>
          <w:b/>
        </w:rPr>
        <w:t>Not evaluated</w:t>
      </w:r>
      <w:r>
        <w:t>. Fix the proxy exclusion (section 2, R5), then force a sync.</w:t>
      </w:r>
    </w:p>
    <w:p>
      <w:pPr>
        <w:pStyle w:val="ListNumber"/>
      </w:pPr>
      <w:r>
        <w:rPr>
          <w:b/>
        </w:rPr>
        <w:t>Force a check-in and re-evaluate:</w:t>
      </w:r>
      <w:r>
        <w:t xml:space="preserve"> device **Settings → Accounts → Access work or school → Info</w:t>
      </w:r>
    </w:p>
    <w:p>
      <w:r>
        <w:t xml:space="preserve">   → Sync</w:t>
      </w:r>
      <w:r>
        <w:rPr>
          <w:b/>
        </w:rPr>
        <w:t xml:space="preserve">, or </w:t>
      </w:r>
      <w:r>
        <w:t xml:space="preserve">Sync** from the device page in </w:t>
      </w:r>
      <w:r>
        <w:rPr>
          <w:rFonts w:ascii="Consolas" w:hAnsi="Consolas"/>
          <w:sz w:val="19"/>
        </w:rPr>
        <w:t>intune.microsoft.us</w:t>
      </w:r>
      <w:r>
        <w:t>. Re-run Discovery.</w:t>
      </w:r>
    </w:p>
    <w:p>
      <w:r>
        <w:rPr>
          <w:b/>
        </w:rPr>
        <w:t>Fix → Validate:</w:t>
      </w:r>
      <w:r>
        <w:t xml:space="preserve"> after assignment/endpoint fix, run </w:t>
      </w:r>
      <w:r>
        <w:rPr>
          <w:rFonts w:ascii="Consolas" w:hAnsi="Consolas"/>
          <w:sz w:val="19"/>
        </w:rPr>
        <w:t>INTCOMPDXG-Validation.ps1</w:t>
      </w:r>
      <w:r>
        <w:t xml:space="preserve"> and confirm the device moves to </w:t>
      </w:r>
      <w:r>
        <w:rPr>
          <w:b/>
        </w:rPr>
        <w:t>Compliant</w:t>
      </w:r>
      <w:r>
        <w:t xml:space="preserve"> (or to a specific failing setting → Branch C).</w:t>
      </w:r>
    </w:p>
    <w:p>
      <w:r>
        <w:t>__________________________________________________</w:t>
      </w:r>
    </w:p>
    <w:p>
      <w:pPr>
        <w:pStyle w:val="Heading2"/>
      </w:pPr>
      <w:r>
        <w:t>Branch B — "In grace period"</w:t>
      </w:r>
    </w:p>
    <w:p>
      <w:r>
        <w:t xml:space="preserve">The device failed a rule but is inside the configured grace window; it will flip to </w:t>
      </w:r>
      <w:r>
        <w:rPr>
          <w:b/>
        </w:rPr>
        <w:t>Not compliant</w:t>
      </w:r>
      <w:r>
        <w:t xml:space="preserve"> when the window expires.</w:t>
      </w:r>
    </w:p>
    <w:p>
      <w:pPr>
        <w:pStyle w:val="ListNumber"/>
      </w:pPr>
      <w:r>
        <w:t xml:space="preserve">Open the device → </w:t>
      </w:r>
      <w:r>
        <w:rPr>
          <w:b/>
        </w:rPr>
        <w:t>Device compliance</w:t>
      </w:r>
      <w:r>
        <w:t xml:space="preserve"> → identify </w:t>
      </w:r>
      <w:r>
        <w:rPr>
          <w:b/>
        </w:rPr>
        <w:t>which policy</w:t>
      </w:r>
      <w:r>
        <w:t xml:space="preserve"> granted grace and **which</w:t>
      </w:r>
    </w:p>
    <w:p>
      <w:r>
        <w:t xml:space="preserve">   setting** is failing.</w:t>
      </w:r>
    </w:p>
    <w:p>
      <w:pPr>
        <w:pStyle w:val="ListNumber"/>
      </w:pPr>
      <w:r>
        <w:t xml:space="preserve">Treat the failing setting as </w:t>
      </w:r>
      <w:r>
        <w:rPr>
          <w:b/>
        </w:rPr>
        <w:t>Branch C</w:t>
      </w:r>
      <w:r>
        <w:t xml:space="preserve"> (fix the underlying setting now, before the window</w:t>
      </w:r>
    </w:p>
    <w:p>
      <w:r>
        <w:t xml:space="preserve">   closes).</w:t>
      </w:r>
    </w:p>
    <w:p>
      <w:pPr>
        <w:pStyle w:val="ListNumber"/>
      </w:pPr>
      <w:r>
        <w:t xml:space="preserve">Review the grace period itself: policy → </w:t>
      </w:r>
      <w:r>
        <w:rPr>
          <w:b/>
        </w:rPr>
        <w:t>Actions for noncompliance</w:t>
      </w:r>
      <w:r>
        <w:t xml:space="preserve"> → the **"Mark device</w:t>
      </w:r>
    </w:p>
    <w:p>
      <w:r>
        <w:t xml:space="preserve">   noncompliant"** schedule (in days). A grace period that's too long hides real failures; too short    blocks users mid-remediation. Adjust deliberately, then Pilot.</w:t>
      </w:r>
    </w:p>
    <w:p>
      <w:r>
        <w:t>__________________________________________________</w:t>
      </w:r>
    </w:p>
    <w:p>
      <w:pPr>
        <w:pStyle w:val="Heading2"/>
      </w:pPr>
      <w:r>
        <w:t>Branch C — "Not compliant" on a specific setting (the common case)</w:t>
      </w:r>
    </w:p>
    <w:p>
      <w:r>
        <w:t xml:space="preserve">Read the </w:t>
      </w:r>
      <w:r>
        <w:rPr>
          <w:b/>
        </w:rPr>
        <w:t>failing setting name</w:t>
      </w:r>
      <w:r>
        <w:t xml:space="preserve"> from the device's </w:t>
      </w:r>
      <w:r>
        <w:rPr>
          <w:b/>
        </w:rPr>
        <w:t>Device compliance</w:t>
      </w:r>
      <w:r>
        <w:t xml:space="preserve"> detail, then jump to the matching sub-branch. Each shows: what it checks, the GCC High nuance, where to fix it, and how to validate.</w:t>
      </w:r>
    </w:p>
    <w:p>
      <w:pPr>
        <w:pStyle w:val="Heading3"/>
      </w:pPr>
      <w:r>
        <w:t>C1 — BitLocker / Secure Boot / Code Integrity (Device Health)</w:t>
      </w:r>
    </w:p>
    <w:p>
      <w:pPr>
        <w:pStyle w:val="ListBullet"/>
      </w:pPr>
      <w:r>
        <w:rPr>
          <w:b/>
        </w:rPr>
        <w:t>Checks:</w:t>
      </w:r>
      <w:r>
        <w:t xml:space="preserve"> the Windows compliance rules </w:t>
      </w:r>
      <w:r>
        <w:rPr>
          <w:b/>
        </w:rPr>
        <w:t>Require BitLocker</w:t>
      </w:r>
      <w:r>
        <w:t xml:space="preserve">, </w:t>
      </w:r>
      <w:r>
        <w:rPr>
          <w:b/>
        </w:rPr>
        <w:t>Require Secure Boot</w:t>
      </w:r>
      <w:r>
        <w:t>, **Require</w:t>
      </w:r>
    </w:p>
    <w:p>
      <w:r>
        <w:t xml:space="preserve">  code integrity</w:t>
      </w:r>
      <w:r>
        <w:rPr>
          <w:b/>
        </w:rPr>
        <w:t xml:space="preserve"> — all evaluated via the </w:t>
      </w:r>
      <w:r>
        <w:t>Device Health Attestation (DHA)** service.</w:t>
      </w:r>
    </w:p>
    <w:p>
      <w:pPr>
        <w:pStyle w:val="ListBullet"/>
      </w:pPr>
      <w:r>
        <w:t xml:space="preserve">⚑ </w:t>
      </w:r>
      <w:r>
        <w:rPr>
          <w:b/>
        </w:rPr>
        <w:t>GCC High nuance:</w:t>
      </w:r>
      <w:r>
        <w:t xml:space="preserve"> the </w:t>
      </w:r>
      <w:r>
        <w:rPr>
          <w:b/>
        </w:rPr>
        <w:t>core</w:t>
      </w:r>
      <w:r>
        <w:t xml:space="preserve"> BitLocker / Secure Boot / Code Integrity rules </w:t>
      </w:r>
      <w:r>
        <w:rPr>
          <w:b/>
        </w:rPr>
        <w:t>do</w:t>
      </w:r>
      <w:r>
        <w:t xml:space="preserve"> use the</w:t>
      </w:r>
    </w:p>
    <w:p>
      <w:r>
        <w:t xml:space="preserve">  DHA service across Commercial, </w:t>
      </w:r>
      <w:r>
        <w:rPr>
          <w:b/>
        </w:rPr>
        <w:t>GCC High</w:t>
      </w:r>
      <w:r>
        <w:t xml:space="preserve">, and DoD. However, Microsoft lists </w:t>
      </w:r>
      <w:r>
        <w:rPr>
          <w:b/>
        </w:rPr>
        <w:t>some newer Windows   DHA capabilities as *planned* (not yet available)</w:t>
      </w:r>
      <w:r>
        <w:t xml:space="preserve"> in GCC High — so a rule that depends on an   expanded DHA capability may not evaluate. </w:t>
      </w:r>
      <w:r>
        <w:rPr>
          <w:b/>
        </w:rPr>
        <w:t>Verify for GCC High</w:t>
      </w:r>
      <w:r>
        <w:t xml:space="preserve"> which specific DHA-backed attribute   your rule uses before promising it works (see </w:t>
      </w:r>
      <w:r>
        <w:rPr>
          <w:rFonts w:ascii="Consolas" w:hAnsi="Consolas"/>
          <w:sz w:val="19"/>
        </w:rPr>
        <w:t>gcc-high-parity-notes.md</w:t>
      </w:r>
      <w:r>
        <w:t>).</w:t>
      </w:r>
    </w:p>
    <w:p>
      <w:pPr>
        <w:pStyle w:val="ListBullet"/>
      </w:pPr>
      <w:r>
        <w:rPr>
          <w:b/>
        </w:rPr>
        <w:t>Diagnose on the device:</w:t>
      </w:r>
      <w:r>
        <w:t xml:space="preserve"> run </w:t>
      </w:r>
      <w:r>
        <w:rPr>
          <w:rFonts w:ascii="Consolas" w:hAnsi="Consolas"/>
          <w:sz w:val="19"/>
        </w:rPr>
        <w:t>INTCOMPDXG-Discovery.ps1</w:t>
      </w:r>
      <w:r>
        <w:t xml:space="preserve"> — it reports TPM readiness, Secure</w:t>
      </w:r>
    </w:p>
    <w:p>
      <w:r>
        <w:t xml:space="preserve">  Boot state, and BitLocker OS-drive protection. Common root causes: device hasn't </w:t>
      </w:r>
      <w:r>
        <w:rPr>
          <w:b/>
        </w:rPr>
        <w:t>rebooted</w:t>
      </w:r>
      <w:r>
        <w:t xml:space="preserve"> since   encryption; firmware/TPM out of date; the device can't reach the attestation dependency   (</w:t>
      </w:r>
      <w:r>
        <w:rPr>
          <w:rFonts w:ascii="Consolas" w:hAnsi="Consolas"/>
          <w:sz w:val="19"/>
        </w:rPr>
        <w:t>has.spserv.microsoft.com</w:t>
      </w:r>
      <w:r>
        <w:t xml:space="preserve">, </w:t>
      </w:r>
      <w:r>
        <w:rPr>
          <w:b/>
        </w:rPr>
        <w:t>no SSL inspection</w:t>
      </w:r>
      <w:r>
        <w:t>).</w:t>
      </w:r>
    </w:p>
    <w:p>
      <w:pPr>
        <w:pStyle w:val="ListBullet"/>
      </w:pPr>
      <w:r>
        <w:rPr>
          <w:b/>
        </w:rPr>
        <w:t>Fix:</w:t>
      </w:r>
      <w:r>
        <w:t xml:space="preserve"> encrypt the OS drive (or fix the DHA/attestation reachability), </w:t>
      </w:r>
      <w:r>
        <w:rPr>
          <w:b/>
        </w:rPr>
        <w:t>reboot</w:t>
      </w:r>
      <w:r>
        <w:t>, force a sync.</w:t>
      </w:r>
    </w:p>
    <w:p>
      <w:pPr>
        <w:pStyle w:val="ListBullet"/>
      </w:pPr>
      <w:r>
        <w:rPr>
          <w:b/>
        </w:rPr>
        <w:t>Validate:</w:t>
      </w:r>
      <w:r>
        <w:t xml:space="preserve"> </w:t>
      </w:r>
      <w:r>
        <w:rPr>
          <w:rFonts w:ascii="Consolas" w:hAnsi="Consolas"/>
          <w:sz w:val="19"/>
        </w:rPr>
        <w:t>INTCOMPDXG-Validation.ps1</w:t>
      </w:r>
      <w:r>
        <w:t xml:space="preserve"> → the setting reports PASS and the device turns Compliant.</w:t>
      </w:r>
    </w:p>
    <w:p>
      <w:pPr>
        <w:pStyle w:val="Heading3"/>
      </w:pPr>
      <w:r>
        <w:t>C2 — Minimum OS version / OS build</w:t>
      </w:r>
    </w:p>
    <w:p>
      <w:pPr>
        <w:pStyle w:val="ListBullet"/>
      </w:pPr>
      <w:r>
        <w:rPr>
          <w:b/>
        </w:rPr>
        <w:t>Checks:</w:t>
      </w:r>
      <w:r>
        <w:t xml:space="preserve"> the device's OS build meets the policy's </w:t>
      </w:r>
      <w:r>
        <w:rPr>
          <w:b/>
        </w:rPr>
        <w:t>Minimum OS version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patch the device. Note ⚑ that several </w:t>
      </w:r>
      <w:r>
        <w:rPr>
          <w:b/>
        </w:rPr>
        <w:t>Windows update features</w:t>
      </w:r>
      <w:r>
        <w:t xml:space="preserve"> (feature/quality/expedite/</w:t>
      </w:r>
    </w:p>
    <w:p>
      <w:r>
        <w:t xml:space="preserve">  driver updates, Autopatch) are </w:t>
      </w:r>
      <w:r>
        <w:rPr>
          <w:b/>
        </w:rPr>
        <w:t>not available in GCC High</w:t>
      </w:r>
      <w:r>
        <w:t>, so you cannot lean on those Intune   update workflows to remediate — use your available patching mechanism, then re-sync.</w:t>
      </w:r>
    </w:p>
    <w:p>
      <w:pPr>
        <w:pStyle w:val="ListBullet"/>
      </w:pPr>
      <w:r>
        <w:rPr>
          <w:b/>
        </w:rPr>
        <w:t>Validate: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on the device; re-run Validation.</w:t>
      </w:r>
    </w:p>
    <w:p>
      <w:pPr>
        <w:pStyle w:val="Heading3"/>
      </w:pPr>
      <w:r>
        <w:t>C3 — Antivirus / antispyware / Microsoft Defender real-time protection</w:t>
      </w:r>
    </w:p>
    <w:p>
      <w:pPr>
        <w:pStyle w:val="ListBullet"/>
      </w:pPr>
      <w:r>
        <w:rPr>
          <w:b/>
        </w:rPr>
        <w:t>Checks:</w:t>
      </w:r>
      <w:r>
        <w:t xml:space="preserve"> Defender is on, signatures current, real-time protection enabled.</w:t>
      </w:r>
    </w:p>
    <w:p>
      <w:pPr>
        <w:pStyle w:val="ListBullet"/>
      </w:pPr>
      <w:r>
        <w:t xml:space="preserve">⚑ </w:t>
      </w:r>
      <w:r>
        <w:rPr>
          <w:b/>
        </w:rPr>
        <w:t>GCC High nuance:</w:t>
      </w:r>
      <w:r>
        <w:t xml:space="preserve"> </w:t>
      </w:r>
      <w:r>
        <w:rPr>
          <w:b/>
        </w:rPr>
        <w:t>Defender for Endpoint security-settings-management is supported</w:t>
      </w:r>
      <w:r>
        <w:t xml:space="preserve"> in GCC</w:t>
      </w:r>
    </w:p>
    <w:p>
      <w:r>
        <w:t xml:space="preserve">  High and DoD (you can manage Defender on Defender-onboarded devices via Intune). Confirm the device   reaches </w:t>
      </w:r>
      <w:r>
        <w:rPr>
          <w:rFonts w:ascii="Consolas" w:hAnsi="Consolas"/>
          <w:sz w:val="19"/>
        </w:rPr>
        <w:t>*.dm.microsoft.us</w:t>
      </w:r>
      <w:r>
        <w:t xml:space="preserve"> (</w:t>
      </w:r>
      <w:r>
        <w:rPr>
          <w:b/>
        </w:rPr>
        <w:t>no SSL inspection</w:t>
      </w:r>
      <w:r>
        <w:t>) for Defender check-in.</w:t>
      </w:r>
    </w:p>
    <w:p>
      <w:pPr>
        <w:pStyle w:val="ListBullet"/>
      </w:pPr>
      <w:r>
        <w:rPr>
          <w:b/>
        </w:rPr>
        <w:t>Fix:</w:t>
      </w:r>
      <w:r>
        <w:t xml:space="preserve"> enable/repair Defender; confirm signature update path; force sync.</w:t>
      </w:r>
    </w:p>
    <w:p>
      <w:pPr>
        <w:pStyle w:val="ListBullet"/>
      </w:pPr>
      <w:r>
        <w:rPr>
          <w:b/>
        </w:rPr>
        <w:t>Validate:</w:t>
      </w:r>
      <w:r>
        <w:t xml:space="preserve"> Discovery reports Defender state; device turns Compliant.</w:t>
      </w:r>
    </w:p>
    <w:p>
      <w:pPr>
        <w:pStyle w:val="Heading3"/>
      </w:pPr>
      <w:r>
        <w:t>C4 — Device threat level (Mobile Threat Defense)</w:t>
      </w:r>
    </w:p>
    <w:p>
      <w:pPr>
        <w:pStyle w:val="ListBullet"/>
      </w:pPr>
      <w:r>
        <w:rPr>
          <w:b/>
        </w:rPr>
        <w:t>Checks:</w:t>
      </w:r>
      <w:r>
        <w:t xml:space="preserve"> the device's </w:t>
      </w:r>
      <w:r>
        <w:rPr>
          <w:b/>
        </w:rPr>
        <w:t>risk level</w:t>
      </w:r>
      <w:r>
        <w:t xml:space="preserve"> from an MTD connector is at/below the allowed threshold.</w:t>
      </w:r>
    </w:p>
    <w:p>
      <w:pPr>
        <w:pStyle w:val="ListBullet"/>
      </w:pPr>
      <w:r>
        <w:t xml:space="preserve">⚑ </w:t>
      </w:r>
      <w:r>
        <w:rPr>
          <w:b/>
        </w:rPr>
        <w:t>GCC High nuance (critical):</w:t>
      </w:r>
      <w:r>
        <w:t xml:space="preserve"> **MTD connectors work only for vendors that ALSO support GCC</w:t>
      </w:r>
    </w:p>
    <w:p>
      <w:r>
        <w:t xml:space="preserve">  High.</w:t>
      </w:r>
      <w:r>
        <w:rPr>
          <w:b/>
        </w:rPr>
        <w:t xml:space="preserve"> If your MTD vendor isn't present in Gov, this rule </w:t>
      </w:r>
      <w:r>
        <w:t>cannot be evaluated</w:t>
      </w:r>
      <w:r>
        <w:rPr>
          <w:b/>
        </w:rPr>
        <w:t xml:space="preserve"> and the device may   be stuck. In `intune.microsoft.us` → </w:t>
      </w:r>
      <w:r>
        <w:t>Tenant administration → Connectors and tokens** you only see   the connectors available in Gov.</w:t>
      </w:r>
    </w:p>
    <w:p>
      <w:pPr>
        <w:pStyle w:val="ListBullet"/>
      </w:pPr>
      <w:r>
        <w:rPr>
          <w:b/>
        </w:rPr>
        <w:t>Fix:</w:t>
      </w:r>
      <w:r>
        <w:t xml:space="preserve"> if no GCC High MTD connector exists for your vendor, </w:t>
      </w:r>
      <w:r>
        <w:rPr>
          <w:b/>
        </w:rPr>
        <w:t>remove or replace</w:t>
      </w:r>
      <w:r>
        <w:t xml:space="preserve"> the "device</w:t>
      </w:r>
    </w:p>
    <w:p>
      <w:r>
        <w:t xml:space="preserve">  threat level" rule (parity gap, not a bug). If a supported connector exists, confirm it's connected   and the device is enrolled with the MTD app.</w:t>
      </w:r>
    </w:p>
    <w:p>
      <w:pPr>
        <w:pStyle w:val="ListBullet"/>
      </w:pPr>
      <w:r>
        <w:rPr>
          <w:b/>
        </w:rPr>
        <w:t>Validate:</w:t>
      </w:r>
      <w:r>
        <w:t xml:space="preserve"> re-run Report; the rule now evaluates (or is removed).</w:t>
      </w:r>
    </w:p>
    <w:p>
      <w:pPr>
        <w:pStyle w:val="Heading3"/>
      </w:pPr>
      <w:r>
        <w:t>C5 — Password / passcode / encryption (mobile) and jailbreak/root</w:t>
      </w:r>
    </w:p>
    <w:p>
      <w:pPr>
        <w:pStyle w:val="ListBullet"/>
      </w:pPr>
      <w:r>
        <w:rPr>
          <w:b/>
        </w:rPr>
        <w:t>Checks:</w:t>
      </w:r>
      <w:r>
        <w:t xml:space="preserve"> password complexity, encryption, jailbreak/root status per platform.</w:t>
      </w:r>
    </w:p>
    <w:p>
      <w:pPr>
        <w:pStyle w:val="ListBullet"/>
      </w:pPr>
      <w:r>
        <w:t xml:space="preserve">⚑ </w:t>
      </w:r>
      <w:r>
        <w:rPr>
          <w:b/>
        </w:rPr>
        <w:t>GCC High nuance:</w:t>
      </w:r>
      <w:r>
        <w:t xml:space="preserve"> standard MDM compliance settings are supported; platform coverage matches</w:t>
      </w:r>
    </w:p>
    <w:p>
      <w:r>
        <w:t xml:space="preserve">  Commercial (Windows, iOS/iPadOS, macOS, Android, AOSP, Linux GA). AOSP has some device restrictions —   </w:t>
      </w:r>
      <w:r>
        <w:rPr>
          <w:b/>
        </w:rPr>
        <w:t>verify for GCC High</w:t>
      </w:r>
      <w:r>
        <w:t xml:space="preserve"> if you rely on a specific AOSP capability.</w:t>
      </w:r>
    </w:p>
    <w:p>
      <w:pPr>
        <w:pStyle w:val="ListBullet"/>
      </w:pPr>
      <w:r>
        <w:rPr>
          <w:b/>
        </w:rPr>
        <w:t>Fix:</w:t>
      </w:r>
      <w:r>
        <w:t xml:space="preserve"> correct the setting on-device or via a configuration profile; force sync.</w:t>
      </w:r>
    </w:p>
    <w:p>
      <w:pPr>
        <w:pStyle w:val="ListBullet"/>
      </w:pPr>
      <w:r>
        <w:rPr>
          <w:b/>
        </w:rPr>
        <w:t>Validate:</w:t>
      </w:r>
      <w:r>
        <w:t xml:space="preserve"> Validation reports PASS.</w:t>
      </w:r>
    </w:p>
    <w:p>
      <w:pPr>
        <w:pStyle w:val="Heading3"/>
      </w:pPr>
      <w:r>
        <w:t>C6 — Custom compliance (script-based) rules</w:t>
      </w:r>
    </w:p>
    <w:p>
      <w:pPr>
        <w:pStyle w:val="ListBullet"/>
      </w:pPr>
      <w:r>
        <w:rPr>
          <w:b/>
        </w:rPr>
        <w:t>Checks:</w:t>
      </w:r>
      <w:r>
        <w:t xml:space="preserve"> a custom compliance script + JSON evaluated on the device.</w:t>
      </w:r>
    </w:p>
    <w:p>
      <w:pPr>
        <w:pStyle w:val="ListBullet"/>
      </w:pPr>
      <w:r>
        <w:rPr>
          <w:b/>
        </w:rPr>
        <w:t>Diagnose:</w:t>
      </w:r>
      <w:r>
        <w:t xml:space="preserve"> confirm the detection script deploys and returns the expected JSON; a script that</w:t>
      </w:r>
    </w:p>
    <w:p>
      <w:r>
        <w:t xml:space="preserve">  can't run (execution policy, missing dependency) reads as non-compliant.</w:t>
      </w:r>
    </w:p>
    <w:p>
      <w:pPr>
        <w:pStyle w:val="ListBullet"/>
      </w:pPr>
      <w:r>
        <w:rPr>
          <w:b/>
        </w:rPr>
        <w:t>Fix:</w:t>
      </w:r>
      <w:r>
        <w:t xml:space="preserve"> correct/redeploy the script; force sync. Re-run Discovery.</w:t>
      </w:r>
    </w:p>
    <w:p>
      <w:r>
        <w:t>__________________________________________________</w:t>
      </w:r>
    </w:p>
    <w:p>
      <w:pPr>
        <w:pStyle w:val="Heading2"/>
      </w:pPr>
      <w:r>
        <w:t>Branch D — "Compliant in Intune, but the user is still blocked"</w:t>
      </w:r>
    </w:p>
    <w:p>
      <w:r>
        <w:t xml:space="preserve">The device is Compliant in </w:t>
      </w:r>
      <w:r>
        <w:rPr>
          <w:rFonts w:ascii="Consolas" w:hAnsi="Consolas"/>
          <w:sz w:val="19"/>
        </w:rPr>
        <w:t>intune.microsoft.us</w:t>
      </w:r>
      <w:r>
        <w:t xml:space="preserve">, yet the user is denied Microsoft 365. This is almost always </w:t>
      </w:r>
      <w:r>
        <w:rPr>
          <w:b/>
        </w:rPr>
        <w:t>Conditional Access</w:t>
      </w:r>
      <w:r>
        <w:t>, not compliance.</w:t>
      </w:r>
    </w:p>
    <w:p>
      <w:pPr>
        <w:pStyle w:val="ListNumber"/>
      </w:pP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Microsoft Entra ID → Security → Conditional Access</w:t>
      </w:r>
      <w:r>
        <w:t xml:space="preserve"> → </w:t>
      </w:r>
      <w:r>
        <w:rPr>
          <w:b/>
        </w:rPr>
        <w:t>Sign-in logs</w:t>
      </w:r>
    </w:p>
    <w:p>
      <w:r>
        <w:t xml:space="preserve">   (or </w:t>
      </w:r>
      <w:r>
        <w:rPr>
          <w:b/>
        </w:rPr>
        <w:t>Monitoring → Sign-in logs</w:t>
      </w:r>
      <w:r>
        <w:t xml:space="preserve">) → open the blocked sign-in → </w:t>
      </w:r>
      <w:r>
        <w:rPr>
          <w:b/>
        </w:rPr>
        <w:t>Conditional Access</w:t>
      </w:r>
      <w:r>
        <w:t xml:space="preserve"> tab → find    the </w:t>
      </w:r>
      <w:r>
        <w:rPr>
          <w:b/>
        </w:rPr>
        <w:t>policy that blocked</w:t>
      </w:r>
      <w:r>
        <w:t xml:space="preserve"> and the </w:t>
      </w:r>
      <w:r>
        <w:rPr>
          <w:b/>
        </w:rPr>
        <w:t>grant control</w:t>
      </w:r>
      <w:r>
        <w:t xml:space="preserve"> ("Require device to be marked as compliant").</w:t>
      </w:r>
    </w:p>
    <w:p>
      <w:pPr>
        <w:pStyle w:val="ListNumber"/>
      </w:pPr>
      <w:r>
        <w:rPr>
          <w:b/>
        </w:rPr>
        <w:t>Compliance-state propagation lag:</w:t>
      </w:r>
      <w:r>
        <w:t xml:space="preserve"> a device that *just* turned compliant may not have propagated</w:t>
      </w:r>
    </w:p>
    <w:p>
      <w:r>
        <w:t xml:space="preserve">   to Entra yet. Have the user sign out/in; re-check after propagation.</w:t>
      </w:r>
    </w:p>
    <w:p>
      <w:pPr>
        <w:pStyle w:val="ListNumber"/>
      </w:pPr>
      <w:r>
        <w:rPr>
          <w:b/>
        </w:rPr>
        <w:t>Platform mismatch:</w:t>
      </w:r>
      <w:r>
        <w:t xml:space="preserve"> the CA policy may target a platform the device reports differently. Confirm</w:t>
      </w:r>
    </w:p>
    <w:p>
      <w:r>
        <w:t xml:space="preserve">   the CA policy's </w:t>
      </w:r>
      <w:r>
        <w:rPr>
          <w:b/>
        </w:rPr>
        <w:t>Conditions → Device platforms</w:t>
      </w:r>
      <w:r>
        <w:t xml:space="preserve"> matches.</w:t>
      </w:r>
    </w:p>
    <w:p>
      <w:pPr>
        <w:pStyle w:val="ListNumber"/>
      </w:pPr>
      <w:r>
        <w:rPr>
          <w:b/>
        </w:rPr>
        <w:t>Fix in the correct portal:</w:t>
      </w:r>
      <w:r>
        <w:t xml:space="preserve"> compliance rules in </w:t>
      </w:r>
      <w:r>
        <w:rPr>
          <w:rFonts w:ascii="Consolas" w:hAnsi="Consolas"/>
          <w:sz w:val="19"/>
        </w:rPr>
        <w:t>intune.microsoft.us</w:t>
      </w:r>
      <w:r>
        <w:t xml:space="preserve">; the </w:t>
      </w:r>
      <w:r>
        <w:rPr>
          <w:b/>
        </w:rPr>
        <w:t>grant control</w:t>
      </w:r>
      <w:r>
        <w:t xml:space="preserve"> in</w:t>
      </w:r>
    </w:p>
    <w:p>
      <w:r>
        <w:t xml:space="preserve">   </w:t>
      </w:r>
      <w:r>
        <w:rPr>
          <w:rFonts w:ascii="Consolas" w:hAnsi="Consolas"/>
          <w:sz w:val="19"/>
        </w:rPr>
        <w:t>portal.azure.us</w:t>
      </w:r>
      <w:r>
        <w:t xml:space="preserve"> CA. Don't edit a compliance policy to fix a CA problem.</w:t>
      </w:r>
    </w:p>
    <w:p>
      <w:r>
        <w:t>__________________________________________________</w:t>
      </w:r>
    </w:p>
    <w:p>
      <w:pPr>
        <w:pStyle w:val="Heading2"/>
      </w:pPr>
      <w:r>
        <w:t>Branch E — Device missing, stale, or last check-in is old</w:t>
      </w:r>
    </w:p>
    <w:p>
      <w:r>
        <w:t>Compliance is evaluated at check-in; a device that stopped checking in goes stale and reads non-compliant.</w:t>
      </w:r>
    </w:p>
    <w:p>
      <w:pPr>
        <w:pStyle w:val="ListNumber"/>
      </w:pPr>
      <w:r>
        <w:rPr>
          <w:b/>
        </w:rPr>
        <w:t>Confirm enrollment:</w:t>
      </w:r>
      <w:r>
        <w:t xml:space="preserve"> </w:t>
      </w:r>
      <w:r>
        <w:rPr>
          <w:rFonts w:ascii="Consolas" w:hAnsi="Consolas"/>
          <w:sz w:val="19"/>
        </w:rPr>
        <w:t>intune.microsoft.us</w:t>
      </w:r>
      <w:r>
        <w:t xml:space="preserve"> → </w:t>
      </w:r>
      <w:r>
        <w:rPr>
          <w:b/>
        </w:rPr>
        <w:t>Devices → All devices</w:t>
      </w:r>
      <w:r>
        <w:t>. If absent, the device</w:t>
      </w:r>
    </w:p>
    <w:p>
      <w:r>
        <w:t xml:space="preserve">   isn't enrolled in </w:t>
      </w:r>
      <w:r>
        <w:rPr>
          <w:b/>
        </w:rPr>
        <w:t>this</w:t>
      </w:r>
      <w:r>
        <w:t xml:space="preserve"> tenant. ⚑ Remember there is </w:t>
      </w:r>
      <w:r>
        <w:rPr>
          <w:b/>
        </w:rPr>
        <w:t>no in-place migration</w:t>
      </w:r>
      <w:r>
        <w:t xml:space="preserve"> from Commercial to    GCC High — a device enrolled in a Commercial tenant will never appear here; it must </w:t>
      </w:r>
      <w:r>
        <w:rPr>
          <w:b/>
        </w:rPr>
        <w:t>unenroll then    re-enroll</w:t>
      </w:r>
      <w:r>
        <w:t xml:space="preserve"> in the Gov tenant.</w:t>
      </w:r>
    </w:p>
    <w:p>
      <w:pPr>
        <w:pStyle w:val="ListNumber"/>
      </w:pPr>
      <w:r>
        <w:rPr>
          <w:b/>
        </w:rPr>
        <w:t>Endpoint reachability (GCC High):</w:t>
      </w:r>
      <w:r>
        <w:t xml:space="preserve"> re-check </w:t>
      </w:r>
      <w:r>
        <w:rPr>
          <w:rFonts w:ascii="Consolas" w:hAnsi="Consolas"/>
          <w:sz w:val="19"/>
        </w:rPr>
        <w:t>*.manage.microsoft.us</w:t>
      </w:r>
      <w:r>
        <w:t xml:space="preserve"> / </w:t>
      </w:r>
      <w:r>
        <w:rPr>
          <w:rFonts w:ascii="Consolas" w:hAnsi="Consolas"/>
          <w:sz w:val="19"/>
        </w:rPr>
        <w:t>*.dm.microsoft.us</w:t>
      </w:r>
    </w:p>
    <w:p>
      <w:r>
        <w:t xml:space="preserve">   reachability and the </w:t>
      </w:r>
      <w:r>
        <w:rPr>
          <w:b/>
        </w:rPr>
        <w:t>no-SSL-inspection</w:t>
      </w:r>
      <w:r>
        <w:t xml:space="preserve"> rule (section 2, R5). A device silently losing check-in    is usually a proxy/TLS regression.</w:t>
      </w:r>
    </w:p>
    <w:p>
      <w:pPr>
        <w:pStyle w:val="ListNumber"/>
      </w:pPr>
      <w:r>
        <w:rPr>
          <w:b/>
        </w:rPr>
        <w:t>Provisioning context:</w:t>
      </w:r>
      <w:r>
        <w:t xml:space="preserve"> ⚑ </w:t>
      </w:r>
      <w:r>
        <w:rPr>
          <w:b/>
        </w:rPr>
        <w:t>classic Windows Autopilot is not available in GCC High</w:t>
      </w:r>
      <w:r>
        <w:t xml:space="preserve"> — if a device</w:t>
      </w:r>
    </w:p>
    <w:p>
      <w:r>
        <w:t xml:space="preserve">   "wasn't compliant right out of provisioning," the Commercial Autopilot compliance timing guidance    doesn't apply; use </w:t>
      </w:r>
      <w:r>
        <w:rPr>
          <w:b/>
        </w:rPr>
        <w:t>Autopilot device preparation</w:t>
      </w:r>
      <w:r>
        <w:t xml:space="preserve"> (some modes still planned) or standard    enrollment.</w:t>
      </w:r>
    </w:p>
    <w:p>
      <w:pPr>
        <w:pStyle w:val="ListNumber"/>
      </w:pPr>
      <w:r>
        <w:rPr>
          <w:b/>
        </w:rPr>
        <w:t>Force sync / re-enroll</w:t>
      </w:r>
      <w:r>
        <w:t xml:space="preserve"> as needed; re-run Discovery and Report.</w:t>
      </w:r>
    </w:p>
    <w:p>
      <w:r>
        <w:t>__________________________________________________</w:t>
      </w:r>
    </w:p>
    <w:p>
      <w:pPr>
        <w:pStyle w:val="Heading2"/>
      </w:pPr>
      <w:r>
        <w:t>Step Final — Pilot → Validate → Expand every change</w:t>
      </w:r>
    </w:p>
    <w:p>
      <w:pPr>
        <w:pStyle w:val="ListNumber"/>
      </w:pPr>
      <w:r>
        <w:rPr>
          <w:b/>
        </w:rPr>
        <w:t>Pilot:</w:t>
      </w:r>
      <w:r>
        <w:t xml:space="preserve"> apply the fix to </w:t>
      </w:r>
      <w:r>
        <w:rPr>
          <w:b/>
        </w:rPr>
        <w:t>one affected device or a small group</w:t>
      </w:r>
      <w:r>
        <w:t xml:space="preserve"> first</w:t>
      </w:r>
    </w:p>
    <w:p>
      <w:r>
        <w:t xml:space="preserve">   (</w:t>
      </w:r>
      <w:r>
        <w:rPr>
          <w:rFonts w:ascii="Consolas" w:hAnsi="Consolas"/>
          <w:sz w:val="19"/>
        </w:rPr>
        <w:t>INTCOMPDXG-Set-ScopeTargeting.ps1</w:t>
      </w:r>
      <w:r>
        <w:t xml:space="preserve">, default </w:t>
      </w:r>
      <w:r>
        <w:rPr>
          <w:rFonts w:ascii="Consolas" w:hAnsi="Consolas"/>
          <w:sz w:val="19"/>
        </w:rPr>
        <w:t>-WhatIf</w:t>
      </w:r>
      <w:r>
        <w:t>, to preview the assignment).</w:t>
      </w:r>
    </w:p>
    <w:p>
      <w:pPr>
        <w:pStyle w:val="ListNumber"/>
      </w:pPr>
      <w:r>
        <w:rPr>
          <w:b/>
        </w:rPr>
        <w:t>Validate:</w:t>
      </w:r>
      <w:r>
        <w:t xml:space="preserve"> </w:t>
      </w:r>
      <w:r>
        <w:rPr>
          <w:rFonts w:ascii="Consolas" w:hAnsi="Consolas"/>
          <w:sz w:val="19"/>
        </w:rPr>
        <w:t>INTCOMPDXG-Validation.ps1</w:t>
      </w:r>
      <w:r>
        <w:t xml:space="preserve"> on a pilot device + confirm </w:t>
      </w:r>
      <w:r>
        <w:rPr>
          <w:b/>
        </w:rPr>
        <w:t>Compliant</w:t>
      </w:r>
      <w:r>
        <w:t xml:space="preserve"> in</w:t>
      </w:r>
    </w:p>
    <w:p>
      <w:r>
        <w:t xml:space="preserve">   </w:t>
      </w:r>
      <w:r>
        <w:rPr>
          <w:rFonts w:ascii="Consolas" w:hAnsi="Consolas"/>
          <w:sz w:val="19"/>
        </w:rPr>
        <w:t>intune.microsoft.us</w:t>
      </w:r>
      <w:r>
        <w:t xml:space="preserve">; </w:t>
      </w:r>
      <w:r>
        <w:rPr>
          <w:rFonts w:ascii="Consolas" w:hAnsi="Consolas"/>
          <w:sz w:val="19"/>
        </w:rPr>
        <w:t>INTCOMPDXG-Report.ps1</w:t>
      </w:r>
      <w:r>
        <w:t xml:space="preserve"> for the group.</w:t>
      </w:r>
    </w:p>
    <w:p>
      <w:pPr>
        <w:pStyle w:val="ListNumber"/>
      </w:pPr>
      <w:r>
        <w:rPr>
          <w:b/>
        </w:rPr>
        <w:t>Remediate at scale (carefully):</w:t>
      </w:r>
      <w:r>
        <w:t xml:space="preserve"> </w:t>
      </w:r>
      <w:r>
        <w:rPr>
          <w:rFonts w:ascii="Consolas" w:hAnsi="Consolas"/>
          <w:sz w:val="19"/>
        </w:rPr>
        <w:t>INTCOMPDXG-Remediation.ps1</w:t>
      </w:r>
      <w:r>
        <w:t xml:space="preserve"> runs </w:t>
      </w:r>
      <w:r>
        <w:rPr>
          <w:b/>
        </w:rPr>
        <w:t>`-WhatIf` by default</w:t>
      </w:r>
      <w:r>
        <w:t xml:space="preserve"> —</w:t>
      </w:r>
    </w:p>
    <w:p>
      <w:r>
        <w:t xml:space="preserve">   review the planned actions, then re-run with </w:t>
      </w:r>
      <w:r>
        <w:rPr>
          <w:rFonts w:ascii="Consolas" w:hAnsi="Consolas"/>
          <w:sz w:val="19"/>
        </w:rPr>
        <w:t>-Execute</w:t>
      </w:r>
      <w:r>
        <w:t xml:space="preserve"> (or </w:t>
      </w:r>
      <w:r>
        <w:rPr>
          <w:rFonts w:ascii="Consolas" w:hAnsi="Consolas"/>
          <w:sz w:val="19"/>
        </w:rPr>
        <w:t>-WhatIf:$false</w:t>
      </w:r>
      <w:r>
        <w:t>) only after the pilot    passes.</w:t>
      </w:r>
    </w:p>
    <w:p>
      <w:pPr>
        <w:pStyle w:val="ListNumber"/>
      </w:pPr>
      <w:r>
        <w:rPr>
          <w:b/>
        </w:rPr>
        <w:t>Expand:</w:t>
      </w:r>
      <w:r>
        <w:t xml:space="preserve"> widen the assignment in waves; re-validate each wave. A compliance change that flips a</w:t>
      </w:r>
    </w:p>
    <w:p>
      <w:r>
        <w:t xml:space="preserve">   fleet to </w:t>
      </w:r>
      <w:r>
        <w:rPr>
          <w:b/>
        </w:rPr>
        <w:t>Not compliant</w:t>
      </w:r>
      <w:r>
        <w:t xml:space="preserve"> blocks every user at once through Conditional Access — never skip Pilot.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Capture symptom (Discovery/Report) → branch A–E → fix in the correct *.us blade → Pilot → Validate (Validation + portal) → Remediate (-WhatIf first) → Expand in waves</w:t>
      </w:r>
    </w:p>
    <w:p>
      <w:pPr>
        <w:pStyle w:val="Heading1"/>
      </w:pPr>
      <w:r>
        <w:t>5. Testing Guide — Compliance-Failure Diagnostics (Government / GCC High)</w:t>
      </w:r>
    </w:p>
    <w:p>
      <w:r>
        <w:t xml:space="preserve">Every test uses the </w:t>
      </w:r>
      <w:r>
        <w:rPr>
          <w:rFonts w:ascii="Consolas" w:hAnsi="Consolas"/>
          <w:sz w:val="19"/>
        </w:rPr>
        <w:t>*.us</w:t>
      </w:r>
      <w:r>
        <w:t xml:space="preserve"> portals and US Gov Graph. A test only </w:t>
      </w:r>
      <w:r>
        <w:rPr>
          <w:b/>
        </w:rPr>
        <w:t>passes</w:t>
      </w:r>
      <w:r>
        <w:t xml:space="preserve"> when the evidence is visible in </w:t>
      </w:r>
      <w:r>
        <w:rPr>
          <w:rFonts w:ascii="Consolas" w:hAnsi="Consolas"/>
          <w:sz w:val="19"/>
        </w:rPr>
        <w:t>intune.microsoft.us</w:t>
      </w:r>
      <w:r>
        <w:t xml:space="preserve"> (and, for Conditional Access, </w:t>
      </w:r>
      <w:r>
        <w:rPr>
          <w:rFonts w:ascii="Consolas" w:hAnsi="Consolas"/>
          <w:sz w:val="19"/>
        </w:rPr>
        <w:t>portal.azure.us</w:t>
      </w:r>
      <w:r>
        <w:t xml:space="preserve">) — not just in a script's output. Run these on a </w:t>
      </w:r>
      <w:r>
        <w:rPr>
          <w:b/>
        </w:rPr>
        <w:t>pilot device</w:t>
      </w:r>
      <w:r>
        <w:t xml:space="preserve"> before expanding any fix.</w:t>
      </w:r>
    </w:p>
    <w:p>
      <w:pPr>
        <w:ind w:left="432"/>
      </w:pPr>
      <w:r>
        <w:rPr>
          <w:i/>
          <w:color w:val="2E86C1"/>
        </w:rPr>
        <w:t>Connect scripts with Connect-MgGraph -Environment USGov (DoD: -Environment USGovDoD).</w:t>
      </w:r>
    </w:p>
    <w:p>
      <w:pPr>
        <w:pStyle w:val="Heading2"/>
      </w:pPr>
      <w:r>
        <w:t>Test 1 — You are in the correct (sovereign) cloud</w:t>
      </w:r>
    </w:p>
    <w:p>
      <w:pPr>
        <w:pStyle w:val="ListBullet"/>
      </w:pPr>
      <w:r>
        <w:rPr>
          <w:b/>
        </w:rPr>
        <w:t>Do:</w:t>
      </w:r>
      <w:r>
        <w:t xml:space="preserve"> open </w:t>
      </w:r>
      <w:r>
        <w:rPr>
          <w:rFonts w:ascii="Consolas" w:hAnsi="Consolas"/>
          <w:sz w:val="19"/>
        </w:rPr>
        <w:t>https://intune.microsoft.us</w:t>
      </w:r>
      <w:r>
        <w:t xml:space="preserve"> and confirm your tenant loads. In PowerShell run</w:t>
      </w:r>
    </w:p>
    <w:p>
      <w:r>
        <w:t xml:space="preserve">  </w:t>
      </w:r>
      <w:r>
        <w:rPr>
          <w:rFonts w:ascii="Consolas" w:hAnsi="Consolas"/>
          <w:sz w:val="19"/>
        </w:rPr>
        <w:t>Connect-MgGraph -Environment USGov -Scopes "DeviceManagementManagedDevices.Read.All"</w:t>
      </w:r>
      <w:r>
        <w:t xml:space="preserve"> and then   </w:t>
      </w:r>
      <w:r>
        <w:rPr>
          <w:rFonts w:ascii="Consolas" w:hAnsi="Consolas"/>
          <w:sz w:val="19"/>
        </w:rPr>
        <w:t>(Get-MgContext).Environment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portal is </w:t>
      </w:r>
      <w:r>
        <w:rPr>
          <w:rFonts w:ascii="Consolas" w:hAnsi="Consolas"/>
          <w:sz w:val="19"/>
        </w:rPr>
        <w:t>intune.microsoft.us</w:t>
      </w:r>
      <w:r>
        <w:t xml:space="preserve"> (not </w:t>
      </w:r>
      <w:r>
        <w:rPr>
          <w:rFonts w:ascii="Consolas" w:hAnsi="Consolas"/>
          <w:sz w:val="19"/>
        </w:rPr>
        <w:t>.com</w:t>
      </w:r>
      <w:r>
        <w:t xml:space="preserve">)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9"/>
        </w:rPr>
        <w:t>(Get-MgContext).Environment</w:t>
      </w:r>
      <w:r>
        <w:t xml:space="preserve"> returns</w:t>
      </w:r>
    </w:p>
    <w:p>
      <w:r>
        <w:t xml:space="preserve">  </w:t>
      </w:r>
      <w:r>
        <w:rPr>
          <w:b/>
        </w:rPr>
        <w:t>USGov</w:t>
      </w:r>
      <w:r>
        <w:t xml:space="preserve"> (or </w:t>
      </w:r>
      <w:r>
        <w:rPr>
          <w:b/>
        </w:rPr>
        <w:t>USGovDoD</w:t>
      </w:r>
      <w:r>
        <w:t>).</w:t>
      </w:r>
    </w:p>
    <w:p>
      <w:pPr>
        <w:pStyle w:val="ListBullet"/>
      </w:pPr>
      <w:r>
        <w:rPr>
          <w:b/>
        </w:rPr>
        <w:t>Fail:</w:t>
      </w:r>
      <w:r>
        <w:t xml:space="preserve"> any </w:t>
      </w:r>
      <w:r>
        <w:rPr>
          <w:rFonts w:ascii="Consolas" w:hAnsi="Consolas"/>
          <w:sz w:val="19"/>
        </w:rPr>
        <w:t>.com</w:t>
      </w:r>
      <w:r>
        <w:t xml:space="preserve"> portal, or </w:t>
      </w:r>
      <w:r>
        <w:rPr>
          <w:rFonts w:ascii="Consolas" w:hAnsi="Consolas"/>
          <w:sz w:val="19"/>
        </w:rPr>
        <w:t>Get-MgContext</w:t>
      </w:r>
      <w:r>
        <w:t xml:space="preserve"> shows </w:t>
      </w:r>
      <w:r>
        <w:rPr>
          <w:rFonts w:ascii="Consolas" w:hAnsi="Consolas"/>
          <w:sz w:val="19"/>
        </w:rPr>
        <w:t>Global</w:t>
      </w:r>
      <w:r>
        <w:t xml:space="preserve"> → you're querying the Commercial</w:t>
      </w:r>
    </w:p>
    <w:p>
      <w:r>
        <w:t xml:space="preserve">  cloud; reconnect with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pPr>
        <w:pStyle w:val="Heading2"/>
      </w:pPr>
      <w:r>
        <w:t>Test 2 — Endpoint reachability and no TLS interception</w:t>
      </w:r>
    </w:p>
    <w:p>
      <w:pPr>
        <w:pStyle w:val="ListBullet"/>
      </w:pPr>
      <w:r>
        <w:rPr>
          <w:b/>
        </w:rPr>
        <w:t>Do:</w:t>
      </w:r>
      <w:r>
        <w:t xml:space="preserve"> from a pilot device, confirm reachability of </w:t>
      </w:r>
      <w:r>
        <w:rPr>
          <w:rFonts w:ascii="Consolas" w:hAnsi="Consolas"/>
          <w:sz w:val="19"/>
        </w:rPr>
        <w:t>*.manage.microsoft.us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login.microsoftonline.us</w:t>
      </w:r>
      <w:r>
        <w:t xml:space="preserve">, and (if using Defender/EPM) </w:t>
      </w:r>
      <w:r>
        <w:rPr>
          <w:rFonts w:ascii="Consolas" w:hAnsi="Consolas"/>
          <w:sz w:val="19"/>
        </w:rPr>
        <w:t>*.dm.microsoft.us</w:t>
      </w:r>
      <w:r>
        <w:t xml:space="preserve">. Confirm the   proxy is </w:t>
      </w:r>
      <w:r>
        <w:rPr>
          <w:b/>
        </w:rPr>
        <w:t>not</w:t>
      </w:r>
      <w:r>
        <w:t xml:space="preserve"> SSL-inspecting </w:t>
      </w:r>
      <w:r>
        <w:rPr>
          <w:rFonts w:ascii="Consolas" w:hAnsi="Consolas"/>
          <w:sz w:val="19"/>
        </w:rPr>
        <w:t>*.manage.microsoft.us</w:t>
      </w:r>
      <w:r>
        <w:t xml:space="preserve"> / </w:t>
      </w:r>
      <w:r>
        <w:rPr>
          <w:rFonts w:ascii="Consolas" w:hAnsi="Consolas"/>
          <w:sz w:val="19"/>
        </w:rPr>
        <w:t>*.dm.microsoft.us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endpoints reachable on 80/443 and the device's </w:t>
      </w:r>
      <w:r>
        <w:rPr>
          <w:b/>
        </w:rPr>
        <w:t>Last check-in</w:t>
      </w:r>
      <w:r>
        <w:t xml:space="preserve"> in </w:t>
      </w:r>
      <w:r>
        <w:rPr>
          <w:rFonts w:ascii="Consolas" w:hAnsi="Consolas"/>
          <w:sz w:val="19"/>
        </w:rPr>
        <w:t>intune.microsoft.us</w:t>
      </w:r>
    </w:p>
    <w:p>
      <w:r>
        <w:t xml:space="preserve">  is recent (minutes, not days).</w:t>
      </w:r>
    </w:p>
    <w:p>
      <w:pPr>
        <w:pStyle w:val="ListBullet"/>
      </w:pPr>
      <w:r>
        <w:rPr>
          <w:b/>
        </w:rPr>
        <w:t>Fail:</w:t>
      </w:r>
      <w:r>
        <w:t xml:space="preserve"> endpoints blocked or TLS intercepted → device stalls at </w:t>
      </w:r>
      <w:r>
        <w:rPr>
          <w:b/>
        </w:rPr>
        <w:t>Not evaluated</w:t>
      </w:r>
      <w:r>
        <w:t xml:space="preserve"> (fix per section</w:t>
      </w:r>
    </w:p>
    <w:p>
      <w:r>
        <w:t xml:space="preserve">  2, R5).</w:t>
      </w:r>
    </w:p>
    <w:p>
      <w:pPr>
        <w:pStyle w:val="Heading2"/>
      </w:pPr>
      <w:r>
        <w:t>Test 3 — Discovery snapshot is accurate</w:t>
      </w:r>
    </w:p>
    <w:p>
      <w:pPr>
        <w:pStyle w:val="ListBullet"/>
      </w:pPr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INTCOMPDXG-Discovery.ps1</w:t>
      </w:r>
      <w:r>
        <w:t xml:space="preserve"> against a known-failing device.</w:t>
      </w:r>
    </w:p>
    <w:p>
      <w:pPr>
        <w:pStyle w:val="ListBullet"/>
      </w:pPr>
      <w:r>
        <w:rPr>
          <w:b/>
        </w:rPr>
        <w:t>Pass:</w:t>
      </w:r>
      <w:r>
        <w:t xml:space="preserve"> the script reports the same failing policy/setting that </w:t>
      </w:r>
      <w:r>
        <w:rPr>
          <w:rFonts w:ascii="Consolas" w:hAnsi="Consolas"/>
          <w:sz w:val="19"/>
        </w:rPr>
        <w:t>intune.microsoft.us</w:t>
      </w:r>
      <w:r>
        <w:t xml:space="preserve"> → device →</w:t>
      </w:r>
    </w:p>
    <w:p>
      <w:r>
        <w:t xml:space="preserve">  </w:t>
      </w:r>
      <w:r>
        <w:rPr>
          <w:b/>
        </w:rPr>
        <w:t>Device compliance</w:t>
      </w:r>
      <w:r>
        <w:t xml:space="preserve"> shows.</w:t>
      </w:r>
    </w:p>
    <w:p>
      <w:pPr>
        <w:pStyle w:val="ListBullet"/>
      </w:pPr>
      <w:r>
        <w:rPr>
          <w:b/>
        </w:rPr>
        <w:t>Fail:</w:t>
      </w:r>
      <w:r>
        <w:t xml:space="preserve"> empty output usually means Commercial-cloud connection (Test 1) or no Graph scope consented.</w:t>
      </w:r>
    </w:p>
    <w:p>
      <w:pPr>
        <w:pStyle w:val="Heading2"/>
      </w:pPr>
      <w:r>
        <w:t>Test 4 — Report matches the portal population</w:t>
      </w:r>
    </w:p>
    <w:p>
      <w:pPr>
        <w:pStyle w:val="ListBullet"/>
      </w:pPr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INTCOMPDXG-Report.ps1</w:t>
      </w:r>
      <w:r>
        <w:t xml:space="preserve"> for the affected group.</w:t>
      </w:r>
    </w:p>
    <w:p>
      <w:pPr>
        <w:pStyle w:val="ListBullet"/>
      </w:pPr>
      <w:r>
        <w:rPr>
          <w:b/>
        </w:rPr>
        <w:t>Pass:</w:t>
      </w:r>
      <w:r>
        <w:t xml:space="preserve"> the compliant/non-compliant counts match </w:t>
      </w:r>
      <w:r>
        <w:rPr>
          <w:b/>
        </w:rPr>
        <w:t>Devices → Compliance → Overview</w:t>
      </w:r>
      <w:r>
        <w:t xml:space="preserve"> (and per-policy</w:t>
      </w:r>
    </w:p>
    <w:p>
      <w:r>
        <w:t xml:space="preserve">  monitoring) in </w:t>
      </w:r>
      <w:r>
        <w:rPr>
          <w:rFonts w:ascii="Consolas" w:hAnsi="Consolas"/>
          <w:sz w:val="19"/>
        </w:rPr>
        <w:t>intune.microsoft.us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counts differ → check scope filters, the group targeted, and the environment.</w:t>
      </w:r>
    </w:p>
    <w:p>
      <w:pPr>
        <w:pStyle w:val="Heading2"/>
      </w:pPr>
      <w:r>
        <w:t>Test 5 — A single fix turns a pilot device Compliant</w:t>
      </w:r>
    </w:p>
    <w:p>
      <w:pPr>
        <w:pStyle w:val="ListBullet"/>
      </w:pPr>
      <w:r>
        <w:rPr>
          <w:b/>
        </w:rPr>
        <w:t>Do:</w:t>
      </w:r>
      <w:r>
        <w:t xml:space="preserve"> apply one branch-C fix to one device; force </w:t>
      </w:r>
      <w:r>
        <w:rPr>
          <w:b/>
        </w:rPr>
        <w:t>Sync</w:t>
      </w:r>
      <w:r>
        <w:t>; wait for re-evaluation.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INTCOMPDXG-Validation.ps1</w:t>
      </w:r>
      <w:r>
        <w:t xml:space="preserve"> reports PASS for that setting </w:t>
      </w:r>
      <w:r>
        <w:rPr>
          <w:b/>
        </w:rPr>
        <w:t>and</w:t>
      </w:r>
      <w:r>
        <w:t xml:space="preserve"> the device shows</w:t>
      </w:r>
    </w:p>
    <w:p>
      <w:r>
        <w:t xml:space="preserve">  </w:t>
      </w:r>
      <w:r>
        <w:rPr>
          <w:b/>
        </w:rPr>
        <w:t>Compliant</w:t>
      </w:r>
      <w:r>
        <w:t xml:space="preserve"> in </w:t>
      </w:r>
      <w:r>
        <w:rPr>
          <w:rFonts w:ascii="Consolas" w:hAnsi="Consolas"/>
          <w:sz w:val="19"/>
        </w:rPr>
        <w:t>intune.microsoft.us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still failing → confirm the device rebooted (for DHA-backed rules), checked in, and that</w:t>
      </w:r>
    </w:p>
    <w:p>
      <w:r>
        <w:t xml:space="preserve">  the rule's feature is actually </w:t>
      </w:r>
      <w:r>
        <w:rPr>
          <w:b/>
        </w:rPr>
        <w:t>supported in GCC High</w:t>
      </w:r>
      <w:r>
        <w:t xml:space="preserve"> (section 3 ⚑ markers).</w:t>
      </w:r>
    </w:p>
    <w:p>
      <w:pPr>
        <w:pStyle w:val="Heading2"/>
      </w:pPr>
      <w:r>
        <w:t>Test 6 — Remediation honors `-WhatIf` by default</w:t>
      </w:r>
    </w:p>
    <w:p>
      <w:pPr>
        <w:pStyle w:val="ListBullet"/>
      </w:pPr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INTCOMPDXG-Remediation.ps1</w:t>
      </w:r>
      <w:r>
        <w:t xml:space="preserve"> with no execute flag.</w:t>
      </w:r>
    </w:p>
    <w:p>
      <w:pPr>
        <w:pStyle w:val="ListBullet"/>
      </w:pPr>
      <w:r>
        <w:rPr>
          <w:b/>
        </w:rPr>
        <w:t>Pass:</w:t>
      </w:r>
      <w:r>
        <w:t xml:space="preserve"> it </w:t>
      </w:r>
      <w:r>
        <w:rPr>
          <w:b/>
        </w:rPr>
        <w:t>only previews</w:t>
      </w:r>
      <w:r>
        <w:t xml:space="preserve"> planned actions and changes nothing; a real change happens </w:t>
      </w:r>
      <w:r>
        <w:rPr>
          <w:b/>
        </w:rPr>
        <w:t>only</w:t>
      </w:r>
    </w:p>
    <w:p>
      <w:r>
        <w:t xml:space="preserve">  when you re-run with </w:t>
      </w:r>
      <w:r>
        <w:rPr>
          <w:rFonts w:ascii="Consolas" w:hAnsi="Consolas"/>
          <w:sz w:val="19"/>
        </w:rPr>
        <w:t>-Execute</w:t>
      </w:r>
      <w:r>
        <w:t xml:space="preserve"> (or </w:t>
      </w:r>
      <w:r>
        <w:rPr>
          <w:rFonts w:ascii="Consolas" w:hAnsi="Consolas"/>
          <w:sz w:val="19"/>
        </w:rPr>
        <w:t>-WhatIf:$false</w:t>
      </w:r>
      <w:r>
        <w:t>).</w:t>
      </w:r>
    </w:p>
    <w:p>
      <w:pPr>
        <w:pStyle w:val="ListBullet"/>
      </w:pPr>
      <w:r>
        <w:rPr>
          <w:b/>
        </w:rPr>
        <w:t>Fail:</w:t>
      </w:r>
      <w:r>
        <w:t xml:space="preserve"> if it changes state without an explicit execute flag, stop and review — that violates the</w:t>
      </w:r>
    </w:p>
    <w:p>
      <w:r>
        <w:t xml:space="preserve">  safety contract.</w:t>
      </w:r>
    </w:p>
    <w:p>
      <w:pPr>
        <w:pStyle w:val="Heading2"/>
      </w:pPr>
      <w:r>
        <w:t>Test 7 — Scope targeting preview is safe</w:t>
      </w:r>
    </w:p>
    <w:p>
      <w:pPr>
        <w:pStyle w:val="ListBullet"/>
      </w:pPr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INTCOMPDXG-Set-ScopeTargeting.ps1</w:t>
      </w:r>
      <w:r>
        <w:t xml:space="preserve"> with no execute flag.</w:t>
      </w:r>
    </w:p>
    <w:p>
      <w:pPr>
        <w:pStyle w:val="ListBullet"/>
      </w:pPr>
      <w:r>
        <w:rPr>
          <w:b/>
        </w:rPr>
        <w:t>Pass:</w:t>
      </w:r>
      <w:r>
        <w:t xml:space="preserve"> it prints the </w:t>
      </w:r>
      <w:r>
        <w:rPr>
          <w:b/>
        </w:rPr>
        <w:t>planned</w:t>
      </w:r>
      <w:r>
        <w:t xml:space="preserve"> assignment change (add/remove group on the policy) and makes no</w:t>
      </w:r>
    </w:p>
    <w:p>
      <w:r>
        <w:t xml:space="preserve">  change until re-run with </w:t>
      </w:r>
      <w:r>
        <w:rPr>
          <w:rFonts w:ascii="Consolas" w:hAnsi="Consolas"/>
          <w:sz w:val="19"/>
        </w:rPr>
        <w:t>-Execute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any assignment change without the execute flag → stop.</w:t>
      </w:r>
    </w:p>
    <w:p>
      <w:pPr>
        <w:pStyle w:val="Heading2"/>
      </w:pPr>
      <w:r>
        <w:t>Test 8 — Conditional Access unblocks after Compliant</w:t>
      </w:r>
    </w:p>
    <w:p>
      <w:pPr>
        <w:pStyle w:val="ListBullet"/>
      </w:pPr>
      <w:r>
        <w:rPr>
          <w:b/>
        </w:rPr>
        <w:t>Do:</w:t>
      </w:r>
      <w:r>
        <w:t xml:space="preserve"> on a device that is now </w:t>
      </w:r>
      <w:r>
        <w:rPr>
          <w:b/>
        </w:rPr>
        <w:t>Compliant</w:t>
      </w:r>
      <w:r>
        <w:t>, have the user sign out/in to a CA-gated app.</w:t>
      </w:r>
    </w:p>
    <w:p>
      <w:pPr>
        <w:pStyle w:val="ListBullet"/>
      </w:pPr>
      <w:r>
        <w:rPr>
          <w:b/>
        </w:rPr>
        <w:t>Pass:</w:t>
      </w:r>
      <w:r>
        <w:t xml:space="preserve"> access is granted; </w:t>
      </w: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Sign-in logs</w:t>
      </w:r>
      <w:r>
        <w:t xml:space="preserve"> shows the CA policy </w:t>
      </w:r>
      <w:r>
        <w:rPr>
          <w:b/>
        </w:rPr>
        <w:t>satisfied</w:t>
      </w:r>
      <w:r>
        <w:t>.</w:t>
      </w:r>
    </w:p>
    <w:p>
      <w:pPr>
        <w:pStyle w:val="ListBullet"/>
      </w:pPr>
      <w:r>
        <w:rPr>
          <w:b/>
        </w:rPr>
        <w:t>Fail:</w:t>
      </w:r>
      <w:r>
        <w:t xml:space="preserve"> still blocked → Branch D (propagation lag, platform mismatch, or a different CA policy).</w:t>
      </w:r>
    </w:p>
    <w:p>
      <w:pPr>
        <w:pStyle w:val="Heading2"/>
      </w:pPr>
      <w:r>
        <w:t>Test 9 — Parity-gap rules are handled, not "fixed forever"</w:t>
      </w:r>
    </w:p>
    <w:p>
      <w:pPr>
        <w:pStyle w:val="ListBullet"/>
      </w:pPr>
      <w:r>
        <w:rPr>
          <w:b/>
        </w:rPr>
        <w:t>Do:</w:t>
      </w:r>
      <w:r>
        <w:t xml:space="preserve"> for any rule tied to an absent/planned GCC High feature (e.g. MTD vendor not in Gov), confirm</w:t>
      </w:r>
    </w:p>
    <w:p>
      <w:r>
        <w:t xml:space="preserve">  it is </w:t>
      </w:r>
      <w:r>
        <w:rPr>
          <w:b/>
        </w:rPr>
        <w:t>removed or replaced</w:t>
      </w:r>
      <w:r>
        <w:t>, not left permanently failing.</w:t>
      </w:r>
    </w:p>
    <w:p>
      <w:pPr>
        <w:pStyle w:val="ListBullet"/>
      </w:pPr>
      <w:r>
        <w:rPr>
          <w:b/>
        </w:rPr>
        <w:t>Pass:</w:t>
      </w:r>
      <w:r>
        <w:t xml:space="preserve"> no device is stuck non-compliant on a rule the sovereign cloud cannot evaluate.</w:t>
      </w:r>
    </w:p>
    <w:p>
      <w:pPr>
        <w:pStyle w:val="ListBullet"/>
      </w:pPr>
      <w:r>
        <w:rPr>
          <w:b/>
        </w:rPr>
        <w:t>Fail:</w:t>
      </w:r>
      <w:r>
        <w:t xml:space="preserve"> a rule references a Gov-unavailable feature → replace it (section 3 / parity notes).</w:t>
      </w:r>
    </w:p>
    <w:p>
      <w:r>
        <w:t>__________________________________________________</w:t>
      </w:r>
    </w:p>
    <w:p>
      <w:r>
        <w:rPr>
          <w:b/>
        </w:rPr>
        <w:t>Exit criteria:</w:t>
      </w:r>
      <w:r>
        <w:t xml:space="preserve"> Tests 1–9 pass on the pilot; Discovery/Report match the portal; every scripted change previewed before execution; no device stuck on a GCC High parity gap. Only then expand the fix in waves.</w:t>
      </w:r>
    </w:p>
    <w:p>
      <w:pPr>
        <w:pStyle w:val="Heading1"/>
      </w:pPr>
      <w:r>
        <w:t>6. Troubleshooting Guide — Compliance-Failure Diagnostics (Government / GCC High)</w:t>
      </w:r>
    </w:p>
    <w:p>
      <w:r>
        <w:t xml:space="preserve">Failures specific to running compliance diagnostics on a US sovereign-cloud tenant. The </w:t>
      </w:r>
      <w:r>
        <w:rPr>
          <w:b/>
        </w:rPr>
        <w:t>Diagnostic Playbook</w:t>
      </w:r>
      <w:r>
        <w:t xml:space="preserve"> (section 3) handles *device* compliance symptoms; this section handles the failures of the </w:t>
      </w:r>
      <w:r>
        <w:rPr>
          <w:b/>
        </w:rPr>
        <w:t>tooling and environment</w:t>
      </w:r>
      <w:r>
        <w:t xml:space="preserve"> you use to diagnose them. All portals are </w:t>
      </w:r>
      <w:r>
        <w:rPr>
          <w:rFonts w:ascii="Consolas" w:hAnsi="Consolas"/>
          <w:sz w:val="19"/>
        </w:rPr>
        <w:t>*.us</w:t>
      </w:r>
      <w:r>
        <w:t>.</w:t>
      </w:r>
    </w:p>
    <w:p>
      <w:pPr>
        <w:pStyle w:val="Heading2"/>
      </w:pPr>
      <w:r>
        <w:t>Scripts return nothing / "no devices found"</w:t>
      </w:r>
    </w:p>
    <w:p>
      <w:pPr>
        <w:pStyle w:val="ListBullet"/>
      </w:pPr>
      <w:r>
        <w:rPr>
          <w:b/>
        </w:rPr>
        <w:t>Cause:</w:t>
      </w:r>
      <w:r>
        <w:t xml:space="preserve"> connected to the </w:t>
      </w:r>
      <w:r>
        <w:rPr>
          <w:b/>
        </w:rPr>
        <w:t>Commercial</w:t>
      </w:r>
      <w:r>
        <w:t xml:space="preserve"> cloud. </w:t>
      </w:r>
      <w:r>
        <w:rPr>
          <w:rFonts w:ascii="Consolas" w:hAnsi="Consolas"/>
          <w:sz w:val="19"/>
        </w:rPr>
        <w:t>Connect-MgGraph</w:t>
      </w:r>
      <w:r>
        <w:t xml:space="preserve"> without </w:t>
      </w:r>
      <w:r>
        <w:rPr>
          <w:rFonts w:ascii="Consolas" w:hAnsi="Consolas"/>
          <w:sz w:val="19"/>
        </w:rPr>
        <w:t>-Environment</w:t>
      </w:r>
      <w:r>
        <w:t xml:space="preserve"> defaults</w:t>
      </w:r>
    </w:p>
    <w:p>
      <w:r>
        <w:t xml:space="preserve">  to Global.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Connect-MgGraph -Environment USGov</w:t>
      </w:r>
      <w:r>
        <w:t xml:space="preserve"> (DoD: </w:t>
      </w:r>
      <w:r>
        <w:rPr>
          <w:rFonts w:ascii="Consolas" w:hAnsi="Consolas"/>
          <w:sz w:val="19"/>
        </w:rPr>
        <w:t>USGovDoD</w:t>
      </w:r>
      <w:r>
        <w:t>). Confirm with</w:t>
      </w:r>
    </w:p>
    <w:p>
      <w:r>
        <w:t xml:space="preserve">  </w:t>
      </w:r>
      <w:r>
        <w:rPr>
          <w:rFonts w:ascii="Consolas" w:hAnsi="Consolas"/>
          <w:sz w:val="19"/>
        </w:rPr>
        <w:t>(Get-MgContext).Environment</w:t>
      </w:r>
      <w:r>
        <w:t xml:space="preserve"> = </w:t>
      </w:r>
      <w:r>
        <w:rPr>
          <w:b/>
        </w:rPr>
        <w:t>USGov</w:t>
      </w:r>
      <w:r>
        <w:t>. This is the single most common GCC High scripting failure.</w:t>
      </w:r>
    </w:p>
    <w:p>
      <w:pPr>
        <w:pStyle w:val="Heading2"/>
      </w:pPr>
      <w:r>
        <w:t>`Connect-MgGraph` fails to authenticate on GCC High</w:t>
      </w:r>
    </w:p>
    <w:p>
      <w:pPr>
        <w:pStyle w:val="ListBullet"/>
      </w:pPr>
      <w:r>
        <w:rPr>
          <w:b/>
        </w:rPr>
        <w:t>Cause:</w:t>
      </w:r>
      <w:r>
        <w:t xml:space="preserve"> wrong environment value, unconsented scopes, or (for non-USGov/USGovDoD sovereign clouds)</w:t>
      </w:r>
    </w:p>
    <w:p>
      <w:r>
        <w:t xml:space="preserve">  the built-in app isn't usable.</w:t>
      </w:r>
    </w:p>
    <w:p>
      <w:pPr>
        <w:pStyle w:val="ListBullet"/>
      </w:pPr>
      <w:r>
        <w:rPr>
          <w:b/>
        </w:rPr>
        <w:t>Fix:</w:t>
      </w:r>
      <w:r>
        <w:t xml:space="preserve"> verify </w:t>
      </w:r>
      <w:r>
        <w:rPr>
          <w:rFonts w:ascii="Consolas" w:hAnsi="Consolas"/>
          <w:sz w:val="19"/>
        </w:rPr>
        <w:t>Get-MgEnvironment</w:t>
      </w:r>
      <w:r>
        <w:t xml:space="preserve"> lists </w:t>
      </w:r>
      <w:r>
        <w:rPr>
          <w:b/>
        </w:rPr>
        <w:t>USGov</w:t>
      </w:r>
      <w:r>
        <w:t xml:space="preserve"> (</w:t>
      </w:r>
      <w:r>
        <w:rPr>
          <w:rFonts w:ascii="Consolas" w:hAnsi="Consolas"/>
          <w:sz w:val="19"/>
        </w:rPr>
        <w:t>graph.microsoft.us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>)</w:t>
      </w:r>
    </w:p>
    <w:p>
      <w:r>
        <w:t xml:space="preserve">  and </w:t>
      </w:r>
      <w:r>
        <w:rPr>
          <w:b/>
        </w:rPr>
        <w:t>USGovDoD</w:t>
      </w:r>
      <w:r>
        <w:t xml:space="preserve"> (</w:t>
      </w:r>
      <w:r>
        <w:rPr>
          <w:rFonts w:ascii="Consolas" w:hAnsi="Consolas"/>
          <w:sz w:val="19"/>
        </w:rPr>
        <w:t>dod-graph.microsoft.us</w:t>
      </w:r>
      <w:r>
        <w:t xml:space="preserve">). For USGov/USGovDoD the built-in Microsoft Graph   PowerShell app is supported; </w:t>
      </w:r>
      <w:r>
        <w:rPr>
          <w:b/>
        </w:rPr>
        <w:t>other</w:t>
      </w:r>
      <w:r>
        <w:t xml:space="preserve"> sovereign clouds require a </w:t>
      </w:r>
      <w:r>
        <w:rPr>
          <w:b/>
        </w:rPr>
        <w:t>custom app registration</w:t>
      </w:r>
      <w:r>
        <w:t xml:space="preserve"> created   at </w:t>
      </w:r>
      <w:r>
        <w:rPr>
          <w:rFonts w:ascii="Consolas" w:hAnsi="Consolas"/>
          <w:sz w:val="19"/>
        </w:rPr>
        <w:t>portal.azure.us</w:t>
      </w:r>
      <w:r>
        <w:t xml:space="preserve"> — </w:t>
      </w:r>
      <w:r>
        <w:rPr>
          <w:b/>
        </w:rPr>
        <w:t>verify for GCC High</w:t>
      </w:r>
      <w:r>
        <w:t xml:space="preserve"> which cloud your tenant is in.</w:t>
      </w:r>
    </w:p>
    <w:p>
      <w:pPr>
        <w:pStyle w:val="Heading2"/>
      </w:pPr>
      <w:r>
        <w:t>A portal URL won't load or bounces to a sign-in loop</w:t>
      </w:r>
    </w:p>
    <w:p>
      <w:pPr>
        <w:pStyle w:val="ListBullet"/>
      </w:pPr>
      <w:r>
        <w:rPr>
          <w:b/>
        </w:rPr>
        <w:t>Cause:</w:t>
      </w:r>
      <w:r>
        <w:t xml:space="preserve"> a </w:t>
      </w:r>
      <w:r>
        <w:rPr>
          <w:rFonts w:ascii="Consolas" w:hAnsi="Consolas"/>
          <w:sz w:val="19"/>
        </w:rPr>
        <w:t>.com</w:t>
      </w:r>
      <w:r>
        <w:t xml:space="preserve"> portal URL on a GCC High tenant, or a stale Commercial bookmark.</w:t>
      </w:r>
    </w:p>
    <w:p>
      <w:pPr>
        <w:pStyle w:val="ListBullet"/>
      </w:pPr>
      <w:r>
        <w:rPr>
          <w:b/>
        </w:rPr>
        <w:t>Fix:</w:t>
      </w:r>
      <w:r>
        <w:t xml:space="preserve"> use the </w:t>
      </w:r>
      <w:r>
        <w:rPr>
          <w:rFonts w:ascii="Consolas" w:hAnsi="Consolas"/>
          <w:sz w:val="19"/>
        </w:rPr>
        <w:t>*.us</w:t>
      </w:r>
      <w:r>
        <w:t xml:space="preserve"> equivalent (section 1 map). Clear cached Commercial creds; sign in at</w:t>
      </w:r>
    </w:p>
    <w:p>
      <w:r>
        <w:t xml:space="preserve"> 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Heading2"/>
      </w:pPr>
      <w:r>
        <w:t>Device stuck at "Not evaluated" no matter what you assign</w:t>
      </w:r>
    </w:p>
    <w:p>
      <w:pPr>
        <w:pStyle w:val="ListBullet"/>
      </w:pPr>
      <w:r>
        <w:rPr>
          <w:b/>
        </w:rPr>
        <w:t>Cause (GCC High-specific):</w:t>
      </w:r>
      <w:r>
        <w:t xml:space="preserve"> the device can't reach </w:t>
      </w:r>
      <w:r>
        <w:rPr>
          <w:rFonts w:ascii="Consolas" w:hAnsi="Consolas"/>
          <w:sz w:val="19"/>
        </w:rPr>
        <w:t>*.manage.microsoft.us</w:t>
      </w:r>
      <w:r>
        <w:t xml:space="preserve">, </w:t>
      </w:r>
      <w:r>
        <w:rPr>
          <w:b/>
        </w:rPr>
        <w:t>or</w:t>
      </w:r>
      <w:r>
        <w:t xml:space="preserve"> a proxy is</w:t>
      </w:r>
    </w:p>
    <w:p>
      <w:r>
        <w:t xml:space="preserve">  </w:t>
      </w:r>
      <w:r>
        <w:rPr>
          <w:b/>
        </w:rPr>
        <w:t>SSL-inspecting</w:t>
      </w:r>
      <w:r>
        <w:t xml:space="preserve"> it (unsupported).</w:t>
      </w:r>
    </w:p>
    <w:p>
      <w:pPr>
        <w:pStyle w:val="ListBullet"/>
      </w:pPr>
      <w:r>
        <w:rPr>
          <w:b/>
        </w:rPr>
        <w:t>Fix:</w:t>
      </w:r>
      <w:r>
        <w:t xml:space="preserve"> allow </w:t>
      </w:r>
      <w:r>
        <w:rPr>
          <w:rFonts w:ascii="Consolas" w:hAnsi="Consolas"/>
          <w:sz w:val="19"/>
        </w:rPr>
        <w:t>*.manage.microsoft.us</w:t>
      </w:r>
      <w:r>
        <w:t xml:space="preserve"> (unauthenticated where required) and **exclude it from TLS</w:t>
      </w:r>
    </w:p>
    <w:p>
      <w:r>
        <w:t xml:space="preserve">  inspection</w:t>
      </w:r>
      <w:r>
        <w:rPr>
          <w:b/>
        </w:rPr>
        <w:t xml:space="preserve">; same for `*.dm.microsoft.us` (Defender/EPM). Force </w:t>
      </w:r>
      <w:r>
        <w:t>Sync**, re-run Discovery.</w:t>
      </w:r>
    </w:p>
    <w:p>
      <w:pPr>
        <w:pStyle w:val="Heading2"/>
      </w:pPr>
      <w:r>
        <w:t>BitLocker/Secure Boot/Code Integrity rule fails on a healthy device</w:t>
      </w:r>
    </w:p>
    <w:p>
      <w:pPr>
        <w:pStyle w:val="ListBullet"/>
      </w:pPr>
      <w:r>
        <w:rPr>
          <w:b/>
        </w:rPr>
        <w:t>Cause:</w:t>
      </w:r>
      <w:r>
        <w:t xml:space="preserve"> device hasn't </w:t>
      </w:r>
      <w:r>
        <w:rPr>
          <w:b/>
        </w:rPr>
        <w:t>rebooted</w:t>
      </w:r>
      <w:r>
        <w:t xml:space="preserve"> since encryption; firmware/TPM outdated; attestation dependency</w:t>
      </w:r>
    </w:p>
    <w:p>
      <w:r>
        <w:t xml:space="preserve">  (</w:t>
      </w:r>
      <w:r>
        <w:rPr>
          <w:rFonts w:ascii="Consolas" w:hAnsi="Consolas"/>
          <w:sz w:val="19"/>
        </w:rPr>
        <w:t>has.spserv.microsoft.com</w:t>
      </w:r>
      <w:r>
        <w:t xml:space="preserve">) blocked or TLS-inspected; </w:t>
      </w:r>
      <w:r>
        <w:rPr>
          <w:b/>
        </w:rPr>
        <w:t>or</w:t>
      </w:r>
      <w:r>
        <w:t xml:space="preserve"> the rule uses a newer DHA capability   that is </w:t>
      </w:r>
      <w:r>
        <w:rPr>
          <w:b/>
        </w:rPr>
        <w:t>planned, not yet available</w:t>
      </w:r>
      <w:r>
        <w:t xml:space="preserve"> in GCC High.</w:t>
      </w:r>
    </w:p>
    <w:p>
      <w:pPr>
        <w:pStyle w:val="ListBullet"/>
      </w:pPr>
      <w:r>
        <w:rPr>
          <w:b/>
        </w:rPr>
        <w:t>Fix:</w:t>
      </w:r>
      <w:r>
        <w:t xml:space="preserve"> reboot; update firmware; unblock/exclude the attestation endpoint from inspection. If the</w:t>
      </w:r>
    </w:p>
    <w:p>
      <w:r>
        <w:t xml:space="preserve">  rule depends on an unavailable DHA capability, </w:t>
      </w:r>
      <w:r>
        <w:rPr>
          <w:b/>
        </w:rPr>
        <w:t>verify for GCC High</w:t>
      </w:r>
      <w:r>
        <w:t xml:space="preserve"> and substitute (parity notes).</w:t>
      </w:r>
    </w:p>
    <w:p>
      <w:pPr>
        <w:pStyle w:val="Heading2"/>
      </w:pPr>
      <w:r>
        <w:t>"Device threat level" rule never evaluates</w:t>
      </w:r>
    </w:p>
    <w:p>
      <w:pPr>
        <w:pStyle w:val="ListBullet"/>
      </w:pPr>
      <w:r>
        <w:rPr>
          <w:b/>
        </w:rPr>
        <w:t>Cause (GCC High-specific):</w:t>
      </w:r>
      <w:r>
        <w:t xml:space="preserve"> the </w:t>
      </w:r>
      <w:r>
        <w:rPr>
          <w:b/>
        </w:rPr>
        <w:t>MTD vendor isn't present in GCC High</w:t>
      </w:r>
      <w:r>
        <w:t xml:space="preserve"> — MTD connectors work</w:t>
      </w:r>
    </w:p>
    <w:p>
      <w:r>
        <w:t xml:space="preserve">  only for vendors that also support Gov.</w:t>
      </w:r>
    </w:p>
    <w:p>
      <w:pPr>
        <w:pStyle w:val="ListBullet"/>
      </w:pPr>
      <w:r>
        <w:rPr>
          <w:b/>
        </w:rPr>
        <w:t>Fix:</w:t>
      </w:r>
      <w:r>
        <w:t xml:space="preserve"> in </w:t>
      </w:r>
      <w:r>
        <w:rPr>
          <w:rFonts w:ascii="Consolas" w:hAnsi="Consolas"/>
          <w:sz w:val="19"/>
        </w:rPr>
        <w:t>intune.microsoft.us</w:t>
      </w:r>
      <w:r>
        <w:t xml:space="preserve"> → </w:t>
      </w:r>
      <w:r>
        <w:rPr>
          <w:b/>
        </w:rPr>
        <w:t>Tenant administration → Connectors and tokens</w:t>
      </w:r>
      <w:r>
        <w:t>, confirm a Gov</w:t>
      </w:r>
    </w:p>
    <w:p>
      <w:r>
        <w:t xml:space="preserve">  connector exists. If not, </w:t>
      </w:r>
      <w:r>
        <w:rPr>
          <w:b/>
        </w:rPr>
        <w:t>remove or replace</w:t>
      </w:r>
      <w:r>
        <w:t xml:space="preserve"> the threat-level rule; don't try to "fix" it.</w:t>
      </w:r>
    </w:p>
    <w:p>
      <w:pPr>
        <w:pStyle w:val="Heading2"/>
      </w:pPr>
      <w:r>
        <w:t>Device isn't compliant right after provisioning</w:t>
      </w:r>
    </w:p>
    <w:p>
      <w:pPr>
        <w:pStyle w:val="ListBullet"/>
      </w:pPr>
      <w:r>
        <w:rPr>
          <w:b/>
        </w:rPr>
        <w:t>Cause (GCC High-specific):</w:t>
      </w:r>
      <w:r>
        <w:t xml:space="preserve"> you expected </w:t>
      </w:r>
      <w:r>
        <w:rPr>
          <w:b/>
        </w:rPr>
        <w:t>classic Windows Autopilot</w:t>
      </w:r>
      <w:r>
        <w:t xml:space="preserve"> timing — **classic</w:t>
      </w:r>
    </w:p>
    <w:p>
      <w:r>
        <w:t xml:space="preserve">  Autopilot is not available in GCC High</w:t>
      </w:r>
      <w:r>
        <w:rPr>
          <w:b/>
        </w:rPr>
        <w:t xml:space="preserve"> (only Autopilot </w:t>
      </w:r>
      <w:r>
        <w:t>device preparation**, with some modes   planned).</w:t>
      </w:r>
    </w:p>
    <w:p>
      <w:pPr>
        <w:pStyle w:val="ListBullet"/>
      </w:pPr>
      <w:r>
        <w:rPr>
          <w:b/>
        </w:rPr>
        <w:t>Fix:</w:t>
      </w:r>
      <w:r>
        <w:t xml:space="preserve"> use Autopilot device preparation or standard enrollment; don't apply Commercial Autopilot</w:t>
      </w:r>
    </w:p>
    <w:p>
      <w:r>
        <w:t xml:space="preserve">  compliance-grace guidance.</w:t>
      </w:r>
    </w:p>
    <w:p>
      <w:pPr>
        <w:pStyle w:val="Heading2"/>
      </w:pPr>
      <w:r>
        <w:t>A device from the old tenant never appears in GCC High</w:t>
      </w:r>
    </w:p>
    <w:p>
      <w:pPr>
        <w:pStyle w:val="ListBullet"/>
      </w:pPr>
      <w:r>
        <w:rPr>
          <w:b/>
        </w:rPr>
        <w:t>Cause:</w:t>
      </w:r>
      <w:r>
        <w:t xml:space="preserve"> there is </w:t>
      </w:r>
      <w:r>
        <w:rPr>
          <w:b/>
        </w:rPr>
        <w:t>no in-place migration</w:t>
      </w:r>
      <w:r>
        <w:t xml:space="preserve"> from Commercial to the government cloud.</w:t>
      </w:r>
    </w:p>
    <w:p>
      <w:pPr>
        <w:pStyle w:val="ListBullet"/>
      </w:pPr>
      <w:r>
        <w:rPr>
          <w:b/>
        </w:rPr>
        <w:t>Fix:</w:t>
      </w:r>
      <w:r>
        <w:t xml:space="preserve"> the device must </w:t>
      </w:r>
      <w:r>
        <w:rPr>
          <w:b/>
        </w:rPr>
        <w:t>unenroll</w:t>
      </w:r>
      <w:r>
        <w:t xml:space="preserve"> from the Commercial tenant and </w:t>
      </w:r>
      <w:r>
        <w:rPr>
          <w:b/>
        </w:rPr>
        <w:t>re-enroll</w:t>
      </w:r>
      <w:r>
        <w:t xml:space="preserve"> in the GCC High</w:t>
      </w:r>
    </w:p>
    <w:p>
      <w:r>
        <w:t xml:space="preserve">  tenant. Until then it will never appear or evaluate here.</w:t>
      </w:r>
    </w:p>
    <w:p>
      <w:pPr>
        <w:pStyle w:val="Heading2"/>
      </w:pPr>
      <w:r>
        <w:t>Compliant in Intune, still blocked from Microsoft 365</w:t>
      </w:r>
    </w:p>
    <w:p>
      <w:pPr>
        <w:pStyle w:val="ListBullet"/>
      </w:pPr>
      <w:r>
        <w:rPr>
          <w:b/>
        </w:rPr>
        <w:t>Cause:</w:t>
      </w:r>
      <w:r>
        <w:t xml:space="preserve"> Conditional Access, not compliance (propagation lag, platform mismatch, or a different CA</w:t>
      </w:r>
    </w:p>
    <w:p>
      <w:r>
        <w:t xml:space="preserve">  policy).</w:t>
      </w:r>
    </w:p>
    <w:p>
      <w:pPr>
        <w:pStyle w:val="ListBullet"/>
      </w:pPr>
      <w:r>
        <w:rPr>
          <w:b/>
        </w:rPr>
        <w:t>Fix:</w:t>
      </w:r>
      <w:r>
        <w:t xml:space="preserve"> Branch D — </w:t>
      </w:r>
      <w:r>
        <w:rPr>
          <w:rFonts w:ascii="Consolas" w:hAnsi="Consolas"/>
          <w:sz w:val="19"/>
        </w:rPr>
        <w:t>portal.azure.us</w:t>
      </w:r>
      <w:r>
        <w:t xml:space="preserve"> → </w:t>
      </w:r>
      <w:r>
        <w:rPr>
          <w:b/>
        </w:rPr>
        <w:t>Sign-in logs</w:t>
      </w:r>
      <w:r>
        <w:t xml:space="preserve"> → the blocking CA policy + grant control.</w:t>
      </w:r>
    </w:p>
    <w:p>
      <w:pPr>
        <w:pStyle w:val="Heading2"/>
      </w:pPr>
      <w:r>
        <w:t>Remediation changed something you didn't expect</w:t>
      </w:r>
    </w:p>
    <w:p>
      <w:pPr>
        <w:pStyle w:val="ListBullet"/>
      </w:pPr>
      <w:r>
        <w:rPr>
          <w:b/>
        </w:rPr>
        <w:t>Cause:</w:t>
      </w:r>
      <w:r>
        <w:t xml:space="preserve"> you ran it with an execute flag before piloting.</w:t>
      </w:r>
    </w:p>
    <w:p>
      <w:pPr>
        <w:pStyle w:val="ListBullet"/>
      </w:pPr>
      <w:r>
        <w:rPr>
          <w:b/>
        </w:rPr>
        <w:t>Fix:</w:t>
      </w:r>
      <w:r>
        <w:t xml:space="preserve"> Remediation and Set-ScopeTargeting default to </w:t>
      </w:r>
      <w:r>
        <w:rPr>
          <w:rFonts w:ascii="Consolas" w:hAnsi="Consolas"/>
          <w:sz w:val="19"/>
        </w:rPr>
        <w:t>-WhatIf</w:t>
      </w:r>
      <w:r>
        <w:t>. Always preview first; execute</w:t>
      </w:r>
    </w:p>
    <w:p>
      <w:r>
        <w:t xml:space="preserve">  (</w:t>
      </w:r>
      <w:r>
        <w:rPr>
          <w:rFonts w:ascii="Consolas" w:hAnsi="Consolas"/>
          <w:sz w:val="19"/>
        </w:rPr>
        <w:t>-Execute</w:t>
      </w:r>
      <w:r>
        <w:t xml:space="preserve"> / </w:t>
      </w:r>
      <w:r>
        <w:rPr>
          <w:rFonts w:ascii="Consolas" w:hAnsi="Consolas"/>
          <w:sz w:val="19"/>
        </w:rPr>
        <w:t>-WhatIf:$false</w:t>
      </w:r>
      <w:r>
        <w:t>) only after a pilot passes. Roll back via the policy's assignment/   setting history.</w:t>
      </w:r>
    </w:p>
    <w:p>
      <w:pPr>
        <w:pStyle w:val="Heading2"/>
      </w:pPr>
      <w:r>
        <w:t>Report counts don't match the portal</w:t>
      </w:r>
    </w:p>
    <w:p>
      <w:pPr>
        <w:pStyle w:val="ListBullet"/>
      </w:pPr>
      <w:r>
        <w:rPr>
          <w:b/>
        </w:rPr>
        <w:t>Cause:</w:t>
      </w:r>
      <w:r>
        <w:t xml:space="preserve"> wrong environment, wrong group/scope filter, or comparing different time windows.</w:t>
      </w:r>
    </w:p>
    <w:p>
      <w:pPr>
        <w:pStyle w:val="ListBullet"/>
      </w:pPr>
      <w:r>
        <w:rPr>
          <w:b/>
        </w:rPr>
        <w:t>Fix:</w:t>
      </w:r>
      <w:r>
        <w:t xml:space="preserve"> confirm </w:t>
      </w:r>
      <w:r>
        <w:rPr>
          <w:b/>
        </w:rPr>
        <w:t>USGov</w:t>
      </w:r>
      <w:r>
        <w:t xml:space="preserve"> environment, the exact group targeted, and compare against **Devices →</w:t>
      </w:r>
    </w:p>
    <w:p>
      <w:r>
        <w:t xml:space="preserve">  Compliance → Overview** in </w:t>
      </w:r>
      <w:r>
        <w:rPr>
          <w:rFonts w:ascii="Consolas" w:hAnsi="Consolas"/>
          <w:sz w:val="19"/>
        </w:rPr>
        <w:t>intune.microsoft.us</w:t>
      </w:r>
      <w:r>
        <w:t>.</w:t>
      </w:r>
    </w:p>
    <w:p>
      <w:pPr>
        <w:pStyle w:val="Heading2"/>
      </w:pPr>
      <w:r>
        <w:t>Endpoints that worked last month now fail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*.us</w:t>
      </w:r>
      <w:r>
        <w:t xml:space="preserve"> wildcard hosts / IP ranges rotate as the service scales (and Intune adds Azure</w:t>
      </w:r>
    </w:p>
    <w:p>
      <w:r>
        <w:t xml:space="preserve">  Front Door ranges).</w:t>
      </w:r>
    </w:p>
    <w:p>
      <w:pPr>
        <w:pStyle w:val="ListBullet"/>
      </w:pPr>
      <w:r>
        <w:rPr>
          <w:b/>
        </w:rPr>
        <w:t>Fix:</w:t>
      </w:r>
      <w:r>
        <w:t xml:space="preserve"> re-pull Microsoft's live </w:t>
      </w:r>
      <w:r>
        <w:rPr>
          <w:b/>
        </w:rPr>
        <w:t>US Government endpoints</w:t>
      </w:r>
      <w:r>
        <w:t xml:space="preserve"> list; allow the current ranges; never</w:t>
      </w:r>
    </w:p>
    <w:p>
      <w:r>
        <w:t xml:space="preserve">  pin stale IPs. Keep the wildcard allow-rules (</w:t>
      </w:r>
      <w:r>
        <w:rPr>
          <w:rFonts w:ascii="Consolas" w:hAnsi="Consolas"/>
          <w:sz w:val="19"/>
        </w:rPr>
        <w:t>*.manage.microsoft.us</w:t>
      </w:r>
      <w:r>
        <w:t xml:space="preserve">, </w:t>
      </w:r>
      <w:r>
        <w:rPr>
          <w:rFonts w:ascii="Consolas" w:hAnsi="Consolas"/>
          <w:sz w:val="19"/>
        </w:rPr>
        <w:t>*.dm.microsoft.us</w:t>
      </w:r>
      <w:r>
        <w:t>).</w:t>
      </w:r>
    </w:p>
    <w:p>
      <w:r>
        <w:t>__________________________________________________</w:t>
      </w:r>
    </w:p>
    <w:p>
      <w:r>
        <w:rPr>
          <w:b/>
        </w:rPr>
        <w:t>Still stuck?</w:t>
      </w:r>
      <w:r>
        <w:t xml:space="preserve"> Re-run Step 0 of the Diagnostic Playbook (section 3), confirm you're in USGov + </w:t>
      </w:r>
      <w:r>
        <w:rPr>
          <w:rFonts w:ascii="Consolas" w:hAnsi="Consolas"/>
          <w:sz w:val="19"/>
        </w:rPr>
        <w:t>*.us</w:t>
      </w:r>
      <w:r>
        <w:t xml:space="preserve">, and confirm the failing rule's feature is actually </w:t>
      </w:r>
      <w:r>
        <w:rPr>
          <w:b/>
        </w:rPr>
        <w:t>supported in GCC High</w:t>
      </w:r>
      <w:r>
        <w:t xml:space="preserve"> (</w:t>
      </w:r>
      <w:r>
        <w:rPr>
          <w:rFonts w:ascii="Consolas" w:hAnsi="Consolas"/>
          <w:sz w:val="19"/>
        </w:rPr>
        <w:t>gcc-high-parity-notes.md</w:t>
      </w:r>
      <w:r>
        <w:t>) before escalating — a parity gap is not a bug.</w:t>
      </w:r>
    </w:p>
    <w:p>
      <w:pPr>
        <w:pStyle w:val="Heading1"/>
      </w:pPr>
      <w:r>
        <w:t>7. Best Practices — Compliance-Failure Diagnostics (Government / GCC High)</w:t>
      </w:r>
    </w:p>
    <w:p>
      <w:r>
        <w:t xml:space="preserve">Operating principles for diagnosing and remediating Intune compliance on a US sovereign-cloud tenant. They exist to prevent the two failure modes unique to GCC High: </w:t>
      </w:r>
      <w:r>
        <w:rPr>
          <w:b/>
        </w:rPr>
        <w:t>silent wrong-cloud errors</w:t>
      </w:r>
      <w:r>
        <w:t xml:space="preserve"> and </w:t>
      </w:r>
      <w:r>
        <w:rPr>
          <w:b/>
        </w:rPr>
        <w:t>chasing parity gaps as if they were bugs.</w:t>
      </w:r>
    </w:p>
    <w:p>
      <w:pPr>
        <w:pStyle w:val="Heading2"/>
      </w:pPr>
      <w:r>
        <w:t>Sovereign-cloud hygiene</w:t>
      </w:r>
    </w:p>
    <w:p>
      <w:pPr>
        <w:pStyle w:val="ListBullet"/>
      </w:pPr>
      <w:r>
        <w:rPr>
          <w:b/>
        </w:rPr>
        <w:t>Bookmark the `*.us` portals; delete the `.com` ones.</w:t>
      </w:r>
      <w:r>
        <w:t xml:space="preserve"> </w:t>
      </w:r>
      <w:r>
        <w:rPr>
          <w:rFonts w:ascii="Consolas" w:hAnsi="Consolas"/>
          <w:sz w:val="19"/>
        </w:rPr>
        <w:t>intune.microsoft.us</w:t>
      </w:r>
      <w:r>
        <w:t xml:space="preserve">, </w:t>
      </w:r>
      <w:r>
        <w:rPr>
          <w:rFonts w:ascii="Consolas" w:hAnsi="Consolas"/>
          <w:sz w:val="19"/>
        </w:rPr>
        <w:t>portal.azure.us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portal.office365.us</w:t>
      </w:r>
      <w:r>
        <w:t xml:space="preserve">, </w:t>
      </w:r>
      <w:r>
        <w:rPr>
          <w:rFonts w:ascii="Consolas" w:hAnsi="Consolas"/>
          <w:sz w:val="19"/>
        </w:rPr>
        <w:t>security.microsoft.us</w:t>
      </w:r>
      <w:r>
        <w:t xml:space="preserve">, </w:t>
      </w:r>
      <w:r>
        <w:rPr>
          <w:rFonts w:ascii="Consolas" w:hAnsi="Consolas"/>
          <w:sz w:val="19"/>
        </w:rPr>
        <w:t>compliance.microsoft.us</w:t>
      </w:r>
      <w:r>
        <w:t xml:space="preserve">,   </w:t>
      </w:r>
      <w:r>
        <w:rPr>
          <w:rFonts w:ascii="Consolas" w:hAnsi="Consolas"/>
          <w:sz w:val="19"/>
        </w:rPr>
        <w:t>portal.manage.microsoft.us</w:t>
      </w:r>
      <w:r>
        <w:t xml:space="preserve">. A </w:t>
      </w:r>
      <w:r>
        <w:rPr>
          <w:rFonts w:ascii="Consolas" w:hAnsi="Consolas"/>
          <w:sz w:val="19"/>
        </w:rPr>
        <w:t>.com</w:t>
      </w:r>
      <w:r>
        <w:t xml:space="preserve"> bookmark is how a wrong-cloud diagnosis starts.</w:t>
      </w:r>
    </w:p>
    <w:p>
      <w:pPr>
        <w:pStyle w:val="ListBullet"/>
      </w:pPr>
      <w:r>
        <w:rPr>
          <w:b/>
        </w:rPr>
        <w:t>Always pass `-Environment USGov`</w:t>
      </w:r>
      <w:r>
        <w:t xml:space="preserve"> (DoD: </w:t>
      </w:r>
      <w:r>
        <w:rPr>
          <w:rFonts w:ascii="Consolas" w:hAnsi="Consolas"/>
          <w:sz w:val="19"/>
        </w:rPr>
        <w:t>USGovDoD</w:t>
      </w:r>
      <w:r>
        <w:t xml:space="preserve">) to </w:t>
      </w:r>
      <w:r>
        <w:rPr>
          <w:rFonts w:ascii="Consolas" w:hAnsi="Consolas"/>
          <w:sz w:val="19"/>
        </w:rPr>
        <w:t>Connect-MgGraph</w:t>
      </w:r>
      <w:r>
        <w:t>. Bake it into every</w:t>
      </w:r>
    </w:p>
    <w:p>
      <w:r>
        <w:t xml:space="preserve">  script and runbook; empty Graph output on GCC High is almost always a missing </w:t>
      </w:r>
      <w:r>
        <w:rPr>
          <w:rFonts w:ascii="Consolas" w:hAnsi="Consolas"/>
          <w:sz w:val="19"/>
        </w:rPr>
        <w:t>-Environment</w:t>
      </w:r>
      <w:r>
        <w:t>.</w:t>
      </w:r>
    </w:p>
    <w:p>
      <w:pPr>
        <w:pStyle w:val="ListBullet"/>
      </w:pPr>
      <w:r>
        <w:rPr>
          <w:b/>
        </w:rPr>
        <w:t>Never SSL-inspect</w:t>
      </w:r>
      <w:r>
        <w:t xml:space="preserve"> </w:t>
      </w:r>
      <w:r>
        <w:rPr>
          <w:rFonts w:ascii="Consolas" w:hAnsi="Consolas"/>
          <w:sz w:val="19"/>
        </w:rPr>
        <w:t>*.manage.microsoft.us</w:t>
      </w:r>
      <w:r>
        <w:t xml:space="preserve"> or </w:t>
      </w:r>
      <w:r>
        <w:rPr>
          <w:rFonts w:ascii="Consolas" w:hAnsi="Consolas"/>
          <w:sz w:val="19"/>
        </w:rPr>
        <w:t>*.dm.microsoft.us</w:t>
      </w:r>
      <w:r>
        <w:t>. Add explicit proxy exclusions</w:t>
      </w:r>
    </w:p>
    <w:p>
      <w:r>
        <w:t xml:space="preserve">  and treat any new TLS-inspection rule as a change that can silently break compliance check-in.</w:t>
      </w:r>
    </w:p>
    <w:p>
      <w:pPr>
        <w:pStyle w:val="Heading2"/>
      </w:pPr>
      <w:r>
        <w:t>Diagnose before you change</w:t>
      </w:r>
    </w:p>
    <w:p>
      <w:pPr>
        <w:pStyle w:val="ListBullet"/>
      </w:pPr>
      <w:r>
        <w:rPr>
          <w:b/>
        </w:rPr>
        <w:t>Start from the symptom, not the setting.</w:t>
      </w:r>
      <w:r>
        <w:t xml:space="preserve"> Use the Branch A–E tree; capture the exact state with</w:t>
      </w:r>
    </w:p>
    <w:p>
      <w:r>
        <w:t xml:space="preserve">  Discovery/Report before touching a policy.</w:t>
      </w:r>
    </w:p>
    <w:p>
      <w:pPr>
        <w:pStyle w:val="ListBullet"/>
      </w:pPr>
      <w:r>
        <w:rPr>
          <w:b/>
        </w:rPr>
        <w:t>Confirm the feature exists in GCC High first.</w:t>
      </w:r>
      <w:r>
        <w:t xml:space="preserve"> Before "fixing" a failing rule, check it against</w:t>
      </w:r>
    </w:p>
    <w:p>
      <w:r>
        <w:t xml:space="preserve">  </w:t>
      </w:r>
      <w:r>
        <w:rPr>
          <w:rFonts w:ascii="Consolas" w:hAnsi="Consolas"/>
          <w:sz w:val="19"/>
        </w:rPr>
        <w:t>gcc-high-parity-notes.md</w:t>
      </w:r>
      <w:r>
        <w:t>. A rule tied to an absent/planned Gov feature (MTD vendor not in Gov,   classic Autopilot, an expanded DHA capability, Cloud PKI, Remote Help) can't be fixed — it must be   removed or replaced.</w:t>
      </w:r>
    </w:p>
    <w:p>
      <w:pPr>
        <w:pStyle w:val="ListBullet"/>
      </w:pPr>
      <w:r>
        <w:rPr>
          <w:b/>
        </w:rPr>
        <w:t>One variable at a time.</w:t>
      </w:r>
      <w:r>
        <w:t xml:space="preserve"> Change a single setting, force sync, re-evaluate. Batching changes hides</w:t>
      </w:r>
    </w:p>
    <w:p>
      <w:r>
        <w:t xml:space="preserve">  which one fixed (or broke) compliance.</w:t>
      </w:r>
    </w:p>
    <w:p>
      <w:pPr>
        <w:pStyle w:val="Heading2"/>
      </w:pPr>
      <w:r>
        <w:t>Safety and change control</w:t>
      </w:r>
    </w:p>
    <w:p>
      <w:pPr>
        <w:pStyle w:val="ListBullet"/>
      </w:pPr>
      <w:r>
        <w:rPr>
          <w:b/>
        </w:rPr>
        <w:t>Pilot every fix</w:t>
      </w:r>
      <w:r>
        <w:t xml:space="preserve"> on one device or a small group before expanding. A compliance change that flips a</w:t>
      </w:r>
    </w:p>
    <w:p>
      <w:r>
        <w:t xml:space="preserve">  fleet to </w:t>
      </w:r>
      <w:r>
        <w:rPr>
          <w:b/>
        </w:rPr>
        <w:t>Not compliant</w:t>
      </w:r>
      <w:r>
        <w:t xml:space="preserve"> blocks every user simultaneously through Conditional Access.</w:t>
      </w:r>
    </w:p>
    <w:p>
      <w:pPr>
        <w:pStyle w:val="ListBullet"/>
      </w:pPr>
      <w:r>
        <w:rPr>
          <w:b/>
        </w:rPr>
        <w:t>Keep Remediation and Set-ScopeTargeting in `-WhatIf` until reviewed.</w:t>
      </w:r>
      <w:r>
        <w:t xml:space="preserve"> Read the planned actions;</w:t>
      </w:r>
    </w:p>
    <w:p>
      <w:r>
        <w:t xml:space="preserve">  execute only with an explicit </w:t>
      </w:r>
      <w:r>
        <w:rPr>
          <w:rFonts w:ascii="Consolas" w:hAnsi="Consolas"/>
          <w:sz w:val="19"/>
        </w:rPr>
        <w:t>-Execute</w:t>
      </w:r>
      <w:r>
        <w:t xml:space="preserve"> (or </w:t>
      </w:r>
      <w:r>
        <w:rPr>
          <w:rFonts w:ascii="Consolas" w:hAnsi="Consolas"/>
          <w:sz w:val="19"/>
        </w:rPr>
        <w:t>-WhatIf:$false</w:t>
      </w:r>
      <w:r>
        <w:t>) after the pilot passes.</w:t>
      </w:r>
    </w:p>
    <w:p>
      <w:pPr>
        <w:pStyle w:val="ListBullet"/>
      </w:pPr>
      <w:r>
        <w:rPr>
          <w:b/>
        </w:rPr>
        <w:t>Expand in waves</w:t>
      </w:r>
      <w:r>
        <w:t>, re-validating each wave. Confirm the escrow/attestation dependency (for</w:t>
      </w:r>
    </w:p>
    <w:p>
      <w:r>
        <w:t xml:space="preserve">  DHA-backed rules) per wave.</w:t>
      </w:r>
    </w:p>
    <w:p>
      <w:pPr>
        <w:pStyle w:val="Heading2"/>
      </w:pPr>
      <w:r>
        <w:t>Grace periods and Conditional Access</w:t>
      </w:r>
    </w:p>
    <w:p>
      <w:pPr>
        <w:pStyle w:val="ListBullet"/>
      </w:pPr>
      <w:r>
        <w:rPr>
          <w:b/>
        </w:rPr>
        <w:t>Set grace periods deliberately.</w:t>
      </w:r>
      <w:r>
        <w:t xml:space="preserve"> Too long hides real failures; too short blocks users mid-fix.</w:t>
      </w:r>
    </w:p>
    <w:p>
      <w:pPr>
        <w:pStyle w:val="ListBullet"/>
      </w:pPr>
      <w:r>
        <w:rPr>
          <w:b/>
        </w:rPr>
        <w:t>Fix CA problems in CA, compliance problems in compliance.</w:t>
      </w:r>
      <w:r>
        <w:t xml:space="preserve"> If a device is Compliant but blocked,</w:t>
      </w:r>
    </w:p>
    <w:p>
      <w:r>
        <w:t xml:space="preserve">  the answer is in </w:t>
      </w:r>
      <w:r>
        <w:rPr>
          <w:rFonts w:ascii="Consolas" w:hAnsi="Consolas"/>
          <w:sz w:val="19"/>
        </w:rPr>
        <w:t>portal.azure.us</w:t>
      </w:r>
      <w:r>
        <w:t xml:space="preserve"> Conditional Access + sign-in logs — not in the compliance policy.</w:t>
      </w:r>
    </w:p>
    <w:p>
      <w:pPr>
        <w:pStyle w:val="ListBullet"/>
      </w:pPr>
      <w:r>
        <w:rPr>
          <w:b/>
        </w:rPr>
        <w:t>Account for propagation lag.</w:t>
      </w:r>
      <w:r>
        <w:t xml:space="preserve"> A just-compliant device may need a sign-out/in before CA sees it.</w:t>
      </w:r>
    </w:p>
    <w:p>
      <w:pPr>
        <w:pStyle w:val="Heading2"/>
      </w:pPr>
      <w:r>
        <w:t>Evidence and least privilege</w:t>
      </w:r>
    </w:p>
    <w:p>
      <w:pPr>
        <w:pStyle w:val="ListBullet"/>
      </w:pPr>
      <w:r>
        <w:rPr>
          <w:b/>
        </w:rPr>
        <w:t>Trust the portal as source of truth.</w:t>
      </w:r>
      <w:r>
        <w:t xml:space="preserve"> A script result isn't "done" until </w:t>
      </w:r>
      <w:r>
        <w:rPr>
          <w:rFonts w:ascii="Consolas" w:hAnsi="Consolas"/>
          <w:sz w:val="19"/>
        </w:rPr>
        <w:t>intune.microsoft.us</w:t>
      </w:r>
    </w:p>
    <w:p>
      <w:r>
        <w:t xml:space="preserve">  agrees. Keep Discovery/Report output as before/after evidence for change records.</w:t>
      </w:r>
    </w:p>
    <w:p>
      <w:pPr>
        <w:pStyle w:val="ListBullet"/>
      </w:pPr>
      <w:r>
        <w:rPr>
          <w:b/>
        </w:rPr>
        <w:t>Use Intune Administrator, not Global Administrator</w:t>
      </w:r>
      <w:r>
        <w:t>, for day-to-day diagnosis. Reserve GA for</w:t>
      </w:r>
    </w:p>
    <w:p>
      <w:r>
        <w:t xml:space="preserve">  tenant-wide changes. The scripts run read-only (Discovery/Validation/Report) or preview-first   (Remediation/Set-ScopeTargeting) by design — keep it that way.</w:t>
      </w:r>
    </w:p>
    <w:p>
      <w:pPr>
        <w:pStyle w:val="ListBullet"/>
      </w:pPr>
      <w:r>
        <w:rPr>
          <w:b/>
        </w:rPr>
        <w:t>Re-verify endpoints periodically.</w:t>
      </w:r>
      <w:r>
        <w:t xml:space="preserve"> The </w:t>
      </w:r>
      <w:r>
        <w:rPr>
          <w:rFonts w:ascii="Consolas" w:hAnsi="Consolas"/>
          <w:sz w:val="19"/>
        </w:rPr>
        <w:t>*.us</w:t>
      </w:r>
      <w:r>
        <w:t xml:space="preserve"> wildcard hosts and IPs rotate as the service</w:t>
      </w:r>
    </w:p>
    <w:p>
      <w:r>
        <w:t xml:space="preserve">  scales; re-check Microsoft's live US Government endpoints list rather than pinning stale IPs.</w:t>
      </w:r>
    </w:p>
    <w:p>
      <w:pPr>
        <w:pStyle w:val="Heading2"/>
      </w:pPr>
      <w:r>
        <w:t>Documentation discipline</w:t>
      </w:r>
    </w:p>
    <w:p>
      <w:pPr>
        <w:pStyle w:val="ListBullet"/>
      </w:pPr>
      <w:r>
        <w:rPr>
          <w:b/>
        </w:rPr>
        <w:t>Record every parity substitution.</w:t>
      </w:r>
      <w:r>
        <w:t xml:space="preserve"> When you replace a Gov-unavailable rule, note what it replaced</w:t>
      </w:r>
    </w:p>
    <w:p>
      <w:r>
        <w:t xml:space="preserve">  and why, so the next admin doesn't "restore" a rule that can't evaluate in GCC High.</w:t>
      </w:r>
    </w:p>
    <w:p>
      <w:pPr>
        <w:pStyle w:val="ListBullet"/>
      </w:pPr>
      <w:r>
        <w:rPr>
          <w:b/>
        </w:rPr>
        <w:t>Flag anything unverified.</w:t>
      </w:r>
      <w:r>
        <w:t xml:space="preserve"> If Microsoft doesn't explicitly confirm a behavior for GCC High, label</w:t>
      </w:r>
    </w:p>
    <w:p>
      <w:r>
        <w:t xml:space="preserve">  it </w:t>
      </w:r>
      <w:r>
        <w:rPr>
          <w:b/>
        </w:rPr>
        <w:t>"verify for GCC High"</w:t>
      </w:r>
      <w:r>
        <w:t xml:space="preserve"> in your runbook rather than assuming Commercial behavior.</w:t>
      </w:r>
    </w:p>
    <w:p>
      <w:pPr>
        <w:pStyle w:val="Heading1"/>
      </w:pPr>
      <w:r>
        <w:t>8. Deliverables Summary — Compliance-Failure Diagnostics (Government / GCC High)</w:t>
      </w:r>
    </w:p>
    <w:p>
      <w:r>
        <w:t xml:space="preserve">Everything included in the </w:t>
      </w:r>
      <w:r>
        <w:rPr>
          <w:b/>
        </w:rPr>
        <w:t>Government (GCC High) edition</w:t>
      </w:r>
      <w:r>
        <w:t xml:space="preserve"> of the Intune Compliance-Failure Diagnostics &amp; Remediation solution, and how the pieces fit together. All portals are </w:t>
      </w:r>
      <w:r>
        <w:rPr>
          <w:rFonts w:ascii="Consolas" w:hAnsi="Consolas"/>
          <w:sz w:val="19"/>
        </w:rPr>
        <w:t>*.us</w:t>
      </w:r>
      <w:r>
        <w:t xml:space="preserve">; all scripts connect to </w:t>
      </w:r>
      <w:r>
        <w:rPr>
          <w:b/>
        </w:rPr>
        <w:t>US Gov Graph</w:t>
      </w:r>
      <w:r>
        <w:t xml:space="preserve"> (</w:t>
      </w:r>
      <w:r>
        <w:rPr>
          <w:rFonts w:ascii="Consolas" w:hAnsi="Consolas"/>
          <w:sz w:val="19"/>
        </w:rPr>
        <w:t>Connect-MgGraph -Environment USGov</w:t>
      </w:r>
      <w:r>
        <w:t xml:space="preserve">; DoD: </w:t>
      </w:r>
      <w:r>
        <w:rPr>
          <w:rFonts w:ascii="Consolas" w:hAnsi="Consolas"/>
          <w:sz w:val="19"/>
        </w:rPr>
        <w:t>-Environment USGovDoD</w:t>
      </w:r>
      <w:r>
        <w:t>).</w:t>
      </w:r>
    </w:p>
    <w:p>
      <w:pPr>
        <w:pStyle w:val="Heading2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01 — Solution Overview</w:t>
            </w:r>
          </w:p>
        </w:tc>
        <w:tc>
          <w:tcPr>
            <w:tcW w:type="dxa" w:w="4320"/>
          </w:tcPr>
          <w:p>
            <w:r>
              <w:t xml:space="preserve">What the solution does, the deployment model, and the </w:t>
            </w:r>
            <w:r>
              <w:rPr>
                <w:b/>
              </w:rPr>
              <w:t>Commercial vs GCC High — what's different</w:t>
            </w:r>
            <w:r>
              <w:t xml:space="preserve"> table (portals, endpoints, feature parity).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framing: the problem, the solution, the GCC High parity gaps that matter, and the value.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02 — Requirements Guide</w:t>
            </w:r>
          </w:p>
        </w:tc>
        <w:tc>
          <w:tcPr>
            <w:tcW w:type="dxa" w:w="4320"/>
          </w:tcPr>
          <w:p>
            <w:r>
              <w:t xml:space="preserve">Every prerequisite with </w:t>
            </w:r>
            <w:r>
              <w:rPr>
                <w:b/>
              </w:rPr>
              <w:t>Verify / Implement</w:t>
            </w:r>
            <w:r>
              <w:t xml:space="preserve">, confirmed in the </w:t>
            </w:r>
            <w:r>
              <w:rPr>
                <w:rFonts w:ascii="Consolas" w:hAnsi="Consolas"/>
                <w:sz w:val="19"/>
              </w:rPr>
              <w:t>*.us</w:t>
            </w:r>
            <w:r>
              <w:t xml:space="preserve"> portals — including the US Gov service </w:t>
            </w:r>
            <w:r>
              <w:rPr>
                <w:b/>
              </w:rPr>
              <w:t>endpoints</w:t>
            </w:r>
            <w:r>
              <w:t xml:space="preserve"> (and the no-SSL-inspection rule) and Graph-PowerShell 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 xml:space="preserve"> setup.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03 — Diagnostic Playbook</w:t>
            </w:r>
          </w:p>
        </w:tc>
        <w:tc>
          <w:tcPr>
            <w:tcW w:type="dxa" w:w="4320"/>
          </w:tcPr>
          <w:p>
            <w:r>
              <w:t xml:space="preserve">The core deliverable: a </w:t>
            </w:r>
            <w:r>
              <w:rPr>
                <w:b/>
              </w:rPr>
              <w:t>symptom-driven decision tree</w:t>
            </w:r>
            <w:r>
              <w:t xml:space="preserve"> (Branches A–E) from reported symptom → exact GCC High blade → safe fix → validation, with GCC High parity notes inline at each step.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05 — Testing Guide</w:t>
            </w:r>
          </w:p>
        </w:tc>
        <w:tc>
          <w:tcPr>
            <w:tcW w:type="dxa" w:w="4320"/>
          </w:tcPr>
          <w:p>
            <w:r>
              <w:t>Nine pass/fail tests proving you're in the right cloud, endpoints are reachable/uninspected, scripts match the portal, fixes turn devices Compliant, and parity gaps are handled.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06 — Troubleshooting Guide</w:t>
            </w:r>
          </w:p>
        </w:tc>
        <w:tc>
          <w:tcPr>
            <w:tcW w:type="dxa" w:w="4320"/>
          </w:tcPr>
          <w:p>
            <w:r>
              <w:t xml:space="preserve">Failures of the </w:t>
            </w:r>
            <w:r>
              <w:rPr>
                <w:b/>
              </w:rPr>
              <w:t>tooling/environment</w:t>
            </w:r>
            <w:r>
              <w:t xml:space="preserve"> (wrong cloud, TLS interception, stuck "Not evaluated," MTD/Autopilot parity gaps, propagation lag) with fixes.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07 — Best Practices</w:t>
            </w:r>
          </w:p>
        </w:tc>
        <w:tc>
          <w:tcPr>
            <w:tcW w:type="dxa" w:w="4320"/>
          </w:tcPr>
          <w:p>
            <w:r>
              <w:t>Operating principles: sovereign-cloud hygiene, diagnose-before-change, pilot/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safety, CA-vs-compliance separation, evidence and least privilege.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GCC High Parity Notes</w:t>
            </w:r>
          </w:p>
        </w:tc>
        <w:tc>
          <w:tcPr>
            <w:tcW w:type="dxa" w:w="4320"/>
          </w:tcPr>
          <w:p>
            <w:r>
              <w:t xml:space="preserve">The </w:t>
            </w:r>
            <w:r>
              <w:rPr>
                <w:b/>
              </w:rPr>
              <w:t>cited</w:t>
            </w:r>
            <w:r>
              <w:t xml:space="preserve"> reference for every Commercial-vs-GCC High difference, sourced to Microsoft US Government docs, with unconfirmed items flagged </w:t>
            </w:r>
            <w:r>
              <w:rPr>
                <w:b/>
              </w:rPr>
              <w:t>"verify for GCC High."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08 — Deliverables Summary</w:t>
            </w:r>
          </w:p>
        </w:tc>
        <w:tc>
          <w:tcPr>
            <w:tcW w:type="dxa" w:w="4320"/>
          </w:tcPr>
          <w:p>
            <w:r>
              <w:t>This document.</w:t>
            </w:r>
          </w:p>
        </w:tc>
      </w:tr>
    </w:tbl>
    <w:p>
      <w:pPr>
        <w:pStyle w:val="Heading2"/>
      </w:pPr>
      <w:r>
        <w:t>PowerShell scripts (US Gov Graph)</w:t>
      </w:r>
    </w:p>
    <w:p>
      <w:r>
        <w:t xml:space="preserve">All scripts begin with a standard header (purpose, how-to-run, expected results) and use </w:t>
      </w:r>
      <w:r>
        <w:rPr>
          <w:b/>
        </w:rPr>
        <w:t>US Gov Graph endpoints</w:t>
      </w:r>
      <w:r>
        <w:t xml:space="preserve">. Read-only scripts make no changes; change scripts </w:t>
      </w:r>
      <w:r>
        <w:rPr>
          <w:b/>
        </w:rPr>
        <w:t>default to `-WhatIf`</w:t>
      </w:r>
      <w:r>
        <w:t xml:space="preserve"> and require an explicit execute flag.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INTCOMPDXG-Discovery.ps1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Snapshots a device/tenant: enrollment state, last check-in, applied compliance policies, and each failing setting — the starting point of the Playbook.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INTCOMPDXG-Validation.ps1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Pass/fail check that a specific device (or group) now meets its assigned compliance policy after a fix.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INTCOMPDXG-Report.ps1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Compliance rollup across a group/tenant (compliant / non-compliant / not-evaluated / grace) to confirm scope and match the portal.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INTCOMPDXG-Remediation.ps1</w:t>
            </w:r>
          </w:p>
        </w:tc>
        <w:tc>
          <w:tcPr>
            <w:tcW w:type="dxa" w:w="2880"/>
          </w:tcPr>
          <w:p>
            <w:r>
              <w:t>Change (</w:t>
            </w:r>
            <w:r>
              <w:rPr>
                <w:b/>
              </w:rPr>
              <w:t>`-WhatIf` default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Previews then (with </w:t>
            </w:r>
            <w:r>
              <w:rPr>
                <w:rFonts w:ascii="Consolas" w:hAnsi="Consolas"/>
                <w:sz w:val="19"/>
              </w:rPr>
              <w:t>-Execute</w:t>
            </w:r>
            <w:r>
              <w:t>) applies safe remediation actions (e.g. trigger a compliance re-evaluation / sync, clear a stale grace state) for targeted devices.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INTCOMPDXG-Set-ScopeTargeting.ps1</w:t>
            </w:r>
          </w:p>
        </w:tc>
        <w:tc>
          <w:tcPr>
            <w:tcW w:type="dxa" w:w="2880"/>
          </w:tcPr>
          <w:p>
            <w:r>
              <w:t>Change (</w:t>
            </w:r>
            <w:r>
              <w:rPr>
                <w:b/>
              </w:rPr>
              <w:t>`-WhatIf` default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Previews then (with </w:t>
            </w:r>
            <w:r>
              <w:rPr>
                <w:rFonts w:ascii="Consolas" w:hAnsi="Consolas"/>
                <w:sz w:val="19"/>
              </w:rPr>
              <w:t>-Execute</w:t>
            </w:r>
            <w:r>
              <w:t xml:space="preserve">) adds/removes a compliance policy's </w:t>
            </w:r>
            <w:r>
              <w:rPr>
                <w:b/>
              </w:rPr>
              <w:t>group assignment</w:t>
            </w:r>
            <w:r>
              <w:t xml:space="preserve"> so you can pilot a fix on the affected population.</w:t>
            </w:r>
          </w:p>
        </w:tc>
      </w:tr>
    </w:tbl>
    <w:p>
      <w:pPr>
        <w:pStyle w:val="Heading2"/>
      </w:pPr>
      <w:r>
        <w:t>How they work together</w:t>
      </w:r>
    </w:p>
    <w:p>
      <w:pPr>
        <w:pStyle w:val="ListNumber"/>
      </w:pPr>
      <w:r>
        <w:rPr>
          <w:b/>
        </w:rPr>
        <w:t>Assess</w:t>
      </w:r>
      <w:r>
        <w:t xml:space="preserve"> — </w:t>
      </w:r>
      <w:r>
        <w:rPr>
          <w:rFonts w:ascii="Consolas" w:hAnsi="Consolas"/>
          <w:sz w:val="19"/>
        </w:rPr>
        <w:t>INTCOMPDXG-Discovery.ps1</w:t>
      </w:r>
      <w:r>
        <w:t xml:space="preserve"> + </w:t>
      </w:r>
      <w:r>
        <w:rPr>
          <w:rFonts w:ascii="Consolas" w:hAnsi="Consolas"/>
          <w:sz w:val="19"/>
        </w:rPr>
        <w:t>INTCOMPDXG-Report.ps1</w:t>
      </w:r>
      <w:r>
        <w:t xml:space="preserve"> capture the exact symptom and its</w:t>
      </w:r>
    </w:p>
    <w:p>
      <w:r>
        <w:t xml:space="preserve">   spread.</w:t>
      </w:r>
    </w:p>
    <w:p>
      <w:pPr>
        <w:pStyle w:val="ListNumber"/>
      </w:pPr>
      <w:r>
        <w:rPr>
          <w:b/>
        </w:rPr>
        <w:t>Diagnose</w:t>
      </w:r>
      <w:r>
        <w:t xml:space="preserve"> — the </w:t>
      </w:r>
      <w:r>
        <w:rPr>
          <w:b/>
        </w:rPr>
        <w:t>Diagnostic Playbook</w:t>
      </w:r>
      <w:r>
        <w:t xml:space="preserve"> (03) routes the symptom to the correct </w:t>
      </w:r>
      <w:r>
        <w:rPr>
          <w:rFonts w:ascii="Consolas" w:hAnsi="Consolas"/>
          <w:sz w:val="19"/>
        </w:rPr>
        <w:t>*.us</w:t>
      </w:r>
      <w:r>
        <w:t xml:space="preserve"> blade and</w:t>
      </w:r>
    </w:p>
    <w:p>
      <w:r>
        <w:t xml:space="preserve">   fix, confirming the rule's feature is </w:t>
      </w:r>
      <w:r>
        <w:rPr>
          <w:b/>
        </w:rPr>
        <w:t>supported in GCC High</w:t>
      </w:r>
      <w:r>
        <w:t xml:space="preserve"> first.</w:t>
      </w:r>
    </w:p>
    <w:p>
      <w:pPr>
        <w:pStyle w:val="ListNumber"/>
      </w:pPr>
      <w:r>
        <w:rPr>
          <w:b/>
        </w:rPr>
        <w:t>Pilot</w:t>
      </w:r>
      <w:r>
        <w:t xml:space="preserve"> — </w:t>
      </w:r>
      <w:r>
        <w:rPr>
          <w:rFonts w:ascii="Consolas" w:hAnsi="Consolas"/>
          <w:sz w:val="19"/>
        </w:rPr>
        <w:t>INTCOMPDXG-Set-ScopeTargeting.ps1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-Execute</w:t>
      </w:r>
      <w:r>
        <w:t>) scopes the fix to a pilot</w:t>
      </w:r>
    </w:p>
    <w:p>
      <w:r>
        <w:t xml:space="preserve">   group.</w:t>
      </w:r>
    </w:p>
    <w:p>
      <w:pPr>
        <w:pStyle w:val="ListNumber"/>
      </w:pPr>
      <w:r>
        <w:rPr>
          <w:b/>
        </w:rPr>
        <w:t>Validate</w:t>
      </w:r>
      <w:r>
        <w:t xml:space="preserve"> — </w:t>
      </w:r>
      <w:r>
        <w:rPr>
          <w:rFonts w:ascii="Consolas" w:hAnsi="Consolas"/>
          <w:sz w:val="19"/>
        </w:rPr>
        <w:t>INTCOMPDXG-Validation.ps1</w:t>
      </w:r>
      <w:r>
        <w:t xml:space="preserve"> + the portal confirm the device turns </w:t>
      </w:r>
      <w:r>
        <w:rPr>
          <w:b/>
        </w:rPr>
        <w:t>Compliant</w:t>
      </w:r>
      <w:r>
        <w:t>.</w:t>
      </w:r>
    </w:p>
    <w:p>
      <w:pPr>
        <w:pStyle w:val="ListNumber"/>
      </w:pPr>
      <w:r>
        <w:rPr>
          <w:b/>
        </w:rPr>
        <w:t>Remediate &amp; Expand</w:t>
      </w:r>
      <w:r>
        <w:t xml:space="preserve"> — </w:t>
      </w:r>
      <w:r>
        <w:rPr>
          <w:rFonts w:ascii="Consolas" w:hAnsi="Consolas"/>
          <w:sz w:val="19"/>
        </w:rPr>
        <w:t>INTCOMPDXG-Remediation.ps1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-Execute</w:t>
      </w:r>
      <w:r>
        <w:t>) applies at scale in</w:t>
      </w:r>
    </w:p>
    <w:p>
      <w:r>
        <w:t xml:space="preserve">   waves, re-validating each wave.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 xml:space="preserve">You operate entirely in the </w:t>
      </w:r>
      <w:r>
        <w:rPr>
          <w:rFonts w:ascii="Consolas" w:hAnsi="Consolas"/>
          <w:sz w:val="19"/>
        </w:rPr>
        <w:t>*.us</w:t>
      </w:r>
      <w:r>
        <w:t xml:space="preserve"> portals and </w:t>
      </w:r>
      <w:r>
        <w:rPr>
          <w:b/>
        </w:rPr>
        <w:t>USGov</w:t>
      </w:r>
      <w:r>
        <w:t xml:space="preserve"> Graph environment.</w:t>
      </w:r>
    </w:p>
    <w:p>
      <w:pPr>
        <w:pStyle w:val="ListBullet"/>
      </w:pPr>
      <w:r>
        <w:t xml:space="preserve">Affected devices move from </w:t>
      </w:r>
      <w:r>
        <w:rPr>
          <w:b/>
        </w:rPr>
        <w:t>Not compliant / Not evaluated</w:t>
      </w:r>
      <w:r>
        <w:t xml:space="preserve"> to </w:t>
      </w:r>
      <w:r>
        <w:rPr>
          <w:b/>
        </w:rPr>
        <w:t>Compliant</w:t>
      </w:r>
      <w:r>
        <w:t>, and Conditional Access</w:t>
      </w:r>
    </w:p>
    <w:p>
      <w:r>
        <w:t xml:space="preserve">  unblocks the user.</w:t>
      </w:r>
    </w:p>
    <w:p>
      <w:pPr>
        <w:pStyle w:val="ListBullet"/>
      </w:pPr>
      <w:r>
        <w:t xml:space="preserve">No device is left stuck on a </w:t>
      </w:r>
      <w:r>
        <w:rPr>
          <w:b/>
        </w:rPr>
        <w:t>GCC High parity gap</w:t>
      </w:r>
      <w:r>
        <w:t>; every change was previewed (</w:t>
      </w:r>
      <w:r>
        <w:rPr>
          <w:rFonts w:ascii="Consolas" w:hAnsi="Consolas"/>
          <w:sz w:val="19"/>
        </w:rPr>
        <w:t>-WhatIf</w:t>
      </w:r>
      <w:r>
        <w:t>) and</w:t>
      </w:r>
    </w:p>
    <w:p>
      <w:r>
        <w:t xml:space="preserve">  piloted before expansion.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INTCOMPDXG-Discovery.ps1</w:t>
      </w:r>
    </w:p>
    <w:p>
      <w:r>
        <w:rPr>
          <w:b/>
        </w:rPr>
        <w:t>Purpose:</w:t>
      </w:r>
      <w:r>
        <w:t xml:space="preserve"> Read-only starting point for the Diagnostic Playbook. For a device (by name) or a group, reports enrollment state, last check-in time, which compliance policies apply, the overall compliance state, and each failing setting — against Microsoft Graph US Gov endpoints. Pass your device name as -DeviceName 'your-device-name' or a group as -GroupName 'your-group'. HOW TO RUN powershell -ExecutionPolicy Bypass -File .\INTCOMPDXG-Discovery.ps1 -DeviceName your-device-name (Graph scopes: DeviceManagementManagedDevices.Read.All, DeviceManagementConfiguration.Read.All; connects with -Environment USGov. For DoD tenants pass -CloudEnvironment USGovDoD.) EXPECTED RESULTS A per-device table: enrollment/last-check-in, overall compliance state, and PASS/FAIL per applied compliance policy/setting. Empty output almost always means you connected to the Commercial cloud — confirm (Get-MgContext).Environment is USGov. .NOTES White-label — the repeatable way. Read-only against Microsoft Graph US Gov endpoints. #&gt; [CmdletBinding()] param( [string]$DeviceName, [string]$GroupName, [ValidateSet('USGov','USGovDoD')][string]$CloudEnvironment = 'USGov' )</w:t>
      </w:r>
    </w:p>
    <w:p>
      <w:r>
        <w:rPr>
          <w:b/>
        </w:rPr>
        <w:t>How to run:</w:t>
      </w:r>
      <w:r>
        <w:t xml:space="preserve"> powershell -ExecutionPolicy Bypass -File .\INTCOMPDXG-Discovery.ps1 -DeviceName your-device-name (Graph scopes: DeviceManagementManagedDevices.Read.All, DeviceManagementConfiguration.Read.All; connects with -Environment USGov. For DoD tenants pass -CloudEnvironment USGovDoD.) EXPECTED RESULTS A per-device table: enrollment/last-check-in, overall compliance state, and PASS/FAIL per applied compliance policy/setting. Empty output almost always means you connected to the Commercial cloud — confirm (Get-MgContext).Environment is USGov. .NOTES White-label — the repeatable way. Read-only against Microsoft Graph US Gov endpoints. #&gt; [CmdletBinding()] param( [string]$DeviceName, [string]$GroupName, [ValidateSet('USGov','USGovDoD')][string]$CloudEnvironment = 'USGov' )</w:t>
      </w:r>
    </w:p>
    <w:p>
      <w:pPr>
        <w:pStyle w:val="Heading2"/>
      </w:pPr>
      <w:r>
        <w:t>INTCOMPDXG-Remediation.ps1</w:t>
      </w:r>
    </w:p>
    <w:p>
      <w:r>
        <w:rPr>
          <w:b/>
        </w:rPr>
        <w:t>Purpose:</w:t>
      </w:r>
      <w:r>
        <w:t xml:space="preserve"> Applies low-risk remediation actions to targeted non-compliant devices: triggers a device sync (check-in) and a compliance re-evaluation so a device that was fixed on-box re-reports. Defaults to preview only (-WhatIf). Nothing changes until you re-run with -Execute. Target with -DeviceName 'your-device-name' or -GroupName 'your-group-name'. HOW TO RUN Preview (default, changes nothing): powershell -ExecutionPolicy Bypass -File .\INTCOMPDXG-Remediation.ps1 -GroupName your-group-name Apply after a successful pilot: powershell -ExecutionPolicy Bypass -File .\INTCOMPDXG-Remediation.ps1 -GroupName your-group-name -Execute (Graph scopes: DeviceManagementManagedDevices.ReadWrite.All; connects with -Environment USGov. For DoD tenants pass -CloudEnvironment USGovDoD.) EXPECTED RESULTS In preview: a list of the sync/re-evaluate actions that WOULD run per device, and no change. With -Execute: each action is sent and a PASS/FAIL per action is reported. Re-validate with INTCOMPDXG-Validation.ps1 after check-in. .NOTES White-label — the repeatable way. Read-only against Microsoft Graph US Gov endpoints unless -Execute is supplied; change actions default to -WhatIf. #&gt; [CmdletBinding(SupportsShouldProcess=$true, ConfirmImpact='High')] param( [string]$DeviceName, [string]$GroupName, [switch]$Execute, [ValidateSet('USGov','USGovDoD')][string]$CloudEnvironment = 'USGov' )</w:t>
      </w:r>
    </w:p>
    <w:p>
      <w:r>
        <w:rPr>
          <w:b/>
        </w:rPr>
        <w:t>How to run:</w:t>
      </w:r>
      <w:r>
        <w:t xml:space="preserve"> Preview (default, changes nothing): powershell -ExecutionPolicy Bypass -File .\INTCOMPDXG-Remediation.ps1 -GroupName your-group-name Apply after a successful pilot: powershell -ExecutionPolicy Bypass -File .\INTCOMPDXG-Remediation.ps1 -GroupName your-group-name -Execute (Graph scopes: DeviceManagementManagedDevices.ReadWrite.All; connects with -Environment USGov. For DoD tenants pass -CloudEnvironment USGovDoD.) EXPECTED RESULTS In preview: a list of the sync/re-evaluate actions that WOULD run per device, and no change. With -Execute: each action is sent and a PASS/FAIL per action is reported. Re-validate with INTCOMPDXG-Validation.ps1 after check-in. .NOTES White-label — the repeatable way. Read-only against Microsoft Graph US Gov endpoints unless -Execute is supplied; change actions default to -WhatIf. #&gt; [CmdletBinding(SupportsShouldProcess=$true, ConfirmImpact='High')] param( [string]$DeviceName, [string]$GroupName, [switch]$Execute, [ValidateSet('USGov','USGovDoD')][string]$CloudEnvironment = 'USGov' )</w:t>
      </w:r>
    </w:p>
    <w:p>
      <w:pPr>
        <w:pStyle w:val="Heading2"/>
      </w:pPr>
      <w:r>
        <w:t>INTCOMPDXG-Report.ps1</w:t>
      </w:r>
    </w:p>
    <w:p>
      <w:r>
        <w:rPr>
          <w:b/>
        </w:rPr>
        <w:t>Purpose:</w:t>
      </w:r>
      <w:r>
        <w:t xml:space="preserve"> Read-only. Produces a compliance rollup (compliant / noncompliant / inGracePeriod / notEvaluated / error / conflict) across the whole tenant or a named group, so you can see whether a failure is one device or a pattern and confirm the numbers match the portal. Optionally writes a CSV. Pass -GroupName 'your-group-name' to scope, or omit for tenant-wide. HOW TO RUN powershell -ExecutionPolicy Bypass -File .\INTCOMPDXG-Report.ps1 powershell -ExecutionPolicy Bypass -File .\INTCOMPDXG-Report.ps1 -GroupName your-group-name -CsvPath .\compliance-report.csv (Graph scopes: DeviceManagementManagedDevices.Read.All; connects with -Environment USGov. For DoD tenants pass -CloudEnvironment USGovDoD.) EXPECTED RESULTS A count by compliance state plus a per-device table. Counts should match Devices &gt; Compliance in intune.microsoft.us. If they don't, confirm the environment (USGov) and the group scope. .NOTES White-label — the repeatable way. Read-only against Microsoft Graph US Gov endpoints. #&gt; [CmdletBinding()] param( [string]$GroupName, [string]$CsvPath, [ValidateSet('USGov','USGovDoD')][string]$CloudEnvironment = 'USGov' )</w:t>
      </w:r>
    </w:p>
    <w:p>
      <w:r>
        <w:rPr>
          <w:b/>
        </w:rPr>
        <w:t>How to run:</w:t>
      </w:r>
      <w:r>
        <w:t xml:space="preserve"> powershell -ExecutionPolicy Bypass -File .\INTCOMPDXG-Report.ps1 powershell -ExecutionPolicy Bypass -File .\INTCOMPDXG-Report.ps1 -GroupName your-group-name -CsvPath .\compliance-report.csv (Graph scopes: DeviceManagementManagedDevices.Read.All; connects with -Environment USGov. For DoD tenants pass -CloudEnvironment USGovDoD.) EXPECTED RESULTS A count by compliance state plus a per-device table. Counts should match Devices &gt; Compliance in intune.microsoft.us. If they don't, confirm the environment (USGov) and the group scope. .NOTES White-label — the repeatable way. Read-only against Microsoft Graph US Gov endpoints. #&gt; [CmdletBinding()] param( [string]$GroupName, [string]$CsvPath, [ValidateSet('USGov','USGovDoD')][string]$CloudEnvironment = 'USGov' )</w:t>
      </w:r>
    </w:p>
    <w:p>
      <w:pPr>
        <w:pStyle w:val="Heading2"/>
      </w:pPr>
      <w:r>
        <w:t>INTCOMPDXG-Set-ScopeTargeting.ps1</w:t>
      </w:r>
    </w:p>
    <w:p>
      <w:r>
        <w:rPr>
          <w:b/>
        </w:rPr>
        <w:t>Purpose:</w:t>
      </w:r>
      <w:r>
        <w:t xml:space="preserve"> Scopes a fix by adding (or removing) an Entra security group assignment on a device compliance policy, so you can pilot the corrected policy on the affected population before expanding. Defaults to preview only (-WhatIf); nothing changes until you re-run with -Execute. Provide the policy with -PolicyName 'your-policy-name' and the group with -GroupName 'your-group-name'; use -Action Add (default) or -Action Remove. HOW TO RUN Preview (default, changes nothing): powershell -ExecutionPolicy Bypass -File .\INTCOMPDXG-Set-ScopeTargeting.ps1 -PolicyName your-policy-name -GroupName your-group-name Apply after review: powershell -ExecutionPolicy Bypass -File .\INTCOMPDXG-Set-ScopeTargeting.ps1 -PolicyName your-policy-name -GroupName your-group-name -Execute (Graph scopes: DeviceManagementConfiguration.ReadWrite.All, Group.Read.All; connects with -Environment USGov. For DoD tenants pass -CloudEnvironment USGovDoD.) EXPECTED RESULTS In preview: the current assignments and the single add/remove that WOULD be made, with no change. With -Execute: the assignment is updated and the new assignment list is printed. .NOTES White-label — the repeatable way. Read-only against Microsoft Graph US Gov endpoints unless -Execute is supplied; assignment change defaults to -WhatIf. #&gt; [CmdletBinding(SupportsShouldProcess=$true, ConfirmImpact='High')] param( [Parameter(Mandatory=$true)][string]$PolicyName, [Parameter(Mandatory=$true)][string]$GroupName, [ValidateSet('Add','Remove')][string]$Action = 'Add', [switch]$Execute, [ValidateSet('USGov','USGovDoD')][string]$CloudEnvironment = 'USGov' )</w:t>
      </w:r>
    </w:p>
    <w:p>
      <w:r>
        <w:rPr>
          <w:b/>
        </w:rPr>
        <w:t>How to run:</w:t>
      </w:r>
      <w:r>
        <w:t xml:space="preserve"> Preview (default, changes nothing): powershell -ExecutionPolicy Bypass -File .\INTCOMPDXG-Set-ScopeTargeting.ps1 -PolicyName your-policy-name -GroupName your-group-name Apply after review: powershell -ExecutionPolicy Bypass -File .\INTCOMPDXG-Set-ScopeTargeting.ps1 -PolicyName your-policy-name -GroupName your-group-name -Execute (Graph scopes: DeviceManagementConfiguration.ReadWrite.All, Group.Read.All; connects with -Environment USGov. For DoD tenants pass -CloudEnvironment USGovDoD.) EXPECTED RESULTS In preview: the current assignments and the single add/remove that WOULD be made, with no change. With -Execute: the assignment is updated and the new assignment list is printed. .NOTES White-label — the repeatable way. Read-only against Microsoft Graph US Gov endpoints unless -Execute is supplied; assignment change defaults to -WhatIf. #&gt; [CmdletBinding(SupportsShouldProcess=$true, ConfirmImpact='High')] param( [Parameter(Mandatory=$true)][string]$PolicyName, [Parameter(Mandatory=$true)][string]$GroupName, [ValidateSet('Add','Remove')][string]$Action = 'Add', [switch]$Execute, [ValidateSet('USGov','USGovDoD')][string]$CloudEnvironment = 'USGov' )</w:t>
      </w:r>
    </w:p>
    <w:p>
      <w:pPr>
        <w:pStyle w:val="Heading2"/>
      </w:pPr>
      <w:r>
        <w:t>INTCOMPDXG-Validation.ps1</w:t>
      </w:r>
    </w:p>
    <w:p>
      <w:r>
        <w:rPr>
          <w:b/>
        </w:rPr>
        <w:t>Purpose:</w:t>
      </w:r>
      <w:r>
        <w:t xml:space="preserve"> Read-only. After you apply a fix, confirms a specific device (or the devices in a group) now meets each assigned compliance policy, and lists any setting still failing. Use this as the Validate step of the Playbook before expanding a fix. Pass -DeviceName 'your-device-name' (or -GroupName 'your-group-name'). HOW TO RUN powershell -ExecutionPolicy Bypass -File .\INTCOMPDXG-Validation.ps1 -DeviceName your-device-name (Graph scopes: DeviceManagementManagedDevices.Read.All, DeviceManagementConfiguration.Read.All; connects with -Environment USGov. For DoD tenants pass -CloudEnvironment USGovDoD.) EXPECTED RESULTS Per device: an overall PASS (Compliant) / FAIL verdict and, on FAIL, the specific setting states still failing. A device that just became compliant may need a reboot + sync first (especially DHA-backed BitLocker/Secure Boot/Code Integrity rules). .NOTES White-label — the repeatable way. Read-only against Microsoft Graph US Gov endpoints. #&gt; [CmdletBinding()] param( [string]$DeviceName, [string]$GroupName, [ValidateSet('USGov','USGovDoD')][string]$CloudEnvironment = 'USGov' )</w:t>
      </w:r>
    </w:p>
    <w:p>
      <w:r>
        <w:rPr>
          <w:b/>
        </w:rPr>
        <w:t>How to run:</w:t>
      </w:r>
      <w:r>
        <w:t xml:space="preserve"> powershell -ExecutionPolicy Bypass -File .\INTCOMPDXG-Validation.ps1 -DeviceName your-device-name (Graph scopes: DeviceManagementManagedDevices.Read.All, DeviceManagementConfiguration.Read.All; connects with -Environment USGov. For DoD tenants pass -CloudEnvironment USGovDoD.) EXPECTED RESULTS Per device: an overall PASS (Compliant) / FAIL verdict and, on FAIL, the specific setting states still failing. A device that just became compliant may need a reboot + sync first (especially DHA-backed BitLocker/Secure Boot/Code Integrity rules). .NOTES White-label — the repeatable way. Read-only against Microsoft Graph US Gov endpoints. #&gt; [CmdletBinding()] param( [string]$DeviceName, [string]$GroupName, [ValidateSet('USGov','USGovDoD')][string]$CloudEnvironment = 'USGov'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