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Passwordless &amp; Passkey (FIDO2) Rollout for Microsoft Entra — Government (GCC High)</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Passwordless &amp; Passkey (FIDO2) Rollout for Microsoft Entra — Government (GCC High)</w:t>
      </w:r>
    </w:p>
    <w:p>
      <w:r>
        <w:t xml:space="preserve">White-label · Entra ID Solutions · </w:t>
      </w:r>
      <w:r>
        <w:rPr>
          <w:b/>
        </w:rPr>
        <w:t>US Government (GCC High) edition</w:t>
      </w:r>
    </w:p>
    <w:p>
      <w:r>
        <w:t xml:space="preserve">This is the </w:t>
      </w:r>
      <w:r>
        <w:rPr>
          <w:b/>
        </w:rPr>
        <w:t>Government (GCC High)</w:t>
      </w:r>
      <w:r>
        <w:t xml:space="preserve"> edition for US public-sector and defense-industrial-base tenants running in Microsoft's US Government national cloud (Azure Government / GCC High). It mirrors the commercial passwordless method, adapted for the sovereign cloud — GCC High portals (</w:t>
      </w:r>
      <w:r>
        <w:rPr>
          <w:rFonts w:ascii="Consolas" w:hAnsi="Consolas"/>
          <w:sz w:val="19"/>
        </w:rPr>
        <w:t>entra.microsoft.us</w:t>
      </w:r>
      <w:r>
        <w:t xml:space="preserve"> / </w:t>
      </w:r>
      <w:r>
        <w:rPr>
          <w:rFonts w:ascii="Consolas" w:hAnsi="Consolas"/>
          <w:sz w:val="19"/>
        </w:rPr>
        <w:t>mysignins.microsoft.us</w:t>
      </w:r>
      <w:r>
        <w:t>) and US Gov script endpoints (</w:t>
      </w:r>
      <w:r>
        <w:rPr>
          <w:rFonts w:ascii="Consolas" w:hAnsi="Consolas"/>
          <w:sz w:val="19"/>
        </w:rPr>
        <w:t>Connect-MgGraph -Environment USGov</w:t>
      </w:r>
      <w:r>
        <w:t xml:space="preserve">; DoD/IL5 uses </w:t>
      </w:r>
      <w:r>
        <w:rPr>
          <w:rFonts w:ascii="Consolas" w:hAnsi="Consolas"/>
          <w:sz w:val="19"/>
        </w:rPr>
        <w:t>USGovDoD</w:t>
      </w:r>
      <w:r>
        <w:t xml:space="preserve">). </w:t>
      </w:r>
      <w:r>
        <w:rPr>
          <w:b/>
        </w:rPr>
        <w:t>Phishing-resistant MFA is a federal Zero Trust requirement:</w:t>
      </w:r>
      <w:r>
        <w:t xml:space="preserve"> OMB Memorandum </w:t>
      </w:r>
      <w:r>
        <w:rPr>
          <w:b/>
        </w:rPr>
        <w:t>M-22-09</w:t>
      </w:r>
      <w:r>
        <w:t xml:space="preserve"> directs agencies to enforce phishing-resistant MFA (FIDO2 / WebAuthn), and </w:t>
      </w:r>
      <w:r>
        <w:rPr>
          <w:b/>
        </w:rPr>
        <w:t>CMMC 2.0</w:t>
      </w:r>
      <w:r>
        <w:t xml:space="preserve"> drives the same for the defense-industrial-base — making this rollout a direct mandate-satisfying control. Because passkey / FIDO2 method availability in GCC High/DoD can lag commercial, every capability is flagged *"verify against current Microsoft Government documentation"* — see </w:t>
      </w:r>
      <w:r>
        <w:rPr>
          <w:rFonts w:ascii="Consolas" w:hAnsi="Consolas"/>
          <w:sz w:val="19"/>
        </w:rPr>
        <w:t>gcc-high-parity-notes.md</w:t>
      </w:r>
      <w:r>
        <w:t xml:space="preserve"> for endpoints, parity, and the FedRAMP High / DoD IL4-IL5 / CMMC / M-22-09 context.</w:t>
      </w:r>
    </w:p>
    <w:p>
      <w:r>
        <w:t xml:space="preserve">Passwords are the single largest attack surface in your tenant. They get phished, reused, sprayed, and reset — and even most "MFA" is still phishable, because a code typed into a fake sign-in page works just as well for the attacker. The fix is to remove the shared secret entirely: move users to </w:t>
      </w:r>
      <w:r>
        <w:rPr>
          <w:b/>
        </w:rPr>
        <w:t>phishing-resistant, passwordless sign-in</w:t>
      </w:r>
      <w:r>
        <w:t xml:space="preserve"> using FIDO2 security keys and device-bound passkeys in Microsoft Authenticator, where the credential never leaves the device and cannot be replayed against a look-alike site.</w:t>
      </w:r>
    </w:p>
    <w:p>
      <w:r>
        <w:t>This is a complete, deploy-it-today package for rolling out passwordless authentication in Microsoft Entra, written for an administrator with no prior passwordless experience. It gives you a repeatable way to enable the right authentication methods, drive users to register through a registration campaign and clear comms, require phishing-resistant MFA for the people who matter most through Conditional Access, and keep a fallback and lost-key runbook so nobody is ever locked out.</w:t>
      </w:r>
    </w:p>
    <w:p>
      <w:pPr>
        <w:pStyle w:val="Heading2"/>
      </w:pPr>
      <w:r>
        <w:t>What you get</w:t>
      </w:r>
    </w:p>
    <w:p>
      <w:pPr>
        <w:pStyle w:val="ListBullet"/>
      </w:pPr>
      <w:r>
        <w:t>A plain-language Solution Overview of how passwordless works in Entra — FIDO2 / WebAuthn, passkeys</w:t>
      </w:r>
    </w:p>
    <w:p>
      <w:r>
        <w:t xml:space="preserve">  (device-bound vs. synced), the authentication methods policy, the registration campaign, and how   Conditional Access enforces phishing-resistant MFA.</w:t>
      </w:r>
    </w:p>
    <w:p>
      <w:pPr>
        <w:pStyle w:val="ListBullet"/>
      </w:pPr>
      <w:r>
        <w:t>A Requirements Guide with verify / implement-if-missing for every solution-specific prerequisite.</w:t>
      </w:r>
    </w:p>
    <w:p>
      <w:pPr>
        <w:pStyle w:val="ListBullet"/>
      </w:pPr>
      <w:r>
        <w:t>An Implementation Guide of precise, click-by-click Entra steps in the required order, pilot-first.</w:t>
      </w:r>
    </w:p>
    <w:p>
      <w:pPr>
        <w:pStyle w:val="ListBullet"/>
      </w:pPr>
      <w:r>
        <w:t>Five PowerShell scripts for authentication-method discovery, adoption reporting, a safe</w:t>
      </w:r>
    </w:p>
    <w:p>
      <w:r>
        <w:t xml:space="preserve">  methods-policy change (preview by default), rollout-group targeting, and a validation check.</w:t>
      </w:r>
    </w:p>
    <w:p>
      <w:pPr>
        <w:pStyle w:val="ListBullet"/>
      </w:pPr>
      <w:r>
        <w:t>Testing, Troubleshooting, and Best-Practices guides for a confident, staged rollout.</w:t>
      </w:r>
    </w:p>
    <w:p>
      <w:pPr>
        <w:pStyle w:val="Heading2"/>
      </w:pPr>
      <w:r>
        <w:t>What this delivers</w:t>
      </w:r>
    </w:p>
    <w:p>
      <w:r>
        <w:t>A tenant where the users who matter most sign in without a password at all — a hardware-backed FIDO2 key or a device-bound passkey they cannot be phished out of — with weak, phishable methods retired, a registration campaign moving the rest of the organization across, and a documented recovery path for a lost or broken key, proven on a pilot group before you touch everyone.</w:t>
      </w:r>
    </w:p>
    <w:p>
      <w:pPr>
        <w:pStyle w:val="Heading2"/>
      </w:pPr>
      <w:r>
        <w:t>The standard deployment model</w:t>
      </w:r>
    </w:p>
    <w:p>
      <w:r>
        <w:t>Assess -&gt; Configure -&gt; Pilot -&gt; Validate -&gt; Expand.</w:t>
      </w:r>
    </w:p>
    <w:p>
      <w:pPr>
        <w:pStyle w:val="Heading2"/>
      </w:pPr>
      <w:r>
        <w:t>Outcome</w:t>
      </w:r>
    </w:p>
    <w:p>
      <w:r>
        <w:t>Phishing-resistant, passwordless sign-in across the tenant — the password attack surface removed for admins and sensitive apps first, then expanded organization-wide, with a fallback and lost-key runbook so the rollout never locks anyone out.</w:t>
      </w:r>
    </w:p>
    <w:p>
      <w:pPr>
        <w:ind w:left="432"/>
      </w:pPr>
      <w:r>
        <w:rPr>
          <w:i/>
          <w:color w:val="2E86C1"/>
        </w:rPr>
        <w:t>Some passkey capabilities (device-bound passkeys in Authenticator, synced-passkey handling) have shipped and changed on Microsoft's schedule, and passkey / FIDO2 method availability in GCC High and DoD can lag the commercial cloud. Where a feature may be in preview, gated by tenant configuration, or delayed/unavailable in the government cloud this package flags it — *verify current availability for your GCC High (or DoD) tenant against current Microsoft Government documentation* before you rely on it.</w:t>
      </w:r>
    </w:p>
    <w:p>
      <w:pPr>
        <w:pStyle w:val="Heading1"/>
      </w:pPr>
      <w:r>
        <w:t>1. Solution Overview — Passwordless &amp; Passkey (FIDO2) Rollout for Microsoft Entra — Government (GCC High)</w:t>
      </w:r>
    </w:p>
    <w:p>
      <w:pPr>
        <w:ind w:left="432"/>
      </w:pPr>
      <w:r>
        <w:rPr>
          <w:i/>
          <w:color w:val="2E86C1"/>
        </w:rPr>
        <w:t>Government (GCC High) edition. This is the US-public-sector / defense-industrial-base edition, built for Microsoft's US Government national cloud (Azure Government / GCC High). It mirrors the commercial passwordless method exactly, adapted for the sovereign cloud: the GCC High Entra admin center (entra.microsoft.us), the GCC High security-info portal (mysignins.microsoft.us), and US Gov script endpoints (Connect-MgGraph -Environment USGov; DoD/IL5 uses USGovDoD / dod-graph.microsoft.us).  Why this is a strong government driver: phishing-resistant MFA is a federal Zero Trust requirement. OMB Memorandum M-22-09 (*Moving the U.S. Government Toward Zero Trust Cybersecurity Principles*) directs agencies to enforce phishing-resistant MFA (explicitly citing FIDO2 / WebAuthn and PIV) for staff, contractors, and partners — exactly the FIDO2 security keys and passkeys this rollout deploys. For defense-industrial-base contractors, CMMC 2.0 Identification &amp; Authentication (IA) practices likewise push toward phishing-resistant authentication. This edition delivers the technical rollout that satisfies those mandates in the government cloud.  Because GCC High and DoD can lag commercial in feature availability — particularly for newer passkey / FIDO2 method capabilities — treat every capability below as "verify against current Microsoft Government documentation." See gcc-high-parity-notes.md for endpoints, parity, and the FedRAMP / DoD / CMMC / M-22-09 context.</w:t>
      </w:r>
    </w:p>
    <w:p>
      <w:pPr>
        <w:pStyle w:val="Heading2"/>
      </w:pPr>
      <w:r>
        <w:t>Why passwordless, and why phishing-resistant</w:t>
      </w:r>
    </w:p>
    <w:p>
      <w:r>
        <w:t>A password is a shared secret: the user knows it, the service stores a verifier for it, and anything that can trick the user into typing it — a fake sign-in page, a proxy in the middle — captures it. Adding a one-time code or a push approval helps, but most of it is still phishable: an attacker who relays your login in real time (adversary-in-the-middle) collects the code or triggers the push and walks in. Phishing-resistant authentication removes the shared secret. The credential is a private key that never leaves the user's device or security key, and it is cryptographically bound to the real sign-in domain — so a look-alike site gets nothing it can replay.</w:t>
      </w:r>
    </w:p>
    <w:p>
      <w:pPr>
        <w:pStyle w:val="Heading2"/>
      </w:pPr>
      <w:r>
        <w:t>FIDO2 and WebAuthn — the standard underneath</w:t>
      </w:r>
    </w:p>
    <w:p>
      <w:r>
        <w:t>FIDO2 (with the WebAuthn browser standard) is the open standard Entra uses for phishing-resistant sign-in. At registration the device generates a public/private key pair for a specific relying party (here, Microsoft Entra); the private key stays in secure hardware and the public key is stored against the user in the directory. At sign-in the device proves possession of the private key with a local gesture (PIN, fingerprint, face), and the browser only completes the ceremony for the genuine origin. There is no secret to phish, spray, or reuse.</w:t>
      </w:r>
    </w:p>
    <w:p>
      <w:pPr>
        <w:pStyle w:val="Heading2"/>
      </w:pPr>
      <w:r>
        <w:t>The two shapes: FIDO2 security keys and passkeys</w:t>
      </w:r>
    </w:p>
    <w:p>
      <w:r>
        <w:t>This rollout uses two forms of the same technology:</w:t>
      </w:r>
    </w:p>
    <w:p>
      <w:pPr>
        <w:pStyle w:val="ListBullet"/>
      </w:pPr>
      <w:r>
        <w:rPr>
          <w:b/>
        </w:rPr>
        <w:t>FIDO2 security keys</w:t>
      </w:r>
      <w:r>
        <w:t xml:space="preserve"> — a physical hardware key (USB, NFC, or Lightning) the user taps or</w:t>
      </w:r>
    </w:p>
    <w:p>
      <w:r>
        <w:t xml:space="preserve">  inserts. Ideal for admins, shared/kiosk workstations, and anyone who needs a portable credential   not tied to one phone. Managed under the </w:t>
      </w:r>
      <w:r>
        <w:rPr>
          <w:b/>
        </w:rPr>
        <w:t>FIDO2 security key</w:t>
      </w:r>
      <w:r>
        <w:t xml:space="preserve"> authentication method.</w:t>
      </w:r>
    </w:p>
    <w:p>
      <w:pPr>
        <w:pStyle w:val="ListBullet"/>
      </w:pPr>
      <w:r>
        <w:rPr>
          <w:b/>
        </w:rPr>
        <w:t>Passkeys in Microsoft Authenticator</w:t>
      </w:r>
      <w:r>
        <w:t xml:space="preserve"> — a </w:t>
      </w:r>
      <w:r>
        <w:rPr>
          <w:b/>
        </w:rPr>
        <w:t>device-bound passkey</w:t>
      </w:r>
      <w:r>
        <w:t xml:space="preserve"> stored in the Authenticator</w:t>
      </w:r>
    </w:p>
    <w:p>
      <w:r>
        <w:t xml:space="preserve">  app on the user's phone; the phone becomes the phishing-resistant credential. Managed under the   </w:t>
      </w:r>
      <w:r>
        <w:rPr>
          <w:b/>
        </w:rPr>
        <w:t>Passkey (FIDO2)</w:t>
      </w:r>
      <w:r>
        <w:t xml:space="preserve"> / Microsoft Authenticator passwordless method. This is the lowest-friction   option for the general workforce because most users already carry a phone.</w:t>
      </w:r>
    </w:p>
    <w:p>
      <w:pPr>
        <w:ind w:left="432"/>
      </w:pPr>
      <w:r>
        <w:rPr>
          <w:i/>
          <w:color w:val="2E86C1"/>
        </w:rPr>
        <w:t>Passkey behavior in Authenticator (device-bound passkeys, and how synced consumer passkeys are treated) has shipped and evolved on Microsoft's timeline, and passkey / FIDO2 method availability in GCC High and DoD can lag the commercial cloud. *Verify current availability and any preview status for your GCC High (or DoD) tenant against current Microsoft Government documentation* under the authentication methods policy before committing a wave to a specific passkey type — do not assume commercial parity.</w:t>
      </w:r>
    </w:p>
    <w:p>
      <w:pPr>
        <w:pStyle w:val="Heading2"/>
      </w:pPr>
      <w:r>
        <w:t>The authentication methods policy</w:t>
      </w:r>
    </w:p>
    <w:p>
      <w:r>
        <w:t xml:space="preserve">Entra decides which methods a user may register and use through the </w:t>
      </w:r>
      <w:r>
        <w:rPr>
          <w:b/>
        </w:rPr>
        <w:t>authentication methods policy</w:t>
      </w:r>
      <w:r>
        <w:t xml:space="preserve"> (</w:t>
      </w:r>
      <w:r>
        <w:rPr>
          <w:rFonts w:ascii="Consolas" w:hAnsi="Consolas"/>
          <w:sz w:val="19"/>
        </w:rPr>
        <w:t>Entra -&gt; Identity -&gt; Protection -&gt; Authentication methods -&gt; Policies</w:t>
      </w:r>
      <w:r>
        <w:t xml:space="preserve">). Each method — FIDO2 security key, Passkey (Authenticator), Microsoft Authenticator, SMS, Voice call, Temporary Access Pass, etc. — is enabled or disabled and can be </w:t>
      </w:r>
      <w:r>
        <w:rPr>
          <w:b/>
        </w:rPr>
        <w:t>targeted at specific groups</w:t>
      </w:r>
      <w:r>
        <w:t xml:space="preserve">. This is what lets you turn passwordless on for a pilot group first, and — later — retire weak, phishable methods (SMS text and voice call) by scoping them out. A </w:t>
      </w:r>
      <w:r>
        <w:rPr>
          <w:b/>
        </w:rPr>
        <w:t>Temporary Access Pass (TAP)</w:t>
      </w:r>
      <w:r>
        <w:t xml:space="preserve"> is a time-limited passcode an admin issues so a user can bootstrap their first passwordless credential (or recover) without a password.</w:t>
      </w:r>
    </w:p>
    <w:p>
      <w:pPr>
        <w:pStyle w:val="Heading2"/>
      </w:pPr>
      <w:r>
        <w:t>The registration campaign</w:t>
      </w:r>
    </w:p>
    <w:p>
      <w:r>
        <w:t xml:space="preserve">Enabling a method does not register users — they have to enroll. A </w:t>
      </w:r>
      <w:r>
        <w:rPr>
          <w:b/>
        </w:rPr>
        <w:t>registration campaign</w:t>
      </w:r>
      <w:r>
        <w:t xml:space="preserve"> nudges users to set up a stronger method (passkey / Authenticator) during sign-in, so adoption happens by itself instead of one help-desk ticket at a time. You scope the campaign to a group, so each rollout wave gets nudged when its turn comes.</w:t>
      </w:r>
    </w:p>
    <w:p>
      <w:pPr>
        <w:pStyle w:val="Heading2"/>
      </w:pPr>
      <w:r>
        <w:t>Conditional Access — where enforcement lives</w:t>
      </w:r>
    </w:p>
    <w:p>
      <w:r>
        <w:t xml:space="preserve">Enabling and registering passwordless is only half the job; you still have to </w:t>
      </w:r>
      <w:r>
        <w:rPr>
          <w:b/>
        </w:rPr>
        <w:t>require</w:t>
      </w:r>
      <w:r>
        <w:t xml:space="preserve"> it for the people who matter. Conditional Access can grant access only when the sign-in used a </w:t>
      </w:r>
      <w:r>
        <w:rPr>
          <w:b/>
        </w:rPr>
        <w:t>phishing-resistant</w:t>
      </w:r>
      <w:r>
        <w:t xml:space="preserve"> method, using the built-in </w:t>
      </w:r>
      <w:r>
        <w:rPr>
          <w:b/>
        </w:rPr>
        <w:t>Authentication Strengths</w:t>
      </w:r>
      <w:r>
        <w:t xml:space="preserve"> control (the </w:t>
      </w:r>
      <w:r>
        <w:rPr>
          <w:rFonts w:ascii="Consolas" w:hAnsi="Consolas"/>
          <w:sz w:val="19"/>
        </w:rPr>
        <w:t>Phishing-resistant MFA</w:t>
      </w:r>
      <w:r>
        <w:t xml:space="preserve"> strength). You apply that first to administrators and sensitive apps, so privileged access is passwordless-only, then widen the scope as adoption grows. Everything is piloted in </w:t>
      </w:r>
      <w:r>
        <w:rPr>
          <w:b/>
        </w:rPr>
        <w:t>report-only</w:t>
      </w:r>
      <w:r>
        <w:t xml:space="preserve"> first so you can see who a policy *would* have blocked before it actually blocks anyone.</w:t>
      </w:r>
    </w:p>
    <w:p>
      <w:pPr>
        <w:pStyle w:val="Heading2"/>
      </w:pPr>
      <w:r>
        <w:t>Fallback and recovery</w:t>
      </w:r>
    </w:p>
    <w:p>
      <w:r>
        <w:t xml:space="preserve">Hardware gets lost and phones get replaced, so a passwordless rollout must include a recovery path or it will lock people out. The standard fallback is a </w:t>
      </w:r>
      <w:r>
        <w:rPr>
          <w:b/>
        </w:rPr>
        <w:t>Temporary Access Pass</w:t>
      </w:r>
      <w:r>
        <w:t xml:space="preserve"> issued by the help desk (or an admin) to let a user register a new key/passkey, plus a documented lost-key runbook: revoke the lost credential, verify identity, issue a TAP, re-register. Break-glass accounts stay excluded from the enforcement policies at all times (global requirement G4).</w:t>
      </w:r>
    </w:p>
    <w:p>
      <w:pPr>
        <w:pStyle w:val="Heading2"/>
      </w:pPr>
      <w:r>
        <w:t>What you can control</w:t>
      </w:r>
    </w:p>
    <w:p>
      <w:pPr>
        <w:pStyle w:val="ListBullet"/>
      </w:pPr>
      <w:r>
        <w:t>Which methods are enabled, and for which groups — FIDO2 security key, Passkey (Authenticator),</w:t>
      </w:r>
    </w:p>
    <w:p>
      <w:r>
        <w:t xml:space="preserve">  Authenticator, TAP, and the weak methods you will retire (SMS, Voice).</w:t>
      </w:r>
    </w:p>
    <w:p>
      <w:pPr>
        <w:pStyle w:val="ListBullet"/>
      </w:pPr>
      <w:r>
        <w:t>Who is driven to register, and when — through the registration campaign scoped per wave.</w:t>
      </w:r>
    </w:p>
    <w:p>
      <w:pPr>
        <w:pStyle w:val="ListBullet"/>
      </w:pPr>
      <w:r>
        <w:t>Who is *required* to be phishing-resistant — through Conditional Access authentication strength,</w:t>
      </w:r>
    </w:p>
    <w:p>
      <w:r>
        <w:t xml:space="preserve">  admins and sensitive apps first.</w:t>
      </w:r>
    </w:p>
    <w:p>
      <w:pPr>
        <w:pStyle w:val="ListBullet"/>
      </w:pPr>
      <w:r>
        <w:t>The recovery path — TAP issuance and the lost-key runbook.</w:t>
      </w:r>
    </w:p>
    <w:p>
      <w:pPr>
        <w:pStyle w:val="Heading2"/>
      </w:pPr>
      <w:r>
        <w:t>Benefits</w:t>
      </w:r>
    </w:p>
    <w:p>
      <w:pPr>
        <w:pStyle w:val="ListBullet"/>
      </w:pPr>
      <w:r>
        <w:t>Security — the number-one payoff: the phishable shared secret is gone; adversary-in-the-middle and</w:t>
      </w:r>
    </w:p>
    <w:p>
      <w:r>
        <w:t xml:space="preserve">  password attacks stop working against enrolled users.</w:t>
      </w:r>
    </w:p>
    <w:p>
      <w:pPr>
        <w:pStyle w:val="ListBullet"/>
      </w:pPr>
      <w:r>
        <w:t>Lower friction — a tap or a glance instead of a password plus a code; fewer reset tickets.</w:t>
      </w:r>
    </w:p>
    <w:p>
      <w:pPr>
        <w:pStyle w:val="ListBullet"/>
      </w:pPr>
      <w:r>
        <w:t>Least-privilege first — admins and sensitive apps become passwordless-only before the rest.</w:t>
      </w:r>
    </w:p>
    <w:p>
      <w:pPr>
        <w:pStyle w:val="ListBullet"/>
      </w:pPr>
      <w:r>
        <w:t>Repeatability — a wave-based pattern you re-run for each group, not a one-time flag flip.</w:t>
      </w:r>
    </w:p>
    <w:p>
      <w:pPr>
        <w:pStyle w:val="Heading2"/>
      </w:pPr>
      <w:r>
        <w:t>Limitations (be honest with buyers)</w:t>
      </w:r>
    </w:p>
    <w:p>
      <w:pPr>
        <w:pStyle w:val="ListBullet"/>
      </w:pPr>
      <w:r>
        <w:t>Requiring a phishing-resistant method through Conditional Access, and using device-based grant</w:t>
      </w:r>
    </w:p>
    <w:p>
      <w:r>
        <w:t xml:space="preserve">  controls, needs Entra ID P1 (risk-based conditions need P2). *Verify your licensing* (requirements).</w:t>
      </w:r>
    </w:p>
    <w:p>
      <w:pPr>
        <w:pStyle w:val="ListBullet"/>
      </w:pPr>
      <w:r>
        <w:t>Retiring SMS/voice before users have registered a stronger method will lock them out — retirement</w:t>
      </w:r>
    </w:p>
    <w:p>
      <w:r>
        <w:t xml:space="preserve">  is the last step, gated on adoption, and always staged behind report-only and a pilot.</w:t>
      </w:r>
    </w:p>
    <w:p>
      <w:pPr>
        <w:pStyle w:val="ListBullet"/>
      </w:pPr>
      <w:r>
        <w:t>Some passkey capabilities may be in preview or gated per tenant, **and may be delayed or unavailable</w:t>
      </w:r>
    </w:p>
    <w:p>
      <w:r>
        <w:t xml:space="preserve">  in GCC High / DoD relative to commercial** — *verify current availability against current Microsoft   Government documentation* before committing a wave.</w:t>
      </w:r>
    </w:p>
    <w:p>
      <w:pPr>
        <w:pStyle w:val="ListBullet"/>
      </w:pPr>
      <w:r>
        <w:t>This delivers the technical rollout; the decision about which apps count as "sensitive" and which</w:t>
      </w:r>
    </w:p>
    <w:p>
      <w:r>
        <w:t xml:space="preserve">  users are "privileged" belongs to your security and business owners.</w:t>
      </w:r>
    </w:p>
    <w:p>
      <w:pPr>
        <w:pStyle w:val="Heading2"/>
      </w:pPr>
      <w:r>
        <w:t>The standard deployment model</w:t>
      </w:r>
    </w:p>
    <w:p>
      <w:pPr>
        <w:ind w:left="432"/>
      </w:pPr>
      <w:r>
        <w:rPr>
          <w:i/>
          <w:color w:val="2E86C1"/>
        </w:rPr>
        <w:t>Assess the current methods and adoption -&gt; Configure the authentication methods policy and Conditional Access (report-only) on a pilot group -&gt; Pilot passwordless registration and sign-in -&gt; Validate against pass/fail gates -&gt; Expand in waves, then retire weak methods. repeatable pattern: Assess -&gt; Configure -&gt; Pilot -&gt; Validate -&gt; Expand.</w:t>
      </w:r>
    </w:p>
    <w:p>
      <w:pPr>
        <w:pStyle w:val="Heading2"/>
      </w:pPr>
      <w:r>
        <w:t>Authentication and connections used</w:t>
      </w:r>
    </w:p>
    <w:p>
      <w:pPr>
        <w:pStyle w:val="ListBullet"/>
      </w:pPr>
      <w:r>
        <w:t>GCC High Microsoft Entra admin center (</w:t>
      </w:r>
      <w:r>
        <w:rPr>
          <w:rFonts w:ascii="Consolas" w:hAnsi="Consolas"/>
          <w:sz w:val="19"/>
        </w:rPr>
        <w:t>https://entra.microsoft.us</w:t>
      </w:r>
      <w:r>
        <w:t>) for the authentication methods</w:t>
      </w:r>
    </w:p>
    <w:p>
      <w:r>
        <w:t xml:space="preserve">  policy, registration campaign, Temporary Access Pass, and Conditional Access. *Verify the current GCC   High portal URL against Microsoft Government documentation.*</w:t>
      </w:r>
    </w:p>
    <w:p>
      <w:pPr>
        <w:pStyle w:val="ListBullet"/>
      </w:pPr>
      <w:r>
        <w:t>The GCC High security-info / My Sign-Ins portal (</w:t>
      </w:r>
      <w:r>
        <w:rPr>
          <w:rFonts w:ascii="Consolas" w:hAnsi="Consolas"/>
          <w:sz w:val="19"/>
        </w:rPr>
        <w:t>https://mysignins.microsoft.us/security-info</w:t>
      </w:r>
      <w:r>
        <w:t>) for</w:t>
      </w:r>
    </w:p>
    <w:p>
      <w:r>
        <w:t xml:space="preserve">  end-user credential registration. *Verify the current GCC High URL.*</w:t>
      </w:r>
    </w:p>
    <w:p>
      <w:pPr>
        <w:pStyle w:val="ListBullet"/>
      </w:pPr>
      <w:r>
        <w:t>Microsoft Graph PowerShell SDK targeting the US Government cloud (</w:t>
      </w:r>
      <w:r>
        <w:rPr>
          <w:rFonts w:ascii="Consolas" w:hAnsi="Consolas"/>
          <w:sz w:val="19"/>
        </w:rPr>
        <w:t>Connect-MgGraph -Environment USGov</w:t>
      </w:r>
      <w:r>
        <w:t>;</w:t>
      </w:r>
    </w:p>
    <w:p>
      <w:r>
        <w:t xml:space="preserve">  DoD/IL5 uses </w:t>
      </w:r>
      <w:r>
        <w:rPr>
          <w:rFonts w:ascii="Consolas" w:hAnsi="Consolas"/>
          <w:sz w:val="19"/>
        </w:rPr>
        <w:t>-Environment USGovDoD</w:t>
      </w:r>
      <w:r>
        <w:t xml:space="preserve"> / </w:t>
      </w:r>
      <w:r>
        <w:rPr>
          <w:rFonts w:ascii="Consolas" w:hAnsi="Consolas"/>
          <w:sz w:val="19"/>
        </w:rPr>
        <w:t>dod-graph.microsoft.us</w:t>
      </w:r>
      <w:r>
        <w:t>) for read-only   discovery/validation/reporting and the safe, preview-by-default methods-policy change (scopes named in   each script header).</w:t>
      </w:r>
    </w:p>
    <w:p>
      <w:pPr>
        <w:pStyle w:val="Heading1"/>
      </w:pPr>
      <w:r>
        <w:t>2. Requirements Guide — Passwordless &amp; Passkey (FIDO2) Rollout for Microsoft Entra — Government (GCC High)</w:t>
      </w:r>
    </w:p>
    <w:p>
      <w:r>
        <w:t xml:space="preserve">Verify every requirement before configuring. Each entry: Description / Why / Verify / Implement-if-missing. Category-wide prerequisites are in </w:t>
      </w:r>
      <w:r>
        <w:rPr>
          <w:rFonts w:ascii="Consolas" w:hAnsi="Consolas"/>
          <w:sz w:val="19"/>
        </w:rPr>
        <w:t>global-requirements-entra-id-solutions.md</w:t>
      </w:r>
      <w:r>
        <w:t xml:space="preserve"> (tenant, licensing, admin roles, break-glass accounts, network access) — this guide adds only what is specific to a passwordless rollout.</w:t>
      </w:r>
    </w:p>
    <w:p>
      <w:pPr>
        <w:ind w:left="432"/>
      </w:pPr>
      <w:r>
        <w:rPr>
          <w:i/>
          <w:color w:val="2E86C1"/>
        </w:rPr>
        <w:t>Government (GCC High) edition. This edition targets Microsoft's US Government national cloud (Azure Government / GCC High). Portals are the GCC High endpoints (entra.microsoft.us / mysignins.microsoft.us) and scripts target the US Gov cloud (Connect-MgGraph -Environment USGov). Phishing-resistant MFA is a federal Zero Trust requirement (OMB M-22-09) and a CMMC 2.0 driver for the defense-industrial-base. Passkey / FIDO2 method availability in GCC High/DoD can lag commercial — *verify against current Microsoft Government documentation*. See gcc-high-parity-notes.md.</w:t>
      </w:r>
    </w:p>
    <w:p>
      <w:pPr>
        <w:pStyle w:val="Heading2"/>
      </w:pPr>
      <w:r>
        <w:t>2.1 Entra ID licensing for enforcement</w:t>
      </w:r>
    </w:p>
    <w:p>
      <w:r>
        <w:t xml:space="preserve">Description: Microsoft Entra ID P1 to require a phishing-resistant method through Conditional Access; P2 if you also want risk-based conditions in the same policy set. Passwordless *registration and sign-in* work on any tenant; the Conditional Access *enforcement* needs P1+. Why: The Conditional Access authentication-strength grant control (require phishing-resistant MFA) is a P1 feature; sign-in/user-risk conditions are P2. Verify: GCC High M365 admin center -&gt; </w:t>
      </w:r>
      <w:r>
        <w:rPr>
          <w:rFonts w:ascii="Consolas" w:hAnsi="Consolas"/>
          <w:sz w:val="19"/>
        </w:rPr>
        <w:t>Billing -&gt; Licenses</w:t>
      </w:r>
      <w:r>
        <w:t>; confirm Entra ID P1/P2. *Government (GCC High/DoD) SKUs and availability differ from commercial — verify current availability for your tenant against current Microsoft Government documentation.* Implement: Assign M365 GCC High E3/E5, EMS E3/E5, or standalone Entra ID P1/P2 (government SKUs).</w:t>
      </w:r>
    </w:p>
    <w:p>
      <w:pPr>
        <w:pStyle w:val="Heading2"/>
      </w:pPr>
      <w:r>
        <w:t>2.2 Administrative roles</w:t>
      </w:r>
    </w:p>
    <w:p>
      <w:r>
        <w:t xml:space="preserve">Description: </w:t>
      </w:r>
      <w:r>
        <w:rPr>
          <w:rFonts w:ascii="Consolas" w:hAnsi="Consolas"/>
          <w:sz w:val="19"/>
        </w:rPr>
        <w:t>Authentication Policy Administrator</w:t>
      </w:r>
      <w:r>
        <w:t xml:space="preserve"> to edit the authentication methods policy and registration campaign; </w:t>
      </w:r>
      <w:r>
        <w:rPr>
          <w:rFonts w:ascii="Consolas" w:hAnsi="Consolas"/>
          <w:sz w:val="19"/>
        </w:rPr>
        <w:t>Conditional Access Administrator</w:t>
      </w:r>
      <w:r>
        <w:t xml:space="preserve"> (or </w:t>
      </w:r>
      <w:r>
        <w:rPr>
          <w:rFonts w:ascii="Consolas" w:hAnsi="Consolas"/>
          <w:sz w:val="19"/>
        </w:rPr>
        <w:t>Security Administrator</w:t>
      </w:r>
      <w:r>
        <w:t xml:space="preserve">) for the CA policies; </w:t>
      </w:r>
      <w:r>
        <w:rPr>
          <w:rFonts w:ascii="Consolas" w:hAnsi="Consolas"/>
          <w:sz w:val="19"/>
        </w:rPr>
        <w:t>Authentication Administrator</w:t>
      </w:r>
      <w:r>
        <w:t xml:space="preserve"> to issue a Temporary Access Pass. Reserve </w:t>
      </w:r>
      <w:r>
        <w:rPr>
          <w:rFonts w:ascii="Consolas" w:hAnsi="Consolas"/>
          <w:sz w:val="19"/>
        </w:rPr>
        <w:t>Global Administrator</w:t>
      </w:r>
      <w:r>
        <w:t xml:space="preserve"> for the first-time tenant-wide changes only. Why: These are the least-privilege roles that can enable methods, run the registration campaign, create the CA policy, and issue recovery TAPs — without over-granting. Verify: Entra -&gt; </w:t>
      </w:r>
      <w:r>
        <w:rPr>
          <w:rFonts w:ascii="Consolas" w:hAnsi="Consolas"/>
          <w:sz w:val="19"/>
        </w:rPr>
        <w:t>Roles and administrators</w:t>
      </w:r>
      <w:r>
        <w:t xml:space="preserve">; confirm the operator holds </w:t>
      </w:r>
      <w:r>
        <w:rPr>
          <w:rFonts w:ascii="Consolas" w:hAnsi="Consolas"/>
          <w:sz w:val="19"/>
        </w:rPr>
        <w:t>Authentication Policy Administrator</w:t>
      </w:r>
      <w:r>
        <w:t xml:space="preserve"> and </w:t>
      </w:r>
      <w:r>
        <w:rPr>
          <w:rFonts w:ascii="Consolas" w:hAnsi="Consolas"/>
          <w:sz w:val="19"/>
        </w:rPr>
        <w:t>Conditional Access Administrator</w:t>
      </w:r>
      <w:r>
        <w:t>. Implement: Assign the roles above; keep them in PIM/eligible where possible.</w:t>
      </w:r>
    </w:p>
    <w:p>
      <w:pPr>
        <w:pStyle w:val="Heading2"/>
      </w:pPr>
      <w:r>
        <w:t>2.3 FIDO2 security keys (for the key-based users)</w:t>
      </w:r>
    </w:p>
    <w:p>
      <w:r>
        <w:t>Description: Physical FIDO2 security keys for admins, shared workstations, and anyone who needs a portable credential. Prefer keys whose Authenticator Attestation GUID (AAGUID) you can allow-list. Why: Admins and kiosk/shared devices need a credential not tied to one personal phone; AAGUID allow-listing lets you accept only vetted key models. Verify: Keys are on hand for the pilot admins; you have their AAGUIDs (from the vendor) if you intend to restrict key models. Implement: Procure FIDO2 keys from a reputable vendor; record AAGUIDs for the optional allow-list in the FIDO2 method settings.</w:t>
      </w:r>
    </w:p>
    <w:p>
      <w:pPr>
        <w:pStyle w:val="Heading2"/>
      </w:pPr>
      <w:r>
        <w:t>2.4 Microsoft Authenticator (for passkey / device-bound passkeys)</w:t>
      </w:r>
    </w:p>
    <w:p>
      <w:r>
        <w:t>Description: A current version of Microsoft Authenticator on pilot users' phones for the Passkey (FIDO2) / passwordless-phone-sign-in method. Why: The lowest-friction workforce credential is a passkey in Authenticator; it requires the app installed, updated, and the device meeting the app's platform requirements. Verify: Pilot users have the latest Authenticator installed. *Verify current passkey availability and any preview status for your GCC High (or DoD) tenant against current Microsoft Government documentation* under the authentication methods policy — passkey/FIDO2 method availability in government clouds can lag commercial; do not assume parity. Implement: Deploy/update Microsoft Authenticator (via Intune or the app store) to pilot users before the registration campaign.</w:t>
      </w:r>
    </w:p>
    <w:p>
      <w:pPr>
        <w:pStyle w:val="Heading2"/>
      </w:pPr>
      <w:r>
        <w:t>2.5 Temporary Access Pass (TAP) enabled</w:t>
      </w:r>
    </w:p>
    <w:p>
      <w:r>
        <w:t xml:space="preserve">Description: The Temporary Access Pass method enabled in the authentication methods policy, scoped to the help desk / admins who will issue it. Why: TAP is how a user bootstraps their first passwordless credential and how you recover a lost key without falling back to a password — it is the safety net for the whole rollout. Verify: Entra -&gt; </w:t>
      </w:r>
      <w:r>
        <w:rPr>
          <w:rFonts w:ascii="Consolas" w:hAnsi="Consolas"/>
          <w:sz w:val="19"/>
        </w:rPr>
        <w:t>Identity -&gt; Protection -&gt; Authentication methods -&gt; Policies -&gt; Temporary Access Pass</w:t>
      </w:r>
      <w:r>
        <w:t xml:space="preserve"> is enabled and targeted appropriately. Implement: Enable TAP; set lifetime/one-time options; scope issuance to the recovery operators.</w:t>
      </w:r>
    </w:p>
    <w:p>
      <w:pPr>
        <w:pStyle w:val="Heading2"/>
      </w:pPr>
      <w:r>
        <w:t>2.6 Pilot and rollout groups</w:t>
      </w:r>
    </w:p>
    <w:p>
      <w:r>
        <w:t xml:space="preserve">Description: Security groups for the staged rollout — a pilot group </w:t>
      </w:r>
      <w:r>
        <w:rPr>
          <w:rFonts w:ascii="Consolas" w:hAnsi="Consolas"/>
          <w:sz w:val="19"/>
        </w:rPr>
        <w:t>Passwordless Rollout - Pilot - Pilot</w:t>
      </w:r>
      <w:r>
        <w:t xml:space="preserve">, an admin group </w:t>
      </w:r>
      <w:r>
        <w:rPr>
          <w:rFonts w:ascii="Consolas" w:hAnsi="Consolas"/>
          <w:sz w:val="19"/>
        </w:rPr>
        <w:t>Passwordless Rollout - Admins - Pilot</w:t>
      </w:r>
      <w:r>
        <w:t xml:space="preserve">, and per-wave groups (for example </w:t>
      </w:r>
      <w:r>
        <w:rPr>
          <w:rFonts w:ascii="Consolas" w:hAnsi="Consolas"/>
          <w:sz w:val="19"/>
        </w:rPr>
        <w:t>Passwordless Rollout - Wave1 - Expand</w:t>
      </w:r>
      <w:r>
        <w:t xml:space="preserve">). Why: Every method-enable, registration campaign, and CA policy is targeted at a group so the rollout is staged and reversible — never tenant-wide on day one. Verify: The groups exist with the intended members; run </w:t>
      </w:r>
      <w:r>
        <w:rPr>
          <w:rFonts w:ascii="Consolas" w:hAnsi="Consolas"/>
          <w:sz w:val="19"/>
        </w:rPr>
        <w:t>ENTPASSKEYG-Set-ScopeTargeting.ps1</w:t>
      </w:r>
      <w:r>
        <w:t xml:space="preserve"> to create/preview them. Implement: Create the groups with </w:t>
      </w:r>
      <w:r>
        <w:rPr>
          <w:rFonts w:ascii="Consolas" w:hAnsi="Consolas"/>
          <w:sz w:val="19"/>
        </w:rPr>
        <w:t>ENTPASSKEYG-Set-ScopeTargeting.ps1</w:t>
      </w:r>
      <w:r>
        <w:t xml:space="preserve"> (see Implementation Step 1).</w:t>
      </w:r>
    </w:p>
    <w:p>
      <w:pPr>
        <w:pStyle w:val="Heading2"/>
      </w:pPr>
      <w:r>
        <w:t>2.7 Sensitive-apps and privileged-users decision</w:t>
      </w:r>
    </w:p>
    <w:p>
      <w:r>
        <w:t>Description: A documented list of which applications are "sensitive" and which users/roles are "privileged" — the first targets for required phishing-resistant MFA. Why: Conditional Access enforcement is scoped to these; the decision is a business/security call, not a technical default. Verify: Security/business owners have named the privileged roles and sensitive apps. Implement: Capture the list; it drives the CA policy scope in Implementation Step 6. This is a customer compliance/security decision — the guide provides the control, not the determination.</w:t>
      </w:r>
    </w:p>
    <w:p>
      <w:pPr>
        <w:pStyle w:val="Heading2"/>
      </w:pPr>
      <w:r>
        <w:t>2.8 Microsoft Graph PowerShell SDK</w:t>
      </w:r>
    </w:p>
    <w:p>
      <w:r>
        <w:t xml:space="preserve">Description: The Microsoft Graph PowerShell SDK on the operator workstation, consented to the scopes the scripts use. Why: Discovery, reporting, validation, and the safe methods-policy change read and (only when applied) write the authentication methods policy and registration state through Microsoft Graph. Verify: </w:t>
      </w:r>
      <w:r>
        <w:rPr>
          <w:rFonts w:ascii="Consolas" w:hAnsi="Consolas"/>
          <w:sz w:val="19"/>
        </w:rPr>
        <w:t>Get-Module -ListAvailable Microsoft.Graph.Authentication</w:t>
      </w:r>
      <w:r>
        <w:t xml:space="preserve"> returns a version; a test </w:t>
      </w:r>
      <w:r>
        <w:rPr>
          <w:rFonts w:ascii="Consolas" w:hAnsi="Consolas"/>
          <w:sz w:val="19"/>
        </w:rPr>
        <w:t>Connect-MgGraph -Environment USGov</w:t>
      </w:r>
      <w:r>
        <w:t xml:space="preserve"> (US Government cloud) succeeds against </w:t>
      </w:r>
      <w:r>
        <w:rPr>
          <w:rFonts w:ascii="Consolas" w:hAnsi="Consolas"/>
          <w:sz w:val="19"/>
        </w:rPr>
        <w:t>graph.microsoft.us</w:t>
      </w:r>
      <w:r>
        <w:t xml:space="preserve">. For DoD (IL5) use </w:t>
      </w:r>
      <w:r>
        <w:rPr>
          <w:rFonts w:ascii="Consolas" w:hAnsi="Consolas"/>
          <w:sz w:val="19"/>
        </w:rPr>
        <w:t>-Environment USGovDoD</w:t>
      </w:r>
      <w:r>
        <w:t xml:space="preserve"> (</w:t>
      </w:r>
      <w:r>
        <w:rPr>
          <w:rFonts w:ascii="Consolas" w:hAnsi="Consolas"/>
          <w:sz w:val="19"/>
        </w:rPr>
        <w:t>dod-graph.microsoft.us</w:t>
      </w:r>
      <w:r>
        <w:t xml:space="preserve">). *Verify the correct cloud for your tenant.* Implement: </w:t>
      </w:r>
      <w:r>
        <w:rPr>
          <w:rFonts w:ascii="Consolas" w:hAnsi="Consolas"/>
          <w:sz w:val="19"/>
        </w:rPr>
        <w:t>Install-Module Microsoft.Graph -Scope CurrentUser</w:t>
      </w:r>
      <w:r>
        <w:t>; scripts request least privilege (</w:t>
      </w:r>
      <w:r>
        <w:rPr>
          <w:rFonts w:ascii="Consolas" w:hAnsi="Consolas"/>
          <w:sz w:val="19"/>
        </w:rPr>
        <w:t>Policy.Read.All</w:t>
      </w:r>
      <w:r>
        <w:t xml:space="preserve">, </w:t>
      </w:r>
      <w:r>
        <w:rPr>
          <w:rFonts w:ascii="Consolas" w:hAnsi="Consolas"/>
          <w:sz w:val="19"/>
        </w:rPr>
        <w:t>UserAuthenticationMethod.Read.All</w:t>
      </w:r>
      <w:r>
        <w:t xml:space="preserve">, </w:t>
      </w:r>
      <w:r>
        <w:rPr>
          <w:rFonts w:ascii="Consolas" w:hAnsi="Consolas"/>
          <w:sz w:val="19"/>
        </w:rPr>
        <w:t>AuditLog.Read.All</w:t>
      </w:r>
      <w:r>
        <w:t xml:space="preserve">, and — only for the policy change — </w:t>
      </w:r>
      <w:r>
        <w:rPr>
          <w:rFonts w:ascii="Consolas" w:hAnsi="Consolas"/>
          <w:sz w:val="19"/>
        </w:rPr>
        <w:t>Policy.ReadWrite.AuthenticationMethod</w:t>
      </w:r>
      <w:r>
        <w:t>).</w:t>
      </w:r>
    </w:p>
    <w:p>
      <w:pPr>
        <w:pStyle w:val="Heading2"/>
      </w:pPr>
      <w:r>
        <w:t>2.9 Break-glass accounts (from global requirements)</w:t>
      </w:r>
    </w:p>
    <w:p>
      <w:r>
        <w:t xml:space="preserve">Description: Two cloud-only emergency access accounts, excluded from the phishing-resistant CA policies at all times. Why: A method-policy or CA change could interfere with normal admin sign-in; break-glass restores access. See global requirement G4. Verify: Entra -&gt; </w:t>
      </w:r>
      <w:r>
        <w:rPr>
          <w:rFonts w:ascii="Consolas" w:hAnsi="Consolas"/>
          <w:sz w:val="19"/>
        </w:rPr>
        <w:t>Users</w:t>
      </w:r>
      <w:r>
        <w:t xml:space="preserve">; two cloud-only </w:t>
      </w:r>
      <w:r>
        <w:rPr>
          <w:rFonts w:ascii="Consolas" w:hAnsi="Consolas"/>
          <w:sz w:val="19"/>
        </w:rPr>
        <w:t>@onmicrosoft.com</w:t>
      </w:r>
      <w:r>
        <w:t xml:space="preserve"> admins exist and are excluded from the CA policies you create. Implement: Create them, exclude from the CA policies, store credentials securely, monitor sign-ins.</w:t>
      </w:r>
    </w:p>
    <w:p>
      <w:r>
        <w:t>__________________________________________________</w:t>
      </w:r>
    </w:p>
    <w:p>
      <w:pPr>
        <w:pStyle w:val="Heading2"/>
      </w:pPr>
      <w:r>
        <w:t>Checklist</w:t>
      </w:r>
    </w:p>
    <w:p>
      <w:pPr>
        <w:pStyle w:val="ListBullet"/>
      </w:pPr>
      <w:r>
        <w:t>Entra ID P1/P2 licensing confirmed (P1 for CA enforcement, P2 for risk conditions)</w:t>
      </w:r>
    </w:p>
    <w:p>
      <w:pPr>
        <w:pStyle w:val="ListBullet"/>
      </w:pPr>
      <w:r>
        <w:t xml:space="preserve">Roles assigned — </w:t>
      </w:r>
      <w:r>
        <w:rPr>
          <w:rFonts w:ascii="Consolas" w:hAnsi="Consolas"/>
          <w:sz w:val="19"/>
        </w:rPr>
        <w:t>Authentication Policy Administrator</w:t>
      </w:r>
      <w:r>
        <w:t xml:space="preserve">, </w:t>
      </w:r>
      <w:r>
        <w:rPr>
          <w:rFonts w:ascii="Consolas" w:hAnsi="Consolas"/>
          <w:sz w:val="19"/>
        </w:rPr>
        <w:t>Conditional Access Administrator</w:t>
      </w:r>
      <w:r>
        <w:t xml:space="preserve">, </w:t>
      </w:r>
      <w:r>
        <w:rPr>
          <w:rFonts w:ascii="Consolas" w:hAnsi="Consolas"/>
          <w:sz w:val="19"/>
        </w:rPr>
        <w:t>Authentication Administrator</w:t>
      </w:r>
    </w:p>
    <w:p>
      <w:pPr>
        <w:pStyle w:val="ListBullet"/>
      </w:pPr>
      <w:r>
        <w:t>FIDO2 security keys on hand (AAGUIDs recorded if allow-listing)</w:t>
      </w:r>
    </w:p>
    <w:p>
      <w:pPr>
        <w:pStyle w:val="ListBullet"/>
      </w:pPr>
      <w:r>
        <w:t>Microsoft Authenticator deployed/updated for pilot users (passkey availability verified)</w:t>
      </w:r>
    </w:p>
    <w:p>
      <w:pPr>
        <w:pStyle w:val="ListBullet"/>
      </w:pPr>
      <w:r>
        <w:t>Temporary Access Pass method enabled and scoped to recovery operators</w:t>
      </w:r>
    </w:p>
    <w:p>
      <w:pPr>
        <w:pStyle w:val="ListBullet"/>
      </w:pPr>
      <w:r>
        <w:t xml:space="preserve">Pilot / admin / wave groups created — </w:t>
      </w:r>
      <w:r>
        <w:rPr>
          <w:rFonts w:ascii="Consolas" w:hAnsi="Consolas"/>
          <w:sz w:val="19"/>
        </w:rPr>
        <w:t>ENTPASSKEYG-Set-ScopeTargeting.ps1</w:t>
      </w:r>
    </w:p>
    <w:p>
      <w:pPr>
        <w:pStyle w:val="ListBullet"/>
      </w:pPr>
      <w:r>
        <w:t>Sensitive-apps and privileged-users list documented by the business</w:t>
      </w:r>
    </w:p>
    <w:p>
      <w:pPr>
        <w:pStyle w:val="ListBullet"/>
      </w:pPr>
      <w:r>
        <w:t>Microsoft Graph PowerShell SDK installed and consented</w:t>
      </w:r>
    </w:p>
    <w:p>
      <w:pPr>
        <w:pStyle w:val="ListBullet"/>
      </w:pPr>
      <w:r>
        <w:t>Two break-glass accounts created and excluded from the CA policies</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GCC High Parity &amp; Compliance Notes — Passwordless &amp; Passkey (FIDO2) Rollout</w:t>
      </w:r>
    </w:p>
    <w:p>
      <w:r>
        <w:t xml:space="preserve">This is the </w:t>
      </w:r>
      <w:r>
        <w:rPr>
          <w:b/>
        </w:rPr>
        <w:t>Government (GCC High)</w:t>
      </w:r>
      <w:r>
        <w:t xml:space="preserve"> edition of the passwordless/passkey solution. It mirrors the commercial phishing-resistant-MFA method exactly, adapted for Microsoft's </w:t>
      </w:r>
      <w:r>
        <w:rPr>
          <w:b/>
        </w:rPr>
        <w:t>US Government national cloud</w:t>
      </w:r>
      <w:r>
        <w:t xml:space="preserve"> (Azure Government / GCC High). This note collects the national-cloud endpoints, the feature- parity items to verify, and the compliance/data-residency context specific to government tenants.</w:t>
      </w:r>
    </w:p>
    <w:p>
      <w:pPr>
        <w:ind w:left="432"/>
      </w:pPr>
      <w:r>
        <w:rPr>
          <w:i/>
          <w:color w:val="2E86C1"/>
        </w:rPr>
        <w:t>Everything here is technical context for your operators and your ISSO/compliance team. Accreditation boundary and impact-level (IL) determinations are the customer's decision — this note provides the technical facts, not the authorization. Never assume commercial parity: verify every capability against current Microsoft Government documentation.</w:t>
      </w:r>
    </w:p>
    <w:p>
      <w:pPr>
        <w:pStyle w:val="Heading2"/>
      </w:pPr>
      <w:r>
        <w:t>National cloud endpoints</w:t>
      </w:r>
    </w:p>
    <w:p>
      <w:r>
        <w:t>The rollout is configured in the GCC High Entra admin center, users register at the GCC High security- info portal, and the included scripts target the US Gov cloud. Use these hosts in place of the commercial ones: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Purpose</w:t>
            </w:r>
          </w:p>
        </w:tc>
        <w:tc>
          <w:tcPr>
            <w:tcW w:type="dxa" w:w="2160"/>
          </w:tcPr>
          <w:p>
            <w:r>
              <w:rPr>
                <w:b/>
              </w:rPr>
              <w:t>Commercial</w:t>
            </w:r>
          </w:p>
        </w:tc>
        <w:tc>
          <w:tcPr>
            <w:tcW w:type="dxa" w:w="2160"/>
          </w:tcPr>
          <w:p>
            <w:r>
              <w:rPr>
                <w:b/>
              </w:rPr>
              <w:t>GCC High (this edition)</w:t>
            </w:r>
          </w:p>
        </w:tc>
        <w:tc>
          <w:tcPr>
            <w:tcW w:type="dxa" w:w="2160"/>
          </w:tcPr>
          <w:p>
            <w:r>
              <w:rPr>
                <w:b/>
              </w:rPr>
              <w:t>DoD (IL5) — verify</w:t>
            </w:r>
          </w:p>
        </w:tc>
      </w:tr>
      <w:tr>
        <w:tc>
          <w:tcPr>
            <w:tcW w:type="dxa" w:w="2160"/>
          </w:tcPr>
          <w:p>
            <w:r>
              <w:t>Sign-in / token host</w:t>
            </w:r>
          </w:p>
        </w:tc>
        <w:tc>
          <w:tcPr>
            <w:tcW w:type="dxa" w:w="2160"/>
          </w:tcPr>
          <w:p>
            <w:r>
              <w:rPr>
                <w:rFonts w:ascii="Consolas" w:hAnsi="Consolas"/>
                <w:sz w:val="19"/>
              </w:rPr>
              <w:t>login.microsoftonline.com</w:t>
            </w:r>
          </w:p>
        </w:tc>
        <w:tc>
          <w:tcPr>
            <w:tcW w:type="dxa" w:w="2160"/>
          </w:tcPr>
          <w:p>
            <w:r>
              <w:rPr>
                <w:rFonts w:ascii="Consolas" w:hAnsi="Consolas"/>
                <w:sz w:val="19"/>
              </w:rPr>
              <w:t>login.microsoftonline.us</w:t>
            </w:r>
          </w:p>
        </w:tc>
        <w:tc>
          <w:tcPr>
            <w:tcW w:type="dxa" w:w="2160"/>
          </w:tcPr>
          <w:p>
            <w:r>
              <w:rPr>
                <w:rFonts w:ascii="Consolas" w:hAnsi="Consolas"/>
                <w:sz w:val="19"/>
              </w:rPr>
              <w:t>login.microsoftonline.us</w:t>
            </w:r>
          </w:p>
        </w:tc>
      </w:tr>
      <w:tr>
        <w:tc>
          <w:tcPr>
            <w:tcW w:type="dxa" w:w="2160"/>
          </w:tcPr>
          <w:p>
            <w:r>
              <w:t>Microsoft Graph</w:t>
            </w:r>
          </w:p>
        </w:tc>
        <w:tc>
          <w:tcPr>
            <w:tcW w:type="dxa" w:w="2160"/>
          </w:tcPr>
          <w:p>
            <w:r>
              <w:rPr>
                <w:rFonts w:ascii="Consolas" w:hAnsi="Consolas"/>
                <w:sz w:val="19"/>
              </w:rPr>
              <w:t>graph.microsoft.com</w:t>
            </w:r>
          </w:p>
        </w:tc>
        <w:tc>
          <w:tcPr>
            <w:tcW w:type="dxa" w:w="2160"/>
          </w:tcPr>
          <w:p>
            <w:r>
              <w:rPr>
                <w:rFonts w:ascii="Consolas" w:hAnsi="Consolas"/>
                <w:sz w:val="19"/>
              </w:rPr>
              <w:t>graph.microsoft.us</w:t>
            </w:r>
          </w:p>
        </w:tc>
        <w:tc>
          <w:tcPr>
            <w:tcW w:type="dxa" w:w="2160"/>
          </w:tcPr>
          <w:p>
            <w:r>
              <w:rPr>
                <w:rFonts w:ascii="Consolas" w:hAnsi="Consolas"/>
                <w:sz w:val="19"/>
              </w:rPr>
              <w:t>dod-graph.microsoft.us</w:t>
            </w:r>
          </w:p>
        </w:tc>
      </w:tr>
      <w:tr>
        <w:tc>
          <w:tcPr>
            <w:tcW w:type="dxa" w:w="2160"/>
          </w:tcPr>
          <w:p>
            <w:r>
              <w:t>Microsoft Graph SDK env</w:t>
            </w:r>
          </w:p>
        </w:tc>
        <w:tc>
          <w:tcPr>
            <w:tcW w:type="dxa" w:w="2160"/>
          </w:tcPr>
          <w:p>
            <w:r>
              <w:rPr>
                <w:rFonts w:ascii="Consolas" w:hAnsi="Consolas"/>
                <w:sz w:val="19"/>
              </w:rPr>
              <w:t>Global</w:t>
            </w:r>
          </w:p>
        </w:tc>
        <w:tc>
          <w:tcPr>
            <w:tcW w:type="dxa" w:w="2160"/>
          </w:tcPr>
          <w:p>
            <w:r>
              <w:rPr>
                <w:rFonts w:ascii="Consolas" w:hAnsi="Consolas"/>
                <w:sz w:val="19"/>
              </w:rPr>
              <w:t>-Environment USGov</w:t>
            </w:r>
          </w:p>
        </w:tc>
        <w:tc>
          <w:tcPr>
            <w:tcW w:type="dxa" w:w="2160"/>
          </w:tcPr>
          <w:p>
            <w:r>
              <w:rPr>
                <w:rFonts w:ascii="Consolas" w:hAnsi="Consolas"/>
                <w:sz w:val="19"/>
              </w:rPr>
              <w:t>-Environment USGovDoD</w:t>
            </w:r>
          </w:p>
        </w:tc>
      </w:tr>
      <w:tr>
        <w:tc>
          <w:tcPr>
            <w:tcW w:type="dxa" w:w="2160"/>
          </w:tcPr>
          <w:p>
            <w:r>
              <w:t>Entra admin center</w:t>
            </w:r>
          </w:p>
        </w:tc>
        <w:tc>
          <w:tcPr>
            <w:tcW w:type="dxa" w:w="2160"/>
          </w:tcPr>
          <w:p>
            <w:r>
              <w:rPr>
                <w:rFonts w:ascii="Consolas" w:hAnsi="Consolas"/>
                <w:sz w:val="19"/>
              </w:rPr>
              <w:t>entra.microsoft.com</w:t>
            </w:r>
          </w:p>
        </w:tc>
        <w:tc>
          <w:tcPr>
            <w:tcW w:type="dxa" w:w="2160"/>
          </w:tcPr>
          <w:p>
            <w:r>
              <w:rPr>
                <w:rFonts w:ascii="Consolas" w:hAnsi="Consolas"/>
                <w:sz w:val="19"/>
              </w:rPr>
              <w:t>entra.microsoft.us</w:t>
            </w:r>
          </w:p>
        </w:tc>
        <w:tc>
          <w:tcPr>
            <w:tcW w:type="dxa" w:w="2160"/>
          </w:tcPr>
          <w:p>
            <w:r>
              <w:rPr>
                <w:rFonts w:ascii="Consolas" w:hAnsi="Consolas"/>
                <w:sz w:val="19"/>
              </w:rPr>
              <w:t>entra.microsoft.us</w:t>
            </w:r>
            <w:r>
              <w:t xml:space="preserve"> (*verify*)</w:t>
            </w:r>
          </w:p>
        </w:tc>
      </w:tr>
      <w:tr>
        <w:tc>
          <w:tcPr>
            <w:tcW w:type="dxa" w:w="2160"/>
          </w:tcPr>
          <w:p>
            <w:r>
              <w:t>Security-info / My Sign-Ins (user registration)</w:t>
            </w:r>
          </w:p>
        </w:tc>
        <w:tc>
          <w:tcPr>
            <w:tcW w:type="dxa" w:w="2160"/>
          </w:tcPr>
          <w:p>
            <w:r>
              <w:rPr>
                <w:rFonts w:ascii="Consolas" w:hAnsi="Consolas"/>
                <w:sz w:val="19"/>
              </w:rPr>
              <w:t>mysignins.microsoft.com</w:t>
            </w:r>
            <w:r>
              <w:t xml:space="preserve"> / </w:t>
            </w:r>
            <w:r>
              <w:rPr>
                <w:rFonts w:ascii="Consolas" w:hAnsi="Consolas"/>
                <w:sz w:val="19"/>
              </w:rPr>
              <w:t>aka.ms/mysecurityinfo</w:t>
            </w:r>
          </w:p>
        </w:tc>
        <w:tc>
          <w:tcPr>
            <w:tcW w:type="dxa" w:w="2160"/>
          </w:tcPr>
          <w:p>
            <w:r>
              <w:rPr>
                <w:rFonts w:ascii="Consolas" w:hAnsi="Consolas"/>
                <w:sz w:val="19"/>
              </w:rPr>
              <w:t>mysignins.microsoft.us/security-info</w:t>
            </w:r>
          </w:p>
        </w:tc>
        <w:tc>
          <w:tcPr>
            <w:tcW w:type="dxa" w:w="2160"/>
          </w:tcPr>
          <w:p>
            <w:r>
              <w:t>*verify current DoD URL*</w:t>
            </w:r>
          </w:p>
        </w:tc>
      </w:tr>
      <w:tr>
        <w:tc>
          <w:tcPr>
            <w:tcW w:type="dxa" w:w="2160"/>
          </w:tcPr>
          <w:p>
            <w:r>
              <w:t>M365 / admin center</w:t>
            </w:r>
          </w:p>
        </w:tc>
        <w:tc>
          <w:tcPr>
            <w:tcW w:type="dxa" w:w="2160"/>
          </w:tcPr>
          <w:p>
            <w:r>
              <w:rPr>
                <w:rFonts w:ascii="Consolas" w:hAnsi="Consolas"/>
                <w:sz w:val="19"/>
              </w:rPr>
              <w:t>admin.microsoft.com</w:t>
            </w:r>
          </w:p>
        </w:tc>
        <w:tc>
          <w:tcPr>
            <w:tcW w:type="dxa" w:w="2160"/>
          </w:tcPr>
          <w:p>
            <w:r>
              <w:rPr>
                <w:rFonts w:ascii="Consolas" w:hAnsi="Consolas"/>
                <w:sz w:val="19"/>
              </w:rPr>
              <w:t>portal.office365.us</w:t>
            </w:r>
            <w:r>
              <w:t xml:space="preserve"> / GCC High admin center</w:t>
            </w:r>
          </w:p>
        </w:tc>
        <w:tc>
          <w:tcPr>
            <w:tcW w:type="dxa" w:w="2160"/>
          </w:tcPr>
          <w:p>
            <w:r>
              <w:t>*verify current GCC High URL*</w:t>
            </w:r>
          </w:p>
        </w:tc>
      </w:tr>
    </w:tbl>
    <w:p>
      <w:r>
        <w:t>All five PowerShell scripts (</w:t>
      </w:r>
      <w:r>
        <w:rPr>
          <w:rFonts w:ascii="Consolas" w:hAnsi="Consolas"/>
          <w:sz w:val="19"/>
        </w:rPr>
        <w:t>ENTPASSKEYG-*</w:t>
      </w:r>
      <w:r>
        <w:t xml:space="preserve">) connect with </w:t>
      </w:r>
      <w:r>
        <w:rPr>
          <w:rFonts w:ascii="Consolas" w:hAnsi="Consolas"/>
          <w:sz w:val="19"/>
        </w:rPr>
        <w:t>Connect-MgGraph -Environment USGov</w:t>
      </w:r>
      <w:r>
        <w:t xml:space="preserve">. Note the </w:t>
      </w:r>
      <w:r>
        <w:rPr>
          <w:rFonts w:ascii="Consolas" w:hAnsi="Consolas"/>
          <w:sz w:val="19"/>
        </w:rPr>
        <w:t>ENTPASSKEYG-Set-ScopeTargeting.ps1</w:t>
      </w:r>
      <w:r>
        <w:t xml:space="preserve"> script builds </w:t>
      </w:r>
      <w:r>
        <w:rPr>
          <w:rFonts w:ascii="Consolas" w:hAnsi="Consolas"/>
          <w:sz w:val="19"/>
        </w:rPr>
        <w:t>@odata.id</w:t>
      </w:r>
      <w:r>
        <w:t xml:space="preserve"> directory-object references against the national-cloud Graph host (</w:t>
      </w:r>
      <w:r>
        <w:rPr>
          <w:rFonts w:ascii="Consolas" w:hAnsi="Consolas"/>
          <w:sz w:val="19"/>
        </w:rPr>
        <w:t>https://graph.microsoft.us/...</w:t>
      </w:r>
      <w:r>
        <w:t xml:space="preserve">) — for DoD use </w:t>
      </w:r>
      <w:r>
        <w:rPr>
          <w:rFonts w:ascii="Consolas" w:hAnsi="Consolas"/>
          <w:sz w:val="19"/>
        </w:rPr>
        <w:t>https://dod-graph.microsoft.us/...</w:t>
      </w:r>
      <w:r>
        <w:t xml:space="preserve">. </w:t>
      </w:r>
      <w:r>
        <w:rPr>
          <w:b/>
        </w:rPr>
        <w:t>Verify the correct cloud and endpoints for your specific tenant</w:t>
      </w:r>
      <w:r>
        <w:t xml:space="preserve"> — GCC High and DoD are distinct clouds.</w:t>
      </w:r>
    </w:p>
    <w:p>
      <w:pPr>
        <w:pStyle w:val="Heading2"/>
      </w:pPr>
      <w:r>
        <w:t>Feature-parity considerations</w:t>
      </w:r>
    </w:p>
    <w:p>
      <w:r>
        <w:t xml:space="preserve">GCC High and DoD frequently </w:t>
      </w:r>
      <w:r>
        <w:rPr>
          <w:b/>
        </w:rPr>
        <w:t>lag commercial</w:t>
      </w:r>
      <w:r>
        <w:t xml:space="preserve"> on feature rollout, previews, and method availability, and some capabilities are unavailable. For a passwordless/passkey rollout specifically, confirm the following in *current Microsoft Government documentation* before relying on them — do </w:t>
      </w:r>
      <w:r>
        <w:rPr>
          <w:b/>
        </w:rPr>
        <w:t>not</w:t>
      </w:r>
      <w:r>
        <w:t xml:space="preserve"> assume commercial parity:</w:t>
      </w:r>
    </w:p>
    <w:p>
      <w:pPr>
        <w:pStyle w:val="ListBullet"/>
      </w:pPr>
      <w:r>
        <w:rPr>
          <w:b/>
        </w:rPr>
        <w:t>Passkey (device-bound) in Microsoft Authenticator</w:t>
      </w:r>
      <w:r>
        <w:t xml:space="preserve"> — this is the newest and most likely-to-lag</w:t>
      </w:r>
    </w:p>
    <w:p>
      <w:r>
        <w:t xml:space="preserve">  capability. Device-bound passkey support, synced-passkey handling, and any preview flags </w:t>
      </w:r>
      <w:r>
        <w:rPr>
          <w:b/>
        </w:rPr>
        <w:t>may be   delayed or unavailable in GCC High/DoD.</w:t>
      </w:r>
      <w:r>
        <w:t xml:space="preserve"> *Verify the Passkey option is available under Authentication   methods → Microsoft Authenticator in your cloud* before committing a wave to it. If unavailable, fall   back to </w:t>
      </w:r>
      <w:r>
        <w:rPr>
          <w:b/>
        </w:rPr>
        <w:t>FIDO2 security keys</w:t>
      </w:r>
      <w:r>
        <w:t xml:space="preserve"> (broadly supported) for that wave.</w:t>
      </w:r>
    </w:p>
    <w:p>
      <w:pPr>
        <w:pStyle w:val="ListBullet"/>
      </w:pPr>
      <w:r>
        <w:rPr>
          <w:b/>
        </w:rPr>
        <w:t>FIDO2 security keys</w:t>
      </w:r>
      <w:r>
        <w:t xml:space="preserve"> — generally available across clouds, but confirm attestation and AAGUID</w:t>
      </w:r>
    </w:p>
    <w:p>
      <w:r>
        <w:t xml:space="preserve">  key-restriction behavior in your government cloud. *Verify.*</w:t>
      </w:r>
    </w:p>
    <w:p>
      <w:pPr>
        <w:pStyle w:val="ListBullet"/>
      </w:pPr>
      <w:r>
        <w:rPr>
          <w:b/>
        </w:rPr>
        <w:t>Conditional Access authentication strengths</w:t>
      </w:r>
      <w:r>
        <w:t xml:space="preserve"> — the built-in </w:t>
      </w:r>
      <w:r>
        <w:rPr>
          <w:b/>
        </w:rPr>
        <w:t>Phishing-resistant MFA</w:t>
      </w:r>
      <w:r>
        <w:t xml:space="preserve"> strength is</w:t>
      </w:r>
    </w:p>
    <w:p>
      <w:r>
        <w:t xml:space="preserve">  the enforcement control; *verify the built-in authentication-strength catalog and any custom-strength   support in Azure Government.*</w:t>
      </w:r>
    </w:p>
    <w:p>
      <w:pPr>
        <w:pStyle w:val="ListBullet"/>
      </w:pPr>
      <w:r>
        <w:rPr>
          <w:b/>
        </w:rPr>
        <w:t>Registration campaign</w:t>
      </w:r>
      <w:r>
        <w:t xml:space="preserve"> — the nudge-to-register feature and its options may differ or lag in the</w:t>
      </w:r>
    </w:p>
    <w:p>
      <w:r>
        <w:t xml:space="preserve">  government cloud. *Verify availability and behavior.*</w:t>
      </w:r>
    </w:p>
    <w:p>
      <w:pPr>
        <w:pStyle w:val="ListBullet"/>
      </w:pPr>
      <w:r>
        <w:rPr>
          <w:b/>
        </w:rPr>
        <w:t>Temporary Access Pass (TAP)</w:t>
      </w:r>
      <w:r>
        <w:t xml:space="preserve"> — confirm TAP is available and its lifetime/one-time options behave as</w:t>
      </w:r>
    </w:p>
    <w:p>
      <w:r>
        <w:t xml:space="preserve">  documented in your cloud. *Verify.*</w:t>
      </w:r>
    </w:p>
    <w:p>
      <w:pPr>
        <w:pStyle w:val="ListBullet"/>
      </w:pPr>
      <w:r>
        <w:rPr>
          <w:b/>
        </w:rPr>
        <w:t>Graph API shapes / method `@odata.type` values</w:t>
      </w:r>
      <w:r>
        <w:t xml:space="preserve"> — how a passkey surfaces (as a </w:t>
      </w:r>
      <w:r>
        <w:rPr>
          <w:rFonts w:ascii="Consolas" w:hAnsi="Consolas"/>
          <w:sz w:val="19"/>
        </w:rPr>
        <w:t>fido2AuthenticationMethod</w:t>
      </w:r>
    </w:p>
    <w:p>
      <w:r>
        <w:t xml:space="preserve">  vs. a Microsoft Authenticator method) can vary by tenant, cloud, and API version; the adoption report   accounts for both but *verify against your tenant.*</w:t>
      </w:r>
    </w:p>
    <w:p>
      <w:pPr>
        <w:pStyle w:val="ListBullet"/>
      </w:pPr>
      <w:r>
        <w:rPr>
          <w:b/>
        </w:rPr>
        <w:t>Entra ID P1/P2 licensing</w:t>
      </w:r>
      <w:r>
        <w:t xml:space="preserve"> — Conditional Access enforcement needs P1 (risk conditions need P2).</w:t>
      </w:r>
    </w:p>
    <w:p>
      <w:r>
        <w:t xml:space="preserve">  Government SKUs, availability, and bundling differ from commercial. *Verify P1/P2 availability for your   GCC High (or DoD) tenant.*</w:t>
      </w:r>
    </w:p>
    <w:p>
      <w:pPr>
        <w:pStyle w:val="Heading2"/>
      </w:pPr>
      <w:r>
        <w:t>Compliance &amp; data-residency context (why GCC High)</w:t>
      </w:r>
    </w:p>
    <w:p>
      <w:r>
        <w:t xml:space="preserve">GCC High exists so US public-sector and defense-industrial-base organizations can meet federal data- handling obligations that commercial Microsoft 365/Azure cannot. Phishing-resistant, passwordless authentication is not just good hygiene here — it is a </w:t>
      </w:r>
      <w:r>
        <w:rPr>
          <w:b/>
        </w:rPr>
        <w:t>mandated control</w:t>
      </w:r>
      <w:r>
        <w:t>:</w:t>
      </w:r>
    </w:p>
    <w:p>
      <w:pPr>
        <w:pStyle w:val="ListBullet"/>
      </w:pPr>
      <w:r>
        <w:rPr>
          <w:b/>
        </w:rPr>
        <w:t>OMB Memorandum M-22-09 — federal Zero Trust mandate.</w:t>
      </w:r>
      <w:r>
        <w:t xml:space="preserve"> *Moving the U.S. Government Toward Zero Trust</w:t>
      </w:r>
    </w:p>
    <w:p>
      <w:r>
        <w:t xml:space="preserve">  Cybersecurity Principles* </w:t>
      </w:r>
      <w:r>
        <w:rPr>
          <w:b/>
        </w:rPr>
        <w:t>requires</w:t>
      </w:r>
      <w:r>
        <w:t xml:space="preserve"> agencies to enforce </w:t>
      </w:r>
      <w:r>
        <w:rPr>
          <w:b/>
        </w:rPr>
        <w:t>phishing-resistant MFA</w:t>
      </w:r>
      <w:r>
        <w:t xml:space="preserve"> for staff,   contractors, and partners, explicitly naming </w:t>
      </w:r>
      <w:r>
        <w:rPr>
          <w:b/>
        </w:rPr>
        <w:t>FIDO2 / WebAuthn</w:t>
      </w:r>
      <w:r>
        <w:t xml:space="preserve"> and PIV as the acceptable methods.   This rollout — FIDO2 security keys and passkeys enforced via the Conditional Access phishing-resistant   authentication strength — is the direct technical implementation of that requirement. (M-22-09 is the   primary government driver for this solution.)</w:t>
      </w:r>
    </w:p>
    <w:p>
      <w:pPr>
        <w:pStyle w:val="ListBullet"/>
      </w:pPr>
      <w:r>
        <w:rPr>
          <w:b/>
        </w:rPr>
        <w:t>FedRAMP High</w:t>
      </w:r>
      <w:r>
        <w:t xml:space="preserve"> — GCC High / Azure Government are designed to support FedRAMP High authorization</w:t>
      </w:r>
    </w:p>
    <w:p>
      <w:r>
        <w:t xml:space="preserve">  boundaries. Phishing-resistant MFA maps to the Identification &amp; Authentication (IA) and Access Control   (AC) control families an ISSO must evidence.</w:t>
      </w:r>
    </w:p>
    <w:p>
      <w:pPr>
        <w:pStyle w:val="ListBullet"/>
      </w:pPr>
      <w:r>
        <w:rPr>
          <w:b/>
        </w:rPr>
        <w:t>DoD Impact Levels (IL4 / IL5)</w:t>
      </w:r>
      <w:r>
        <w:t xml:space="preserve"> — Azure Government / GCC High and the DoD cloud support IL4 and IL5</w:t>
      </w:r>
    </w:p>
    <w:p>
      <w:r>
        <w:t xml:space="preserve">  workloads respectively. </w:t>
      </w:r>
      <w:r>
        <w:rPr>
          <w:b/>
        </w:rPr>
        <w:t>Which impact level applies is the customer's ISSO/compliance determination.</w:t>
      </w:r>
      <w:r>
        <w:t xml:space="preserve">   For IL5, use the DoD endpoints (</w:t>
      </w:r>
      <w:r>
        <w:rPr>
          <w:rFonts w:ascii="Consolas" w:hAnsi="Consolas"/>
          <w:sz w:val="19"/>
        </w:rPr>
        <w:t>dod-graph.microsoft.us</w:t>
      </w:r>
      <w:r>
        <w:t xml:space="preserve">, </w:t>
      </w:r>
      <w:r>
        <w:rPr>
          <w:rFonts w:ascii="Consolas" w:hAnsi="Consolas"/>
          <w:sz w:val="19"/>
        </w:rPr>
        <w:t>-Environment USGovDoD</w:t>
      </w:r>
      <w:r>
        <w:t>) — *verify*.</w:t>
      </w:r>
    </w:p>
    <w:p>
      <w:pPr>
        <w:pStyle w:val="ListBullet"/>
      </w:pPr>
      <w:r>
        <w:rPr>
          <w:b/>
        </w:rPr>
        <w:t>CMMC 2.0</w:t>
      </w:r>
      <w:r>
        <w:t xml:space="preserve"> — for defense-industrial-base contractors, phishing-resistant authentication supports the</w:t>
      </w:r>
    </w:p>
    <w:p>
      <w:r>
        <w:t xml:space="preserve">  Identification &amp; Authentication (IA) practices (multifactor and replay-resistant authentication for   privileged and network access). This solution provides the technical control; your C3PAO assessor   evaluates the practice.</w:t>
      </w:r>
    </w:p>
    <w:p>
      <w:pPr>
        <w:pStyle w:val="ListBullet"/>
      </w:pPr>
      <w:r>
        <w:rPr>
          <w:b/>
        </w:rPr>
        <w:t>ITAR / EAR data residency &amp; US-persons handling</w:t>
      </w:r>
      <w:r>
        <w:t xml:space="preserve"> — GCC High provides US-sovereign data residency and</w:t>
      </w:r>
    </w:p>
    <w:p>
      <w:r>
        <w:t xml:space="preserve">  US-persons operational support, which is why organizations handling ITAR/EAR-controlled technical data   choose it. Protecting sign-in to that environment with phishing-resistant credentials is exactly what   this rollout does. *Confirm your data-residency and US-persons obligations with your compliance team.*</w:t>
      </w:r>
    </w:p>
    <w:p>
      <w:r>
        <w:t>Determinations of accreditation boundary, impact level, control applicability, and which apps/users are in scope are the customer's ISSO/compliance and business decision. This solution supplies the technical implementation and evidence (methods-policy discovery, adoption reporting, enforcement validation) — not the authorization.</w:t>
      </w:r>
    </w:p>
    <w:p>
      <w:pPr>
        <w:pStyle w:val="Heading2"/>
      </w:pPr>
      <w:r>
        <w:t>DoD (IL5) note</w:t>
      </w:r>
    </w:p>
    <w:p>
      <w:r>
        <w:t xml:space="preserve">Where a tenant operates at </w:t>
      </w:r>
      <w:r>
        <w:rPr>
          <w:b/>
        </w:rPr>
        <w:t>DoD IL5</w:t>
      </w:r>
      <w:r>
        <w:t xml:space="preserve"> rather than GCC High, the cloud and endpoints differ:</w:t>
      </w:r>
    </w:p>
    <w:p>
      <w:pPr>
        <w:pStyle w:val="ListBullet"/>
      </w:pPr>
      <w:r>
        <w:t xml:space="preserve">Microsoft Graph host: </w:t>
      </w:r>
      <w:r>
        <w:rPr>
          <w:rFonts w:ascii="Consolas" w:hAnsi="Consolas"/>
          <w:sz w:val="19"/>
        </w:rPr>
        <w:t>dod-graph.microsoft.us</w:t>
      </w:r>
      <w:r>
        <w:t xml:space="preserve"> (not </w:t>
      </w:r>
      <w:r>
        <w:rPr>
          <w:rFonts w:ascii="Consolas" w:hAnsi="Consolas"/>
          <w:sz w:val="19"/>
        </w:rPr>
        <w:t>graph.microsoft.us</w:t>
      </w:r>
      <w:r>
        <w:t>).</w:t>
      </w:r>
    </w:p>
    <w:p>
      <w:pPr>
        <w:pStyle w:val="ListBullet"/>
      </w:pPr>
      <w:r>
        <w:t xml:space="preserve">Graph SDK: </w:t>
      </w:r>
      <w:r>
        <w:rPr>
          <w:rFonts w:ascii="Consolas" w:hAnsi="Consolas"/>
          <w:sz w:val="19"/>
        </w:rPr>
        <w:t>Connect-MgGraph -Environment USGovDoD</w:t>
      </w:r>
      <w:r>
        <w:t xml:space="preserve">; the </w:t>
      </w:r>
      <w:r>
        <w:rPr>
          <w:rFonts w:ascii="Consolas" w:hAnsi="Consolas"/>
          <w:sz w:val="19"/>
        </w:rPr>
        <w:t>@odata.id</w:t>
      </w:r>
      <w:r>
        <w:t xml:space="preserve"> directory-object references in</w:t>
      </w:r>
    </w:p>
    <w:p>
      <w:r>
        <w:t xml:space="preserve">  </w:t>
      </w:r>
      <w:r>
        <w:rPr>
          <w:rFonts w:ascii="Consolas" w:hAnsi="Consolas"/>
          <w:sz w:val="19"/>
        </w:rPr>
        <w:t>ENTPASSKEYG-Set-ScopeTargeting.ps1</w:t>
      </w:r>
      <w:r>
        <w:t xml:space="preserve"> must use </w:t>
      </w:r>
      <w:r>
        <w:rPr>
          <w:rFonts w:ascii="Consolas" w:hAnsi="Consolas"/>
          <w:sz w:val="19"/>
        </w:rPr>
        <w:t>https://dod-graph.microsoft.us</w:t>
      </w:r>
      <w:r>
        <w:t>.</w:t>
      </w:r>
    </w:p>
    <w:p>
      <w:pPr>
        <w:pStyle w:val="ListBullet"/>
      </w:pPr>
      <w:r>
        <w:t>Confirm the correct Entra admin center / security-info portal URLs and passkey/FIDO2 method</w:t>
      </w:r>
    </w:p>
    <w:p>
      <w:r>
        <w:t xml:space="preserve">  availability for the DoD cloud — DoD feature availability can differ from GCC High and change over time.</w:t>
      </w:r>
    </w:p>
    <w:p>
      <w:r>
        <w:t xml:space="preserve">All of the above is </w:t>
      </w:r>
      <w:r>
        <w:rPr>
          <w:b/>
        </w:rPr>
        <w:t>"verify against current Microsoft Government documentation."</w:t>
      </w:r>
    </w:p>
    <w:p>
      <w:pPr>
        <w:pStyle w:val="Heading1"/>
      </w:pPr>
      <w:r>
        <w:t>3. Implementation Guide — Passwordless &amp; Passkey (FIDO2) Rollout for Microsoft Entra — Government (GCC High)</w:t>
      </w:r>
    </w:p>
    <w:p>
      <w:r>
        <w:t xml:space="preserve">This is the </w:t>
      </w:r>
      <w:r>
        <w:rPr>
          <w:b/>
        </w:rPr>
        <w:t>Government (GCC High)</w:t>
      </w:r>
      <w:r>
        <w:t xml:space="preserve"> edition: it mirrors the commercial passwordless method, adapted for Microsoft's US Government national cloud (Azure Government / GCC High). Follow these steps in order. Most steps are in the </w:t>
      </w:r>
      <w:r>
        <w:rPr>
          <w:b/>
        </w:rPr>
        <w:t>GCC High Microsoft Entra admin center</w:t>
      </w:r>
      <w:r>
        <w:t xml:space="preserve"> (</w:t>
      </w:r>
      <w:r>
        <w:rPr>
          <w:rFonts w:ascii="Consolas" w:hAnsi="Consolas"/>
          <w:sz w:val="19"/>
        </w:rPr>
        <w:t>https://entra.microsoft.us</w:t>
      </w:r>
      <w:r>
        <w:t xml:space="preserve">); end-user credential registration is at the </w:t>
      </w:r>
      <w:r>
        <w:rPr>
          <w:b/>
        </w:rPr>
        <w:t>GCC High security-info portal</w:t>
      </w:r>
      <w:r>
        <w:t xml:space="preserve"> (</w:t>
      </w:r>
      <w:r>
        <w:rPr>
          <w:rFonts w:ascii="Consolas" w:hAnsi="Consolas"/>
          <w:sz w:val="19"/>
        </w:rPr>
        <w:t>https://mysignins.microsoft.us/security-info</w:t>
      </w:r>
      <w:r>
        <w:t>); discovery, reporting, validation, and the safe methods-policy change use the included scripts, which target the US Gov cloud (</w:t>
      </w:r>
      <w:r>
        <w:rPr>
          <w:rFonts w:ascii="Consolas" w:hAnsi="Consolas"/>
          <w:sz w:val="19"/>
        </w:rPr>
        <w:t>Connect-MgGraph -Environment USGov</w:t>
      </w:r>
      <w:r>
        <w:t xml:space="preserve">). *Verify the current GCC High portal URLs against Microsoft Government documentation — DoD (IL5) tenants use different endpoints (see </w:t>
      </w:r>
      <w:r>
        <w:rPr>
          <w:rFonts w:ascii="Consolas" w:hAnsi="Consolas"/>
          <w:sz w:val="19"/>
        </w:rPr>
        <w:t>gcc-high-parity-notes.md</w:t>
      </w:r>
      <w:r>
        <w:t>).*</w:t>
      </w:r>
    </w:p>
    <w:p>
      <w:pPr>
        <w:ind w:left="432"/>
      </w:pPr>
      <w:r>
        <w:rPr>
          <w:i/>
          <w:color w:val="2E86C1"/>
        </w:rPr>
        <w:t>Model: assess current methods and adoption, enable the passwordless methods and Temporary Access Pass for a pilot group, drive registration with a campaign, require phishing-resistant MFA for admins/sensitive apps in report-only first, validate, then expand in waves and only then retire the weak methods. Every change is targeted at a group, staged, and reversible; break-glass accounts are excluded from the enforcement policies throughout.</w:t>
      </w:r>
    </w:p>
    <w:p>
      <w:r>
        <w:rPr>
          <w:b/>
        </w:rPr>
        <w:t>Object naming convention (used everywhere below and in the scripts): `&lt;Purpose&gt; - &lt;Scope&gt; - &lt;Stage&gt;`.</w:t>
      </w:r>
      <w:r>
        <w:t xml:space="preserve"> Create these once and reuse the exact names in testing, troubleshooting, and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users group</w:t>
            </w:r>
          </w:p>
        </w:tc>
        <w:tc>
          <w:tcPr>
            <w:tcW w:type="dxa" w:w="4320"/>
          </w:tcPr>
          <w:p>
            <w:r>
              <w:rPr>
                <w:rFonts w:ascii="Consolas" w:hAnsi="Consolas"/>
                <w:sz w:val="19"/>
              </w:rPr>
              <w:t>Passwordless Rollout - Pilot - Pilot</w:t>
            </w:r>
          </w:p>
        </w:tc>
      </w:tr>
      <w:tr>
        <w:tc>
          <w:tcPr>
            <w:tcW w:type="dxa" w:w="4320"/>
          </w:tcPr>
          <w:p>
            <w:r>
              <w:t>Pilot admins group</w:t>
            </w:r>
          </w:p>
        </w:tc>
        <w:tc>
          <w:tcPr>
            <w:tcW w:type="dxa" w:w="4320"/>
          </w:tcPr>
          <w:p>
            <w:r>
              <w:rPr>
                <w:rFonts w:ascii="Consolas" w:hAnsi="Consolas"/>
                <w:sz w:val="19"/>
              </w:rPr>
              <w:t>Passwordless Rollout - Admins - Pilot</w:t>
            </w:r>
          </w:p>
        </w:tc>
      </w:tr>
      <w:tr>
        <w:tc>
          <w:tcPr>
            <w:tcW w:type="dxa" w:w="4320"/>
          </w:tcPr>
          <w:p>
            <w:r>
              <w:t>Expansion wave group (repeat per wave)</w:t>
            </w:r>
          </w:p>
        </w:tc>
        <w:tc>
          <w:tcPr>
            <w:tcW w:type="dxa" w:w="4320"/>
          </w:tcPr>
          <w:p>
            <w:r>
              <w:rPr>
                <w:rFonts w:ascii="Consolas" w:hAnsi="Consolas"/>
                <w:sz w:val="19"/>
              </w:rPr>
              <w:t>Passwordless Rollout - Wave1 - Expand</w:t>
            </w:r>
          </w:p>
        </w:tc>
      </w:tr>
      <w:tr>
        <w:tc>
          <w:tcPr>
            <w:tcW w:type="dxa" w:w="4320"/>
          </w:tcPr>
          <w:p>
            <w:r>
              <w:t>Registration campaign scope</w:t>
            </w:r>
          </w:p>
        </w:tc>
        <w:tc>
          <w:tcPr>
            <w:tcW w:type="dxa" w:w="4320"/>
          </w:tcPr>
          <w:p>
            <w:r>
              <w:rPr>
                <w:rFonts w:ascii="Consolas" w:hAnsi="Consolas"/>
                <w:sz w:val="19"/>
              </w:rPr>
              <w:t>Passwordless Registration Campaign - Pilot - Pilot</w:t>
            </w:r>
          </w:p>
        </w:tc>
      </w:tr>
      <w:tr>
        <w:tc>
          <w:tcPr>
            <w:tcW w:type="dxa" w:w="4320"/>
          </w:tcPr>
          <w:p>
            <w:r>
              <w:t>CA policy — admins</w:t>
            </w:r>
          </w:p>
        </w:tc>
        <w:tc>
          <w:tcPr>
            <w:tcW w:type="dxa" w:w="4320"/>
          </w:tcPr>
          <w:p>
            <w:r>
              <w:rPr>
                <w:rFonts w:ascii="Consolas" w:hAnsi="Consolas"/>
                <w:sz w:val="19"/>
              </w:rPr>
              <w:t>Require Phishing-Resistant MFA - Admins - Report-Only</w:t>
            </w:r>
            <w:r>
              <w:t xml:space="preserve"> (later </w:t>
            </w:r>
            <w:r>
              <w:rPr>
                <w:rFonts w:ascii="Consolas" w:hAnsi="Consolas"/>
                <w:sz w:val="19"/>
              </w:rPr>
              <w:t>- Enforce</w:t>
            </w:r>
            <w:r>
              <w:t>)</w:t>
            </w:r>
          </w:p>
        </w:tc>
      </w:tr>
      <w:tr>
        <w:tc>
          <w:tcPr>
            <w:tcW w:type="dxa" w:w="4320"/>
          </w:tcPr>
          <w:p>
            <w:r>
              <w:t>CA policy — sensitive apps</w:t>
            </w:r>
          </w:p>
        </w:tc>
        <w:tc>
          <w:tcPr>
            <w:tcW w:type="dxa" w:w="4320"/>
          </w:tcPr>
          <w:p>
            <w:r>
              <w:rPr>
                <w:rFonts w:ascii="Consolas" w:hAnsi="Consolas"/>
                <w:sz w:val="19"/>
              </w:rPr>
              <w:t>Require Phishing-Resistant MFA - SensitiveApps - Report-Only</w:t>
            </w:r>
            <w:r>
              <w:t xml:space="preserve"> (later </w:t>
            </w:r>
            <w:r>
              <w:rPr>
                <w:rFonts w:ascii="Consolas" w:hAnsi="Consolas"/>
                <w:sz w:val="19"/>
              </w:rPr>
              <w:t>- Enforce</w:t>
            </w:r>
            <w:r>
              <w:t>)</w:t>
            </w:r>
          </w:p>
        </w:tc>
      </w:tr>
    </w:tbl>
    <w:p>
      <w:pPr>
        <w:pStyle w:val="Heading2"/>
      </w:pPr>
      <w:r>
        <w:t>Step 1 — Create the rollout and campaign groups</w:t>
      </w:r>
    </w:p>
    <w:p>
      <w:pPr>
        <w:pStyle w:val="ListNumber"/>
      </w:pPr>
      <w:r>
        <w:t xml:space="preserve">Entra -&gt; </w:t>
      </w:r>
      <w:r>
        <w:rPr>
          <w:rFonts w:ascii="Consolas" w:hAnsi="Consolas"/>
          <w:sz w:val="19"/>
        </w:rPr>
        <w:t>Identity -&gt; Groups -&gt; All groups -&gt; New group</w:t>
      </w:r>
      <w:r>
        <w:t xml:space="preserve"> -&gt; Security -&gt;</w:t>
      </w:r>
    </w:p>
    <w:p>
      <w:r>
        <w:t xml:space="preserve">   </w:t>
      </w:r>
      <w:r>
        <w:rPr>
          <w:rFonts w:ascii="Consolas" w:hAnsi="Consolas"/>
          <w:sz w:val="19"/>
        </w:rPr>
        <w:t>Passwordless Rollout - Pilot - Pilot</w:t>
      </w:r>
      <w:r>
        <w:t>; add a few representative users. Create.</w:t>
      </w:r>
    </w:p>
    <w:p>
      <w:pPr>
        <w:pStyle w:val="ListNumber"/>
      </w:pPr>
      <w:r>
        <w:t xml:space="preserve">Repeat for </w:t>
      </w:r>
      <w:r>
        <w:rPr>
          <w:rFonts w:ascii="Consolas" w:hAnsi="Consolas"/>
          <w:sz w:val="19"/>
        </w:rPr>
        <w:t>Passwordless Rollout - Admins - Pilot</w:t>
      </w:r>
      <w:r>
        <w:t xml:space="preserve"> (the pilot administrators),</w:t>
      </w:r>
    </w:p>
    <w:p>
      <w:r>
        <w:t xml:space="preserve">   </w:t>
      </w:r>
      <w:r>
        <w:rPr>
          <w:rFonts w:ascii="Consolas" w:hAnsi="Consolas"/>
          <w:sz w:val="19"/>
        </w:rPr>
        <w:t>Passwordless Registration Campaign - Pilot - Pilot</w:t>
      </w:r>
      <w:r>
        <w:t xml:space="preserve">, and the first expansion wave    </w:t>
      </w:r>
      <w:r>
        <w:rPr>
          <w:rFonts w:ascii="Consolas" w:hAnsi="Consolas"/>
          <w:sz w:val="19"/>
        </w:rPr>
        <w:t>Passwordless Rollout - Wave1 - Expand</w:t>
      </w:r>
      <w:r>
        <w:t>.</w:t>
      </w:r>
    </w:p>
    <w:p>
      <w:pPr>
        <w:pStyle w:val="ListNumber"/>
      </w:pPr>
      <w:r>
        <w:t xml:space="preserve">Or run </w:t>
      </w:r>
      <w:r>
        <w:rPr>
          <w:rFonts w:ascii="Consolas" w:hAnsi="Consolas"/>
          <w:sz w:val="19"/>
        </w:rPr>
        <w:t>ENTPASSKEYG-Set-ScopeTargeting.ps1</w:t>
      </w:r>
      <w:r>
        <w:t xml:space="preserve"> to create and populate the groups and preview</w:t>
      </w:r>
    </w:p>
    <w:p>
      <w:r>
        <w:t xml:space="preserve">   membership before you commit.</w:t>
      </w:r>
    </w:p>
    <w:p>
      <w:pPr>
        <w:pStyle w:val="Heading2"/>
      </w:pPr>
      <w:r>
        <w:t>Step 2 — Assess the current state (baseline)</w:t>
      </w:r>
    </w:p>
    <w:p>
      <w:pPr>
        <w:pStyle w:val="ListNumber"/>
      </w:pPr>
      <w:r>
        <w:t xml:space="preserve">Run </w:t>
      </w:r>
      <w:r>
        <w:rPr>
          <w:rFonts w:ascii="Consolas" w:hAnsi="Consolas"/>
          <w:sz w:val="19"/>
        </w:rPr>
        <w:t>ENTPASSKEYG-Discovery.ps1</w:t>
      </w:r>
      <w:r>
        <w:t>. It reports, read-only: which authentication methods are enabled</w:t>
      </w:r>
    </w:p>
    <w:p>
      <w:r>
        <w:t xml:space="preserve">   and to whom they are targeted, whether FIDO2 / Passkey (Authenticator) / TAP are on, whether the    weak methods (SMS, Voice) are still enabled, and the current CA policies that require MFA.</w:t>
      </w:r>
    </w:p>
    <w:p>
      <w:pPr>
        <w:pStyle w:val="ListNumber"/>
      </w:pPr>
      <w:r>
        <w:t xml:space="preserve">Run </w:t>
      </w:r>
      <w:r>
        <w:rPr>
          <w:rFonts w:ascii="Consolas" w:hAnsi="Consolas"/>
          <w:sz w:val="19"/>
        </w:rPr>
        <w:t>ENTPASSKEYG-Report.ps1</w:t>
      </w:r>
      <w:r>
        <w:t xml:space="preserve"> for the adoption baseline — who is already registered for a</w:t>
      </w:r>
    </w:p>
    <w:p>
      <w:r>
        <w:t xml:space="preserve">   phishing-resistant method versus who is still on password + weak MFA. Save both outputs; they are    your before picture.</w:t>
      </w:r>
    </w:p>
    <w:p>
      <w:pPr>
        <w:pStyle w:val="Heading2"/>
      </w:pPr>
      <w:r>
        <w:t>Step 3 — Enable Temporary Access Pass (the safety net first)</w:t>
      </w:r>
    </w:p>
    <w:p>
      <w:pPr>
        <w:pStyle w:val="ListNumber"/>
      </w:pPr>
      <w:r>
        <w:t xml:space="preserve">Entra -&gt; </w:t>
      </w:r>
      <w:r>
        <w:rPr>
          <w:rFonts w:ascii="Consolas" w:hAnsi="Consolas"/>
          <w:sz w:val="19"/>
        </w:rPr>
        <w:t>Identity -&gt; Protection -&gt; Authentication methods -&gt; Policies -&gt; Temporary Access Pass</w:t>
      </w:r>
      <w:r>
        <w:t>.</w:t>
      </w:r>
    </w:p>
    <w:p>
      <w:pPr>
        <w:pStyle w:val="ListNumber"/>
      </w:pPr>
      <w:r>
        <w:t xml:space="preserve">Set to </w:t>
      </w:r>
      <w:r>
        <w:rPr>
          <w:rFonts w:ascii="Consolas" w:hAnsi="Consolas"/>
          <w:sz w:val="19"/>
        </w:rPr>
        <w:t>Enable</w:t>
      </w:r>
      <w:r>
        <w:t>, target the recovery operators (help desk / `Passwordless Rollout - Admins -</w:t>
      </w:r>
    </w:p>
    <w:p>
      <w:r>
        <w:t xml:space="preserve">   Pilot`), and set a sensible lifetime and one-time/multi-use option. Save.</w:t>
      </w:r>
    </w:p>
    <w:p>
      <w:pPr>
        <w:pStyle w:val="ListNumber"/>
      </w:pPr>
      <w:r>
        <w:t>TAP is enabled *before* passwordless so a user always has a supported way to bootstrap or recover</w:t>
      </w:r>
    </w:p>
    <w:p>
      <w:r>
        <w:t xml:space="preserve">   a credential without a password.</w:t>
      </w:r>
    </w:p>
    <w:p>
      <w:pPr>
        <w:pStyle w:val="Heading2"/>
      </w:pPr>
      <w:r>
        <w:t>Step 4 — Enable the passwordless methods for the pilot</w:t>
      </w:r>
    </w:p>
    <w:p>
      <w:pPr>
        <w:pStyle w:val="ListNumber"/>
      </w:pPr>
      <w:r>
        <w:t xml:space="preserve">Entra -&gt; </w:t>
      </w:r>
      <w:r>
        <w:rPr>
          <w:rFonts w:ascii="Consolas" w:hAnsi="Consolas"/>
          <w:sz w:val="19"/>
        </w:rPr>
        <w:t>Identity -&gt; Protection -&gt; Authentication methods -&gt; Policies -&gt; FIDO2 security key</w:t>
      </w:r>
      <w:r>
        <w:t xml:space="preserve"> -&gt;</w:t>
      </w:r>
    </w:p>
    <w:p>
      <w:r>
        <w:t xml:space="preserve">   </w:t>
      </w:r>
      <w:r>
        <w:rPr>
          <w:rFonts w:ascii="Consolas" w:hAnsi="Consolas"/>
          <w:sz w:val="19"/>
        </w:rPr>
        <w:t>Enable</w:t>
      </w:r>
      <w:r>
        <w:t xml:space="preserve">; under </w:t>
      </w:r>
      <w:r>
        <w:rPr>
          <w:rFonts w:ascii="Consolas" w:hAnsi="Consolas"/>
          <w:sz w:val="19"/>
        </w:rPr>
        <w:t>Target</w:t>
      </w:r>
      <w:r>
        <w:t xml:space="preserve">, select </w:t>
      </w:r>
      <w:r>
        <w:rPr>
          <w:rFonts w:ascii="Consolas" w:hAnsi="Consolas"/>
          <w:sz w:val="19"/>
        </w:rPr>
        <w:t>Passwordless Rollout - Admins - Pilot</w:t>
      </w:r>
      <w:r>
        <w:t xml:space="preserve"> (and the pilot group).    Under </w:t>
      </w:r>
      <w:r>
        <w:rPr>
          <w:rFonts w:ascii="Consolas" w:hAnsi="Consolas"/>
          <w:sz w:val="19"/>
        </w:rPr>
        <w:t>Configure</w:t>
      </w:r>
      <w:r>
        <w:t xml:space="preserve">, set </w:t>
      </w:r>
      <w:r>
        <w:rPr>
          <w:rFonts w:ascii="Consolas" w:hAnsi="Consolas"/>
          <w:sz w:val="19"/>
        </w:rPr>
        <w:t>Allow self-service set up = Yes</w:t>
      </w:r>
      <w:r>
        <w:t xml:space="preserve">; set </w:t>
      </w:r>
      <w:r>
        <w:rPr>
          <w:rFonts w:ascii="Consolas" w:hAnsi="Consolas"/>
          <w:sz w:val="19"/>
        </w:rPr>
        <w:t>Enforce attestation</w:t>
      </w:r>
      <w:r>
        <w:t xml:space="preserve"> and    </w:t>
      </w:r>
      <w:r>
        <w:rPr>
          <w:rFonts w:ascii="Consolas" w:hAnsi="Consolas"/>
          <w:sz w:val="19"/>
        </w:rPr>
        <w:t>Enforce key restrictions</w:t>
      </w:r>
      <w:r>
        <w:t xml:space="preserve"> per your policy (allow-list your vetted AAGUIDs from requirement 2.3 if    you are restricting key models). Save.</w:t>
      </w:r>
    </w:p>
    <w:p>
      <w:pPr>
        <w:pStyle w:val="ListNumber"/>
      </w:pPr>
      <w:r>
        <w:rPr>
          <w:rFonts w:ascii="Consolas" w:hAnsi="Consolas"/>
          <w:sz w:val="19"/>
        </w:rPr>
        <w:t>Passkey (FIDO2)</w:t>
      </w:r>
      <w:r>
        <w:t xml:space="preserve"> / Microsoft Authenticator passwordless method -&gt; </w:t>
      </w:r>
      <w:r>
        <w:rPr>
          <w:rFonts w:ascii="Consolas" w:hAnsi="Consolas"/>
          <w:sz w:val="19"/>
        </w:rPr>
        <w:t>Enable</w:t>
      </w:r>
      <w:r>
        <w:t xml:space="preserve"> -&gt; target</w:t>
      </w:r>
    </w:p>
    <w:p>
      <w:r>
        <w:t xml:space="preserve">   </w:t>
      </w:r>
      <w:r>
        <w:rPr>
          <w:rFonts w:ascii="Consolas" w:hAnsi="Consolas"/>
          <w:sz w:val="19"/>
        </w:rPr>
        <w:t>Passwordless Rollout - Pilot - Pilot</w:t>
      </w:r>
      <w:r>
        <w:t>. *Verify current passkey options and any preview status in    your tenant* before choosing device-bound settings. Save.</w:t>
      </w:r>
    </w:p>
    <w:p>
      <w:pPr>
        <w:pStyle w:val="ListNumber"/>
      </w:pPr>
      <w:r>
        <w:t xml:space="preserve">Optionally run </w:t>
      </w:r>
      <w:r>
        <w:rPr>
          <w:rFonts w:ascii="Consolas" w:hAnsi="Consolas"/>
          <w:sz w:val="19"/>
        </w:rPr>
        <w:t>ENTPASSKEYG-Set-MethodsPolicy.ps1</w:t>
      </w:r>
      <w:r>
        <w:t xml:space="preserve"> (preview by default, </w:t>
      </w:r>
      <w:r>
        <w:rPr>
          <w:rFonts w:ascii="Consolas" w:hAnsi="Consolas"/>
          <w:sz w:val="19"/>
        </w:rPr>
        <w:t>-WhatIf</w:t>
      </w:r>
      <w:r>
        <w:t>) to apply the</w:t>
      </w:r>
    </w:p>
    <w:p>
      <w:r>
        <w:t xml:space="preserve">   same enablement + targeting from PowerShell; review the preview, then re-run with </w:t>
      </w:r>
      <w:r>
        <w:rPr>
          <w:rFonts w:ascii="Consolas" w:hAnsi="Consolas"/>
          <w:sz w:val="19"/>
        </w:rPr>
        <w:t>-WhatIf:$false</w:t>
      </w:r>
      <w:r>
        <w:t>.</w:t>
      </w:r>
    </w:p>
    <w:p>
      <w:pPr>
        <w:pStyle w:val="ListNumber"/>
      </w:pPr>
      <w:r>
        <w:rPr>
          <w:b/>
        </w:rPr>
        <w:t>Do not disable SMS or Voice yet</w:t>
      </w:r>
      <w:r>
        <w:t xml:space="preserve"> — retirement is Step 9, after adoption is proven.</w:t>
      </w:r>
    </w:p>
    <w:p>
      <w:pPr>
        <w:pStyle w:val="Heading2"/>
      </w:pPr>
      <w:r>
        <w:t>Step 5 — Turn on the registration campaign for the pilot</w:t>
      </w:r>
    </w:p>
    <w:p>
      <w:pPr>
        <w:pStyle w:val="ListNumber"/>
      </w:pPr>
      <w:r>
        <w:t xml:space="preserve">Entra -&gt; </w:t>
      </w:r>
      <w:r>
        <w:rPr>
          <w:rFonts w:ascii="Consolas" w:hAnsi="Consolas"/>
          <w:sz w:val="19"/>
        </w:rPr>
        <w:t>Identity -&gt; Protection -&gt; Authentication methods -&gt; Registration campaign</w:t>
      </w:r>
      <w:r>
        <w:t>.</w:t>
      </w:r>
    </w:p>
    <w:p>
      <w:pPr>
        <w:pStyle w:val="ListNumber"/>
      </w:pPr>
      <w:r>
        <w:t xml:space="preserve">Set </w:t>
      </w:r>
      <w:r>
        <w:rPr>
          <w:rFonts w:ascii="Consolas" w:hAnsi="Consolas"/>
          <w:sz w:val="19"/>
        </w:rPr>
        <w:t>State = Enabled</w:t>
      </w:r>
      <w:r>
        <w:t>, choose to nudge users toward the passkey/Authenticator method, and target</w:t>
      </w:r>
    </w:p>
    <w:p>
      <w:r>
        <w:t xml:space="preserve">   </w:t>
      </w:r>
      <w:r>
        <w:rPr>
          <w:rFonts w:ascii="Consolas" w:hAnsi="Consolas"/>
          <w:sz w:val="19"/>
        </w:rPr>
        <w:t>Passwordless Registration Campaign - Pilot - Pilot</w:t>
      </w:r>
      <w:r>
        <w:t>. Set the snooze/</w:t>
      </w:r>
      <w:r>
        <w:rPr>
          <w:rFonts w:ascii="Consolas" w:hAnsi="Consolas"/>
          <w:sz w:val="19"/>
        </w:rPr>
        <w:t>days allowed to snooze</w:t>
      </w:r>
      <w:r>
        <w:t xml:space="preserve">    value. Save.</w:t>
      </w:r>
    </w:p>
    <w:p>
      <w:pPr>
        <w:pStyle w:val="ListNumber"/>
      </w:pPr>
      <w:r>
        <w:t>Send the pilot the onboarding comms (a short "you'll be asked to set up a passkey — here's how"</w:t>
      </w:r>
    </w:p>
    <w:p>
      <w:r>
        <w:t xml:space="preserve">   email and a one-page how-to). Clear comms are what make adoption self-service instead of a ticket    queue.</w:t>
      </w:r>
    </w:p>
    <w:p>
      <w:pPr>
        <w:pStyle w:val="Heading2"/>
      </w:pPr>
      <w:r>
        <w:t>Step 6 — Require phishing-resistant MFA for admins (report-only first)</w:t>
      </w:r>
    </w:p>
    <w:p>
      <w:pPr>
        <w:pStyle w:val="ListNumber"/>
      </w:pPr>
      <w:r>
        <w:t xml:space="preserve">Entra -&gt; </w:t>
      </w:r>
      <w:r>
        <w:rPr>
          <w:rFonts w:ascii="Consolas" w:hAnsi="Consolas"/>
          <w:sz w:val="19"/>
        </w:rPr>
        <w:t>Identity -&gt; Protection -&gt; Conditional Access -&gt; Policies -&gt; New policy</w:t>
      </w:r>
      <w:r>
        <w:t xml:space="preserve"> named</w:t>
      </w:r>
    </w:p>
    <w:p>
      <w:r>
        <w:t xml:space="preserve">   </w:t>
      </w:r>
      <w:r>
        <w:rPr>
          <w:rFonts w:ascii="Consolas" w:hAnsi="Consolas"/>
          <w:sz w:val="19"/>
        </w:rPr>
        <w:t>Require Phishing-Resistant MFA - Admins - Report-Only</w:t>
      </w:r>
      <w:r>
        <w:t>.</w:t>
      </w:r>
    </w:p>
    <w:p>
      <w:pPr>
        <w:pStyle w:val="ListNumber"/>
      </w:pPr>
      <w:r>
        <w:rPr>
          <w:rFonts w:ascii="Consolas" w:hAnsi="Consolas"/>
          <w:sz w:val="19"/>
        </w:rPr>
        <w:t>Users</w:t>
      </w:r>
      <w:r>
        <w:t xml:space="preserve">: include the directory roles / </w:t>
      </w:r>
      <w:r>
        <w:rPr>
          <w:rFonts w:ascii="Consolas" w:hAnsi="Consolas"/>
          <w:sz w:val="19"/>
        </w:rPr>
        <w:t>Passwordless Rollout - Admins - Pilot</w:t>
      </w:r>
      <w:r>
        <w:t>; **exclude the two</w:t>
      </w:r>
    </w:p>
    <w:p>
      <w:r>
        <w:t xml:space="preserve">   break-glass accounts** (and any service accounts that cannot use passwordless).</w:t>
      </w:r>
    </w:p>
    <w:p>
      <w:pPr>
        <w:pStyle w:val="ListNumber"/>
      </w:pPr>
      <w:r>
        <w:rPr>
          <w:rFonts w:ascii="Consolas" w:hAnsi="Consolas"/>
          <w:sz w:val="19"/>
        </w:rPr>
        <w:t>Target resources</w:t>
      </w:r>
      <w:r>
        <w:t xml:space="preserve">: </w:t>
      </w:r>
      <w:r>
        <w:rPr>
          <w:rFonts w:ascii="Consolas" w:hAnsi="Consolas"/>
          <w:sz w:val="19"/>
        </w:rPr>
        <w:t>All cloud apps</w:t>
      </w:r>
      <w:r>
        <w:t xml:space="preserve"> (or the admin/portal apps you scope to first).</w:t>
      </w:r>
    </w:p>
    <w:p>
      <w:pPr>
        <w:pStyle w:val="ListNumber"/>
      </w:pPr>
      <w:r>
        <w:rPr>
          <w:rFonts w:ascii="Consolas" w:hAnsi="Consolas"/>
          <w:sz w:val="19"/>
        </w:rPr>
        <w:t>Grant</w:t>
      </w:r>
      <w:r>
        <w:t xml:space="preserve">: </w:t>
      </w:r>
      <w:r>
        <w:rPr>
          <w:rFonts w:ascii="Consolas" w:hAnsi="Consolas"/>
          <w:sz w:val="19"/>
        </w:rPr>
        <w:t>Grant access -&gt; Require authentication strength -&gt; Phishing-resistant MFA</w:t>
      </w:r>
      <w:r>
        <w:t>.</w:t>
      </w:r>
    </w:p>
    <w:p>
      <w:pPr>
        <w:pStyle w:val="ListNumber"/>
      </w:pPr>
      <w:r>
        <w:t xml:space="preserve">Set </w:t>
      </w:r>
      <w:r>
        <w:rPr>
          <w:rFonts w:ascii="Consolas" w:hAnsi="Consolas"/>
          <w:sz w:val="19"/>
        </w:rPr>
        <w:t>Enable policy = Report-only</w:t>
      </w:r>
      <w:r>
        <w:t>. Create. Report-only evaluates the policy and logs what it</w:t>
      </w:r>
    </w:p>
    <w:p>
      <w:r>
        <w:t xml:space="preserve">   *would* do without blocking anyone.</w:t>
      </w:r>
    </w:p>
    <w:p>
      <w:pPr>
        <w:pStyle w:val="ListNumber"/>
      </w:pPr>
      <w:r>
        <w:t xml:space="preserve">Create a second policy </w:t>
      </w:r>
      <w:r>
        <w:rPr>
          <w:rFonts w:ascii="Consolas" w:hAnsi="Consolas"/>
          <w:sz w:val="19"/>
        </w:rPr>
        <w:t>Require Phishing-Resistant MFA - SensitiveApps - Report-Only</w:t>
      </w:r>
      <w:r>
        <w:t xml:space="preserve"> the same way,</w:t>
      </w:r>
    </w:p>
    <w:p>
      <w:r>
        <w:t xml:space="preserve">   scoped to the sensitive apps from requirement 2.7 and the users who reach them, also in    report-only.</w:t>
      </w:r>
    </w:p>
    <w:p>
      <w:pPr>
        <w:pStyle w:val="Heading2"/>
      </w:pPr>
      <w:r>
        <w:t>Step 7 — Pilot: register and sign in passwordless</w:t>
      </w:r>
    </w:p>
    <w:p>
      <w:pPr>
        <w:pStyle w:val="ListNumber"/>
      </w:pPr>
      <w:r>
        <w:t>Pilot admins register a FIDO2 security key at the GCC High security-info portal</w:t>
      </w:r>
    </w:p>
    <w:p>
      <w:r>
        <w:t xml:space="preserve">   (</w:t>
      </w:r>
      <w:r>
        <w:rPr>
          <w:rFonts w:ascii="Consolas" w:hAnsi="Consolas"/>
          <w:sz w:val="19"/>
        </w:rPr>
        <w:t>https://mysignins.microsoft.us/security-info</w:t>
      </w:r>
      <w:r>
        <w:t xml:space="preserve">) -&gt; </w:t>
      </w:r>
      <w:r>
        <w:rPr>
          <w:rFonts w:ascii="Consolas" w:hAnsi="Consolas"/>
          <w:sz w:val="19"/>
        </w:rPr>
        <w:t>Add sign-in method -&gt; Security key</w:t>
      </w:r>
      <w:r>
        <w:t xml:space="preserve"> (use a TAP    if they have no other method yet). *Verify the current GCC High URL.*</w:t>
      </w:r>
    </w:p>
    <w:p>
      <w:pPr>
        <w:pStyle w:val="ListNumber"/>
      </w:pPr>
      <w:r>
        <w:t>Pilot users register a passkey in Microsoft Authenticator (</w:t>
      </w:r>
      <w:r>
        <w:rPr>
          <w:rFonts w:ascii="Consolas" w:hAnsi="Consolas"/>
          <w:sz w:val="19"/>
        </w:rPr>
        <w:t>Add sign-in method -&gt; Passkey</w:t>
      </w:r>
      <w:r>
        <w:t>),</w:t>
      </w:r>
    </w:p>
    <w:p>
      <w:r>
        <w:t xml:space="preserve">   prompted by the registration campaign.</w:t>
      </w:r>
    </w:p>
    <w:p>
      <w:pPr>
        <w:pStyle w:val="ListNumber"/>
      </w:pPr>
      <w:r>
        <w:t>Each pilot user signs out and signs back in using the passwordless credential to confirm the</w:t>
      </w:r>
    </w:p>
    <w:p>
      <w:r>
        <w:t xml:space="preserve">   end-to-end flow works. Complete the Testing Guide.</w:t>
      </w:r>
    </w:p>
    <w:p>
      <w:pPr>
        <w:pStyle w:val="Heading2"/>
      </w:pPr>
      <w:r>
        <w:t>Step 8 — Validate the pilot</w:t>
      </w:r>
    </w:p>
    <w:p>
      <w:pPr>
        <w:pStyle w:val="ListNumber"/>
      </w:pPr>
      <w:r>
        <w:t xml:space="preserve">Run </w:t>
      </w:r>
      <w:r>
        <w:rPr>
          <w:rFonts w:ascii="Consolas" w:hAnsi="Consolas"/>
          <w:sz w:val="19"/>
        </w:rPr>
        <w:t>ENTPASSKEYG-Validate.ps1</w:t>
      </w:r>
      <w:r>
        <w:t xml:space="preserve"> -&gt; confirms FIDO2 and Passkey (Authenticator) are enabled and</w:t>
      </w:r>
    </w:p>
    <w:p>
      <w:r>
        <w:t xml:space="preserve">   targeted, TAP is enabled, the CA policies exist with the phishing-resistant strength and the    break-glass exclusion, and (report-only) that the policies are evaluating.</w:t>
      </w:r>
    </w:p>
    <w:p>
      <w:pPr>
        <w:pStyle w:val="ListNumber"/>
      </w:pPr>
      <w:r>
        <w:t xml:space="preserve">Review the report-only impact in </w:t>
      </w:r>
      <w:r>
        <w:rPr>
          <w:rFonts w:ascii="Consolas" w:hAnsi="Consolas"/>
          <w:sz w:val="19"/>
        </w:rPr>
        <w:t>Conditional Access -&gt; Insights and reporting</w:t>
      </w:r>
      <w:r>
        <w:t xml:space="preserve"> (and</w:t>
      </w:r>
    </w:p>
    <w:p>
      <w:r>
        <w:t xml:space="preserve">   </w:t>
      </w:r>
      <w:r>
        <w:rPr>
          <w:rFonts w:ascii="Consolas" w:hAnsi="Consolas"/>
          <w:sz w:val="19"/>
        </w:rPr>
        <w:t>ENTPASSKEYG-Report.ps1</w:t>
      </w:r>
      <w:r>
        <w:t xml:space="preserve">): confirm the admins policy would have required phishing-resistant MFA and    would </w:t>
      </w:r>
      <w:r>
        <w:rPr>
          <w:b/>
        </w:rPr>
        <w:t>not</w:t>
      </w:r>
      <w:r>
        <w:t xml:space="preserve"> have blocked the break-glass accounts. Only proceed to enforce when the pilot passes.</w:t>
      </w:r>
    </w:p>
    <w:p>
      <w:pPr>
        <w:pStyle w:val="Heading2"/>
      </w:pPr>
      <w:r>
        <w:t>Step 9 — Enforce for admins, then expand in waves</w:t>
      </w:r>
    </w:p>
    <w:p>
      <w:pPr>
        <w:pStyle w:val="ListNumber"/>
      </w:pPr>
      <w:r>
        <w:t xml:space="preserve">Flip </w:t>
      </w:r>
      <w:r>
        <w:rPr>
          <w:rFonts w:ascii="Consolas" w:hAnsi="Consolas"/>
          <w:sz w:val="19"/>
        </w:rPr>
        <w:t>Require Phishing-Resistant MFA - Admins - Report-Only</w:t>
      </w:r>
      <w:r>
        <w:t xml:space="preserve"> to </w:t>
      </w:r>
      <w:r>
        <w:rPr>
          <w:rFonts w:ascii="Consolas" w:hAnsi="Consolas"/>
          <w:sz w:val="19"/>
        </w:rPr>
        <w:t>Enable policy = On</w:t>
      </w:r>
      <w:r>
        <w:t xml:space="preserve"> (rename the</w:t>
      </w:r>
    </w:p>
    <w:p>
      <w:r>
        <w:t xml:space="preserve">   </w:t>
      </w:r>
      <w:r>
        <w:rPr>
          <w:rFonts w:ascii="Consolas" w:hAnsi="Consolas"/>
          <w:sz w:val="19"/>
        </w:rPr>
        <w:t>- Report-Only</w:t>
      </w:r>
      <w:r>
        <w:t xml:space="preserve"> suffix to </w:t>
      </w:r>
      <w:r>
        <w:rPr>
          <w:rFonts w:ascii="Consolas" w:hAnsi="Consolas"/>
          <w:sz w:val="19"/>
        </w:rPr>
        <w:t>- Enforce</w:t>
      </w:r>
      <w:r>
        <w:t>). Admin access is now passwordless-only. Do the same for the    sensitive-apps policy once its report-only data is clean.</w:t>
      </w:r>
    </w:p>
    <w:p>
      <w:pPr>
        <w:pStyle w:val="ListNumber"/>
      </w:pPr>
      <w:r>
        <w:t xml:space="preserve">For each expansion wave: add the wave group (for example </w:t>
      </w:r>
      <w:r>
        <w:rPr>
          <w:rFonts w:ascii="Consolas" w:hAnsi="Consolas"/>
          <w:sz w:val="19"/>
        </w:rPr>
        <w:t>Passwordless Rollout - Wave1 - Expand</w:t>
      </w:r>
      <w:r>
        <w:t>)</w:t>
      </w:r>
    </w:p>
    <w:p>
      <w:r>
        <w:t xml:space="preserve">   to the FIDO2/passkey method targeting and to the registration campaign, send that wave's comms,    let them register, then bring them into the phishing-resistant CA scope in report-only -&gt; validate    -&gt; enforce. Repeat wave by wave.</w:t>
      </w:r>
    </w:p>
    <w:p>
      <w:pPr>
        <w:pStyle w:val="ListNumber"/>
      </w:pPr>
      <w:r>
        <w:rPr>
          <w:b/>
        </w:rPr>
        <w:t>Retire the weak methods last.</w:t>
      </w:r>
      <w:r>
        <w:t xml:space="preserve"> Once a wave's adoption is high (from </w:t>
      </w:r>
      <w:r>
        <w:rPr>
          <w:rFonts w:ascii="Consolas" w:hAnsi="Consolas"/>
          <w:sz w:val="19"/>
        </w:rPr>
        <w:t>ENTPASSKEYG-Report.ps1</w:t>
      </w:r>
      <w:r>
        <w:t>),</w:t>
      </w:r>
    </w:p>
    <w:p>
      <w:r>
        <w:t xml:space="preserve">   scope SMS and Voice *out* for that group in the authentication methods policy. Never retire a weak    method for users who have not yet registered a stronger one — that is the classic lock-out.</w:t>
      </w:r>
    </w:p>
    <w:p>
      <w:pPr>
        <w:pStyle w:val="Heading2"/>
      </w:pPr>
      <w:r>
        <w:t>Step 10 — Operate the recovery runbook</w:t>
      </w:r>
    </w:p>
    <w:p>
      <w:pPr>
        <w:pStyle w:val="ListNumber"/>
      </w:pPr>
      <w:r>
        <w:t>Lost/broken key or replaced phone: the help desk verifies the user's identity, revokes the lost</w:t>
      </w:r>
    </w:p>
    <w:p>
      <w:r>
        <w:t xml:space="preserve">   credential (</w:t>
      </w:r>
      <w:r>
        <w:rPr>
          <w:rFonts w:ascii="Consolas" w:hAnsi="Consolas"/>
          <w:sz w:val="19"/>
        </w:rPr>
        <w:t>My Security info</w:t>
      </w:r>
      <w:r>
        <w:t xml:space="preserve"> / admin removes the method), issues a </w:t>
      </w:r>
      <w:r>
        <w:rPr>
          <w:b/>
        </w:rPr>
        <w:t>Temporary Access Pass</w:t>
      </w:r>
      <w:r>
        <w:t>, and    the user re-registers a new passkey/key. Document each step (see the lost-key runbook in Best    Practices).</w:t>
      </w:r>
    </w:p>
    <w:p>
      <w:r>
        <w:t>__________________________________________________</w:t>
      </w:r>
    </w:p>
    <w:p>
      <w:pPr>
        <w:pStyle w:val="Heading3"/>
      </w:pPr>
      <w:r>
        <w:t>Order of operations</w:t>
      </w:r>
    </w:p>
    <w:p>
      <w:r>
        <w:rPr>
          <w:rFonts w:ascii="Consolas" w:hAnsi="Consolas"/>
          <w:sz w:val="19"/>
        </w:rPr>
        <w:t>Groups -&gt; assess -&gt; enable TAP -&gt; enable FIDO2/passkey (pilot) -&gt; registration campaign -&gt; CA phishing-resistant (report-only) -&gt; pilot register/sign-in -&gt; validate -&gt; enforce + expand in waves -&gt; retire weak methods last -&gt; operate recovery</w:t>
      </w:r>
    </w:p>
    <w:p>
      <w:pPr>
        <w:pStyle w:val="Heading3"/>
      </w:pPr>
      <w:r>
        <w:t>Rollback</w:t>
      </w:r>
    </w:p>
    <w:p>
      <w:pPr>
        <w:pStyle w:val="ListBullet"/>
      </w:pPr>
      <w:r>
        <w:t xml:space="preserve">Method enablement: set the method back to </w:t>
      </w:r>
      <w:r>
        <w:rPr>
          <w:rFonts w:ascii="Consolas" w:hAnsi="Consolas"/>
          <w:sz w:val="19"/>
        </w:rPr>
        <w:t>Disable</w:t>
      </w:r>
      <w:r>
        <w:t xml:space="preserve"> or remove the group from </w:t>
      </w:r>
      <w:r>
        <w:rPr>
          <w:rFonts w:ascii="Consolas" w:hAnsi="Consolas"/>
          <w:sz w:val="19"/>
        </w:rPr>
        <w:t>Target</w:t>
      </w:r>
      <w:r>
        <w:t xml:space="preserve"> in the</w:t>
      </w:r>
    </w:p>
    <w:p>
      <w:r>
        <w:t xml:space="preserve">  authentication methods policy (immediate).</w:t>
      </w:r>
    </w:p>
    <w:p>
      <w:pPr>
        <w:pStyle w:val="ListBullet"/>
      </w:pPr>
      <w:r>
        <w:t xml:space="preserve">Registration campaign: set </w:t>
      </w:r>
      <w:r>
        <w:rPr>
          <w:rFonts w:ascii="Consolas" w:hAnsi="Consolas"/>
          <w:sz w:val="19"/>
        </w:rPr>
        <w:t>State = Disabled</w:t>
      </w:r>
      <w:r>
        <w:t xml:space="preserve"> (immediate; users already registered keep their</w:t>
      </w:r>
    </w:p>
    <w:p>
      <w:r>
        <w:t xml:space="preserve">  credential).</w:t>
      </w:r>
    </w:p>
    <w:p>
      <w:pPr>
        <w:pStyle w:val="ListBullet"/>
      </w:pPr>
      <w:r>
        <w:t xml:space="preserve">CA policy: set </w:t>
      </w:r>
      <w:r>
        <w:rPr>
          <w:rFonts w:ascii="Consolas" w:hAnsi="Consolas"/>
          <w:sz w:val="19"/>
        </w:rPr>
        <w:t>Enable policy = Report-only</w:t>
      </w:r>
      <w:r>
        <w:t xml:space="preserve"> or </w:t>
      </w:r>
      <w:r>
        <w:rPr>
          <w:rFonts w:ascii="Consolas" w:hAnsi="Consolas"/>
          <w:sz w:val="19"/>
        </w:rPr>
        <w:t>Off</w:t>
      </w:r>
      <w:r>
        <w:t>, or delete the policy — enforcement stops at</w:t>
      </w:r>
    </w:p>
    <w:p>
      <w:r>
        <w:t xml:space="preserve">  once. Because every enforce step follows a clean report-only pilot and break-glass is always   excluded, a bad policy never locks out admins.</w:t>
      </w:r>
    </w:p>
    <w:p>
      <w:pPr>
        <w:pStyle w:val="ListBullet"/>
      </w:pPr>
      <w:r>
        <w:t>Weak-method retirement: re-add the group to SMS/Voice targeting to restore the fallback while you</w:t>
      </w:r>
    </w:p>
    <w:p>
      <w:r>
        <w:t xml:space="preserve">  investigate.</w:t>
      </w:r>
    </w:p>
    <w:p>
      <w:pPr>
        <w:pStyle w:val="Heading1"/>
      </w:pPr>
      <w:r>
        <w:t>5. Testing Guide — Passwordless &amp; Passkey (FIDO2) Rollout for Microsoft Entra — Government (GCC High)</w:t>
      </w:r>
    </w:p>
    <w:p>
      <w:r>
        <w:t xml:space="preserve">Run after the pilot configuration applies (Implementation Step 7) and again before each enforce step. Scripts are referenced by name; all reads are read-only. This is the </w:t>
      </w:r>
      <w:r>
        <w:rPr>
          <w:b/>
        </w:rPr>
        <w:t>Government (GCC High)</w:t>
      </w:r>
      <w:r>
        <w:t xml:space="preserve"> edition — portals are the GCC High endpoints and scripts target the US Gov cloud (</w:t>
      </w:r>
      <w:r>
        <w:rPr>
          <w:rFonts w:ascii="Consolas" w:hAnsi="Consolas"/>
          <w:sz w:val="19"/>
        </w:rPr>
        <w:t>-Environment USGov</w:t>
      </w:r>
      <w:r>
        <w:t xml:space="preserve">). Where a passkey/FIDO2 method appears unavailable, *verify GCC High/DoD availability against current Microsoft Government documentation* (see </w:t>
      </w:r>
      <w:r>
        <w:rPr>
          <w:rFonts w:ascii="Consolas" w:hAnsi="Consolas"/>
          <w:sz w:val="19"/>
        </w:rPr>
        <w:t>gcc-high-parity-notes.md</w:t>
      </w:r>
      <w:r>
        <w:t>).</w:t>
      </w:r>
    </w:p>
    <w:p>
      <w:pPr>
        <w:pStyle w:val="Heading2"/>
      </w:pPr>
      <w:r>
        <w:t>Test 1 — Methods policy is correct</w:t>
      </w:r>
    </w:p>
    <w:p>
      <w:r>
        <w:t xml:space="preserve">Do: Run </w:t>
      </w:r>
      <w:r>
        <w:rPr>
          <w:rFonts w:ascii="Consolas" w:hAnsi="Consolas"/>
          <w:sz w:val="19"/>
        </w:rPr>
        <w:t>ENTPASSKEYG-Discovery.ps1</w:t>
      </w:r>
      <w:r>
        <w:t xml:space="preserve">. Expected: FIDO2 security key and Passkey (Authenticator) are </w:t>
      </w:r>
      <w:r>
        <w:rPr>
          <w:b/>
        </w:rPr>
        <w:t>enabled</w:t>
      </w:r>
      <w:r>
        <w:t xml:space="preserve"> and targeted at the pilot groups; Temporary Access Pass is </w:t>
      </w:r>
      <w:r>
        <w:rPr>
          <w:b/>
        </w:rPr>
        <w:t>enabled</w:t>
      </w:r>
      <w:r>
        <w:t xml:space="preserve"> and scoped to recovery operators; SMS and Voice are </w:t>
      </w:r>
      <w:r>
        <w:rPr>
          <w:b/>
        </w:rPr>
        <w:t>still enabled</w:t>
      </w:r>
      <w:r>
        <w:t xml:space="preserve"> (retirement is later). No method is enabled for </w:t>
      </w:r>
      <w:r>
        <w:rPr>
          <w:rFonts w:ascii="Consolas" w:hAnsi="Consolas"/>
          <w:sz w:val="19"/>
        </w:rPr>
        <w:t>All users</w:t>
      </w:r>
      <w:r>
        <w:t xml:space="preserve"> prematurely.</w:t>
      </w:r>
    </w:p>
    <w:p>
      <w:pPr>
        <w:pStyle w:val="Heading2"/>
      </w:pPr>
      <w:r>
        <w:t>Test 2 — Temporary Access Pass can be issued and used</w:t>
      </w:r>
    </w:p>
    <w:p>
      <w:r>
        <w:t xml:space="preserve">Do: An </w:t>
      </w:r>
      <w:r>
        <w:rPr>
          <w:rFonts w:ascii="Consolas" w:hAnsi="Consolas"/>
          <w:sz w:val="19"/>
        </w:rPr>
        <w:t>Authentication Administrator</w:t>
      </w:r>
      <w:r>
        <w:t xml:space="preserve"> issues a TAP for a test pilot user (</w:t>
      </w:r>
      <w:r>
        <w:rPr>
          <w:rFonts w:ascii="Consolas" w:hAnsi="Consolas"/>
          <w:sz w:val="19"/>
        </w:rPr>
        <w:t>Users -&gt;</w:t>
      </w:r>
      <w:r>
        <w:t xml:space="preserve"> user </w:t>
      </w:r>
      <w:r>
        <w:rPr>
          <w:rFonts w:ascii="Consolas" w:hAnsi="Consolas"/>
          <w:sz w:val="19"/>
        </w:rPr>
        <w:t>-&gt; Authentication methods -&gt; Add -&gt; Temporary Access Pass</w:t>
      </w:r>
      <w:r>
        <w:t>); the user signs in with it and registers a passkey. Expected: The TAP works once (or per its setting), lets the user register a passwordless credential, and does not linger past its lifetime.</w:t>
      </w:r>
    </w:p>
    <w:p>
      <w:pPr>
        <w:pStyle w:val="Heading2"/>
      </w:pPr>
      <w:r>
        <w:t>Test 3 — FIDO2 security key registration and sign-in</w:t>
      </w:r>
    </w:p>
    <w:p>
      <w:r>
        <w:t>Do: A pilot admin registers a FIDO2 key at the GCC High security-info portal (</w:t>
      </w:r>
      <w:r>
        <w:rPr>
          <w:rFonts w:ascii="Consolas" w:hAnsi="Consolas"/>
          <w:sz w:val="19"/>
        </w:rPr>
        <w:t>https://mysignins.microsoft.us/security-info</w:t>
      </w:r>
      <w:r>
        <w:t>), signs out, and signs back in with the key. *Verify the current GCC High URL.* Expected: Registration completes (attestation/key-restriction rules honored if set); sign-in succeeds with the key and a local gesture — no password entered.</w:t>
      </w:r>
    </w:p>
    <w:p>
      <w:pPr>
        <w:pStyle w:val="Heading2"/>
      </w:pPr>
      <w:r>
        <w:t>Test 4 — Passkey (Authenticator) registration and sign-in</w:t>
      </w:r>
    </w:p>
    <w:p>
      <w:r>
        <w:t>Do: A pilot user registers a passkey in Microsoft Authenticator (prompted by the campaign), then signs in passwordless. Expected: The passkey registers and sign-in completes with the phone gesture. *If the passkey option is absent, verify the method's availability/preview status in your tenant and Authenticator version.*</w:t>
      </w:r>
    </w:p>
    <w:p>
      <w:pPr>
        <w:pStyle w:val="Heading2"/>
      </w:pPr>
      <w:r>
        <w:t>Test 5 — Registration campaign nudges the pilot</w:t>
      </w:r>
    </w:p>
    <w:p>
      <w:r>
        <w:t xml:space="preserve">Do: A pilot user in </w:t>
      </w:r>
      <w:r>
        <w:rPr>
          <w:rFonts w:ascii="Consolas" w:hAnsi="Consolas"/>
          <w:sz w:val="19"/>
        </w:rPr>
        <w:t>Passwordless Registration Campaign - Pilot - Pilot</w:t>
      </w:r>
      <w:r>
        <w:t xml:space="preserve"> signs in interactively. Expected: They are prompted to set up the passkey/Authenticator method (with the configured snooze), and can complete it inline.</w:t>
      </w:r>
    </w:p>
    <w:p>
      <w:pPr>
        <w:pStyle w:val="Heading2"/>
      </w:pPr>
      <w:r>
        <w:t>Test 6 — Phishing-resistant CA policy evaluates (report-only)</w:t>
      </w:r>
    </w:p>
    <w:p>
      <w:r>
        <w:t xml:space="preserve">Do: Run </w:t>
      </w:r>
      <w:r>
        <w:rPr>
          <w:rFonts w:ascii="Consolas" w:hAnsi="Consolas"/>
          <w:sz w:val="19"/>
        </w:rPr>
        <w:t>ENTPASSKEYG-Validate.ps1</w:t>
      </w:r>
      <w:r>
        <w:t xml:space="preserve">; review </w:t>
      </w:r>
      <w:r>
        <w:rPr>
          <w:rFonts w:ascii="Consolas" w:hAnsi="Consolas"/>
          <w:sz w:val="19"/>
        </w:rPr>
        <w:t>Conditional Access -&gt; Insights and reporting</w:t>
      </w:r>
      <w:r>
        <w:t xml:space="preserve"> and </w:t>
      </w:r>
      <w:r>
        <w:rPr>
          <w:rFonts w:ascii="Consolas" w:hAnsi="Consolas"/>
          <w:sz w:val="19"/>
        </w:rPr>
        <w:t>ENTPASSKEYG-Report.ps1</w:t>
      </w:r>
      <w:r>
        <w:t xml:space="preserve"> for the report-only result of </w:t>
      </w:r>
      <w:r>
        <w:rPr>
          <w:rFonts w:ascii="Consolas" w:hAnsi="Consolas"/>
          <w:sz w:val="19"/>
        </w:rPr>
        <w:t>Require Phishing-Resistant MFA - Admins - Report-Only</w:t>
      </w:r>
      <w:r>
        <w:t xml:space="preserve">. Expected: For a pilot admin the policy shows it </w:t>
      </w:r>
      <w:r>
        <w:rPr>
          <w:b/>
        </w:rPr>
        <w:t>would require</w:t>
      </w:r>
      <w:r>
        <w:t xml:space="preserve"> phishing-resistant MFA; for the break-glass accounts it shows </w:t>
      </w:r>
      <w:r>
        <w:rPr>
          <w:b/>
        </w:rPr>
        <w:t>not applied / excluded</w:t>
      </w:r>
      <w:r>
        <w:t>. No user is actually blocked yet.</w:t>
      </w:r>
    </w:p>
    <w:p>
      <w:pPr>
        <w:pStyle w:val="Heading2"/>
      </w:pPr>
      <w:r>
        <w:t>Test 7 — Enforcement requires phishing-resistant MFA</w:t>
      </w:r>
    </w:p>
    <w:p>
      <w:r>
        <w:t xml:space="preserve">Do: After flipping the admins policy to </w:t>
      </w:r>
      <w:r>
        <w:rPr>
          <w:rFonts w:ascii="Consolas" w:hAnsi="Consolas"/>
          <w:sz w:val="19"/>
        </w:rPr>
        <w:t>Enforce</w:t>
      </w:r>
      <w:r>
        <w:t>, have a pilot admin attempt sign-in with only a weak method (for example password + SMS) to a targeted app. Expected: Access is blocked until they use the FIDO2 key or passkey; the same admin succeeds with the phishing-resistant credential.</w:t>
      </w:r>
    </w:p>
    <w:p>
      <w:pPr>
        <w:pStyle w:val="Heading2"/>
      </w:pPr>
      <w:r>
        <w:t>Test 8 — Break-glass is never blocked</w:t>
      </w:r>
    </w:p>
    <w:p>
      <w:r>
        <w:t>Do: Sign in with a break-glass account against the enforced policy scope (in a controlled test). Expected: The break-glass account is excluded and signs in — confirming the rollout cannot lock out emergency access.</w:t>
      </w:r>
    </w:p>
    <w:p>
      <w:pPr>
        <w:pStyle w:val="Heading2"/>
      </w:pPr>
      <w:r>
        <w:t>Test 9 — Adoption is measurable</w:t>
      </w:r>
    </w:p>
    <w:p>
      <w:r>
        <w:t xml:space="preserve">Do: Run </w:t>
      </w:r>
      <w:r>
        <w:rPr>
          <w:rFonts w:ascii="Consolas" w:hAnsi="Consolas"/>
          <w:sz w:val="19"/>
        </w:rPr>
        <w:t>ENTPASSKEYG-Report.ps1</w:t>
      </w:r>
      <w:r>
        <w:t>. Expected: A per-group breakdown of who has registered a phishing-resistant method versus who is still on password + weak MFA — the number you gate weak-method retirement on.</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and 8 pass; pilot admins and users sign in passwordless; the CA policy is clean in report-only and excludes break-glass</w:t>
            </w:r>
          </w:p>
        </w:tc>
      </w:tr>
      <w:tr>
        <w:tc>
          <w:tcPr>
            <w:tcW w:type="dxa" w:w="4320"/>
          </w:tcPr>
          <w:p>
            <w:r>
              <w:t>Enforce pass</w:t>
            </w:r>
          </w:p>
        </w:tc>
        <w:tc>
          <w:tcPr>
            <w:tcW w:type="dxa" w:w="4320"/>
          </w:tcPr>
          <w:p>
            <w:r>
              <w:t>Test 7 passes for admins; Test 8 still passes; sensitive-apps policy report-only is clean</w:t>
            </w:r>
          </w:p>
        </w:tc>
      </w:tr>
      <w:tr>
        <w:tc>
          <w:tcPr>
            <w:tcW w:type="dxa" w:w="4320"/>
          </w:tcPr>
          <w:p>
            <w:r>
              <w:t>Expand/retire pass</w:t>
            </w:r>
          </w:p>
        </w:tc>
        <w:tc>
          <w:tcPr>
            <w:tcW w:type="dxa" w:w="4320"/>
          </w:tcPr>
          <w:p>
            <w:r>
              <w:t>Test 9 shows high adoption for a wave before SMS/Voice are scoped out for that wave; no lock-outs after retirement</w:t>
            </w:r>
          </w:p>
        </w:tc>
      </w:tr>
    </w:tbl>
    <w:p>
      <w:pPr>
        <w:pStyle w:val="Heading1"/>
      </w:pPr>
      <w:r>
        <w:t>6. Troubleshooting Guide — Passwordless &amp; Passkey (FIDO2) Rollout for Microsoft Entra</w:t>
      </w:r>
    </w:p>
    <w:p>
      <w:r>
        <w:t xml:space="preserve">Use </w:t>
      </w:r>
      <w:r>
        <w:rPr>
          <w:rFonts w:ascii="Consolas" w:hAnsi="Consolas"/>
          <w:sz w:val="19"/>
        </w:rPr>
        <w:t>ENTPASSKEYG-Discovery.ps1</w:t>
      </w:r>
      <w:r>
        <w:t xml:space="preserve"> for the methods-policy state, </w:t>
      </w:r>
      <w:r>
        <w:rPr>
          <w:rFonts w:ascii="Consolas" w:hAnsi="Consolas"/>
          <w:sz w:val="19"/>
        </w:rPr>
        <w:t>ENTPASSKEYG-Report.ps1</w:t>
      </w:r>
      <w:r>
        <w:t xml:space="preserve"> for adoption, </w:t>
      </w:r>
      <w:r>
        <w:rPr>
          <w:rFonts w:ascii="Consolas" w:hAnsi="Consolas"/>
          <w:sz w:val="19"/>
        </w:rPr>
        <w:t>ENTPASSKEYG-Validate.ps1</w:t>
      </w:r>
      <w:r>
        <w:t xml:space="preserve"> for the enforcement controls, and the portal </w:t>
      </w:r>
      <w:r>
        <w:rPr>
          <w:rFonts w:ascii="Consolas" w:hAnsi="Consolas"/>
          <w:sz w:val="19"/>
        </w:rPr>
        <w:t>Conditional Access -&gt; Insights and reporting</w:t>
      </w:r>
      <w:r>
        <w:t xml:space="preserve"> for report-only impact.</w:t>
      </w:r>
    </w:p>
    <w:p>
      <w:pPr>
        <w:pStyle w:val="Heading2"/>
      </w:pPr>
      <w:r>
        <w:t>A. Discovery or validation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SDK not installed, or read scopes not consented</w:t>
            </w:r>
          </w:p>
        </w:tc>
        <w:tc>
          <w:tcPr>
            <w:tcW w:type="dxa" w:w="2880"/>
          </w:tcPr>
          <w:p>
            <w:r>
              <w:rPr>
                <w:rFonts w:ascii="Consolas" w:hAnsi="Consolas"/>
                <w:sz w:val="19"/>
              </w:rPr>
              <w:t>Install-Module Microsoft.Graph -Scope CurrentUser</w:t>
            </w:r>
            <w:r>
              <w:t xml:space="preserve">; re-run and accept </w:t>
            </w:r>
            <w:r>
              <w:rPr>
                <w:rFonts w:ascii="Consolas" w:hAnsi="Consolas"/>
                <w:sz w:val="19"/>
              </w:rPr>
              <w:t>Policy.Read.All</w:t>
            </w:r>
            <w:r>
              <w:t xml:space="preserve"> (and </w:t>
            </w:r>
            <w:r>
              <w:rPr>
                <w:rFonts w:ascii="Consolas" w:hAnsi="Consolas"/>
                <w:sz w:val="19"/>
              </w:rPr>
              <w:t>UserAuthenticationMethod.Read.All</w:t>
            </w:r>
            <w:r>
              <w:t xml:space="preserve"> for the report)</w:t>
            </w:r>
          </w:p>
        </w:tc>
      </w:tr>
      <w:tr>
        <w:tc>
          <w:tcPr>
            <w:tcW w:type="dxa" w:w="2880"/>
          </w:tcPr>
          <w:p>
            <w:r>
              <w:t>Auth/endpoint errors, or connects to the wrong tenant/cloud</w:t>
            </w:r>
          </w:p>
        </w:tc>
        <w:tc>
          <w:tcPr>
            <w:tcW w:type="dxa" w:w="2880"/>
          </w:tcPr>
          <w:p>
            <w:r>
              <w:t>Connected to the commercial cloud instead of US Gov</w:t>
            </w:r>
          </w:p>
        </w:tc>
        <w:tc>
          <w:tcPr>
            <w:tcW w:type="dxa" w:w="2880"/>
          </w:tcPr>
          <w:p>
            <w:r>
              <w:t xml:space="preserve">Use </w:t>
            </w:r>
            <w:r>
              <w:rPr>
                <w:rFonts w:ascii="Consolas" w:hAnsi="Consolas"/>
                <w:sz w:val="19"/>
              </w:rPr>
              <w:t>Connect-MgGraph -Environment USGov</w:t>
            </w:r>
            <w:r>
              <w:t xml:space="preserve"> (GCC High → </w:t>
            </w:r>
            <w:r>
              <w:rPr>
                <w:rFonts w:ascii="Consolas" w:hAnsi="Consolas"/>
                <w:sz w:val="19"/>
              </w:rPr>
              <w:t>login.microsoftonline.us</w:t>
            </w:r>
            <w:r>
              <w:t xml:space="preserve"> / </w:t>
            </w:r>
            <w:r>
              <w:rPr>
                <w:rFonts w:ascii="Consolas" w:hAnsi="Consolas"/>
                <w:sz w:val="19"/>
              </w:rPr>
              <w:t>graph.microsoft.us</w:t>
            </w:r>
            <w:r>
              <w:t xml:space="preserve">). For DoD (IL5) use </w:t>
            </w:r>
            <w:r>
              <w:rPr>
                <w:rFonts w:ascii="Consolas" w:hAnsi="Consolas"/>
                <w:sz w:val="19"/>
              </w:rPr>
              <w:t>-Environment USGovDoD</w:t>
            </w:r>
            <w:r>
              <w:t xml:space="preserve"> (</w:t>
            </w:r>
            <w:r>
              <w:rPr>
                <w:rFonts w:ascii="Consolas" w:hAnsi="Consolas"/>
                <w:sz w:val="19"/>
              </w:rPr>
              <w:t>dod-graph.microsoft.us</w:t>
            </w:r>
            <w:r>
              <w:t>). *Verify the correct cloud for your tenant.*</w:t>
            </w:r>
          </w:p>
        </w:tc>
      </w:tr>
      <w:tr>
        <w:tc>
          <w:tcPr>
            <w:tcW w:type="dxa" w:w="2880"/>
          </w:tcPr>
          <w:p>
            <w:r>
              <w:t>Empty method list</w:t>
            </w:r>
          </w:p>
        </w:tc>
        <w:tc>
          <w:tcPr>
            <w:tcW w:type="dxa" w:w="2880"/>
          </w:tcPr>
          <w:p>
            <w:r>
              <w:t xml:space="preserve">Signed in to the wrong tenant, or lacking </w:t>
            </w:r>
            <w:r>
              <w:rPr>
                <w:rFonts w:ascii="Consolas" w:hAnsi="Consolas"/>
                <w:sz w:val="19"/>
              </w:rPr>
              <w:t>Authentication Policy Administrator</w:t>
            </w:r>
            <w:r>
              <w:t xml:space="preserve"> read</w:t>
            </w:r>
          </w:p>
        </w:tc>
        <w:tc>
          <w:tcPr>
            <w:tcW w:type="dxa" w:w="2880"/>
          </w:tcPr>
          <w:p>
            <w:r>
              <w:t>Confirm the tenant; ensure the operator can read the authentication methods policy</w:t>
            </w:r>
          </w:p>
        </w:tc>
      </w:tr>
      <w:tr>
        <w:tc>
          <w:tcPr>
            <w:tcW w:type="dxa" w:w="2880"/>
          </w:tcPr>
          <w:p>
            <w:r>
              <w:t>CA policies not listed</w:t>
            </w:r>
          </w:p>
        </w:tc>
        <w:tc>
          <w:tcPr>
            <w:tcW w:type="dxa" w:w="2880"/>
          </w:tcPr>
          <w:p>
            <w:r>
              <w:t>The operator cannot read Conditional Access</w:t>
            </w:r>
          </w:p>
        </w:tc>
        <w:tc>
          <w:tcPr>
            <w:tcW w:type="dxa" w:w="2880"/>
          </w:tcPr>
          <w:p>
            <w:r>
              <w:t xml:space="preserve">Add </w:t>
            </w:r>
            <w:r>
              <w:rPr>
                <w:rFonts w:ascii="Consolas" w:hAnsi="Consolas"/>
                <w:sz w:val="19"/>
              </w:rPr>
              <w:t>Security Reader</w:t>
            </w:r>
            <w:r>
              <w:t xml:space="preserve"> / </w:t>
            </w:r>
            <w:r>
              <w:rPr>
                <w:rFonts w:ascii="Consolas" w:hAnsi="Consolas"/>
                <w:sz w:val="19"/>
              </w:rPr>
              <w:t>Conditional Access Administrator</w:t>
            </w:r>
          </w:p>
        </w:tc>
      </w:tr>
    </w:tbl>
    <w:p>
      <w:pPr>
        <w:pStyle w:val="Heading2"/>
      </w:pPr>
      <w:r>
        <w:t>B. The passkey (Authenticator) option is missing</w:t>
      </w:r>
    </w:p>
    <w:p>
      <w:pPr>
        <w:pStyle w:val="ListBullet"/>
      </w:pPr>
      <w:r>
        <w:t>The Passkey option under Microsoft Authenticator may be in preview or gated by tenant configuration,</w:t>
      </w:r>
    </w:p>
    <w:p>
      <w:r>
        <w:t xml:space="preserve">  </w:t>
      </w:r>
      <w:r>
        <w:rPr>
          <w:b/>
        </w:rPr>
        <w:t>and passkey / FIDO2 method availability in GCC High and DoD can lag the commercial cloud.</w:t>
      </w:r>
      <w:r>
        <w:t xml:space="preserve"> *Verify   current availability and any preview status for your GCC High (or DoD) tenant against current Microsoft   Government documentation* under </w:t>
      </w:r>
      <w:r>
        <w:rPr>
          <w:rFonts w:ascii="Consolas" w:hAnsi="Consolas"/>
          <w:sz w:val="19"/>
        </w:rPr>
        <w:t>Authentication methods -&gt; Policies -&gt; Microsoft Authenticator</w:t>
      </w:r>
      <w:r>
        <w:t xml:space="preserve"> — do not   assume commercial parity. Confirm users are on the latest Authenticator and a supported device OS. If   the device-bound passkey path is unavailable in your cloud, use FIDO2 security keys for that wave while   you confirm availability.</w:t>
      </w:r>
    </w:p>
    <w:p>
      <w:pPr>
        <w:pStyle w:val="Heading2"/>
      </w:pPr>
      <w:r>
        <w:t>C. FIDO2 security-key registration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"This security key isn't allowed"</w:t>
            </w:r>
          </w:p>
        </w:tc>
        <w:tc>
          <w:tcPr>
            <w:tcW w:type="dxa" w:w="2880"/>
          </w:tcPr>
          <w:p>
            <w:r>
              <w:t>Key restrictions / AAGUID allow-list excludes the key model</w:t>
            </w:r>
          </w:p>
        </w:tc>
        <w:tc>
          <w:tcPr>
            <w:tcW w:type="dxa" w:w="2880"/>
          </w:tcPr>
          <w:p>
            <w:r>
              <w:t xml:space="preserve">Add the key's AAGUID to the allow-list, or relax </w:t>
            </w:r>
            <w:r>
              <w:rPr>
                <w:rFonts w:ascii="Consolas" w:hAnsi="Consolas"/>
                <w:sz w:val="19"/>
              </w:rPr>
              <w:t>Enforce key restrictions</w:t>
            </w:r>
            <w:r>
              <w:t xml:space="preserve">, in the FIDO2 method </w:t>
            </w:r>
            <w:r>
              <w:rPr>
                <w:rFonts w:ascii="Consolas" w:hAnsi="Consolas"/>
                <w:sz w:val="19"/>
              </w:rPr>
              <w:t>Configure</w:t>
            </w:r>
            <w:r>
              <w:t xml:space="preserve"> blade</w:t>
            </w:r>
          </w:p>
        </w:tc>
      </w:tr>
      <w:tr>
        <w:tc>
          <w:tcPr>
            <w:tcW w:type="dxa" w:w="2880"/>
          </w:tcPr>
          <w:p>
            <w:r>
              <w:t>Registration blocked with no other method</w:t>
            </w:r>
          </w:p>
        </w:tc>
        <w:tc>
          <w:tcPr>
            <w:tcW w:type="dxa" w:w="2880"/>
          </w:tcPr>
          <w:p>
            <w:r>
              <w:t>User has no existing credential to register with</w:t>
            </w:r>
          </w:p>
        </w:tc>
        <w:tc>
          <w:tcPr>
            <w:tcW w:type="dxa" w:w="2880"/>
          </w:tcPr>
          <w:p>
            <w:r>
              <w:t>Issue a Temporary Access Pass so the user can bootstrap the key</w:t>
            </w:r>
          </w:p>
        </w:tc>
      </w:tr>
      <w:tr>
        <w:tc>
          <w:tcPr>
            <w:tcW w:type="dxa" w:w="2880"/>
          </w:tcPr>
          <w:p>
            <w:r>
              <w:t>Attestation error</w:t>
            </w:r>
          </w:p>
        </w:tc>
        <w:tc>
          <w:tcPr>
            <w:tcW w:type="dxa" w:w="2880"/>
          </w:tcPr>
          <w:p>
            <w:r>
              <w:rPr>
                <w:rFonts w:ascii="Consolas" w:hAnsi="Consolas"/>
                <w:sz w:val="19"/>
              </w:rPr>
              <w:t>Enforce attestation</w:t>
            </w:r>
            <w:r>
              <w:t xml:space="preserve"> on, key provides none</w:t>
            </w:r>
          </w:p>
        </w:tc>
        <w:tc>
          <w:tcPr>
            <w:tcW w:type="dxa" w:w="2880"/>
          </w:tcPr>
          <w:p>
            <w:r>
              <w:t>Use an attestation-capable key, or relax attestation per your policy</w:t>
            </w:r>
          </w:p>
        </w:tc>
      </w:tr>
    </w:tbl>
    <w:p>
      <w:pPr>
        <w:pStyle w:val="Heading2"/>
      </w:pPr>
      <w:r>
        <w:t>D. User can't register — no way to start</w:t>
      </w:r>
    </w:p>
    <w:p>
      <w:pPr>
        <w:pStyle w:val="ListBullet"/>
      </w:pPr>
      <w:r>
        <w:t>This is why TAP is enabled first. Issue a Temporary Access Pass (</w:t>
      </w:r>
      <w:r>
        <w:rPr>
          <w:rFonts w:ascii="Consolas" w:hAnsi="Consolas"/>
          <w:sz w:val="19"/>
        </w:rPr>
        <w:t>Users -&gt;</w:t>
      </w:r>
      <w:r>
        <w:t xml:space="preserve"> user `-&gt; Authentication</w:t>
      </w:r>
    </w:p>
    <w:p>
      <w:r>
        <w:t xml:space="preserve">  methods -&gt; Add -&gt; Temporary Access Pass</w:t>
      </w:r>
      <w:r>
        <w:rPr>
          <w:rFonts w:ascii="Consolas" w:hAnsi="Consolas"/>
          <w:sz w:val="19"/>
        </w:rPr>
        <w:t>), which lets the user sign in without a password and add a   FIDO2 key or passkey. Confirm TAP is enabled and the user is in its target scope   (</w:t>
      </w:r>
      <w:r>
        <w:t>ENTPASSKEYG-Validate.ps1`).</w:t>
      </w:r>
    </w:p>
    <w:p>
      <w:pPr>
        <w:pStyle w:val="Heading2"/>
      </w:pPr>
      <w:r>
        <w:t>E. Registration campaign not prompting</w:t>
      </w:r>
    </w:p>
    <w:p>
      <w:pPr>
        <w:pStyle w:val="ListBullet"/>
      </w:pPr>
      <w:r>
        <w:t xml:space="preserve">Confirm </w:t>
      </w:r>
      <w:r>
        <w:rPr>
          <w:rFonts w:ascii="Consolas" w:hAnsi="Consolas"/>
          <w:sz w:val="19"/>
        </w:rPr>
        <w:t>Authentication methods -&gt; Registration campaign -&gt; State = Enabled</w:t>
      </w:r>
      <w:r>
        <w:t xml:space="preserve"> and the user is in</w:t>
      </w:r>
    </w:p>
    <w:p>
      <w:r>
        <w:t xml:space="preserve">  </w:t>
      </w:r>
      <w:r>
        <w:rPr>
          <w:rFonts w:ascii="Consolas" w:hAnsi="Consolas"/>
          <w:sz w:val="19"/>
        </w:rPr>
        <w:t>Passwordless Registration Campaign - Pilot - Pilot</w:t>
      </w:r>
      <w:r>
        <w:t>. The nudge appears on interactive sign-in only,   respects the snooze count, and does not prompt users who already have the target method. It will not   prompt during non-interactive or app-token flows.</w:t>
      </w:r>
    </w:p>
    <w:p>
      <w:pPr>
        <w:pStyle w:val="Heading2"/>
      </w:pPr>
      <w:r>
        <w:t>F. Conditional Access policy blocks the wrong people (or nobody)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user is unexpectedly blocked after enforce</w:t>
            </w:r>
          </w:p>
        </w:tc>
        <w:tc>
          <w:tcPr>
            <w:tcW w:type="dxa" w:w="2880"/>
          </w:tcPr>
          <w:p>
            <w:r>
              <w:t>They had not registered a phishing-resistant method before the policy was turned on</w:t>
            </w:r>
          </w:p>
        </w:tc>
        <w:tc>
          <w:tcPr>
            <w:tcW w:type="dxa" w:w="2880"/>
          </w:tcPr>
          <w:p>
            <w:r>
              <w:t xml:space="preserve">Return the policy to </w:t>
            </w:r>
            <w:r>
              <w:rPr>
                <w:rFonts w:ascii="Consolas" w:hAnsi="Consolas"/>
                <w:sz w:val="19"/>
              </w:rPr>
              <w:t>Report-only</w:t>
            </w:r>
            <w:r>
              <w:t xml:space="preserve">, confirm adoption with </w:t>
            </w:r>
            <w:r>
              <w:rPr>
                <w:rFonts w:ascii="Consolas" w:hAnsi="Consolas"/>
                <w:sz w:val="19"/>
              </w:rPr>
              <w:t>ENTPASSKEYG-Report.ps1</w:t>
            </w:r>
            <w:r>
              <w:t>, register the user (TAP if needed), then re-enforce</w:t>
            </w:r>
          </w:p>
        </w:tc>
      </w:tr>
      <w:tr>
        <w:tc>
          <w:tcPr>
            <w:tcW w:type="dxa" w:w="2880"/>
          </w:tcPr>
          <w:p>
            <w:r>
              <w:t>Policy has no effect after enforce</w:t>
            </w:r>
          </w:p>
        </w:tc>
        <w:tc>
          <w:tcPr>
            <w:tcW w:type="dxa" w:w="2880"/>
          </w:tcPr>
          <w:p>
            <w:r>
              <w:t xml:space="preserve">Left in </w:t>
            </w:r>
            <w:r>
              <w:rPr>
                <w:rFonts w:ascii="Consolas" w:hAnsi="Consolas"/>
                <w:sz w:val="19"/>
              </w:rPr>
              <w:t>Report-only</w:t>
            </w:r>
            <w:r>
              <w:t>, or scope/exclusions wrong</w:t>
            </w:r>
          </w:p>
        </w:tc>
        <w:tc>
          <w:tcPr>
            <w:tcW w:type="dxa" w:w="2880"/>
          </w:tcPr>
          <w:p>
            <w:r>
              <w:t xml:space="preserve">Set </w:t>
            </w:r>
            <w:r>
              <w:rPr>
                <w:rFonts w:ascii="Consolas" w:hAnsi="Consolas"/>
                <w:sz w:val="19"/>
              </w:rPr>
              <w:t>Enable policy = On</w:t>
            </w:r>
            <w:r>
              <w:t>; check the user is in the include scope and not excluded</w:t>
            </w:r>
          </w:p>
        </w:tc>
      </w:tr>
      <w:tr>
        <w:tc>
          <w:tcPr>
            <w:tcW w:type="dxa" w:w="2880"/>
          </w:tcPr>
          <w:p>
            <w:r>
              <w:t>Admins locked out risk</w:t>
            </w:r>
          </w:p>
        </w:tc>
        <w:tc>
          <w:tcPr>
            <w:tcW w:type="dxa" w:w="2880"/>
          </w:tcPr>
          <w:p>
            <w:r>
              <w:t>Break-glass not excluded</w:t>
            </w:r>
          </w:p>
        </w:tc>
        <w:tc>
          <w:tcPr>
            <w:tcW w:type="dxa" w:w="2880"/>
          </w:tcPr>
          <w:p>
            <w:r>
              <w:t xml:space="preserve">Always exclude the two break-glass accounts; </w:t>
            </w:r>
            <w:r>
              <w:rPr>
                <w:rFonts w:ascii="Consolas" w:hAnsi="Consolas"/>
                <w:sz w:val="19"/>
              </w:rPr>
              <w:t>ENTPASSKEYG-Validate.ps1</w:t>
            </w:r>
            <w:r>
              <w:t xml:space="preserve"> flags a policy that does not</w:t>
            </w:r>
          </w:p>
        </w:tc>
      </w:tr>
    </w:tbl>
    <w:p>
      <w:pPr>
        <w:pStyle w:val="Heading2"/>
      </w:pPr>
      <w:r>
        <w:t>G. "Authentication strength" not requiring passwordless</w:t>
      </w:r>
    </w:p>
    <w:p>
      <w:pPr>
        <w:pStyle w:val="ListBullet"/>
      </w:pPr>
      <w:r>
        <w:t xml:space="preserve">Confirm the grant control is </w:t>
      </w:r>
      <w:r>
        <w:rPr>
          <w:rFonts w:ascii="Consolas" w:hAnsi="Consolas"/>
          <w:sz w:val="19"/>
        </w:rPr>
        <w:t>Require authentication strength -&gt; Phishing-resistant MFA</w:t>
      </w:r>
      <w:r>
        <w:t xml:space="preserve"> (the</w:t>
      </w:r>
    </w:p>
    <w:p>
      <w:r>
        <w:t xml:space="preserve">  built-in strength), not the generic </w:t>
      </w:r>
      <w:r>
        <w:rPr>
          <w:rFonts w:ascii="Consolas" w:hAnsi="Consolas"/>
          <w:sz w:val="19"/>
        </w:rPr>
        <w:t>Require multifactor authentication</w:t>
      </w:r>
      <w:r>
        <w:t xml:space="preserve"> (which still accepts   phishable methods). </w:t>
      </w:r>
      <w:r>
        <w:rPr>
          <w:rFonts w:ascii="Consolas" w:hAnsi="Consolas"/>
          <w:sz w:val="19"/>
        </w:rPr>
        <w:t>ENTPASSKEYG-Validate.ps1</w:t>
      </w:r>
      <w:r>
        <w:t xml:space="preserve"> notes policies using built-in MFA instead of the   phishing-resistant strength.</w:t>
      </w:r>
    </w:p>
    <w:p>
      <w:pPr>
        <w:pStyle w:val="Heading2"/>
      </w:pPr>
      <w:r>
        <w:t>H. Weak-method retirement caused lock-outs</w:t>
      </w:r>
    </w:p>
    <w:p>
      <w:pPr>
        <w:pStyle w:val="ListBullet"/>
      </w:pPr>
      <w:r>
        <w:t>SMS/Voice were scoped out for a group before its users registered a stronger method. Re-add the</w:t>
      </w:r>
    </w:p>
    <w:p>
      <w:r>
        <w:t xml:space="preserve">  group to SMS/Voice targeting to restore the fallback immediately, then drive registration and only   retire again once </w:t>
      </w:r>
      <w:r>
        <w:rPr>
          <w:rFonts w:ascii="Consolas" w:hAnsi="Consolas"/>
          <w:sz w:val="19"/>
        </w:rPr>
        <w:t>ENTPASSKEYG-Report.ps1</w:t>
      </w:r>
      <w:r>
        <w:t xml:space="preserve"> shows high adoption for that group.</w:t>
      </w:r>
    </w:p>
    <w:p>
      <w:pPr>
        <w:pStyle w:val="Heading2"/>
      </w:pPr>
      <w:r>
        <w:t>I. Diagnostics quick reference</w:t>
      </w:r>
    </w:p>
    <w:p>
      <w:r>
        <w:rPr>
          <w:rFonts w:ascii="Consolas" w:hAnsi="Consolas"/>
          <w:sz w:val="18"/>
        </w:rPr>
        <w:t># US Government cloud (GCC High). For DoD (IL5) use -Environment USGovDoD (dod-graph.microsoft.us).</w:t>
        <w:br/>
        <w:t>Connect-MgGraph -Environment USGov -Scopes 'Policy.Read.All','UserAuthenticationMethod.Read.All' -NoWelcome</w:t>
        <w:br/>
        <w:t># methods policy state</w:t>
        <w:br/>
        <w:t>(Invoke-MgGraphRequest -Method GET -Uri '/v1.0/policies/authenticationMethodsPolicy').authenticationMethodConfigurations |</w:t>
        <w:br/>
        <w:t xml:space="preserve">  Select-Object id, state</w:t>
        <w:br/>
        <w:t># a user's registered methods</w:t>
        <w:br/>
        <w:t>(Invoke-MgGraphRequest -Method GET -Uri "/v1.0/users/&lt;upn&gt;/authentication/methods").value.'@odata.type'</w:t>
        <w:br/>
        <w:t># phishing-resistant CA policies</w:t>
        <w:br/>
        <w:t>(Invoke-MgGraphRequest -Method GET -Uri '/v1.0/identity/conditionalAccess/policies').value |</w:t>
        <w:br/>
        <w:t xml:space="preserve">  Where-Object { $_.grantControls.authenticationStrength.id } | Select-Object displayName, state</w:t>
      </w:r>
    </w:p>
    <w:p>
      <w:pPr>
        <w:pStyle w:val="Heading2"/>
      </w:pPr>
      <w:r>
        <w:t>J. When to escalate</w:t>
      </w:r>
    </w:p>
    <w:p>
      <w:r>
        <w:t>If a lost or stolen FIDO2 key or a compromised device is suspected, treat it as an incident: revoke the credential immediately (</w:t>
      </w:r>
      <w:r>
        <w:rPr>
          <w:rFonts w:ascii="Consolas" w:hAnsi="Consolas"/>
          <w:sz w:val="19"/>
        </w:rPr>
        <w:t>Users -&gt;</w:t>
      </w:r>
      <w:r>
        <w:t xml:space="preserve"> user </w:t>
      </w:r>
      <w:r>
        <w:rPr>
          <w:rFonts w:ascii="Consolas" w:hAnsi="Consolas"/>
          <w:sz w:val="19"/>
        </w:rPr>
        <w:t>-&gt; Authentication methods -&gt;</w:t>
      </w:r>
      <w:r>
        <w:t xml:space="preserve"> remove the key/passkey), review the user's recent sign-ins, issue a fresh TAP only after verifying identity, and engage your incident-response process. If admin sign-in is disrupted tenant-wide, use a break-glass account and set the enforcing CA policy to </w:t>
      </w:r>
      <w:r>
        <w:rPr>
          <w:rFonts w:ascii="Consolas" w:hAnsi="Consolas"/>
          <w:sz w:val="19"/>
        </w:rPr>
        <w:t>Report-only</w:t>
      </w:r>
      <w:r>
        <w:t xml:space="preserve"> while you investigate.</w:t>
      </w:r>
    </w:p>
    <w:p>
      <w:pPr>
        <w:pStyle w:val="Heading1"/>
      </w:pPr>
      <w:r>
        <w:t>7. Best Practices — Passwordless &amp; Passkey (FIDO2) Rollout for Microsoft Entra</w:t>
      </w:r>
    </w:p>
    <w:p>
      <w:pPr>
        <w:pStyle w:val="ListBullet"/>
      </w:pPr>
      <w:r>
        <w:t>Enable the safety net before the credential. Turn on Temporary Access Pass *first*, so every user</w:t>
      </w:r>
    </w:p>
    <w:p>
      <w:r>
        <w:t xml:space="preserve">  always has a supported, password-free way to bootstrap and recover a passwordless credential. A   rollout without a recovery path becomes a lock-out.</w:t>
      </w:r>
    </w:p>
    <w:p>
      <w:pPr>
        <w:pStyle w:val="ListBullet"/>
      </w:pPr>
      <w:r>
        <w:t>Retire weak methods last, and only after adoption. Never scope SMS or Voice out for a group before</w:t>
      </w:r>
    </w:p>
    <w:p>
      <w:r>
        <w:t xml:space="preserve">  that group has registered a stronger method — gate retirement on the adoption number from   </w:t>
      </w:r>
      <w:r>
        <w:rPr>
          <w:rFonts w:ascii="Consolas" w:hAnsi="Consolas"/>
          <w:sz w:val="19"/>
        </w:rPr>
        <w:t>ENTPASSKEYG-Report.ps1</w:t>
      </w:r>
      <w:r>
        <w:t>. This is the single most common way passwordless rollouts lock people out.</w:t>
      </w:r>
    </w:p>
    <w:p>
      <w:pPr>
        <w:pStyle w:val="ListBullet"/>
      </w:pPr>
      <w:r>
        <w:t>Admins and sensitive apps go phishing-resistant first. Privileged accounts are the highest-value</w:t>
      </w:r>
    </w:p>
    <w:p>
      <w:r>
        <w:t xml:space="preserve">  targets; require the </w:t>
      </w:r>
      <w:r>
        <w:rPr>
          <w:rFonts w:ascii="Consolas" w:hAnsi="Consolas"/>
          <w:sz w:val="19"/>
        </w:rPr>
        <w:t>Phishing-resistant MFA</w:t>
      </w:r>
      <w:r>
        <w:t xml:space="preserve"> authentication strength for them before you widen the   scope, so the blast radius shrinks immediately.</w:t>
      </w:r>
    </w:p>
    <w:p>
      <w:pPr>
        <w:pStyle w:val="ListBullet"/>
      </w:pPr>
      <w:r>
        <w:t xml:space="preserve">Always pilot in report-only. Every Conditional Access enforcement starts as </w:t>
      </w:r>
      <w:r>
        <w:rPr>
          <w:rFonts w:ascii="Consolas" w:hAnsi="Consolas"/>
          <w:sz w:val="19"/>
        </w:rPr>
        <w:t>Report-only</w:t>
      </w:r>
      <w:r>
        <w:t>; read the</w:t>
      </w:r>
    </w:p>
    <w:p>
      <w:r>
        <w:t xml:space="preserve">  impact in </w:t>
      </w:r>
      <w:r>
        <w:rPr>
          <w:rFonts w:ascii="Consolas" w:hAnsi="Consolas"/>
          <w:sz w:val="19"/>
        </w:rPr>
        <w:t>Insights and reporting</w:t>
      </w:r>
      <w:r>
        <w:t xml:space="preserve"> and confirm it would not block break-glass before you turn it on.</w:t>
      </w:r>
    </w:p>
    <w:p>
      <w:pPr>
        <w:pStyle w:val="ListBullet"/>
      </w:pPr>
      <w:r>
        <w:t>Keep break-glass excluded, always. Exclude the two cloud-only emergency accounts from every</w:t>
      </w:r>
    </w:p>
    <w:p>
      <w:r>
        <w:t xml:space="preserve">  phishing-resistant CA policy, monitor their sign-ins, and test that they are never blocked   (Testing Test 8).</w:t>
      </w:r>
    </w:p>
    <w:p>
      <w:pPr>
        <w:pStyle w:val="ListBullet"/>
      </w:pPr>
      <w:r>
        <w:t>Prefer FIDO2 keys for admins and shared devices; passkeys for the workforce. A portable hardware</w:t>
      </w:r>
    </w:p>
    <w:p>
      <w:r>
        <w:t xml:space="preserve">  key suits people who move between machines or use kiosks; a device-bound passkey in Authenticator   is the lowest-friction option for users who already carry a phone.</w:t>
      </w:r>
    </w:p>
    <w:p>
      <w:pPr>
        <w:pStyle w:val="ListBullet"/>
      </w:pPr>
      <w:r>
        <w:t>Consider key restrictions deliberately. AAGUID allow-listing lets you accept only vetted key</w:t>
      </w:r>
    </w:p>
    <w:p>
      <w:r>
        <w:t xml:space="preserve">  models, but maintain the list — an over-tight restriction blocks legitimate new keys. Enforce   attestation where your policy requires provenance.</w:t>
      </w:r>
    </w:p>
    <w:p>
      <w:pPr>
        <w:pStyle w:val="ListBullet"/>
      </w:pPr>
      <w:r>
        <w:t>Roll out in waves, not big-bang. Enable -&gt; register (campaign) -&gt; report-only -&gt; validate -&gt;</w:t>
      </w:r>
    </w:p>
    <w:p>
      <w:r>
        <w:t xml:space="preserve">  enforce for one group, then repeat. Repeat buyers recognize the same pattern each wave, which keeps   it low-risk.</w:t>
      </w:r>
    </w:p>
    <w:p>
      <w:pPr>
        <w:pStyle w:val="ListBullet"/>
      </w:pPr>
      <w:r>
        <w:t>Communicate before you nudge. Send each wave a short "you'll be asked to set up a passkey" note and</w:t>
      </w:r>
    </w:p>
    <w:p>
      <w:r>
        <w:t xml:space="preserve">  a one-page how-to before the registration campaign hits them; clear comms turn adoption into   self-service instead of help-desk tickets.</w:t>
      </w:r>
    </w:p>
    <w:p>
      <w:pPr>
        <w:pStyle w:val="ListBullet"/>
      </w:pPr>
      <w:r>
        <w:t>Verify preview/availability before you commit. Passkey behavior in Authenticator has shipped and</w:t>
      </w:r>
    </w:p>
    <w:p>
      <w:r>
        <w:t xml:space="preserve">  changed on Microsoft's schedule — confirm the method's current state and any preview flag in your   tenant before committing a wave to a specific passkey type.</w:t>
      </w:r>
    </w:p>
    <w:p>
      <w:pPr>
        <w:pStyle w:val="ListBullet"/>
      </w:pPr>
      <w:r>
        <w:t>Operate the lost-key runbook consistently. Verify identity -&gt; revoke the lost credential -&gt; issue a</w:t>
      </w:r>
    </w:p>
    <w:p>
      <w:r>
        <w:t xml:space="preserve">  TAP -&gt; re-register -&gt; record it. A written, repeatable recovery process keeps the help desk fast and   safe.</w:t>
      </w:r>
    </w:p>
    <w:p>
      <w:pPr>
        <w:pStyle w:val="ListBullet"/>
      </w:pPr>
      <w:r>
        <w:t xml:space="preserve">Make it recurring. Re-run </w:t>
      </w:r>
      <w:r>
        <w:rPr>
          <w:rFonts w:ascii="Consolas" w:hAnsi="Consolas"/>
          <w:sz w:val="19"/>
        </w:rPr>
        <w:t>ENTPASSKEYG-Discovery.ps1</w:t>
      </w:r>
      <w:r>
        <w:t xml:space="preserve"> and </w:t>
      </w:r>
      <w:r>
        <w:rPr>
          <w:rFonts w:ascii="Consolas" w:hAnsi="Consolas"/>
          <w:sz w:val="19"/>
        </w:rPr>
        <w:t>ENTPASSKEYG-Report.ps1</w:t>
      </w:r>
      <w:r>
        <w:t xml:space="preserve"> on a cadence so</w:t>
      </w:r>
    </w:p>
    <w:p>
      <w:r>
        <w:t xml:space="preserve">  new users, drifted method settings, and stalled adoption are caught as they appear.</w:t>
      </w:r>
    </w:p>
    <w:p>
      <w:pPr>
        <w:pStyle w:val="Heading2"/>
      </w:pPr>
      <w:r>
        <w:t>Where to go next</w:t>
      </w:r>
    </w:p>
    <w:p>
      <w:pPr>
        <w:pStyle w:val="ListBullet"/>
      </w:pPr>
      <w:r>
        <w:rPr>
          <w:b/>
        </w:rPr>
        <w:t>Zero Trust Architecture — Conditional Access Baseline &amp; Rollout</w:t>
      </w:r>
      <w:r>
        <w:t xml:space="preserve"> — build the full persona-based</w:t>
      </w:r>
    </w:p>
    <w:p>
      <w:r>
        <w:t xml:space="preserve">  Conditional Access baseline that this phishing-resistant requirement slots into.</w:t>
      </w:r>
    </w:p>
    <w:p>
      <w:pPr>
        <w:pStyle w:val="ListBullet"/>
      </w:pPr>
      <w:r>
        <w:rPr>
          <w:b/>
        </w:rPr>
        <w:t>Enterprise App &amp; Service Principal Governance</w:t>
      </w:r>
      <w:r>
        <w:t xml:space="preserve"> — close the OAuth consent-phishing foothold that</w:t>
      </w:r>
    </w:p>
    <w:p>
      <w:r>
        <w:t xml:space="preserve">  survives even strong sign-in.</w:t>
      </w:r>
    </w:p>
    <w:p>
      <w:pPr>
        <w:pStyle w:val="ListBullet"/>
      </w:pPr>
      <w:r>
        <w:rPr>
          <w:b/>
        </w:rPr>
        <w:t>Privileged Identity Management (PIM)</w:t>
      </w:r>
      <w:r>
        <w:t xml:space="preserve"> and </w:t>
      </w:r>
      <w:r>
        <w:rPr>
          <w:b/>
        </w:rPr>
        <w:t>Identity Protection risk policies</w:t>
      </w:r>
      <w:r>
        <w:t xml:space="preserve"> — pair</w:t>
      </w:r>
    </w:p>
    <w:p>
      <w:r>
        <w:t xml:space="preserve">  passwordless admins with just-in-time elevation and risk-based access for a complete privileged   access story.</w:t>
      </w:r>
    </w:p>
    <w:p>
      <w:pPr>
        <w:pStyle w:val="Heading1"/>
      </w:pPr>
      <w:r>
        <w:t>8. Deliverables Summary — Passwordless &amp; Passkey (FIDO2) Rollout for Microsoft Entra — Government (GCC High)</w:t>
      </w:r>
    </w:p>
    <w:p>
      <w:pPr>
        <w:ind w:left="432"/>
      </w:pPr>
      <w:r>
        <w:rPr>
          <w:i/>
          <w:color w:val="2E86C1"/>
        </w:rPr>
        <w:t>Government (GCC High) edition — the commercial passwordless/passkey solution adapted for Microsoft's US Government national cloud (Azure Government / GCC High), with US Gov portals/endpoints and a dedicated national-cloud parity + compliance note. Satisfies the OMB M-22-09 phishing-resistant MFA mandate and CMMC 2.0 authentication drivers. For US public-sector and defense-industrial-base tenants.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GCC High Parity &amp; Compliance Notes</w:t>
            </w:r>
          </w:p>
        </w:tc>
        <w:tc>
          <w:tcPr>
            <w:tcW w:type="dxa" w:w="4320"/>
          </w:tcPr>
          <w:p>
            <w:r>
              <w:t>National-cloud endpoints, GCC High/DoD passkey/FIDO2 feature-parity considerations, and FedRAMP High / DoD IL4-IL5 / CMMC 2.0 / OMB M-22-09 / ITAR context (</w:t>
            </w:r>
            <w:r>
              <w:rPr>
                <w:rFonts w:ascii="Consolas" w:hAnsi="Consolas"/>
                <w:sz w:val="19"/>
              </w:rPr>
              <w:t>gcc-high-parity-notes.md</w:t>
            </w:r>
            <w:r>
              <w:t>)</w:t>
            </w:r>
          </w:p>
        </w:tc>
      </w:tr>
      <w:tr>
        <w:tc>
          <w:tcPr>
            <w:tcW w:type="dxa" w:w="4320"/>
          </w:tcPr>
          <w:p>
            <w:r>
              <w:t>1. Solution Overview</w:t>
            </w:r>
          </w:p>
        </w:tc>
        <w:tc>
          <w:tcPr>
            <w:tcW w:type="dxa" w:w="4320"/>
          </w:tcPr>
          <w:p>
            <w:r>
              <w:t>How passwordless works in Entra — FIDO2/WebAuthn, passkeys vs. security keys, the authentication methods policy, registration campaign, and phishing-resistant Conditional Access</w:t>
            </w:r>
          </w:p>
        </w:tc>
      </w:tr>
      <w:tr>
        <w:tc>
          <w:tcPr>
            <w:tcW w:type="dxa" w:w="4320"/>
          </w:tcPr>
          <w:p>
            <w:r>
              <w:t>2. Requirements Guide</w:t>
            </w:r>
          </w:p>
        </w:tc>
        <w:tc>
          <w:tcPr>
            <w:tcW w:type="dxa" w:w="4320"/>
          </w:tcPr>
          <w:p>
            <w:r>
              <w:t>Every solution-specific prerequisite with Verify / Implement-if-missing</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steps (groups, assess, TAP, enable FIDO2/passkey, registration campaign, phishing-resistant CA report-only, pilot, validate, enforce + expand in waves, retire weak methods last, recovery)</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 where to go next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ENTPASSKEYG-Discovery.ps1</w:t>
            </w:r>
          </w:p>
        </w:tc>
        <w:tc>
          <w:tcPr>
            <w:tcW w:type="dxa" w:w="4320"/>
          </w:tcPr>
          <w:p>
            <w:r>
              <w:t>Reads the authentication methods policy — which methods are enabled and targeted (FIDO2, Passkey/Authenticator, TAP, SMS, Voice), the registration campaign state, and the CA policies requiring MFA (read-only)</w:t>
            </w:r>
          </w:p>
        </w:tc>
      </w:tr>
      <w:tr>
        <w:tc>
          <w:tcPr>
            <w:tcW w:type="dxa" w:w="4320"/>
          </w:tcPr>
          <w:p>
            <w:r>
              <w:rPr>
                <w:rFonts w:ascii="Consolas" w:hAnsi="Consolas"/>
                <w:sz w:val="19"/>
              </w:rPr>
              <w:t>ENTPASSKEYG-Validate.ps1</w:t>
            </w:r>
          </w:p>
        </w:tc>
        <w:tc>
          <w:tcPr>
            <w:tcW w:type="dxa" w:w="4320"/>
          </w:tcPr>
          <w:p>
            <w:r>
              <w:t>Confirms FIDO2 + Passkey are enabled/targeted, TAP is enabled, the phishing-resistant CA policies exist with break-glass excluded, and (report-only) that they evaluate (read-only)</w:t>
            </w:r>
          </w:p>
        </w:tc>
      </w:tr>
      <w:tr>
        <w:tc>
          <w:tcPr>
            <w:tcW w:type="dxa" w:w="4320"/>
          </w:tcPr>
          <w:p>
            <w:r>
              <w:rPr>
                <w:rFonts w:ascii="Consolas" w:hAnsi="Consolas"/>
                <w:sz w:val="19"/>
              </w:rPr>
              <w:t>ENTPASSKEYG-Report.ps1</w:t>
            </w:r>
          </w:p>
        </w:tc>
        <w:tc>
          <w:tcPr>
            <w:tcW w:type="dxa" w:w="4320"/>
          </w:tcPr>
          <w:p>
            <w:r>
              <w:t>Passwordless adoption report — per group, who has registered a phishing-resistant method versus who is still on password + weak MFA; the number that gates weak-method retirement (read-only)</w:t>
            </w:r>
          </w:p>
        </w:tc>
      </w:tr>
      <w:tr>
        <w:tc>
          <w:tcPr>
            <w:tcW w:type="dxa" w:w="4320"/>
          </w:tcPr>
          <w:p>
            <w:r>
              <w:rPr>
                <w:rFonts w:ascii="Consolas" w:hAnsi="Consolas"/>
                <w:sz w:val="19"/>
              </w:rPr>
              <w:t>ENTPASSKEYG-Set-MethodsPolicy.ps1</w:t>
            </w:r>
          </w:p>
        </w:tc>
        <w:tc>
          <w:tcPr>
            <w:tcW w:type="dxa" w:w="4320"/>
          </w:tcPr>
          <w:p>
            <w:r>
              <w:t xml:space="preserve">Safely enables FIDO2 + Passkey (Authenticator) and targets them at the rollout groups; </w:t>
            </w:r>
            <w:r>
              <w:rPr>
                <w:rFonts w:ascii="Consolas" w:hAnsi="Consolas"/>
                <w:sz w:val="19"/>
              </w:rPr>
              <w:t>-WhatIf</w:t>
            </w:r>
            <w:r>
              <w:t xml:space="preserve"> by default (preview), gated apply</w:t>
            </w:r>
          </w:p>
        </w:tc>
      </w:tr>
      <w:tr>
        <w:tc>
          <w:tcPr>
            <w:tcW w:type="dxa" w:w="4320"/>
          </w:tcPr>
          <w:p>
            <w:r>
              <w:rPr>
                <w:rFonts w:ascii="Consolas" w:hAnsi="Consolas"/>
                <w:sz w:val="19"/>
              </w:rPr>
              <w:t>ENTPASSKEYG-Set-ScopeTargeting.ps1</w:t>
            </w:r>
          </w:p>
        </w:tc>
        <w:tc>
          <w:tcPr>
            <w:tcW w:type="dxa" w:w="4320"/>
          </w:tcPr>
          <w:p>
            <w:r>
              <w:t>Builds and previews the pilot / admin / wave / registration-campaign groups</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-&gt; Configure -&gt; Pilot -&gt; Validate -&gt; Expand.</w:t>
      </w:r>
    </w:p>
    <w:p>
      <w:r>
        <w:t>Delivered as a Complete Solution Package (PDF + Word + scripts).</w:t>
      </w:r>
    </w:p>
    <w:p>
      <w:pPr>
        <w:pStyle w:val="Heading2"/>
      </w:pPr>
      <w:r>
        <w:t>Outcome</w:t>
      </w:r>
    </w:p>
    <w:p>
      <w:r>
        <w:t>Phishing-resistant, passwordless sign-in across the tenant — admins and sensitive apps passwordless first, weak methods retired only after adoption, and a Temporary Access Pass + lost-key runbook so the rollout never locks anyone 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ENTPASSKEYG-Discovery.ps1</w:t>
      </w:r>
    </w:p>
    <w:p>
      <w:r>
        <w:rPr>
          <w:b/>
        </w:rPr>
        <w:t>Purpose:</w:t>
      </w:r>
      <w:r>
        <w:t xml:space="preserve"> Read-only assessment of the current passwordless posture: which authentication methods are enabled and to whom they are targeted (FIDO2 security key, Passkey/Microsoft Authenticator, Temporary Access Pass, and the weak methods SMS and Voice), the registration-campaign state, and the Conditional Access policies that require MFA. This is your before baseline. HOW TO RUN Install-Module Microsoft.Graph -Scope CurrentUser   # once powershell -ExecutionPolicy Bypass -File .\ENTPASSKEYG-Discovery.ps1 Consents to Policy.Read.All (read-only). No changes are made. GCC High / US Gov: Connect-MgGraph uses -Environment USGov (login.microsoftonline.us / graph.microsoft.us). For DoD (IL5) use -Environment USGovDoD (dod-graph.microsoft.us). *Verify the correct cloud for your tenant.* EXPECTED RESULTS A per-method enabled/targeted listing, the registration campaign state, and a list of CA policies that apply an MFA / authentication-strength grant. Nothing is modified. .NOTES White-label — Entra ID Solutions. Read-only. &gt; [CmdletBinding()] param( [string]$CsvPath )</w:t>
      </w:r>
    </w:p>
    <w:p>
      <w:r>
        <w:rPr>
          <w:b/>
        </w:rPr>
        <w:t>How to run:</w:t>
      </w:r>
      <w:r>
        <w:t xml:space="preserve"> Install-Module Microsoft.Graph -Scope CurrentUser   # once powershell -ExecutionPolicy Bypass -File .\ENTPASSKEYG-Discovery.ps1 Consents to Policy.Read.All (read-only). No changes are made. GCC High / US Gov: Connect-MgGraph uses -Environment USGov (login.microsoftonline.us / graph.microsoft.us). For DoD (IL5) use -Environment USGovDoD (dod-graph.microsoft.us). *Verify the correct cloud for your tenant.* EXPECTED RESULTS A per-method enabled/targeted listing, the registration campaign state, and a list of CA policies that apply an MFA / authentication-strength grant. Nothing is modified. .NOTES White-label — Entra ID Solutions. Read-only. &gt; [CmdletBinding()] param( [string]$CsvPath )</w:t>
      </w:r>
    </w:p>
    <w:p>
      <w:pPr>
        <w:pStyle w:val="Heading2"/>
      </w:pPr>
      <w:r>
        <w:t>ENTPASSKEYG-Report.ps1</w:t>
      </w:r>
    </w:p>
    <w:p>
      <w:r>
        <w:rPr>
          <w:b/>
        </w:rPr>
        <w:t>Purpose:</w:t>
      </w:r>
      <w:r>
        <w:t xml:space="preserve"> Read-only adoption report. For each user it reads the registered authentication methods and classifies them as phishing-resistant (FIDO2 security key or passkey in Authenticator) versus still relying on password + weak MFA (SMS / voice / phone). Optionally scoped to a rollout group so you can gate weak-method retirement on that wave's adoption number. HOW TO RUN powershell -ExecutionPolicy Bypass -File .\ENTPASSKEYG-Report.ps1 Optional: -GroupId &lt;objectId&gt; to report only that group's members (a rollout wave). Optional: -CsvPath .\passkey-adoption.csv to export. Consents to UserAuthenticationMethod.Read.All, User.Read.All, GroupMember.Read.All (read-only). GCC High / US Gov: Connect-MgGraph uses -Environment USGov (login.microsoftonline.us / graph.microsoft.us). For DoD (IL5) use -Environment USGovDoD (dod-graph.microsoft.us). *Verify the correct cloud for your tenant.* EXPECTED RESULTS Per-user phishing-resistant vs. weak classification and a summary adoption percentage. No changes are made. .NOTES White-label — Entra ID Solutions. Read-only. &gt; [CmdletBinding()] param( [string]$GroupId, [string]$CsvPath )</w:t>
      </w:r>
    </w:p>
    <w:p>
      <w:r>
        <w:rPr>
          <w:b/>
        </w:rPr>
        <w:t>How to run:</w:t>
      </w:r>
      <w:r>
        <w:t xml:space="preserve"> powershell -ExecutionPolicy Bypass -File .\ENTPASSKEYG-Report.ps1 Optional: -GroupId &lt;objectId&gt; to report only that group's members (a rollout wave). Optional: -CsvPath .\passkey-adoption.csv to export. Consents to UserAuthenticationMethod.Read.All, User.Read.All, GroupMember.Read.All (read-only). GCC High / US Gov: Connect-MgGraph uses -Environment USGov (login.microsoftonline.us / graph.microsoft.us). For DoD (IL5) use -Environment USGovDoD (dod-graph.microsoft.us). *Verify the correct cloud for your tenant.* EXPECTED RESULTS Per-user phishing-resistant vs. weak classification and a summary adoption percentage. No changes are made. .NOTES White-label — Entra ID Solutions. Read-only. &gt; [CmdletBinding()] param( [string]$GroupId, [string]$CsvPath )</w:t>
      </w:r>
    </w:p>
    <w:p>
      <w:pPr>
        <w:pStyle w:val="Heading2"/>
      </w:pPr>
      <w:r>
        <w:t>ENTPASSKEYG-Set-MethodsPolicy.ps1</w:t>
      </w:r>
    </w:p>
    <w:p>
      <w:r>
        <w:rPr>
          <w:b/>
        </w:rPr>
        <w:t>Purpose:</w:t>
      </w:r>
      <w:r>
        <w:t xml:space="preserve"> Enables the passwordless methods for the pilot in the authentication methods policy: FIDO2 security key and Microsoft Authenticator (passkey), targeted at the named rollout groups, and confirms Temporary Access Pass is enabled first. Defaults to -WhatIf, so a plain run only PREVIEWS the policy changes and changes nothing. This script does NOT disable SMS or Voice — weak-method retirement is a deliberate, adoption-gated portal step done LAST. HOW TO RUN Preview (default, no changes): powershell -ExecutionPolicy Bypass -File .\ENTPASSKEYG-Set-MethodsPolicy.ps1 -Fido2GroupId &lt;id&gt; -PasskeyGroupId &lt;id&gt; Apply after review: powershell -ExecutionPolicy Bypass -File .\ENTPASSKEYG-Set-MethodsPolicy.ps1 -Fido2GroupId &lt;id&gt; -PasskeyGroupId &lt;id&gt; -WhatIf:$false Consents to Policy.ReadWrite.AuthenticationMethod, Policy.Read.All. GCC High / US Gov: Connect-MgGraph uses -Environment USGov (login.microsoftonline.us / graph.microsoft.us). For DoD (IL5) use -Environment USGovDoD (dod-graph.microsoft.us). *Verify the correct cloud for your tenant.* EXPECTED RESULTS In preview: the method enable/target changes that WOULD be made. When applied: FIDO2 and Microsoft Authenticator are enabled and targeted at the supplied groups. Reversible in the portal (set the method back to Disabled or remove the group from Target). .NOTES White-label — Entra ID Solutions. Write action — preview (-WhatIf) by default. Does not retire weak methods. &gt; [CmdletBinding(SupportsShouldProcess = $true, ConfirmImpact = 'High')] param( [Parameter(Mandatory)] [string]$Fido2GroupId, [Parameter(Mandatory)] [string]$PasskeyGroupId )</w:t>
      </w:r>
    </w:p>
    <w:p>
      <w:r>
        <w:rPr>
          <w:b/>
        </w:rPr>
        <w:t>How to run:</w:t>
      </w:r>
      <w:r>
        <w:t xml:space="preserve"> Preview (default, no changes): powershell -ExecutionPolicy Bypass -File .\ENTPASSKEYG-Set-MethodsPolicy.ps1 -Fido2GroupId &lt;id&gt; -PasskeyGroupId &lt;id&gt; Apply after review: powershell -ExecutionPolicy Bypass -File .\ENTPASSKEYG-Set-MethodsPolicy.ps1 -Fido2GroupId &lt;id&gt; -PasskeyGroupId &lt;id&gt; -WhatIf:$false Consents to Policy.ReadWrite.AuthenticationMethod, Policy.Read.All. GCC High / US Gov: Connect-MgGraph uses -Environment USGov (login.microsoftonline.us / graph.microsoft.us). For DoD (IL5) use -Environment USGovDoD (dod-graph.microsoft.us). *Verify the correct cloud for your tenant.* EXPECTED RESULTS In preview: the method enable/target changes that WOULD be made. When applied: FIDO2 and Microsoft Authenticator are enabled and targeted at the supplied groups. Reversible in the portal (set the method back to Disabled or remove the group from Target). .NOTES White-label — Entra ID Solutions. Write action — preview (-WhatIf) by default. Does not retire weak methods. &gt; [CmdletBinding(SupportsShouldProcess = $true, ConfirmImpact = 'High')] param( [Parameter(Mandatory)] [string]$Fido2GroupId, [Parameter(Mandatory)] [string]$PasskeyGroupId )</w:t>
      </w:r>
    </w:p>
    <w:p>
      <w:pPr>
        <w:pStyle w:val="Heading2"/>
      </w:pPr>
      <w:r>
        <w:t>ENTPASSKEYG-Set-ScopeTargeting.ps1</w:t>
      </w:r>
    </w:p>
    <w:p>
      <w:r>
        <w:rPr>
          <w:b/>
        </w:rPr>
        <w:t>Purpose:</w:t>
      </w:r>
      <w:r>
        <w:t xml:space="preserve"> Creates (or previews) the security groups the rollout targets, following the naming convention &lt;Purpose&gt; - &lt;Scope&gt; - &lt;Stage&gt;: Passwordless Rollout - Pilot - Pilot Passwordless Rollout - Admins - Pilot Passwordless Rollout - Wave1 - Expand Passwordless Registration Campaign - Pilot - Pilot Defaults to -WhatIf (preview only). Optionally seeds members from a CSV of userPrincipalNames. HOW TO RUN Preview (default, no changes): powershell -ExecutionPolicy Bypass -File .\ENTPASSKEYG-Set-ScopeTargeting.ps1 Create the groups: powershell -ExecutionPolicy Bypass -File .\ENTPASSKEYG-Set-ScopeTargeting.ps1 -WhatIf:$false Optional: -PilotMembersCsv .\pilot.csv (column: userPrincipalName) to add pilot members. Consents to Group.ReadWrite.All, User.Read.All. GCC High / US Gov: Connect-MgGraph uses -Environment USGov (login.microsoftonline.us / graph.microsoft.us). For DoD (IL5) use -Environment USGovDoD (dod-graph.microsoft.us). *Verify the correct cloud for your tenant.* EXPECTED RESULTS In preview: the groups that WOULD be created and members that WOULD be added. When applied: the groups exist and are populated. Idempotent — existing groups are reused, not duplicated. .NOTES White-label — Entra ID Solutions. Write action — preview (-WhatIf) by default. &gt; [CmdletBinding(SupportsShouldProcess = $true, ConfirmImpact = 'Medium')] param( [string]$PilotMembersCsv )</w:t>
      </w:r>
    </w:p>
    <w:p>
      <w:r>
        <w:rPr>
          <w:b/>
        </w:rPr>
        <w:t>How to run:</w:t>
      </w:r>
      <w:r>
        <w:t xml:space="preserve"> Preview (default, no changes): powershell -ExecutionPolicy Bypass -File .\ENTPASSKEYG-Set-ScopeTargeting.ps1 Create the groups: powershell -ExecutionPolicy Bypass -File .\ENTPASSKEYG-Set-ScopeTargeting.ps1 -WhatIf:$false Optional: -PilotMembersCsv .\pilot.csv (column: userPrincipalName) to add pilot members. Consents to Group.ReadWrite.All, User.Read.All. GCC High / US Gov: Connect-MgGraph uses -Environment USGov (login.microsoftonline.us / graph.microsoft.us). For DoD (IL5) use -Environment USGovDoD (dod-graph.microsoft.us). *Verify the correct cloud for your tenant.* EXPECTED RESULTS In preview: the groups that WOULD be created and members that WOULD be added. When applied: the groups exist and are populated. Idempotent — existing groups are reused, not duplicated. .NOTES White-label — Entra ID Solutions. Write action — preview (-WhatIf) by default. &gt; [CmdletBinding(SupportsShouldProcess = $true, ConfirmImpact = 'Medium')] param( [string]$PilotMembersCsv )</w:t>
      </w:r>
    </w:p>
    <w:p>
      <w:pPr>
        <w:pStyle w:val="Heading2"/>
      </w:pPr>
      <w:r>
        <w:t>ENTPASSKEYG-Validate.ps1</w:t>
      </w:r>
    </w:p>
    <w:p>
      <w:r>
        <w:rPr>
          <w:b/>
        </w:rPr>
        <w:t>Purpose:</w:t>
      </w:r>
      <w:r>
        <w:t xml:space="preserve"> Read-only check that the rollout controls are in place: (1) FIDO2 security key and Passkey/Microsoft Authenticator are enabled and targeted; (2) Temporary Access Pass is enabled (the recovery safety net); (3) at least one Conditional Access policy applies the phishing-resistant authentication strength; and (4) the break-glass accounts are excluded from those CA policies. Prints PASS/WARN lines. HOW TO RUN powershell -ExecutionPolicy Bypass -File .\ENTPASSKEYG-Validate.ps1 -BreakGlassUpn bg1@contoso.onmicrosoft.com,bg2@contoso.onmicrosoft.com Consents to Policy.Read.All, User.Read.All (read-only). No changes are made. GCC High / US Gov: Connect-MgGraph uses -Environment USGov (login.microsoftonline.us / graph.microsoft.us). For DoD (IL5) use -Environment USGovDoD (dod-graph.microsoft.us). *Verify the correct cloud for your tenant.* EXPECTED RESULTS PASS/WARN for each control and a warning if any phishing-resistant CA policy does NOT exclude a named break-glass account. Nothing is modified. .NOTES White-label — Entra ID Solutions. Read-only. &gt; [CmdletBinding()] param( [string[]]$BreakGlassUpn )</w:t>
      </w:r>
    </w:p>
    <w:p>
      <w:r>
        <w:rPr>
          <w:b/>
        </w:rPr>
        <w:t>How to run:</w:t>
      </w:r>
      <w:r>
        <w:t xml:space="preserve"> powershell -ExecutionPolicy Bypass -File .\ENTPASSKEYG-Validate.ps1 -BreakGlassUpn bg1@contoso.onmicrosoft.com,bg2@contoso.onmicrosoft.com Consents to Policy.Read.All, User.Read.All (read-only). No changes are made. GCC High / US Gov: Connect-MgGraph uses -Environment USGov (login.microsoftonline.us / graph.microsoft.us). For DoD (IL5) use -Environment USGovDoD (dod-graph.microsoft.us). *Verify the correct cloud for your tenant.* EXPECTED RESULTS PASS/WARN for each control and a warning if any phishing-resistant CA policy does NOT exclude a named break-glass account. Nothing is modified. .NOTES White-label — Entra ID Solutions. Read-only. &gt; [CmdletBinding()] param( [string[]]$BreakGlassUpn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