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11EC" w14:textId="77777777" w:rsidR="0015289F" w:rsidRPr="00660694" w:rsidRDefault="0015289F">
      <w:pPr>
        <w:pStyle w:val="BodyText"/>
        <w:spacing w:line="30" w:lineRule="exact"/>
        <w:ind w:left="100" w:right="0"/>
        <w:rPr>
          <w:sz w:val="3"/>
        </w:rPr>
      </w:pPr>
      <w:bookmarkStart w:id="0" w:name="_GoBack"/>
      <w:bookmarkEnd w:id="0"/>
    </w:p>
    <w:p w14:paraId="57B1731C" w14:textId="77777777" w:rsidR="0015289F" w:rsidRPr="00EF55CB" w:rsidRDefault="000D7AC7">
      <w:pPr>
        <w:spacing w:before="64"/>
        <w:ind w:left="677" w:right="752"/>
        <w:jc w:val="center"/>
        <w:rPr>
          <w:b/>
          <w:sz w:val="24"/>
        </w:rPr>
      </w:pPr>
      <w:r w:rsidRPr="00EF55CB">
        <w:rPr>
          <w:b/>
          <w:sz w:val="24"/>
        </w:rPr>
        <w:t>Peter Hoessel</w:t>
      </w:r>
    </w:p>
    <w:p w14:paraId="4D99D40F" w14:textId="77777777" w:rsidR="0015289F" w:rsidRPr="00660694" w:rsidRDefault="00A342DF" w:rsidP="00A342DF">
      <w:pPr>
        <w:pStyle w:val="BodyText"/>
        <w:spacing w:before="176"/>
        <w:ind w:left="4277" w:right="631" w:firstLine="43"/>
      </w:pPr>
      <w:r>
        <w:t>Austin, TX</w:t>
      </w:r>
    </w:p>
    <w:p w14:paraId="216929F4" w14:textId="77777777" w:rsidR="0015289F" w:rsidRPr="00660694" w:rsidRDefault="00011FC5">
      <w:pPr>
        <w:pStyle w:val="BodyText"/>
        <w:spacing w:before="25"/>
        <w:ind w:left="677" w:right="561"/>
        <w:jc w:val="center"/>
      </w:pPr>
      <w:r>
        <w:t>Cell: 512-994-5767</w:t>
      </w:r>
    </w:p>
    <w:p w14:paraId="5A7B3BB3" w14:textId="77777777" w:rsidR="0015289F" w:rsidRPr="00660694" w:rsidRDefault="00EC3E3D">
      <w:pPr>
        <w:pStyle w:val="BodyText"/>
        <w:spacing w:before="10"/>
        <w:ind w:left="677" w:right="677"/>
        <w:jc w:val="center"/>
      </w:pPr>
      <w:hyperlink r:id="rId7">
        <w:r w:rsidR="000D7AC7" w:rsidRPr="00660694">
          <w:t>Hoessel@gmail.com</w:t>
        </w:r>
      </w:hyperlink>
    </w:p>
    <w:p w14:paraId="44AE157F" w14:textId="77777777" w:rsidR="0015289F" w:rsidRPr="00660694" w:rsidRDefault="0015289F">
      <w:pPr>
        <w:pStyle w:val="BodyText"/>
        <w:spacing w:before="8"/>
        <w:ind w:left="0" w:right="0"/>
        <w:rPr>
          <w:sz w:val="21"/>
        </w:rPr>
      </w:pPr>
    </w:p>
    <w:p w14:paraId="657B9050" w14:textId="77777777" w:rsidR="0015289F" w:rsidRPr="00660694" w:rsidRDefault="00B208B3">
      <w:pPr>
        <w:pStyle w:val="BodyText"/>
        <w:tabs>
          <w:tab w:val="left" w:pos="2334"/>
        </w:tabs>
        <w:spacing w:before="85" w:line="226" w:lineRule="exact"/>
        <w:ind w:right="741" w:hanging="2235"/>
      </w:pPr>
      <w:r w:rsidRPr="008238C9">
        <w:rPr>
          <w:b/>
        </w:rPr>
        <w:t>SUMMARY</w:t>
      </w:r>
      <w:r>
        <w:tab/>
        <w:t>IT</w:t>
      </w:r>
      <w:r w:rsidR="000D7AC7" w:rsidRPr="00660694">
        <w:t xml:space="preserve"> professional experienced in </w:t>
      </w:r>
      <w:r>
        <w:t>data analysis and visualization</w:t>
      </w:r>
      <w:r w:rsidR="000D7AC7" w:rsidRPr="00660694">
        <w:t xml:space="preserve"> with proven</w:t>
      </w:r>
      <w:r w:rsidR="00EF55CB">
        <w:rPr>
          <w:spacing w:val="-6"/>
        </w:rPr>
        <w:t xml:space="preserve"> </w:t>
      </w:r>
      <w:r w:rsidR="000D7AC7" w:rsidRPr="00660694">
        <w:t>ability</w:t>
      </w:r>
      <w:r w:rsidR="000D7AC7" w:rsidRPr="00660694">
        <w:rPr>
          <w:spacing w:val="-1"/>
        </w:rPr>
        <w:t xml:space="preserve"> </w:t>
      </w:r>
      <w:r w:rsidR="000D7AC7" w:rsidRPr="00660694">
        <w:t>to</w:t>
      </w:r>
      <w:r w:rsidR="000D7AC7" w:rsidRPr="00660694">
        <w:rPr>
          <w:w w:val="99"/>
        </w:rPr>
        <w:t xml:space="preserve"> </w:t>
      </w:r>
      <w:r w:rsidR="000D7AC7" w:rsidRPr="00660694">
        <w:t>support</w:t>
      </w:r>
      <w:r w:rsidR="00EF55CB">
        <w:t xml:space="preserve"> business</w:t>
      </w:r>
      <w:r w:rsidR="000D7AC7" w:rsidRPr="00660694">
        <w:t xml:space="preserve"> decision-making and influence operations across</w:t>
      </w:r>
      <w:r w:rsidR="000D7AC7" w:rsidRPr="00660694">
        <w:rPr>
          <w:spacing w:val="-5"/>
        </w:rPr>
        <w:t xml:space="preserve"> </w:t>
      </w:r>
      <w:r w:rsidR="000D7AC7" w:rsidRPr="00660694">
        <w:t>industries.</w:t>
      </w:r>
    </w:p>
    <w:p w14:paraId="505C2B79" w14:textId="77777777" w:rsidR="0015289F" w:rsidRPr="00660694" w:rsidRDefault="0015289F">
      <w:pPr>
        <w:pStyle w:val="BodyText"/>
        <w:spacing w:before="4"/>
        <w:ind w:left="0" w:right="0"/>
        <w:rPr>
          <w:sz w:val="26"/>
        </w:rPr>
      </w:pPr>
    </w:p>
    <w:p w14:paraId="7AFC95B3" w14:textId="77777777" w:rsidR="0015289F" w:rsidRPr="008238C9" w:rsidRDefault="000D7AC7">
      <w:pPr>
        <w:pStyle w:val="Heading1"/>
        <w:spacing w:line="240" w:lineRule="auto"/>
        <w:ind w:left="100"/>
      </w:pPr>
      <w:r w:rsidRPr="008238C9">
        <w:t>PROFESSIONAL BACKGROUND</w:t>
      </w:r>
    </w:p>
    <w:p w14:paraId="4707DE93" w14:textId="77777777" w:rsidR="0015289F" w:rsidRPr="00660694" w:rsidRDefault="0015289F">
      <w:pPr>
        <w:pStyle w:val="BodyText"/>
        <w:spacing w:before="7"/>
        <w:ind w:left="0" w:right="0"/>
        <w:rPr>
          <w:sz w:val="15"/>
        </w:rPr>
      </w:pPr>
    </w:p>
    <w:p w14:paraId="13F292A2" w14:textId="77777777" w:rsidR="0015289F" w:rsidRPr="00660694" w:rsidRDefault="000D7AC7">
      <w:pPr>
        <w:tabs>
          <w:tab w:val="left" w:pos="2187"/>
          <w:tab w:val="left" w:pos="8155"/>
        </w:tabs>
        <w:spacing w:line="225" w:lineRule="exact"/>
        <w:ind w:left="677"/>
        <w:jc w:val="center"/>
        <w:rPr>
          <w:sz w:val="20"/>
        </w:rPr>
      </w:pPr>
      <w:r w:rsidRPr="00660694">
        <w:rPr>
          <w:i/>
          <w:sz w:val="20"/>
        </w:rPr>
        <w:t>2015</w:t>
      </w:r>
      <w:r w:rsidRPr="00660694">
        <w:rPr>
          <w:i/>
          <w:spacing w:val="-1"/>
          <w:sz w:val="20"/>
        </w:rPr>
        <w:t xml:space="preserve"> </w:t>
      </w:r>
      <w:r w:rsidRPr="00660694">
        <w:rPr>
          <w:i/>
          <w:sz w:val="20"/>
        </w:rPr>
        <w:t>to</w:t>
      </w:r>
      <w:r w:rsidRPr="00660694">
        <w:rPr>
          <w:i/>
          <w:spacing w:val="-1"/>
          <w:sz w:val="20"/>
        </w:rPr>
        <w:t xml:space="preserve"> </w:t>
      </w:r>
      <w:r w:rsidRPr="00660694">
        <w:rPr>
          <w:i/>
          <w:sz w:val="20"/>
        </w:rPr>
        <w:t>Present</w:t>
      </w:r>
      <w:r w:rsidRPr="00660694">
        <w:rPr>
          <w:i/>
          <w:sz w:val="20"/>
        </w:rPr>
        <w:tab/>
      </w:r>
      <w:r w:rsidRPr="00660694">
        <w:rPr>
          <w:sz w:val="20"/>
        </w:rPr>
        <w:t>EFRONT</w:t>
      </w:r>
      <w:r w:rsidRPr="00660694">
        <w:rPr>
          <w:sz w:val="20"/>
        </w:rPr>
        <w:tab/>
      </w:r>
      <w:r w:rsidR="00EF55CB">
        <w:rPr>
          <w:sz w:val="20"/>
        </w:rPr>
        <w:t xml:space="preserve">     </w:t>
      </w:r>
      <w:r w:rsidRPr="00660694">
        <w:rPr>
          <w:sz w:val="20"/>
        </w:rPr>
        <w:t>Austin,</w:t>
      </w:r>
      <w:r w:rsidRPr="00660694">
        <w:rPr>
          <w:spacing w:val="-1"/>
          <w:sz w:val="20"/>
        </w:rPr>
        <w:t xml:space="preserve"> </w:t>
      </w:r>
      <w:r w:rsidRPr="00660694">
        <w:rPr>
          <w:sz w:val="20"/>
        </w:rPr>
        <w:t>Texas</w:t>
      </w:r>
    </w:p>
    <w:p w14:paraId="5BF01389" w14:textId="2FE33A43" w:rsidR="0015289F" w:rsidRPr="00660694" w:rsidRDefault="00B952F7" w:rsidP="00B952F7">
      <w:pPr>
        <w:pStyle w:val="Heading1"/>
        <w:ind w:left="1440" w:firstLine="720"/>
        <w:rPr>
          <w:b w:val="0"/>
        </w:rPr>
      </w:pPr>
      <w:r>
        <w:rPr>
          <w:b w:val="0"/>
        </w:rPr>
        <w:t xml:space="preserve"> </w:t>
      </w:r>
      <w:r w:rsidR="000D7AC7" w:rsidRPr="00660694">
        <w:rPr>
          <w:b w:val="0"/>
        </w:rPr>
        <w:t>BUSINESS CONSULTANT</w:t>
      </w:r>
    </w:p>
    <w:p w14:paraId="242A61F0" w14:textId="77777777" w:rsidR="0015289F" w:rsidRPr="00660694" w:rsidRDefault="000D7AC7">
      <w:pPr>
        <w:pStyle w:val="BodyText"/>
        <w:spacing w:before="15"/>
      </w:pPr>
      <w:r w:rsidRPr="00660694">
        <w:rPr>
          <w:rFonts w:ascii="Marlett" w:hAnsi="Marlett"/>
          <w:position w:val="-2"/>
        </w:rPr>
        <w:t></w:t>
      </w:r>
      <w:r w:rsidRPr="00660694">
        <w:rPr>
          <w:position w:val="-2"/>
        </w:rPr>
        <w:t xml:space="preserve"> </w:t>
      </w:r>
      <w:r w:rsidRPr="00660694">
        <w:t>Built dashboards to help extract system-wide stored data quickly and effectively</w:t>
      </w:r>
    </w:p>
    <w:p w14:paraId="08FBEEA3" w14:textId="77777777" w:rsidR="0015289F" w:rsidRPr="00660694" w:rsidRDefault="000D7AC7">
      <w:pPr>
        <w:pStyle w:val="BodyText"/>
        <w:spacing w:before="31" w:line="226" w:lineRule="exact"/>
        <w:ind w:left="2635" w:right="784" w:hanging="300"/>
      </w:pPr>
      <w:r w:rsidRPr="00660694">
        <w:rPr>
          <w:rFonts w:ascii="Marlett" w:hAnsi="Marlett"/>
          <w:position w:val="-2"/>
        </w:rPr>
        <w:t></w:t>
      </w:r>
      <w:r w:rsidRPr="00660694">
        <w:rPr>
          <w:position w:val="-2"/>
        </w:rPr>
        <w:t xml:space="preserve"> </w:t>
      </w:r>
      <w:r w:rsidRPr="00660694">
        <w:t>Defined and clarified business requirements directly with clients and ensured technical solutions met their needs</w:t>
      </w:r>
    </w:p>
    <w:p w14:paraId="43FE8A67" w14:textId="77777777" w:rsidR="0015289F" w:rsidRPr="00660694" w:rsidRDefault="000D7AC7">
      <w:pPr>
        <w:pStyle w:val="BodyText"/>
        <w:spacing w:before="23"/>
      </w:pPr>
      <w:r w:rsidRPr="00660694">
        <w:rPr>
          <w:rFonts w:ascii="Marlett" w:hAnsi="Marlett"/>
          <w:position w:val="-2"/>
        </w:rPr>
        <w:t></w:t>
      </w:r>
      <w:r w:rsidR="00660694">
        <w:rPr>
          <w:position w:val="-2"/>
        </w:rPr>
        <w:t xml:space="preserve"> </w:t>
      </w:r>
      <w:r w:rsidRPr="00660694">
        <w:t>Educated clients on using the software, including dashboards, queries, and reports</w:t>
      </w:r>
    </w:p>
    <w:p w14:paraId="17106B2F" w14:textId="77777777" w:rsidR="00E63373" w:rsidRPr="00660694" w:rsidRDefault="00E63373">
      <w:pPr>
        <w:pStyle w:val="BodyText"/>
        <w:spacing w:before="23"/>
      </w:pPr>
      <w:r w:rsidRPr="00660694">
        <w:rPr>
          <w:rFonts w:ascii="Marlett" w:hAnsi="Marlett"/>
          <w:position w:val="-2"/>
        </w:rPr>
        <w:t></w:t>
      </w:r>
      <w:r w:rsidR="00660694">
        <w:rPr>
          <w:position w:val="-2"/>
        </w:rPr>
        <w:t xml:space="preserve"> </w:t>
      </w:r>
      <w:r w:rsidRPr="00660694">
        <w:t>Analyzed cube output and manipulated data using Excel formulas and functions</w:t>
      </w:r>
    </w:p>
    <w:p w14:paraId="6BECB4C6" w14:textId="77777777" w:rsidR="0015289F" w:rsidRPr="00660694" w:rsidRDefault="0015289F">
      <w:pPr>
        <w:pStyle w:val="BodyText"/>
        <w:spacing w:before="6"/>
        <w:ind w:left="0" w:right="0"/>
        <w:rPr>
          <w:sz w:val="16"/>
        </w:rPr>
      </w:pPr>
    </w:p>
    <w:p w14:paraId="72E013CD" w14:textId="77777777" w:rsidR="0015289F" w:rsidRPr="00660694" w:rsidRDefault="000D7AC7">
      <w:pPr>
        <w:tabs>
          <w:tab w:val="left" w:pos="2103"/>
          <w:tab w:val="left" w:pos="7276"/>
        </w:tabs>
        <w:spacing w:line="217" w:lineRule="exact"/>
        <w:ind w:left="787"/>
        <w:jc w:val="center"/>
        <w:rPr>
          <w:sz w:val="20"/>
        </w:rPr>
      </w:pPr>
      <w:r w:rsidRPr="00660694">
        <w:rPr>
          <w:i/>
          <w:sz w:val="20"/>
        </w:rPr>
        <w:t>2008</w:t>
      </w:r>
      <w:r w:rsidRPr="00660694">
        <w:rPr>
          <w:i/>
          <w:spacing w:val="-1"/>
          <w:sz w:val="20"/>
        </w:rPr>
        <w:t xml:space="preserve"> </w:t>
      </w:r>
      <w:r w:rsidRPr="00660694">
        <w:rPr>
          <w:i/>
          <w:sz w:val="20"/>
        </w:rPr>
        <w:t>to</w:t>
      </w:r>
      <w:r w:rsidRPr="00660694">
        <w:rPr>
          <w:i/>
          <w:spacing w:val="-1"/>
          <w:sz w:val="20"/>
        </w:rPr>
        <w:t xml:space="preserve"> </w:t>
      </w:r>
      <w:r w:rsidRPr="00660694">
        <w:rPr>
          <w:i/>
          <w:sz w:val="20"/>
        </w:rPr>
        <w:t>2015</w:t>
      </w:r>
      <w:r w:rsidRPr="00660694">
        <w:rPr>
          <w:i/>
          <w:sz w:val="20"/>
        </w:rPr>
        <w:tab/>
      </w:r>
      <w:r w:rsidRPr="00660694">
        <w:rPr>
          <w:sz w:val="20"/>
        </w:rPr>
        <w:t>CAMBRIDGE</w:t>
      </w:r>
      <w:r w:rsidRPr="00660694">
        <w:rPr>
          <w:spacing w:val="-1"/>
          <w:sz w:val="20"/>
        </w:rPr>
        <w:t xml:space="preserve"> </w:t>
      </w:r>
      <w:r w:rsidRPr="00660694">
        <w:rPr>
          <w:sz w:val="20"/>
        </w:rPr>
        <w:t>ASSOCIATES</w:t>
      </w:r>
      <w:r w:rsidRPr="00660694">
        <w:rPr>
          <w:spacing w:val="-1"/>
          <w:sz w:val="20"/>
        </w:rPr>
        <w:t xml:space="preserve"> </w:t>
      </w:r>
      <w:r w:rsidRPr="00660694">
        <w:rPr>
          <w:sz w:val="20"/>
        </w:rPr>
        <w:t>LLC</w:t>
      </w:r>
      <w:r w:rsidRPr="00660694">
        <w:rPr>
          <w:sz w:val="20"/>
        </w:rPr>
        <w:tab/>
      </w:r>
      <w:r w:rsidR="00EF55CB">
        <w:rPr>
          <w:sz w:val="20"/>
        </w:rPr>
        <w:t xml:space="preserve">         </w:t>
      </w:r>
      <w:r w:rsidRPr="00660694">
        <w:rPr>
          <w:sz w:val="20"/>
        </w:rPr>
        <w:t>Boston,</w:t>
      </w:r>
      <w:r w:rsidRPr="00660694">
        <w:rPr>
          <w:spacing w:val="-2"/>
          <w:sz w:val="20"/>
        </w:rPr>
        <w:t xml:space="preserve"> </w:t>
      </w:r>
      <w:r w:rsidRPr="00660694">
        <w:rPr>
          <w:sz w:val="20"/>
        </w:rPr>
        <w:t>Massachusetts</w:t>
      </w:r>
    </w:p>
    <w:p w14:paraId="196493B0" w14:textId="0A899D20" w:rsidR="0015289F" w:rsidRPr="00660694" w:rsidRDefault="00B952F7" w:rsidP="00B952F7">
      <w:pPr>
        <w:pStyle w:val="Heading1"/>
        <w:spacing w:line="217" w:lineRule="exact"/>
        <w:ind w:left="1440"/>
        <w:rPr>
          <w:b w:val="0"/>
        </w:rPr>
      </w:pPr>
      <w:r>
        <w:rPr>
          <w:b w:val="0"/>
        </w:rPr>
        <w:t xml:space="preserve">              </w:t>
      </w:r>
      <w:r w:rsidR="000D7AC7" w:rsidRPr="00660694">
        <w:rPr>
          <w:b w:val="0"/>
        </w:rPr>
        <w:t>ANALYST, INVESTMENT CONSULTING OPERATIONS</w:t>
      </w:r>
    </w:p>
    <w:p w14:paraId="42829649" w14:textId="77777777" w:rsidR="0015289F" w:rsidRPr="00660694" w:rsidRDefault="000D7AC7">
      <w:pPr>
        <w:pStyle w:val="BodyText"/>
        <w:spacing w:before="30" w:line="227" w:lineRule="exact"/>
      </w:pPr>
      <w:r w:rsidRPr="00660694">
        <w:t>Analyst, 2012 - 2015</w:t>
      </w:r>
    </w:p>
    <w:p w14:paraId="26CC5613" w14:textId="77777777" w:rsidR="0015289F" w:rsidRPr="00660694" w:rsidRDefault="000D7AC7">
      <w:pPr>
        <w:pStyle w:val="BodyText"/>
        <w:spacing w:line="225" w:lineRule="exact"/>
      </w:pPr>
      <w:r w:rsidRPr="00660694">
        <w:t>Senior Associate, 2010 - 2012</w:t>
      </w:r>
    </w:p>
    <w:p w14:paraId="080ECB6E" w14:textId="77777777" w:rsidR="0015289F" w:rsidRPr="00660694" w:rsidRDefault="000D7AC7">
      <w:pPr>
        <w:pStyle w:val="BodyText"/>
        <w:spacing w:line="227" w:lineRule="exact"/>
      </w:pPr>
      <w:r w:rsidRPr="00660694">
        <w:t>Associate, 2008 - 2010</w:t>
      </w:r>
    </w:p>
    <w:p w14:paraId="3A9EFB1A" w14:textId="77777777" w:rsidR="0015289F" w:rsidRPr="00660694" w:rsidRDefault="000D7AC7">
      <w:pPr>
        <w:pStyle w:val="BodyText"/>
        <w:spacing w:before="16" w:line="226" w:lineRule="exact"/>
        <w:ind w:left="2635" w:hanging="300"/>
      </w:pPr>
      <w:r w:rsidRPr="00660694">
        <w:rPr>
          <w:rFonts w:ascii="Marlett" w:hAnsi="Marlett"/>
          <w:position w:val="-2"/>
        </w:rPr>
        <w:t></w:t>
      </w:r>
      <w:r w:rsidRPr="00660694">
        <w:rPr>
          <w:position w:val="-2"/>
        </w:rPr>
        <w:t xml:space="preserve"> </w:t>
      </w:r>
      <w:r w:rsidRPr="00660694">
        <w:t>Drove communication between various stakeholders and decision makers to ensure clients carried through on implementing investment decisions as planned</w:t>
      </w:r>
    </w:p>
    <w:p w14:paraId="0013DA82" w14:textId="77777777" w:rsidR="0015289F" w:rsidRPr="00660694" w:rsidRDefault="000D7AC7">
      <w:pPr>
        <w:pStyle w:val="BodyText"/>
        <w:spacing w:before="23"/>
      </w:pPr>
      <w:r w:rsidRPr="00660694">
        <w:rPr>
          <w:rFonts w:ascii="Marlett" w:hAnsi="Marlett"/>
          <w:position w:val="-2"/>
        </w:rPr>
        <w:t></w:t>
      </w:r>
      <w:r w:rsidRPr="00660694">
        <w:rPr>
          <w:position w:val="-2"/>
        </w:rPr>
        <w:t xml:space="preserve"> </w:t>
      </w:r>
      <w:r w:rsidRPr="00660694">
        <w:t>Provided recommendations on mitigating operational risks</w:t>
      </w:r>
    </w:p>
    <w:p w14:paraId="14B25A56" w14:textId="77777777" w:rsidR="0015289F" w:rsidRPr="00660694" w:rsidRDefault="000D7AC7">
      <w:pPr>
        <w:pStyle w:val="BodyText"/>
        <w:spacing w:before="25"/>
      </w:pPr>
      <w:r w:rsidRPr="00660694">
        <w:rPr>
          <w:rFonts w:ascii="Marlett" w:hAnsi="Marlett"/>
          <w:position w:val="-2"/>
        </w:rPr>
        <w:t></w:t>
      </w:r>
      <w:r w:rsidRPr="00660694">
        <w:rPr>
          <w:position w:val="-2"/>
        </w:rPr>
        <w:t xml:space="preserve"> </w:t>
      </w:r>
      <w:r w:rsidRPr="00660694">
        <w:t>Researched key investment considerations and reviewed legal offering documents</w:t>
      </w:r>
    </w:p>
    <w:p w14:paraId="1940560F" w14:textId="77777777" w:rsidR="0015289F" w:rsidRPr="00660694" w:rsidRDefault="000D7AC7">
      <w:pPr>
        <w:pStyle w:val="BodyText"/>
        <w:spacing w:before="25"/>
      </w:pPr>
      <w:r w:rsidRPr="00660694">
        <w:rPr>
          <w:rFonts w:ascii="Marlett" w:hAnsi="Marlett"/>
          <w:position w:val="-2"/>
        </w:rPr>
        <w:t></w:t>
      </w:r>
      <w:r w:rsidRPr="00660694">
        <w:rPr>
          <w:position w:val="-2"/>
        </w:rPr>
        <w:t xml:space="preserve"> </w:t>
      </w:r>
      <w:r w:rsidRPr="00660694">
        <w:t>Analyzed liquidity of portfolios and created exhibits for client materials</w:t>
      </w:r>
    </w:p>
    <w:p w14:paraId="54324326" w14:textId="77777777" w:rsidR="0015289F" w:rsidRPr="00660694" w:rsidRDefault="0015289F">
      <w:pPr>
        <w:pStyle w:val="BodyText"/>
        <w:spacing w:before="6"/>
        <w:ind w:left="0" w:right="0"/>
        <w:rPr>
          <w:sz w:val="16"/>
        </w:rPr>
      </w:pPr>
    </w:p>
    <w:p w14:paraId="2746FE50" w14:textId="77777777" w:rsidR="0015289F" w:rsidRPr="00660694" w:rsidRDefault="000D7AC7">
      <w:pPr>
        <w:tabs>
          <w:tab w:val="left" w:pos="2103"/>
          <w:tab w:val="left" w:pos="7276"/>
        </w:tabs>
        <w:spacing w:line="225" w:lineRule="exact"/>
        <w:ind w:left="787"/>
        <w:jc w:val="center"/>
        <w:rPr>
          <w:sz w:val="20"/>
        </w:rPr>
      </w:pPr>
      <w:r w:rsidRPr="00660694">
        <w:rPr>
          <w:i/>
          <w:sz w:val="20"/>
        </w:rPr>
        <w:t>2007</w:t>
      </w:r>
      <w:r w:rsidRPr="00660694">
        <w:rPr>
          <w:i/>
          <w:spacing w:val="-1"/>
          <w:sz w:val="20"/>
        </w:rPr>
        <w:t xml:space="preserve"> </w:t>
      </w:r>
      <w:r w:rsidRPr="00660694">
        <w:rPr>
          <w:i/>
          <w:sz w:val="20"/>
        </w:rPr>
        <w:t>to</w:t>
      </w:r>
      <w:r w:rsidRPr="00660694">
        <w:rPr>
          <w:i/>
          <w:spacing w:val="-1"/>
          <w:sz w:val="20"/>
        </w:rPr>
        <w:t xml:space="preserve"> </w:t>
      </w:r>
      <w:r w:rsidRPr="00660694">
        <w:rPr>
          <w:i/>
          <w:sz w:val="20"/>
        </w:rPr>
        <w:t>2008</w:t>
      </w:r>
      <w:r w:rsidRPr="00660694">
        <w:rPr>
          <w:i/>
          <w:sz w:val="20"/>
        </w:rPr>
        <w:tab/>
      </w:r>
      <w:r w:rsidRPr="00660694">
        <w:rPr>
          <w:sz w:val="20"/>
        </w:rPr>
        <w:t>STATE</w:t>
      </w:r>
      <w:r w:rsidRPr="00660694">
        <w:rPr>
          <w:spacing w:val="-1"/>
          <w:sz w:val="20"/>
        </w:rPr>
        <w:t xml:space="preserve"> </w:t>
      </w:r>
      <w:r w:rsidRPr="00660694">
        <w:rPr>
          <w:sz w:val="20"/>
        </w:rPr>
        <w:t>STREET</w:t>
      </w:r>
      <w:r w:rsidRPr="00660694">
        <w:rPr>
          <w:sz w:val="20"/>
        </w:rPr>
        <w:tab/>
      </w:r>
      <w:r w:rsidR="00EF55CB">
        <w:rPr>
          <w:sz w:val="20"/>
        </w:rPr>
        <w:t xml:space="preserve">         </w:t>
      </w:r>
      <w:r w:rsidRPr="00660694">
        <w:rPr>
          <w:sz w:val="20"/>
        </w:rPr>
        <w:t>Boston,</w:t>
      </w:r>
      <w:r w:rsidRPr="00660694">
        <w:rPr>
          <w:spacing w:val="-2"/>
          <w:sz w:val="20"/>
        </w:rPr>
        <w:t xml:space="preserve"> </w:t>
      </w:r>
      <w:r w:rsidRPr="00660694">
        <w:rPr>
          <w:sz w:val="20"/>
        </w:rPr>
        <w:t>Massachusetts</w:t>
      </w:r>
    </w:p>
    <w:p w14:paraId="69970DD7" w14:textId="133479F4" w:rsidR="0015289F" w:rsidRPr="00660694" w:rsidRDefault="00B952F7" w:rsidP="00B952F7">
      <w:pPr>
        <w:pStyle w:val="Heading1"/>
        <w:ind w:left="1440"/>
        <w:rPr>
          <w:b w:val="0"/>
        </w:rPr>
      </w:pPr>
      <w:r>
        <w:rPr>
          <w:b w:val="0"/>
        </w:rPr>
        <w:t xml:space="preserve">             </w:t>
      </w:r>
      <w:r w:rsidR="000D7AC7" w:rsidRPr="00660694">
        <w:rPr>
          <w:b w:val="0"/>
        </w:rPr>
        <w:t>SENIOR ACCOUNT CONTROLLER</w:t>
      </w:r>
    </w:p>
    <w:p w14:paraId="62FAD595" w14:textId="0939E0CF" w:rsidR="0015289F" w:rsidRPr="00660694" w:rsidRDefault="000D7AC7">
      <w:pPr>
        <w:pStyle w:val="BodyText"/>
        <w:spacing w:before="15" w:line="227" w:lineRule="exact"/>
      </w:pPr>
      <w:r w:rsidRPr="00660694">
        <w:t>Senior Account Controller, 2008 - 2008</w:t>
      </w:r>
    </w:p>
    <w:p w14:paraId="4BE0A539" w14:textId="77777777" w:rsidR="0015289F" w:rsidRPr="00660694" w:rsidRDefault="000D7AC7">
      <w:pPr>
        <w:pStyle w:val="BodyText"/>
        <w:spacing w:line="227" w:lineRule="exact"/>
      </w:pPr>
      <w:r w:rsidRPr="00660694">
        <w:t>Account Controller, 2007 - 2008</w:t>
      </w:r>
    </w:p>
    <w:p w14:paraId="042F4B5C" w14:textId="77777777" w:rsidR="0015289F" w:rsidRPr="00660694" w:rsidRDefault="000D7AC7">
      <w:pPr>
        <w:pStyle w:val="BodyText"/>
        <w:spacing w:before="10"/>
      </w:pPr>
      <w:r w:rsidRPr="00660694">
        <w:rPr>
          <w:rFonts w:ascii="Marlett" w:hAnsi="Marlett"/>
          <w:position w:val="-2"/>
        </w:rPr>
        <w:t></w:t>
      </w:r>
      <w:r w:rsidRPr="00660694">
        <w:rPr>
          <w:position w:val="-2"/>
        </w:rPr>
        <w:t xml:space="preserve"> </w:t>
      </w:r>
      <w:r w:rsidRPr="00660694">
        <w:t xml:space="preserve">Facilitated accounting and custody operations for </w:t>
      </w:r>
      <w:r w:rsidR="00E769C6" w:rsidRPr="00660694">
        <w:t>billion-dollar</w:t>
      </w:r>
      <w:r w:rsidRPr="00660694">
        <w:t xml:space="preserve"> mutual funds</w:t>
      </w:r>
    </w:p>
    <w:p w14:paraId="256ABF1F" w14:textId="77777777" w:rsidR="0015289F" w:rsidRPr="00660694" w:rsidRDefault="000D7AC7">
      <w:pPr>
        <w:pStyle w:val="BodyText"/>
        <w:spacing w:before="25"/>
      </w:pPr>
      <w:r w:rsidRPr="00660694">
        <w:rPr>
          <w:rFonts w:ascii="Marlett" w:hAnsi="Marlett"/>
          <w:position w:val="-2"/>
        </w:rPr>
        <w:t></w:t>
      </w:r>
      <w:r w:rsidR="00660694">
        <w:rPr>
          <w:position w:val="-2"/>
        </w:rPr>
        <w:t xml:space="preserve"> </w:t>
      </w:r>
      <w:r w:rsidRPr="00660694">
        <w:t>Researched and resolved data discrepancies to ensure accuracy of fund pricing</w:t>
      </w:r>
    </w:p>
    <w:p w14:paraId="0B32D2AB" w14:textId="77777777" w:rsidR="0015289F" w:rsidRPr="00660694" w:rsidRDefault="0015289F">
      <w:pPr>
        <w:pStyle w:val="BodyText"/>
        <w:spacing w:before="6"/>
        <w:ind w:left="0" w:right="0"/>
        <w:rPr>
          <w:sz w:val="16"/>
        </w:rPr>
      </w:pPr>
    </w:p>
    <w:p w14:paraId="76526697" w14:textId="77777777" w:rsidR="00B952F7" w:rsidRDefault="000D7AC7" w:rsidP="00B952F7">
      <w:pPr>
        <w:tabs>
          <w:tab w:val="left" w:pos="2233"/>
          <w:tab w:val="left" w:pos="7031"/>
        </w:tabs>
        <w:spacing w:line="225" w:lineRule="exact"/>
        <w:ind w:left="918"/>
        <w:jc w:val="center"/>
        <w:rPr>
          <w:sz w:val="20"/>
        </w:rPr>
      </w:pPr>
      <w:r w:rsidRPr="00660694">
        <w:rPr>
          <w:i/>
          <w:sz w:val="20"/>
        </w:rPr>
        <w:t>2006</w:t>
      </w:r>
      <w:r w:rsidRPr="00660694">
        <w:rPr>
          <w:i/>
          <w:spacing w:val="-1"/>
          <w:sz w:val="20"/>
        </w:rPr>
        <w:t xml:space="preserve"> </w:t>
      </w:r>
      <w:r w:rsidRPr="00660694">
        <w:rPr>
          <w:i/>
          <w:sz w:val="20"/>
        </w:rPr>
        <w:t>to</w:t>
      </w:r>
      <w:r w:rsidRPr="00660694">
        <w:rPr>
          <w:i/>
          <w:spacing w:val="-1"/>
          <w:sz w:val="20"/>
        </w:rPr>
        <w:t xml:space="preserve"> </w:t>
      </w:r>
      <w:r w:rsidRPr="00660694">
        <w:rPr>
          <w:i/>
          <w:sz w:val="20"/>
        </w:rPr>
        <w:t>2007</w:t>
      </w:r>
      <w:r w:rsidRPr="00660694">
        <w:rPr>
          <w:i/>
          <w:sz w:val="20"/>
        </w:rPr>
        <w:tab/>
      </w:r>
      <w:r w:rsidRPr="00660694">
        <w:rPr>
          <w:sz w:val="20"/>
        </w:rPr>
        <w:t>THE</w:t>
      </w:r>
      <w:r w:rsidRPr="00660694">
        <w:rPr>
          <w:spacing w:val="-1"/>
          <w:sz w:val="20"/>
        </w:rPr>
        <w:t xml:space="preserve"> </w:t>
      </w:r>
      <w:r w:rsidRPr="00660694">
        <w:rPr>
          <w:sz w:val="20"/>
        </w:rPr>
        <w:t>BEACON</w:t>
      </w:r>
      <w:r w:rsidRPr="00660694">
        <w:rPr>
          <w:spacing w:val="-1"/>
          <w:sz w:val="20"/>
        </w:rPr>
        <w:t xml:space="preserve"> </w:t>
      </w:r>
      <w:r w:rsidRPr="00660694">
        <w:rPr>
          <w:sz w:val="20"/>
        </w:rPr>
        <w:t>GROUP</w:t>
      </w:r>
      <w:r w:rsidRPr="00660694">
        <w:rPr>
          <w:sz w:val="20"/>
        </w:rPr>
        <w:tab/>
      </w:r>
      <w:r w:rsidR="00EF55CB">
        <w:rPr>
          <w:sz w:val="20"/>
        </w:rPr>
        <w:t xml:space="preserve">    </w:t>
      </w:r>
      <w:r w:rsidRPr="00660694">
        <w:rPr>
          <w:sz w:val="20"/>
        </w:rPr>
        <w:t>Portsmouth, New</w:t>
      </w:r>
      <w:r w:rsidRPr="00660694">
        <w:rPr>
          <w:spacing w:val="-2"/>
          <w:sz w:val="20"/>
        </w:rPr>
        <w:t xml:space="preserve"> </w:t>
      </w:r>
      <w:r w:rsidRPr="00660694">
        <w:rPr>
          <w:sz w:val="20"/>
        </w:rPr>
        <w:t>Hampshire</w:t>
      </w:r>
    </w:p>
    <w:p w14:paraId="28720FD0" w14:textId="265C1DD5" w:rsidR="0015289F" w:rsidRPr="00B952F7" w:rsidRDefault="00B952F7" w:rsidP="00B952F7">
      <w:pPr>
        <w:tabs>
          <w:tab w:val="left" w:pos="2233"/>
          <w:tab w:val="left" w:pos="7031"/>
        </w:tabs>
        <w:spacing w:line="225" w:lineRule="exact"/>
        <w:ind w:left="918"/>
        <w:rPr>
          <w:sz w:val="20"/>
          <w:szCs w:val="20"/>
        </w:rPr>
      </w:pPr>
      <w:r>
        <w:rPr>
          <w:i/>
          <w:sz w:val="20"/>
        </w:rPr>
        <w:t xml:space="preserve">             </w:t>
      </w:r>
      <w:r w:rsidRPr="00B952F7">
        <w:rPr>
          <w:i/>
          <w:sz w:val="20"/>
          <w:szCs w:val="20"/>
        </w:rPr>
        <w:t xml:space="preserve">              </w:t>
      </w:r>
      <w:r w:rsidR="000D7AC7" w:rsidRPr="00B952F7">
        <w:rPr>
          <w:sz w:val="20"/>
          <w:szCs w:val="20"/>
        </w:rPr>
        <w:t>MANAGEMENT CONSULTANT</w:t>
      </w:r>
    </w:p>
    <w:p w14:paraId="3AD56C57" w14:textId="77777777" w:rsidR="0015289F" w:rsidRPr="00660694" w:rsidRDefault="000D7AC7">
      <w:pPr>
        <w:pStyle w:val="BodyText"/>
        <w:spacing w:before="15"/>
      </w:pPr>
      <w:r w:rsidRPr="00660694">
        <w:rPr>
          <w:rFonts w:ascii="Marlett" w:hAnsi="Marlett"/>
          <w:position w:val="-2"/>
        </w:rPr>
        <w:t></w:t>
      </w:r>
      <w:r w:rsidR="00660694">
        <w:rPr>
          <w:position w:val="-2"/>
        </w:rPr>
        <w:t xml:space="preserve"> </w:t>
      </w:r>
      <w:r w:rsidRPr="00660694">
        <w:t>Conducted secondary and interview based research to identify market opportunities</w:t>
      </w:r>
    </w:p>
    <w:p w14:paraId="28AA0DEA" w14:textId="77777777" w:rsidR="0015289F" w:rsidRPr="00660694" w:rsidRDefault="000D7AC7">
      <w:pPr>
        <w:pStyle w:val="BodyText"/>
        <w:spacing w:before="31" w:line="226" w:lineRule="exact"/>
        <w:ind w:left="2635" w:hanging="300"/>
      </w:pPr>
      <w:r w:rsidRPr="00660694">
        <w:rPr>
          <w:rFonts w:ascii="Marlett" w:hAnsi="Marlett"/>
          <w:position w:val="-2"/>
        </w:rPr>
        <w:t></w:t>
      </w:r>
      <w:r w:rsidRPr="00660694">
        <w:rPr>
          <w:position w:val="-2"/>
        </w:rPr>
        <w:t xml:space="preserve"> </w:t>
      </w:r>
      <w:r w:rsidRPr="00660694">
        <w:t>Presented and defended research findings and strategy recommendations to clients on a weekly basis</w:t>
      </w:r>
    </w:p>
    <w:p w14:paraId="1EE4885A" w14:textId="77777777" w:rsidR="0015289F" w:rsidRPr="00660694" w:rsidRDefault="0015289F">
      <w:pPr>
        <w:pStyle w:val="BodyText"/>
        <w:ind w:left="0" w:right="0"/>
      </w:pPr>
    </w:p>
    <w:p w14:paraId="404F9CF7" w14:textId="77777777" w:rsidR="0015289F" w:rsidRPr="00660694" w:rsidRDefault="0015289F">
      <w:pPr>
        <w:pStyle w:val="BodyText"/>
        <w:spacing w:before="9"/>
        <w:ind w:left="0" w:right="0"/>
      </w:pPr>
    </w:p>
    <w:p w14:paraId="49459961" w14:textId="77777777" w:rsidR="0015289F" w:rsidRPr="008238C9" w:rsidRDefault="000D7AC7" w:rsidP="00E35352">
      <w:pPr>
        <w:pStyle w:val="Heading1"/>
        <w:spacing w:line="240" w:lineRule="auto"/>
        <w:ind w:left="100"/>
      </w:pPr>
      <w:r w:rsidRPr="008238C9">
        <w:t>EDUCATION</w:t>
      </w:r>
    </w:p>
    <w:p w14:paraId="0E19FC6D" w14:textId="77777777" w:rsidR="00EF55CB" w:rsidRDefault="00EF55CB" w:rsidP="00E35352">
      <w:pPr>
        <w:pStyle w:val="Heading1"/>
        <w:spacing w:line="240" w:lineRule="auto"/>
        <w:ind w:left="100"/>
        <w:rPr>
          <w:b w:val="0"/>
        </w:rPr>
      </w:pPr>
    </w:p>
    <w:p w14:paraId="15F5A171" w14:textId="77777777" w:rsidR="00EF55CB" w:rsidRPr="00660694" w:rsidRDefault="009D6631" w:rsidP="009D6631">
      <w:pPr>
        <w:pStyle w:val="BodyText"/>
        <w:tabs>
          <w:tab w:val="left" w:pos="2192"/>
          <w:tab w:val="left" w:pos="8775"/>
        </w:tabs>
        <w:spacing w:before="175"/>
        <w:ind w:left="0" w:right="0"/>
      </w:pPr>
      <w:r>
        <w:rPr>
          <w:i/>
        </w:rPr>
        <w:t xml:space="preserve">                      2017- </w:t>
      </w:r>
      <w:r w:rsidR="00EF55CB" w:rsidRPr="00660694">
        <w:rPr>
          <w:i/>
        </w:rPr>
        <w:t>201</w:t>
      </w:r>
      <w:r w:rsidR="00EF55CB">
        <w:rPr>
          <w:i/>
        </w:rPr>
        <w:t>8</w:t>
      </w:r>
      <w:r w:rsidR="00EF55CB" w:rsidRPr="00660694">
        <w:rPr>
          <w:i/>
        </w:rPr>
        <w:tab/>
      </w:r>
      <w:r w:rsidR="00EF55CB">
        <w:t xml:space="preserve">UNIVERSITY OF TEXAS AT AUSTIN                                                          </w:t>
      </w:r>
      <w:r>
        <w:t xml:space="preserve"> Austin, </w:t>
      </w:r>
      <w:r w:rsidR="00EF55CB">
        <w:t>Texas</w:t>
      </w:r>
    </w:p>
    <w:p w14:paraId="0B3F163D" w14:textId="77777777" w:rsidR="00EF55CB" w:rsidRPr="00E35352" w:rsidRDefault="00EF55CB" w:rsidP="00EF55CB">
      <w:pPr>
        <w:pStyle w:val="Heading1"/>
        <w:spacing w:line="240" w:lineRule="auto"/>
        <w:ind w:left="1440" w:firstLine="720"/>
        <w:rPr>
          <w:b w:val="0"/>
        </w:rPr>
      </w:pPr>
      <w:r w:rsidRPr="00EF55CB">
        <w:rPr>
          <w:b w:val="0"/>
        </w:rPr>
        <w:t xml:space="preserve"> The Data Analytics and Visualization Bootcamp Program</w:t>
      </w:r>
    </w:p>
    <w:p w14:paraId="0E44DFC1" w14:textId="77777777" w:rsidR="0015289F" w:rsidRPr="00660694" w:rsidRDefault="000D7AC7">
      <w:pPr>
        <w:pStyle w:val="BodyText"/>
        <w:tabs>
          <w:tab w:val="left" w:pos="2192"/>
          <w:tab w:val="left" w:pos="8775"/>
        </w:tabs>
        <w:spacing w:before="175"/>
        <w:ind w:left="1551" w:right="0"/>
        <w:jc w:val="center"/>
      </w:pPr>
      <w:r w:rsidRPr="00660694">
        <w:rPr>
          <w:i/>
        </w:rPr>
        <w:t>2014</w:t>
      </w:r>
      <w:r w:rsidRPr="00660694">
        <w:rPr>
          <w:i/>
        </w:rPr>
        <w:tab/>
      </w:r>
      <w:r w:rsidRPr="00660694">
        <w:t>DEPAUL</w:t>
      </w:r>
      <w:r w:rsidRPr="00660694">
        <w:rPr>
          <w:spacing w:val="-1"/>
        </w:rPr>
        <w:t xml:space="preserve"> </w:t>
      </w:r>
      <w:r w:rsidRPr="00660694">
        <w:t>UNIVERSITY</w:t>
      </w:r>
      <w:r w:rsidRPr="00660694">
        <w:tab/>
      </w:r>
      <w:r w:rsidR="00EF55CB">
        <w:t xml:space="preserve">     </w:t>
      </w:r>
      <w:r w:rsidRPr="00660694">
        <w:t>online</w:t>
      </w:r>
    </w:p>
    <w:p w14:paraId="0348AE6F" w14:textId="77777777" w:rsidR="0015289F" w:rsidRPr="00660694" w:rsidRDefault="00EF55CB" w:rsidP="00EF55CB">
      <w:pPr>
        <w:pStyle w:val="BodyText"/>
        <w:spacing w:before="10"/>
        <w:ind w:left="2160"/>
      </w:pPr>
      <w:r>
        <w:t xml:space="preserve"> </w:t>
      </w:r>
      <w:r w:rsidR="000D7AC7" w:rsidRPr="00660694">
        <w:t>Strategic Management Certificate Program</w:t>
      </w:r>
    </w:p>
    <w:p w14:paraId="16587819" w14:textId="77777777" w:rsidR="0015289F" w:rsidRPr="00660694" w:rsidRDefault="009D6631">
      <w:pPr>
        <w:pStyle w:val="BodyText"/>
        <w:tabs>
          <w:tab w:val="left" w:pos="2120"/>
          <w:tab w:val="left" w:pos="7188"/>
        </w:tabs>
        <w:spacing w:before="160" w:line="225" w:lineRule="exact"/>
        <w:ind w:left="1479" w:right="0"/>
        <w:jc w:val="center"/>
      </w:pPr>
      <w:r>
        <w:rPr>
          <w:i/>
        </w:rPr>
        <w:t xml:space="preserve"> </w:t>
      </w:r>
      <w:r w:rsidR="000D7AC7" w:rsidRPr="00660694">
        <w:rPr>
          <w:i/>
        </w:rPr>
        <w:t>2006</w:t>
      </w:r>
      <w:r w:rsidR="000D7AC7" w:rsidRPr="00660694">
        <w:rPr>
          <w:i/>
        </w:rPr>
        <w:tab/>
      </w:r>
      <w:r>
        <w:rPr>
          <w:i/>
        </w:rPr>
        <w:t xml:space="preserve"> </w:t>
      </w:r>
      <w:r w:rsidR="000D7AC7" w:rsidRPr="00660694">
        <w:t>UNIVERSITY</w:t>
      </w:r>
      <w:r w:rsidR="000D7AC7" w:rsidRPr="00660694">
        <w:rPr>
          <w:spacing w:val="-1"/>
        </w:rPr>
        <w:t xml:space="preserve"> </w:t>
      </w:r>
      <w:r w:rsidR="000D7AC7" w:rsidRPr="00660694">
        <w:t>OF</w:t>
      </w:r>
      <w:r w:rsidR="000D7AC7" w:rsidRPr="00660694">
        <w:rPr>
          <w:spacing w:val="-1"/>
        </w:rPr>
        <w:t xml:space="preserve"> </w:t>
      </w:r>
      <w:r w:rsidR="000D7AC7" w:rsidRPr="00660694">
        <w:t>MASSACHUSETTS</w:t>
      </w:r>
      <w:r w:rsidR="000D7AC7" w:rsidRPr="00660694">
        <w:tab/>
      </w:r>
      <w:r w:rsidR="00EF55CB">
        <w:t xml:space="preserve">        </w:t>
      </w:r>
      <w:r w:rsidR="000D7AC7" w:rsidRPr="00660694">
        <w:t>Amherst,</w:t>
      </w:r>
      <w:r w:rsidR="000D7AC7" w:rsidRPr="00660694">
        <w:rPr>
          <w:spacing w:val="-2"/>
        </w:rPr>
        <w:t xml:space="preserve"> </w:t>
      </w:r>
      <w:r w:rsidR="000D7AC7" w:rsidRPr="00660694">
        <w:t>Massachusetts</w:t>
      </w:r>
    </w:p>
    <w:p w14:paraId="5B040B29" w14:textId="77777777" w:rsidR="0015289F" w:rsidRPr="00660694" w:rsidRDefault="009D6631" w:rsidP="00EF55CB">
      <w:pPr>
        <w:pStyle w:val="Heading1"/>
        <w:ind w:left="1440" w:firstLine="720"/>
        <w:rPr>
          <w:b w:val="0"/>
        </w:rPr>
      </w:pPr>
      <w:r>
        <w:rPr>
          <w:b w:val="0"/>
        </w:rPr>
        <w:t xml:space="preserve"> </w:t>
      </w:r>
      <w:r w:rsidR="000D7AC7" w:rsidRPr="00660694">
        <w:rPr>
          <w:b w:val="0"/>
        </w:rPr>
        <w:t>B.A., Economics</w:t>
      </w:r>
    </w:p>
    <w:p w14:paraId="452CF797" w14:textId="77777777" w:rsidR="0015289F" w:rsidRPr="00660694" w:rsidRDefault="0015289F">
      <w:pPr>
        <w:pStyle w:val="BodyText"/>
        <w:spacing w:before="7"/>
        <w:ind w:left="0" w:right="0"/>
        <w:rPr>
          <w:sz w:val="26"/>
        </w:rPr>
      </w:pPr>
    </w:p>
    <w:p w14:paraId="69233192" w14:textId="77777777" w:rsidR="00EF55CB" w:rsidRPr="00660694" w:rsidRDefault="000D7AC7" w:rsidP="00EF55CB">
      <w:pPr>
        <w:tabs>
          <w:tab w:val="left" w:pos="2334"/>
        </w:tabs>
        <w:ind w:left="100" w:right="202"/>
        <w:rPr>
          <w:sz w:val="20"/>
        </w:rPr>
      </w:pPr>
      <w:r w:rsidRPr="008238C9">
        <w:rPr>
          <w:b/>
          <w:position w:val="1"/>
          <w:sz w:val="20"/>
        </w:rPr>
        <w:t>TECHNICAL</w:t>
      </w:r>
      <w:r w:rsidRPr="008238C9">
        <w:rPr>
          <w:b/>
          <w:spacing w:val="-1"/>
          <w:position w:val="1"/>
          <w:sz w:val="20"/>
        </w:rPr>
        <w:t xml:space="preserve"> </w:t>
      </w:r>
      <w:r w:rsidRPr="008238C9">
        <w:rPr>
          <w:b/>
          <w:position w:val="1"/>
          <w:sz w:val="20"/>
        </w:rPr>
        <w:t>SKILLS</w:t>
      </w:r>
      <w:r w:rsidR="00EF55CB">
        <w:rPr>
          <w:position w:val="1"/>
          <w:sz w:val="20"/>
        </w:rPr>
        <w:t xml:space="preserve">    </w:t>
      </w:r>
      <w:r w:rsidRPr="00660694">
        <w:rPr>
          <w:sz w:val="20"/>
        </w:rPr>
        <w:t>Excel</w:t>
      </w:r>
      <w:r w:rsidR="00EF55CB">
        <w:rPr>
          <w:sz w:val="20"/>
        </w:rPr>
        <w:t xml:space="preserve"> (pivot tables, advanced formulas and lookups), VBA and macros, SQL</w:t>
      </w:r>
    </w:p>
    <w:sectPr w:rsidR="00EF55CB" w:rsidRPr="00660694">
      <w:type w:val="continuous"/>
      <w:pgSz w:w="12240" w:h="15840"/>
      <w:pgMar w:top="10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2AC16" w14:textId="77777777" w:rsidR="00EC3E3D" w:rsidRDefault="00EC3E3D" w:rsidP="00660694">
      <w:r>
        <w:separator/>
      </w:r>
    </w:p>
  </w:endnote>
  <w:endnote w:type="continuationSeparator" w:id="0">
    <w:p w14:paraId="2AE1E614" w14:textId="77777777" w:rsidR="00EC3E3D" w:rsidRDefault="00EC3E3D" w:rsidP="0066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altName w:val="Marlett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3CB89" w14:textId="77777777" w:rsidR="00EC3E3D" w:rsidRDefault="00EC3E3D" w:rsidP="00660694">
      <w:r>
        <w:separator/>
      </w:r>
    </w:p>
  </w:footnote>
  <w:footnote w:type="continuationSeparator" w:id="0">
    <w:p w14:paraId="387ACB29" w14:textId="77777777" w:rsidR="00EC3E3D" w:rsidRDefault="00EC3E3D" w:rsidP="00660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89F"/>
    <w:rsid w:val="00011FC5"/>
    <w:rsid w:val="0004253B"/>
    <w:rsid w:val="00083372"/>
    <w:rsid w:val="000D7AC7"/>
    <w:rsid w:val="001235A2"/>
    <w:rsid w:val="0015289F"/>
    <w:rsid w:val="00246E6D"/>
    <w:rsid w:val="0025018E"/>
    <w:rsid w:val="002F6A9D"/>
    <w:rsid w:val="00445259"/>
    <w:rsid w:val="004F3F24"/>
    <w:rsid w:val="00563E39"/>
    <w:rsid w:val="00587684"/>
    <w:rsid w:val="005B303C"/>
    <w:rsid w:val="00660694"/>
    <w:rsid w:val="00730554"/>
    <w:rsid w:val="008238C9"/>
    <w:rsid w:val="00956615"/>
    <w:rsid w:val="009D6631"/>
    <w:rsid w:val="009F518B"/>
    <w:rsid w:val="00A342DF"/>
    <w:rsid w:val="00A36094"/>
    <w:rsid w:val="00B208B3"/>
    <w:rsid w:val="00B902F3"/>
    <w:rsid w:val="00B952F7"/>
    <w:rsid w:val="00E35352"/>
    <w:rsid w:val="00E63373"/>
    <w:rsid w:val="00E769C6"/>
    <w:rsid w:val="00EC3E3D"/>
    <w:rsid w:val="00E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2B69C"/>
  <w15:docId w15:val="{BE6090DA-A1E2-471F-A511-824303C0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25" w:lineRule="exact"/>
      <w:ind w:left="2335" w:right="20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35" w:right="20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0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6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0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69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essel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08677-6CCC-46CA-8238-CF09C2044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hoessel@gmail.com</cp:lastModifiedBy>
  <cp:revision>17</cp:revision>
  <dcterms:created xsi:type="dcterms:W3CDTF">2016-09-06T20:57:00Z</dcterms:created>
  <dcterms:modified xsi:type="dcterms:W3CDTF">2018-01-12T16:16:00Z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LastSaved">
    <vt:filetime>2016-09-06T00:00:00Z</vt:filetime>
  </property>
</Properties>
</file>