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6"/>
        </w:rPr>
        <w:t>이중 서보 조화가진장치 — IMU 기반 위상동기 제어 구조</w:t>
      </w:r>
    </w:p>
    <w:p>
      <w:r>
        <w:t>작성: 제어구조 정리 (블록다이어그램 작도용)</w:t>
      </w:r>
    </w:p>
    <w:p>
      <w:pPr>
        <w:pStyle w:val="Heading1"/>
      </w:pPr>
      <w:r>
        <w:t>1. 시스템 개요 &amp; 목표</w:t>
      </w:r>
    </w:p>
    <w:p>
      <w:r>
        <w:t>연속회전 서보 2개가 크랭크-슬라이더로 30×30 cm 판을 상하 가진(≈ 2 Hz)한다.</w:t>
      </w:r>
    </w:p>
    <w:p>
      <w:r>
        <w:rPr>
          <w:b/>
        </w:rPr>
        <w:t>두 가지 목표를 동시에 달성:</w:t>
      </w:r>
    </w:p>
    <w:p>
      <w:pPr>
        <w:pStyle w:val="ListNumber"/>
      </w:pPr>
      <w:r>
        <w:t>수직 조화가진 z̈ 생성 (장치의 목적 기능)</w:t>
      </w:r>
    </w:p>
    <w:p>
      <w:pPr>
        <w:pStyle w:val="ListNumber"/>
      </w:pPr>
      <w:r>
        <w:t>판의 롤 θ(기울기)를 0으로 유지 (두 서보 위상 드리프트로 판이 점점 기울어지는 문제 보정)</w:t>
      </w:r>
    </w:p>
    <w:p>
      <w:pPr>
        <w:pStyle w:val="Heading1"/>
      </w:pPr>
      <w:r>
        <w:t>2. 핵심 물리 — 두 운동이 분리되어 한 구조에 공존</w:t>
      </w:r>
    </w:p>
    <w:p>
      <w:r>
        <w:t>두 크랭크 각도 φ₁, φ₂에 대해 판의 두 운동은 공통모드/차동모드로 분리된다: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운동</w:t>
            </w:r>
          </w:p>
        </w:tc>
        <w:tc>
          <w:tcPr>
            <w:tcW w:type="dxa" w:w="2880"/>
          </w:tcPr>
          <w:p>
            <w:r>
              <w:t>결정 요인</w:t>
            </w:r>
          </w:p>
        </w:tc>
        <w:tc>
          <w:tcPr>
            <w:tcW w:type="dxa" w:w="2880"/>
          </w:tcPr>
          <w:p>
            <w:r>
              <w:t>성격</w:t>
            </w:r>
          </w:p>
        </w:tc>
      </w:tr>
      <w:tr>
        <w:tc>
          <w:tcPr>
            <w:tcW w:type="dxa" w:w="2880"/>
          </w:tcPr>
          <w:p>
            <w:r>
              <w:t>수직 가진 z</w:t>
            </w:r>
          </w:p>
        </w:tc>
        <w:tc>
          <w:tcPr>
            <w:tcW w:type="dxa" w:w="2880"/>
          </w:tcPr>
          <w:p>
            <w:r>
              <w:t>φ₁ + φ₂ (공통/합)</w:t>
            </w:r>
          </w:p>
        </w:tc>
        <w:tc>
          <w:tcPr>
            <w:tcW w:type="dxa" w:w="2880"/>
          </w:tcPr>
          <w:p>
            <w:r>
              <w:t>만들고 싶은 출력 → u₀로 구동 (개루프)</w:t>
            </w:r>
          </w:p>
        </w:tc>
      </w:tr>
      <w:tr>
        <w:tc>
          <w:tcPr>
            <w:tcW w:type="dxa" w:w="2880"/>
          </w:tcPr>
          <w:p>
            <w:r>
              <w:t>롤 θ</w:t>
            </w:r>
          </w:p>
        </w:tc>
        <w:tc>
          <w:tcPr>
            <w:tcW w:type="dxa" w:w="2880"/>
          </w:tcPr>
          <w:p>
            <w:r>
              <w:t>φ₁ − φ₂ (차동/차)</w:t>
            </w:r>
          </w:p>
        </w:tc>
        <w:tc>
          <w:tcPr>
            <w:tcW w:type="dxa" w:w="2880"/>
          </w:tcPr>
          <w:p>
            <w:r>
              <w:t>0으로 없애고 싶은 것 → 피드백으로 규제</w:t>
            </w:r>
          </w:p>
        </w:tc>
      </w:tr>
    </w:tbl>
    <w:p>
      <w:r>
        <w:t>핵심: 위상차(Δ)를 조절해 롤을 잡아도 두 크랭크의 평균 회전(=수직 가진)은 그대로 유지된다 → 서로 간섭 없이 한 구조에 공존한다.</w:t>
      </w:r>
    </w:p>
    <w:p>
      <w:pPr>
        <w:pStyle w:val="Heading1"/>
      </w:pPr>
      <w:r>
        <w:t>3. 플랜트 (입력 2 / 출력 2)</w:t>
      </w:r>
    </w:p>
    <w:p>
      <w:r>
        <w:t>플랜트 = [서보 2개 + 크랭크-슬라이더 + 판] 한 블록</w:t>
      </w:r>
    </w:p>
    <w:p>
      <w:r>
        <w:rPr>
          <w:b/>
        </w:rPr>
        <w:t>입력:</w:t>
      </w:r>
    </w:p>
    <w:p>
      <w:pPr>
        <w:pStyle w:val="ListBullet"/>
      </w:pPr>
      <w:r>
        <w:t>u₀ (BASE_OFFSET): 두 서보 공통 기준 구동속도. 가진을 만드는 구동력 (외부 설정값, 조작변수 아님).</w:t>
      </w:r>
    </w:p>
    <w:p>
      <w:pPr>
        <w:pStyle w:val="ListBullet"/>
      </w:pPr>
      <w:r>
        <w:t>Δ: 슬레이브 서보 속도 보정 = 유일한 조작변수. 마스터=u₀ 고정, 슬레이브 명령=u₀+Δ.</w:t>
      </w:r>
    </w:p>
    <w:p>
      <w:r>
        <w:rPr>
          <w:b/>
        </w:rPr>
        <w:t>출력:</w:t>
      </w:r>
    </w:p>
    <w:p>
      <w:pPr>
        <w:pStyle w:val="ListBullet"/>
      </w:pPr>
      <w:r>
        <w:t>z̈: 수직 조화가진(≈2 Hz) — 목적 출력, 피드백 안 함 (개루프).</w:t>
      </w:r>
    </w:p>
    <w:p>
      <w:pPr>
        <w:pStyle w:val="ListBullet"/>
      </w:pPr>
      <w:r>
        <w:t>θ: 판의 롤 — 규제 대상, 피드백 함 (폐루프).</w:t>
      </w:r>
    </w:p>
    <w:p>
      <w:pPr>
        <w:pStyle w:val="Heading1"/>
      </w:pPr>
      <w:r>
        <w:t>4. 순방향 경로 (forward path)</w:t>
      </w:r>
    </w:p>
    <w:p>
      <w:pPr>
        <w:pStyle w:val="ListNumber"/>
      </w:pPr>
      <w:r>
        <w:t>기준입력: θ_ref = 0 (판 수평이 목표)</w:t>
      </w:r>
    </w:p>
    <w:p>
      <w:pPr>
        <w:pStyle w:val="ListNumber"/>
      </w:pPr>
      <w:r>
        <w:t>비교기 (합산점 ⊗): e = θ_ref − θ_meas. 피드백은 음(−)으로 입력.</w:t>
      </w:r>
    </w:p>
    <w:p>
      <w:pPr>
        <w:pStyle w:val="ListNumber"/>
      </w:pPr>
      <w:r>
        <w:t>PI 제어기 (병렬 2블록 → 합산점에서 합): 비례항 K_p·e, 적분항 K_i∫e dt (위상 드리프트 제거의 핵심), 합산점(+/+) → 보정량 Δ 출력.</w:t>
      </w:r>
    </w:p>
    <w:p>
      <w:pPr>
        <w:pStyle w:val="ListNumber"/>
      </w:pPr>
      <w:r>
        <w:t>Δ → 플랜트 (슬레이브 속도 보정으로 인가).</w:t>
      </w:r>
    </w:p>
    <w:p>
      <w:pPr>
        <w:pStyle w:val="ListNumber"/>
      </w:pPr>
      <w:r>
        <w:t>플랜트가 z̈(가진 출력)와 θ(롤)를 동시에 생성.</w:t>
      </w:r>
    </w:p>
    <w:p>
      <w:pPr>
        <w:pStyle w:val="Heading1"/>
      </w:pPr>
      <w:r>
        <w:t>5. 피드백 경로 (feedback path) — 상관검파로 롤/위상오차 측정</w:t>
      </w:r>
    </w:p>
    <w:p>
      <w:pPr>
        <w:pStyle w:val="ListNumber"/>
      </w:pPr>
      <w:r>
        <w:t>IMU (MPU-6500): 자이로 ω_roll(롤 각속도) + 가속도계 a_z(수직 가속도) 측정.</w:t>
      </w:r>
    </w:p>
    <w:p>
      <w:pPr>
        <w:pStyle w:val="ListNumber"/>
      </w:pPr>
      <w:r>
        <w:t>High-pass 필터: 중력/DC 제거 → 교류 성분 ω̃_roll, ã_z.</w:t>
      </w:r>
    </w:p>
    <w:p>
      <w:pPr>
        <w:pStyle w:val="ListNumber"/>
      </w:pPr>
      <w:r>
        <w:t>곱셈기 (×): ω̃_roll · ã_z (순간 상관).</w:t>
      </w:r>
    </w:p>
    <w:p>
      <w:pPr>
        <w:pStyle w:val="ListNumber"/>
      </w:pPr>
      <w:r>
        <w:t>Low-pass 필터 ⟨·⟩: 시간 평균 → ⟨ω̃_roll · ã_z⟩ ∝ sin(Δφ) ≈ 위상오차/롤.</w:t>
      </w:r>
    </w:p>
    <w:p>
      <w:pPr>
        <w:pStyle w:val="ListNumber"/>
      </w:pPr>
      <w:r>
        <w:t>이 값을 비교기(−)로 환류 → 루프 폐합.</w:t>
      </w:r>
    </w:p>
    <w:p>
      <w:r>
        <w:rPr>
          <w:b/>
        </w:rPr>
        <w:t xml:space="preserve">원리: </w:t>
      </w:r>
      <w:r>
        <w:t>두 크랭크가 동기되면 판이 수평 유지하며 상하로만 움직여 롤≈0. 어긋나면 롤이 생기고 ⟨롤각속도×수직가속도⟩의 평균이 sin(위상차)에 비례 → 드라이브 주파수를 몰라도 오차의 크기·부호 추출(동기검파). PI 적분기가 이 오차를 0으로 몰아 슬레이브 평균속도를 마스터에 맞춘다.</w:t>
      </w:r>
    </w:p>
    <w:p>
      <w:pPr>
        <w:pStyle w:val="Heading1"/>
      </w:pPr>
      <w:r>
        <w:t>6. 블록 배치 (그릴 때 순서)</w:t>
      </w:r>
    </w:p>
    <w:p>
      <w:r>
        <w:t>순방향 (위, 좌→우):</w:t>
      </w:r>
    </w:p>
    <w:p>
      <w:r>
        <w:rPr>
          <w:rFonts w:ascii="Consolas" w:hAnsi="Consolas" w:eastAsia="Consolas"/>
          <w:sz w:val="19"/>
        </w:rPr>
        <w:t>[theta_ref=0] -&gt; (+/-)O -&gt; e -&gt; [ K_p ]  \</w:t>
        <w:br/>
      </w:r>
      <w:r>
        <w:rPr>
          <w:rFonts w:ascii="Consolas" w:hAnsi="Consolas" w:eastAsia="Consolas"/>
          <w:sz w:val="19"/>
        </w:rPr>
        <w:t xml:space="preserve">                              (+/+)O -&gt; Delta -&gt; [ Plant: 2서보+크랭크+판 ] -&gt; z.. 가진출력(~2Hz)</w:t>
        <w:br/>
      </w:r>
      <w:r>
        <w:rPr>
          <w:rFonts w:ascii="Consolas" w:hAnsi="Consolas" w:eastAsia="Consolas"/>
          <w:sz w:val="19"/>
        </w:rPr>
        <w:t xml:space="preserve">                     e -&gt; [ K_i∫dt ]  /                ^                         |</w:t>
        <w:br/>
      </w:r>
      <w:r>
        <w:rPr>
          <w:rFonts w:ascii="Consolas" w:hAnsi="Consolas" w:eastAsia="Consolas"/>
          <w:sz w:val="19"/>
        </w:rPr>
        <w:t xml:space="preserve">                                               u0(BASE_OFFSET)                  theta(롤)</w:t>
        <w:br/>
      </w:r>
    </w:p>
    <w:p>
      <w:r>
        <w:t>피드백 (아래, 우→좌):</w:t>
      </w:r>
    </w:p>
    <w:p>
      <w:r>
        <w:rPr>
          <w:rFonts w:ascii="Consolas" w:hAnsi="Consolas" w:eastAsia="Consolas"/>
          <w:sz w:val="19"/>
        </w:rPr>
        <w:t>theta -&gt; [IMU: w_roll, a_z] -&gt; [High-pass] -&gt; [ x 곱셈 ] -&gt; [Low-pass &lt;.&gt;] -&gt; (-)O 로 환류</w:t>
        <w:br/>
      </w:r>
    </w:p>
    <w:p>
      <w:r>
        <w:t>블록 색 구분(권장): 흰색=기준입력, 주황=게인(K_p,K_i), 남색=처리(High-pass/×/Low-pass), 초록=센서(IMU), 하늘색=플랜트.</w:t>
      </w:r>
    </w:p>
    <w:p>
      <w:r>
        <w:t>합산점 vs 곱셈기: 합산점 ⊗는 +/− 부호 표시, 곱셈기는 × 로 구분.</w:t>
      </w:r>
    </w:p>
    <w:p>
      <w:pPr>
        <w:pStyle w:val="Heading1"/>
      </w:pPr>
      <w:r>
        <w:t>7. 실제 파라미터 (참고)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값</w:t>
            </w:r>
          </w:p>
        </w:tc>
      </w:tr>
      <w:tr>
        <w:tc>
          <w:tcPr>
            <w:tcW w:type="dxa" w:w="4320"/>
          </w:tcPr>
          <w:p>
            <w:r>
              <w:t>기준속도 u₀</w:t>
            </w:r>
          </w:p>
        </w:tc>
        <w:tc>
          <w:tcPr>
            <w:tcW w:type="dxa" w:w="4320"/>
          </w:tcPr>
          <w:p>
            <w:r>
              <w:t>400 (정지펄스 1513 µs 기준 오프셋), 가진 ≈ 2 Hz</w:t>
            </w:r>
          </w:p>
        </w:tc>
      </w:tr>
      <w:tr>
        <w:tc>
          <w:tcPr>
            <w:tcW w:type="dxa" w:w="4320"/>
          </w:tcPr>
          <w:p>
            <w:r>
              <w:t>PI 게인</w:t>
            </w:r>
          </w:p>
        </w:tc>
        <w:tc>
          <w:tcPr>
            <w:tcW w:type="dxa" w:w="4320"/>
          </w:tcPr>
          <w:p>
            <w:r>
              <w:t>K_p = 8, K_i = 40 (적분 위주 설계)</w:t>
            </w:r>
          </w:p>
        </w:tc>
      </w:tr>
      <w:tr>
        <w:tc>
          <w:tcPr>
            <w:tcW w:type="dxa" w:w="4320"/>
          </w:tcPr>
          <w:p>
            <w:r>
              <w:t>보정 범위 Δ</w:t>
            </w:r>
          </w:p>
        </w:tc>
        <w:tc>
          <w:tcPr>
            <w:tcW w:type="dxa" w:w="4320"/>
          </w:tcPr>
          <w:p>
            <w:r>
              <w:t>±250 µs</w:t>
            </w:r>
          </w:p>
        </w:tc>
      </w:tr>
      <w:tr>
        <w:tc>
          <w:tcPr>
            <w:tcW w:type="dxa" w:w="4320"/>
          </w:tcPr>
          <w:p>
            <w:r>
              <w:t>IMU 축</w:t>
            </w:r>
          </w:p>
        </w:tc>
        <w:tc>
          <w:tcPr>
            <w:tcW w:type="dxa" w:w="4320"/>
          </w:tcPr>
          <w:p>
            <w:r>
              <w:t>수직가속 = accel Z, 롤레이트 = gyro Y (실측 확정)</w:t>
            </w:r>
          </w:p>
        </w:tc>
      </w:tr>
      <w:tr>
        <w:tc>
          <w:tcPr>
            <w:tcW w:type="dxa" w:w="4320"/>
          </w:tcPr>
          <w:p>
            <w:r>
              <w:t>센서</w:t>
            </w:r>
          </w:p>
        </w:tc>
        <w:tc>
          <w:tcPr>
            <w:tcW w:type="dxa" w:w="4320"/>
          </w:tcPr>
          <w:p>
            <w:r>
              <w:t>MPU-6500 (I²C, 100 kHz)</w:t>
            </w:r>
          </w:p>
        </w:tc>
      </w:tr>
      <w:tr>
        <w:tc>
          <w:tcPr>
            <w:tcW w:type="dxa" w:w="4320"/>
          </w:tcPr>
          <w:p>
            <w:r>
              <w:t>서보 정지펄스</w:t>
            </w:r>
          </w:p>
        </w:tc>
        <w:tc>
          <w:tcPr>
            <w:tcW w:type="dxa" w:w="4320"/>
          </w:tcPr>
          <w:p>
            <w:r>
              <w:t>1513 µs (DS3345 데드밴드 1504~1522 중앙)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