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9360" w14:textId="77777777" w:rsidR="00811E7A" w:rsidRDefault="00B638CD">
      <w:pPr>
        <w:pStyle w:val="Title"/>
      </w:pPr>
      <w:r>
        <w:t>Orbital</w:t>
      </w:r>
    </w:p>
    <w:p w14:paraId="6BC781CE" w14:textId="77777777" w:rsidR="00811E7A" w:rsidRDefault="00B638CD">
      <w:pPr>
        <w:pStyle w:val="Subtitle"/>
      </w:pPr>
      <w:r>
        <w:t>Live Aircraft, Ship and Satellite Tracking — Project Report</w:t>
      </w:r>
    </w:p>
    <w:p w14:paraId="5FCBBFAC" w14:textId="77777777" w:rsidR="00811E7A" w:rsidRDefault="00B638CD">
      <w:pPr>
        <w:pStyle w:val="Author"/>
      </w:pPr>
      <w:r>
        <w:t>Phone Sett Paing Kyaw (6708369)</w:t>
      </w:r>
    </w:p>
    <w:p w14:paraId="26850712" w14:textId="77777777" w:rsidR="00811E7A" w:rsidRDefault="00B638CD">
      <w:pPr>
        <w:pStyle w:val="Author"/>
      </w:pPr>
      <w:r>
        <w:t>Bhone Pyae Hein (6708381)</w:t>
      </w:r>
    </w:p>
    <w:p w14:paraId="586D125B" w14:textId="77777777" w:rsidR="00811E7A" w:rsidRDefault="00B638CD">
      <w:pPr>
        <w:pStyle w:val="Author"/>
      </w:pPr>
      <w:r>
        <w:t>Han Phyo Htet (6708463)</w:t>
      </w:r>
    </w:p>
    <w:p w14:paraId="6B661E93" w14:textId="77777777" w:rsidR="00811E7A" w:rsidRDefault="00B638CD">
      <w:pPr>
        <w:pStyle w:val="Author"/>
      </w:pPr>
      <w:r>
        <w:t>Nyan Lin Htet (6708397)</w:t>
      </w:r>
    </w:p>
    <w:p w14:paraId="47AFCE5C" w14:textId="77777777" w:rsidR="00811E7A" w:rsidRDefault="00B638CD">
      <w:pPr>
        <w:pStyle w:val="Author"/>
      </w:pPr>
      <w:r>
        <w:t>Pyae Phyo Maung (6708170)</w:t>
      </w:r>
    </w:p>
    <w:p w14:paraId="3E8C7B0F" w14:textId="77777777" w:rsidR="00811E7A" w:rsidRDefault="00B638CD">
      <w:pPr>
        <w:pStyle w:val="Date"/>
      </w:pPr>
      <w:r>
        <w:t>CSC480 — 7 September 2026</w:t>
      </w:r>
    </w:p>
    <w:sdt>
      <w:sdtPr>
        <w:rPr>
          <w:rFonts w:asciiTheme="minorHAnsi" w:eastAsiaTheme="minorHAnsi" w:hAnsiTheme="minorHAnsi" w:cstheme="minorBidi"/>
          <w:color w:val="auto"/>
          <w:sz w:val="24"/>
          <w:szCs w:val="24"/>
        </w:rPr>
        <w:id w:val="610403446"/>
        <w:docPartObj>
          <w:docPartGallery w:val="Table of Contents"/>
          <w:docPartUnique/>
        </w:docPartObj>
      </w:sdtPr>
      <w:sdtEndPr/>
      <w:sdtContent>
        <w:p w14:paraId="2E59CDE9" w14:textId="77777777" w:rsidR="00811E7A" w:rsidRDefault="00B638CD">
          <w:pPr>
            <w:pStyle w:val="TOCHeading"/>
          </w:pPr>
          <w:r>
            <w:t>Table of Contents</w:t>
          </w:r>
        </w:p>
        <w:p w14:paraId="616BE96C" w14:textId="6118112B" w:rsidR="0098469C" w:rsidRDefault="00B638CD">
          <w:pPr>
            <w:pStyle w:val="TOC1"/>
            <w:tabs>
              <w:tab w:val="right" w:leader="dot" w:pos="9350"/>
            </w:tabs>
            <w:rPr>
              <w:rFonts w:eastAsiaTheme="minorEastAsia"/>
              <w:noProof/>
              <w:kern w:val="2"/>
              <w:lang w:val="en-US"/>
              <w14:ligatures w14:val="standardContextual"/>
            </w:rPr>
          </w:pPr>
          <w:r>
            <w:fldChar w:fldCharType="begin"/>
          </w:r>
          <w:r>
            <w:instrText>TOC \o "1-2" \h \z \u</w:instrText>
          </w:r>
          <w:r>
            <w:fldChar w:fldCharType="separate"/>
          </w:r>
          <w:hyperlink w:anchor="_Toc239715772" w:history="1">
            <w:r w:rsidR="0098469C" w:rsidRPr="00523CE9">
              <w:rPr>
                <w:rStyle w:val="Hyperlink"/>
                <w:noProof/>
              </w:rPr>
              <w:t>Chapter 1: Introduction</w:t>
            </w:r>
            <w:r w:rsidR="0098469C">
              <w:rPr>
                <w:noProof/>
                <w:webHidden/>
              </w:rPr>
              <w:tab/>
            </w:r>
            <w:r w:rsidR="0098469C">
              <w:rPr>
                <w:noProof/>
                <w:webHidden/>
              </w:rPr>
              <w:fldChar w:fldCharType="begin"/>
            </w:r>
            <w:r w:rsidR="0098469C">
              <w:rPr>
                <w:noProof/>
                <w:webHidden/>
              </w:rPr>
              <w:instrText xml:space="preserve"> PAGEREF _Toc239715772 \h </w:instrText>
            </w:r>
            <w:r w:rsidR="0098469C">
              <w:rPr>
                <w:noProof/>
                <w:webHidden/>
              </w:rPr>
            </w:r>
            <w:r w:rsidR="0098469C">
              <w:rPr>
                <w:noProof/>
                <w:webHidden/>
              </w:rPr>
              <w:fldChar w:fldCharType="separate"/>
            </w:r>
            <w:r w:rsidR="0098469C">
              <w:rPr>
                <w:noProof/>
                <w:webHidden/>
              </w:rPr>
              <w:t>2</w:t>
            </w:r>
            <w:r w:rsidR="0098469C">
              <w:rPr>
                <w:noProof/>
                <w:webHidden/>
              </w:rPr>
              <w:fldChar w:fldCharType="end"/>
            </w:r>
          </w:hyperlink>
        </w:p>
        <w:p w14:paraId="03E6C41B" w14:textId="7FB7A163" w:rsidR="0098469C" w:rsidRDefault="0098469C">
          <w:pPr>
            <w:pStyle w:val="TOC2"/>
            <w:tabs>
              <w:tab w:val="right" w:leader="dot" w:pos="9350"/>
            </w:tabs>
            <w:rPr>
              <w:rFonts w:eastAsiaTheme="minorEastAsia"/>
              <w:noProof/>
              <w:kern w:val="2"/>
              <w:lang w:val="en-US"/>
              <w14:ligatures w14:val="standardContextual"/>
            </w:rPr>
          </w:pPr>
          <w:hyperlink w:anchor="_Toc239715773" w:history="1">
            <w:r w:rsidRPr="00523CE9">
              <w:rPr>
                <w:rStyle w:val="Hyperlink"/>
                <w:noProof/>
              </w:rPr>
              <w:t>1.1 Background and Problem Statement</w:t>
            </w:r>
            <w:r>
              <w:rPr>
                <w:noProof/>
                <w:webHidden/>
              </w:rPr>
              <w:tab/>
            </w:r>
            <w:r>
              <w:rPr>
                <w:noProof/>
                <w:webHidden/>
              </w:rPr>
              <w:fldChar w:fldCharType="begin"/>
            </w:r>
            <w:r>
              <w:rPr>
                <w:noProof/>
                <w:webHidden/>
              </w:rPr>
              <w:instrText xml:space="preserve"> PAGEREF _Toc239715773 \h </w:instrText>
            </w:r>
            <w:r>
              <w:rPr>
                <w:noProof/>
                <w:webHidden/>
              </w:rPr>
            </w:r>
            <w:r>
              <w:rPr>
                <w:noProof/>
                <w:webHidden/>
              </w:rPr>
              <w:fldChar w:fldCharType="separate"/>
            </w:r>
            <w:r>
              <w:rPr>
                <w:noProof/>
                <w:webHidden/>
              </w:rPr>
              <w:t>2</w:t>
            </w:r>
            <w:r>
              <w:rPr>
                <w:noProof/>
                <w:webHidden/>
              </w:rPr>
              <w:fldChar w:fldCharType="end"/>
            </w:r>
          </w:hyperlink>
        </w:p>
        <w:p w14:paraId="46FDFA8D" w14:textId="0C9FBA26" w:rsidR="0098469C" w:rsidRDefault="0098469C">
          <w:pPr>
            <w:pStyle w:val="TOC2"/>
            <w:tabs>
              <w:tab w:val="right" w:leader="dot" w:pos="9350"/>
            </w:tabs>
            <w:rPr>
              <w:rFonts w:eastAsiaTheme="minorEastAsia"/>
              <w:noProof/>
              <w:kern w:val="2"/>
              <w:lang w:val="en-US"/>
              <w14:ligatures w14:val="standardContextual"/>
            </w:rPr>
          </w:pPr>
          <w:hyperlink w:anchor="_Toc239715774" w:history="1">
            <w:r w:rsidRPr="00523CE9">
              <w:rPr>
                <w:rStyle w:val="Hyperlink"/>
                <w:noProof/>
              </w:rPr>
              <w:t>1.2 Project Objectives</w:t>
            </w:r>
            <w:r>
              <w:rPr>
                <w:noProof/>
                <w:webHidden/>
              </w:rPr>
              <w:tab/>
            </w:r>
            <w:r>
              <w:rPr>
                <w:noProof/>
                <w:webHidden/>
              </w:rPr>
              <w:fldChar w:fldCharType="begin"/>
            </w:r>
            <w:r>
              <w:rPr>
                <w:noProof/>
                <w:webHidden/>
              </w:rPr>
              <w:instrText xml:space="preserve"> PAGEREF _Toc239715774 \h </w:instrText>
            </w:r>
            <w:r>
              <w:rPr>
                <w:noProof/>
                <w:webHidden/>
              </w:rPr>
            </w:r>
            <w:r>
              <w:rPr>
                <w:noProof/>
                <w:webHidden/>
              </w:rPr>
              <w:fldChar w:fldCharType="separate"/>
            </w:r>
            <w:r>
              <w:rPr>
                <w:noProof/>
                <w:webHidden/>
              </w:rPr>
              <w:t>2</w:t>
            </w:r>
            <w:r>
              <w:rPr>
                <w:noProof/>
                <w:webHidden/>
              </w:rPr>
              <w:fldChar w:fldCharType="end"/>
            </w:r>
          </w:hyperlink>
        </w:p>
        <w:p w14:paraId="1881DCA6" w14:textId="4914A498" w:rsidR="0098469C" w:rsidRDefault="0098469C">
          <w:pPr>
            <w:pStyle w:val="TOC2"/>
            <w:tabs>
              <w:tab w:val="right" w:leader="dot" w:pos="9350"/>
            </w:tabs>
            <w:rPr>
              <w:rFonts w:eastAsiaTheme="minorEastAsia"/>
              <w:noProof/>
              <w:kern w:val="2"/>
              <w:lang w:val="en-US"/>
              <w14:ligatures w14:val="standardContextual"/>
            </w:rPr>
          </w:pPr>
          <w:hyperlink w:anchor="_Toc239715775" w:history="1">
            <w:r w:rsidRPr="00523CE9">
              <w:rPr>
                <w:rStyle w:val="Hyperlink"/>
                <w:noProof/>
              </w:rPr>
              <w:t>1.3 Project Scope</w:t>
            </w:r>
            <w:r>
              <w:rPr>
                <w:noProof/>
                <w:webHidden/>
              </w:rPr>
              <w:tab/>
            </w:r>
            <w:r>
              <w:rPr>
                <w:noProof/>
                <w:webHidden/>
              </w:rPr>
              <w:fldChar w:fldCharType="begin"/>
            </w:r>
            <w:r>
              <w:rPr>
                <w:noProof/>
                <w:webHidden/>
              </w:rPr>
              <w:instrText xml:space="preserve"> PAGEREF _Toc239715775 \h </w:instrText>
            </w:r>
            <w:r>
              <w:rPr>
                <w:noProof/>
                <w:webHidden/>
              </w:rPr>
            </w:r>
            <w:r>
              <w:rPr>
                <w:noProof/>
                <w:webHidden/>
              </w:rPr>
              <w:fldChar w:fldCharType="separate"/>
            </w:r>
            <w:r>
              <w:rPr>
                <w:noProof/>
                <w:webHidden/>
              </w:rPr>
              <w:t>3</w:t>
            </w:r>
            <w:r>
              <w:rPr>
                <w:noProof/>
                <w:webHidden/>
              </w:rPr>
              <w:fldChar w:fldCharType="end"/>
            </w:r>
          </w:hyperlink>
        </w:p>
        <w:p w14:paraId="48FA9596" w14:textId="3A467C99" w:rsidR="0098469C" w:rsidRDefault="0098469C">
          <w:pPr>
            <w:pStyle w:val="TOC2"/>
            <w:tabs>
              <w:tab w:val="right" w:leader="dot" w:pos="9350"/>
            </w:tabs>
            <w:rPr>
              <w:rFonts w:eastAsiaTheme="minorEastAsia"/>
              <w:noProof/>
              <w:kern w:val="2"/>
              <w:lang w:val="en-US"/>
              <w14:ligatures w14:val="standardContextual"/>
            </w:rPr>
          </w:pPr>
          <w:hyperlink w:anchor="_Toc239715776" w:history="1">
            <w:r w:rsidRPr="00523CE9">
              <w:rPr>
                <w:rStyle w:val="Hyperlink"/>
                <w:noProof/>
              </w:rPr>
              <w:t>1.4 Expected Benefits</w:t>
            </w:r>
            <w:r>
              <w:rPr>
                <w:noProof/>
                <w:webHidden/>
              </w:rPr>
              <w:tab/>
            </w:r>
            <w:r>
              <w:rPr>
                <w:noProof/>
                <w:webHidden/>
              </w:rPr>
              <w:fldChar w:fldCharType="begin"/>
            </w:r>
            <w:r>
              <w:rPr>
                <w:noProof/>
                <w:webHidden/>
              </w:rPr>
              <w:instrText xml:space="preserve"> PAGEREF _Toc239715776 \h </w:instrText>
            </w:r>
            <w:r>
              <w:rPr>
                <w:noProof/>
                <w:webHidden/>
              </w:rPr>
            </w:r>
            <w:r>
              <w:rPr>
                <w:noProof/>
                <w:webHidden/>
              </w:rPr>
              <w:fldChar w:fldCharType="separate"/>
            </w:r>
            <w:r>
              <w:rPr>
                <w:noProof/>
                <w:webHidden/>
              </w:rPr>
              <w:t>3</w:t>
            </w:r>
            <w:r>
              <w:rPr>
                <w:noProof/>
                <w:webHidden/>
              </w:rPr>
              <w:fldChar w:fldCharType="end"/>
            </w:r>
          </w:hyperlink>
        </w:p>
        <w:p w14:paraId="504967B2" w14:textId="13C09C79" w:rsidR="0098469C" w:rsidRDefault="0098469C">
          <w:pPr>
            <w:pStyle w:val="TOC2"/>
            <w:tabs>
              <w:tab w:val="right" w:leader="dot" w:pos="9350"/>
            </w:tabs>
            <w:rPr>
              <w:rFonts w:eastAsiaTheme="minorEastAsia"/>
              <w:noProof/>
              <w:kern w:val="2"/>
              <w:lang w:val="en-US"/>
              <w14:ligatures w14:val="standardContextual"/>
            </w:rPr>
          </w:pPr>
          <w:hyperlink w:anchor="_Toc239715777" w:history="1">
            <w:r w:rsidRPr="00523CE9">
              <w:rPr>
                <w:rStyle w:val="Hyperlink"/>
                <w:noProof/>
              </w:rPr>
              <w:t>1.5 Tools and Technologies Used</w:t>
            </w:r>
            <w:r>
              <w:rPr>
                <w:noProof/>
                <w:webHidden/>
              </w:rPr>
              <w:tab/>
            </w:r>
            <w:r>
              <w:rPr>
                <w:noProof/>
                <w:webHidden/>
              </w:rPr>
              <w:fldChar w:fldCharType="begin"/>
            </w:r>
            <w:r>
              <w:rPr>
                <w:noProof/>
                <w:webHidden/>
              </w:rPr>
              <w:instrText xml:space="preserve"> PAGEREF _Toc239715777 \h </w:instrText>
            </w:r>
            <w:r>
              <w:rPr>
                <w:noProof/>
                <w:webHidden/>
              </w:rPr>
            </w:r>
            <w:r>
              <w:rPr>
                <w:noProof/>
                <w:webHidden/>
              </w:rPr>
              <w:fldChar w:fldCharType="separate"/>
            </w:r>
            <w:r>
              <w:rPr>
                <w:noProof/>
                <w:webHidden/>
              </w:rPr>
              <w:t>3</w:t>
            </w:r>
            <w:r>
              <w:rPr>
                <w:noProof/>
                <w:webHidden/>
              </w:rPr>
              <w:fldChar w:fldCharType="end"/>
            </w:r>
          </w:hyperlink>
        </w:p>
        <w:p w14:paraId="2B1BE717" w14:textId="22B9EC79" w:rsidR="0098469C" w:rsidRDefault="0098469C">
          <w:pPr>
            <w:pStyle w:val="TOC2"/>
            <w:tabs>
              <w:tab w:val="right" w:leader="dot" w:pos="9350"/>
            </w:tabs>
            <w:rPr>
              <w:rFonts w:eastAsiaTheme="minorEastAsia"/>
              <w:noProof/>
              <w:kern w:val="2"/>
              <w:lang w:val="en-US"/>
              <w14:ligatures w14:val="standardContextual"/>
            </w:rPr>
          </w:pPr>
          <w:hyperlink w:anchor="_Toc239715778" w:history="1">
            <w:r w:rsidRPr="00523CE9">
              <w:rPr>
                <w:rStyle w:val="Hyperlink"/>
                <w:noProof/>
              </w:rPr>
              <w:t>1.6 Scale of the System</w:t>
            </w:r>
            <w:r>
              <w:rPr>
                <w:noProof/>
                <w:webHidden/>
              </w:rPr>
              <w:tab/>
            </w:r>
            <w:r>
              <w:rPr>
                <w:noProof/>
                <w:webHidden/>
              </w:rPr>
              <w:fldChar w:fldCharType="begin"/>
            </w:r>
            <w:r>
              <w:rPr>
                <w:noProof/>
                <w:webHidden/>
              </w:rPr>
              <w:instrText xml:space="preserve"> PAGEREF _Toc239715778 \h </w:instrText>
            </w:r>
            <w:r>
              <w:rPr>
                <w:noProof/>
                <w:webHidden/>
              </w:rPr>
            </w:r>
            <w:r>
              <w:rPr>
                <w:noProof/>
                <w:webHidden/>
              </w:rPr>
              <w:fldChar w:fldCharType="separate"/>
            </w:r>
            <w:r>
              <w:rPr>
                <w:noProof/>
                <w:webHidden/>
              </w:rPr>
              <w:t>4</w:t>
            </w:r>
            <w:r>
              <w:rPr>
                <w:noProof/>
                <w:webHidden/>
              </w:rPr>
              <w:fldChar w:fldCharType="end"/>
            </w:r>
          </w:hyperlink>
        </w:p>
        <w:p w14:paraId="687D2582" w14:textId="257571DE" w:rsidR="0098469C" w:rsidRDefault="0098469C">
          <w:pPr>
            <w:pStyle w:val="TOC1"/>
            <w:tabs>
              <w:tab w:val="right" w:leader="dot" w:pos="9350"/>
            </w:tabs>
            <w:rPr>
              <w:rFonts w:eastAsiaTheme="minorEastAsia"/>
              <w:noProof/>
              <w:kern w:val="2"/>
              <w:lang w:val="en-US"/>
              <w14:ligatures w14:val="standardContextual"/>
            </w:rPr>
          </w:pPr>
          <w:hyperlink w:anchor="_Toc239715779" w:history="1">
            <w:r w:rsidRPr="00523CE9">
              <w:rPr>
                <w:rStyle w:val="Hyperlink"/>
                <w:noProof/>
              </w:rPr>
              <w:t>Chapter 2: Feasibility Study and Related Work</w:t>
            </w:r>
            <w:r>
              <w:rPr>
                <w:noProof/>
                <w:webHidden/>
              </w:rPr>
              <w:tab/>
            </w:r>
            <w:r>
              <w:rPr>
                <w:noProof/>
                <w:webHidden/>
              </w:rPr>
              <w:fldChar w:fldCharType="begin"/>
            </w:r>
            <w:r>
              <w:rPr>
                <w:noProof/>
                <w:webHidden/>
              </w:rPr>
              <w:instrText xml:space="preserve"> PAGEREF _Toc239715779 \h </w:instrText>
            </w:r>
            <w:r>
              <w:rPr>
                <w:noProof/>
                <w:webHidden/>
              </w:rPr>
            </w:r>
            <w:r>
              <w:rPr>
                <w:noProof/>
                <w:webHidden/>
              </w:rPr>
              <w:fldChar w:fldCharType="separate"/>
            </w:r>
            <w:r>
              <w:rPr>
                <w:noProof/>
                <w:webHidden/>
              </w:rPr>
              <w:t>5</w:t>
            </w:r>
            <w:r>
              <w:rPr>
                <w:noProof/>
                <w:webHidden/>
              </w:rPr>
              <w:fldChar w:fldCharType="end"/>
            </w:r>
          </w:hyperlink>
        </w:p>
        <w:p w14:paraId="2414E95C" w14:textId="3CA1727E" w:rsidR="0098469C" w:rsidRDefault="0098469C">
          <w:pPr>
            <w:pStyle w:val="TOC2"/>
            <w:tabs>
              <w:tab w:val="right" w:leader="dot" w:pos="9350"/>
            </w:tabs>
            <w:rPr>
              <w:rFonts w:eastAsiaTheme="minorEastAsia"/>
              <w:noProof/>
              <w:kern w:val="2"/>
              <w:lang w:val="en-US"/>
              <w14:ligatures w14:val="standardContextual"/>
            </w:rPr>
          </w:pPr>
          <w:hyperlink w:anchor="_Toc239715780" w:history="1">
            <w:r w:rsidRPr="00523CE9">
              <w:rPr>
                <w:rStyle w:val="Hyperlink"/>
                <w:noProof/>
              </w:rPr>
              <w:t>2.1 Technical Feasibility</w:t>
            </w:r>
            <w:r>
              <w:rPr>
                <w:noProof/>
                <w:webHidden/>
              </w:rPr>
              <w:tab/>
            </w:r>
            <w:r>
              <w:rPr>
                <w:noProof/>
                <w:webHidden/>
              </w:rPr>
              <w:fldChar w:fldCharType="begin"/>
            </w:r>
            <w:r>
              <w:rPr>
                <w:noProof/>
                <w:webHidden/>
              </w:rPr>
              <w:instrText xml:space="preserve"> PAGEREF _Toc239715780 \h </w:instrText>
            </w:r>
            <w:r>
              <w:rPr>
                <w:noProof/>
                <w:webHidden/>
              </w:rPr>
            </w:r>
            <w:r>
              <w:rPr>
                <w:noProof/>
                <w:webHidden/>
              </w:rPr>
              <w:fldChar w:fldCharType="separate"/>
            </w:r>
            <w:r>
              <w:rPr>
                <w:noProof/>
                <w:webHidden/>
              </w:rPr>
              <w:t>5</w:t>
            </w:r>
            <w:r>
              <w:rPr>
                <w:noProof/>
                <w:webHidden/>
              </w:rPr>
              <w:fldChar w:fldCharType="end"/>
            </w:r>
          </w:hyperlink>
        </w:p>
        <w:p w14:paraId="51492EEF" w14:textId="04BBB0D3" w:rsidR="0098469C" w:rsidRDefault="0098469C">
          <w:pPr>
            <w:pStyle w:val="TOC2"/>
            <w:tabs>
              <w:tab w:val="right" w:leader="dot" w:pos="9350"/>
            </w:tabs>
            <w:rPr>
              <w:rFonts w:eastAsiaTheme="minorEastAsia"/>
              <w:noProof/>
              <w:kern w:val="2"/>
              <w:lang w:val="en-US"/>
              <w14:ligatures w14:val="standardContextual"/>
            </w:rPr>
          </w:pPr>
          <w:hyperlink w:anchor="_Toc239715781" w:history="1">
            <w:r w:rsidRPr="00523CE9">
              <w:rPr>
                <w:rStyle w:val="Hyperlink"/>
                <w:noProof/>
              </w:rPr>
              <w:t>2.2 Economic Feasibility</w:t>
            </w:r>
            <w:r>
              <w:rPr>
                <w:noProof/>
                <w:webHidden/>
              </w:rPr>
              <w:tab/>
            </w:r>
            <w:r>
              <w:rPr>
                <w:noProof/>
                <w:webHidden/>
              </w:rPr>
              <w:fldChar w:fldCharType="begin"/>
            </w:r>
            <w:r>
              <w:rPr>
                <w:noProof/>
                <w:webHidden/>
              </w:rPr>
              <w:instrText xml:space="preserve"> PAGEREF _Toc239715781 \h </w:instrText>
            </w:r>
            <w:r>
              <w:rPr>
                <w:noProof/>
                <w:webHidden/>
              </w:rPr>
            </w:r>
            <w:r>
              <w:rPr>
                <w:noProof/>
                <w:webHidden/>
              </w:rPr>
              <w:fldChar w:fldCharType="separate"/>
            </w:r>
            <w:r>
              <w:rPr>
                <w:noProof/>
                <w:webHidden/>
              </w:rPr>
              <w:t>6</w:t>
            </w:r>
            <w:r>
              <w:rPr>
                <w:noProof/>
                <w:webHidden/>
              </w:rPr>
              <w:fldChar w:fldCharType="end"/>
            </w:r>
          </w:hyperlink>
        </w:p>
        <w:p w14:paraId="7F9A6FB8" w14:textId="260C6484" w:rsidR="0098469C" w:rsidRDefault="0098469C">
          <w:pPr>
            <w:pStyle w:val="TOC2"/>
            <w:tabs>
              <w:tab w:val="right" w:leader="dot" w:pos="9350"/>
            </w:tabs>
            <w:rPr>
              <w:rFonts w:eastAsiaTheme="minorEastAsia"/>
              <w:noProof/>
              <w:kern w:val="2"/>
              <w:lang w:val="en-US"/>
              <w14:ligatures w14:val="standardContextual"/>
            </w:rPr>
          </w:pPr>
          <w:hyperlink w:anchor="_Toc239715782" w:history="1">
            <w:r w:rsidRPr="00523CE9">
              <w:rPr>
                <w:rStyle w:val="Hyperlink"/>
                <w:noProof/>
              </w:rPr>
              <w:t>2.3 Operational Feasibility</w:t>
            </w:r>
            <w:r>
              <w:rPr>
                <w:noProof/>
                <w:webHidden/>
              </w:rPr>
              <w:tab/>
            </w:r>
            <w:r>
              <w:rPr>
                <w:noProof/>
                <w:webHidden/>
              </w:rPr>
              <w:fldChar w:fldCharType="begin"/>
            </w:r>
            <w:r>
              <w:rPr>
                <w:noProof/>
                <w:webHidden/>
              </w:rPr>
              <w:instrText xml:space="preserve"> PAGEREF _Toc239715782 \h </w:instrText>
            </w:r>
            <w:r>
              <w:rPr>
                <w:noProof/>
                <w:webHidden/>
              </w:rPr>
            </w:r>
            <w:r>
              <w:rPr>
                <w:noProof/>
                <w:webHidden/>
              </w:rPr>
              <w:fldChar w:fldCharType="separate"/>
            </w:r>
            <w:r>
              <w:rPr>
                <w:noProof/>
                <w:webHidden/>
              </w:rPr>
              <w:t>7</w:t>
            </w:r>
            <w:r>
              <w:rPr>
                <w:noProof/>
                <w:webHidden/>
              </w:rPr>
              <w:fldChar w:fldCharType="end"/>
            </w:r>
          </w:hyperlink>
        </w:p>
        <w:p w14:paraId="62BCF16F" w14:textId="6DA5B37F" w:rsidR="0098469C" w:rsidRDefault="0098469C">
          <w:pPr>
            <w:pStyle w:val="TOC2"/>
            <w:tabs>
              <w:tab w:val="right" w:leader="dot" w:pos="9350"/>
            </w:tabs>
            <w:rPr>
              <w:rFonts w:eastAsiaTheme="minorEastAsia"/>
              <w:noProof/>
              <w:kern w:val="2"/>
              <w:lang w:val="en-US"/>
              <w14:ligatures w14:val="standardContextual"/>
            </w:rPr>
          </w:pPr>
          <w:hyperlink w:anchor="_Toc239715783" w:history="1">
            <w:r w:rsidRPr="00523CE9">
              <w:rPr>
                <w:rStyle w:val="Hyperlink"/>
                <w:noProof/>
              </w:rPr>
              <w:t>2.4 Schedule Feasibility</w:t>
            </w:r>
            <w:r>
              <w:rPr>
                <w:noProof/>
                <w:webHidden/>
              </w:rPr>
              <w:tab/>
            </w:r>
            <w:r>
              <w:rPr>
                <w:noProof/>
                <w:webHidden/>
              </w:rPr>
              <w:fldChar w:fldCharType="begin"/>
            </w:r>
            <w:r>
              <w:rPr>
                <w:noProof/>
                <w:webHidden/>
              </w:rPr>
              <w:instrText xml:space="preserve"> PAGEREF _Toc239715783 \h </w:instrText>
            </w:r>
            <w:r>
              <w:rPr>
                <w:noProof/>
                <w:webHidden/>
              </w:rPr>
            </w:r>
            <w:r>
              <w:rPr>
                <w:noProof/>
                <w:webHidden/>
              </w:rPr>
              <w:fldChar w:fldCharType="separate"/>
            </w:r>
            <w:r>
              <w:rPr>
                <w:noProof/>
                <w:webHidden/>
              </w:rPr>
              <w:t>7</w:t>
            </w:r>
            <w:r>
              <w:rPr>
                <w:noProof/>
                <w:webHidden/>
              </w:rPr>
              <w:fldChar w:fldCharType="end"/>
            </w:r>
          </w:hyperlink>
        </w:p>
        <w:p w14:paraId="05871874" w14:textId="2D4A8FAA" w:rsidR="0098469C" w:rsidRDefault="0098469C">
          <w:pPr>
            <w:pStyle w:val="TOC2"/>
            <w:tabs>
              <w:tab w:val="right" w:leader="dot" w:pos="9350"/>
            </w:tabs>
            <w:rPr>
              <w:rFonts w:eastAsiaTheme="minorEastAsia"/>
              <w:noProof/>
              <w:kern w:val="2"/>
              <w:lang w:val="en-US"/>
              <w14:ligatures w14:val="standardContextual"/>
            </w:rPr>
          </w:pPr>
          <w:hyperlink w:anchor="_Toc239715784" w:history="1">
            <w:r w:rsidRPr="00523CE9">
              <w:rPr>
                <w:rStyle w:val="Hyperlink"/>
                <w:noProof/>
              </w:rPr>
              <w:t>2.5 Related Systems</w:t>
            </w:r>
            <w:r>
              <w:rPr>
                <w:noProof/>
                <w:webHidden/>
              </w:rPr>
              <w:tab/>
            </w:r>
            <w:r>
              <w:rPr>
                <w:noProof/>
                <w:webHidden/>
              </w:rPr>
              <w:fldChar w:fldCharType="begin"/>
            </w:r>
            <w:r>
              <w:rPr>
                <w:noProof/>
                <w:webHidden/>
              </w:rPr>
              <w:instrText xml:space="preserve"> PAGEREF _Toc239715784 \h </w:instrText>
            </w:r>
            <w:r>
              <w:rPr>
                <w:noProof/>
                <w:webHidden/>
              </w:rPr>
            </w:r>
            <w:r>
              <w:rPr>
                <w:noProof/>
                <w:webHidden/>
              </w:rPr>
              <w:fldChar w:fldCharType="separate"/>
            </w:r>
            <w:r>
              <w:rPr>
                <w:noProof/>
                <w:webHidden/>
              </w:rPr>
              <w:t>8</w:t>
            </w:r>
            <w:r>
              <w:rPr>
                <w:noProof/>
                <w:webHidden/>
              </w:rPr>
              <w:fldChar w:fldCharType="end"/>
            </w:r>
          </w:hyperlink>
        </w:p>
        <w:p w14:paraId="2AC1C78C" w14:textId="7442CFF8" w:rsidR="0098469C" w:rsidRDefault="0098469C">
          <w:pPr>
            <w:pStyle w:val="TOC2"/>
            <w:tabs>
              <w:tab w:val="right" w:leader="dot" w:pos="9350"/>
            </w:tabs>
            <w:rPr>
              <w:rFonts w:eastAsiaTheme="minorEastAsia"/>
              <w:noProof/>
              <w:kern w:val="2"/>
              <w:lang w:val="en-US"/>
              <w14:ligatures w14:val="standardContextual"/>
            </w:rPr>
          </w:pPr>
          <w:hyperlink w:anchor="_Toc239715785" w:history="1">
            <w:r w:rsidRPr="00523CE9">
              <w:rPr>
                <w:rStyle w:val="Hyperlink"/>
                <w:noProof/>
              </w:rPr>
              <w:t>2.6 Relevant Theories and Technologies</w:t>
            </w:r>
            <w:r>
              <w:rPr>
                <w:noProof/>
                <w:webHidden/>
              </w:rPr>
              <w:tab/>
            </w:r>
            <w:r>
              <w:rPr>
                <w:noProof/>
                <w:webHidden/>
              </w:rPr>
              <w:fldChar w:fldCharType="begin"/>
            </w:r>
            <w:r>
              <w:rPr>
                <w:noProof/>
                <w:webHidden/>
              </w:rPr>
              <w:instrText xml:space="preserve"> PAGEREF _Toc239715785 \h </w:instrText>
            </w:r>
            <w:r>
              <w:rPr>
                <w:noProof/>
                <w:webHidden/>
              </w:rPr>
            </w:r>
            <w:r>
              <w:rPr>
                <w:noProof/>
                <w:webHidden/>
              </w:rPr>
              <w:fldChar w:fldCharType="separate"/>
            </w:r>
            <w:r>
              <w:rPr>
                <w:noProof/>
                <w:webHidden/>
              </w:rPr>
              <w:t>8</w:t>
            </w:r>
            <w:r>
              <w:rPr>
                <w:noProof/>
                <w:webHidden/>
              </w:rPr>
              <w:fldChar w:fldCharType="end"/>
            </w:r>
          </w:hyperlink>
        </w:p>
        <w:p w14:paraId="6711228B" w14:textId="767C9054" w:rsidR="0098469C" w:rsidRDefault="0098469C">
          <w:pPr>
            <w:pStyle w:val="TOC1"/>
            <w:tabs>
              <w:tab w:val="right" w:leader="dot" w:pos="9350"/>
            </w:tabs>
            <w:rPr>
              <w:rFonts w:eastAsiaTheme="minorEastAsia"/>
              <w:noProof/>
              <w:kern w:val="2"/>
              <w:lang w:val="en-US"/>
              <w14:ligatures w14:val="standardContextual"/>
            </w:rPr>
          </w:pPr>
          <w:hyperlink w:anchor="_Toc239715786" w:history="1">
            <w:r w:rsidRPr="00523CE9">
              <w:rPr>
                <w:rStyle w:val="Hyperlink"/>
                <w:noProof/>
              </w:rPr>
              <w:t>Chapter 3: Requirements Analysis</w:t>
            </w:r>
            <w:r>
              <w:rPr>
                <w:noProof/>
                <w:webHidden/>
              </w:rPr>
              <w:tab/>
            </w:r>
            <w:r>
              <w:rPr>
                <w:noProof/>
                <w:webHidden/>
              </w:rPr>
              <w:fldChar w:fldCharType="begin"/>
            </w:r>
            <w:r>
              <w:rPr>
                <w:noProof/>
                <w:webHidden/>
              </w:rPr>
              <w:instrText xml:space="preserve"> PAGEREF _Toc239715786 \h </w:instrText>
            </w:r>
            <w:r>
              <w:rPr>
                <w:noProof/>
                <w:webHidden/>
              </w:rPr>
            </w:r>
            <w:r>
              <w:rPr>
                <w:noProof/>
                <w:webHidden/>
              </w:rPr>
              <w:fldChar w:fldCharType="separate"/>
            </w:r>
            <w:r>
              <w:rPr>
                <w:noProof/>
                <w:webHidden/>
              </w:rPr>
              <w:t>10</w:t>
            </w:r>
            <w:r>
              <w:rPr>
                <w:noProof/>
                <w:webHidden/>
              </w:rPr>
              <w:fldChar w:fldCharType="end"/>
            </w:r>
          </w:hyperlink>
        </w:p>
        <w:p w14:paraId="176722CA" w14:textId="2B4E2FC4" w:rsidR="0098469C" w:rsidRDefault="0098469C">
          <w:pPr>
            <w:pStyle w:val="TOC2"/>
            <w:tabs>
              <w:tab w:val="right" w:leader="dot" w:pos="9350"/>
            </w:tabs>
            <w:rPr>
              <w:rFonts w:eastAsiaTheme="minorEastAsia"/>
              <w:noProof/>
              <w:kern w:val="2"/>
              <w:lang w:val="en-US"/>
              <w14:ligatures w14:val="standardContextual"/>
            </w:rPr>
          </w:pPr>
          <w:hyperlink w:anchor="_Toc239715787" w:history="1">
            <w:r w:rsidRPr="00523CE9">
              <w:rPr>
                <w:rStyle w:val="Hyperlink"/>
                <w:noProof/>
              </w:rPr>
              <w:t>3.1 Stakeholder Analysis</w:t>
            </w:r>
            <w:r>
              <w:rPr>
                <w:noProof/>
                <w:webHidden/>
              </w:rPr>
              <w:tab/>
            </w:r>
            <w:r>
              <w:rPr>
                <w:noProof/>
                <w:webHidden/>
              </w:rPr>
              <w:fldChar w:fldCharType="begin"/>
            </w:r>
            <w:r>
              <w:rPr>
                <w:noProof/>
                <w:webHidden/>
              </w:rPr>
              <w:instrText xml:space="preserve"> PAGEREF _Toc239715787 \h </w:instrText>
            </w:r>
            <w:r>
              <w:rPr>
                <w:noProof/>
                <w:webHidden/>
              </w:rPr>
            </w:r>
            <w:r>
              <w:rPr>
                <w:noProof/>
                <w:webHidden/>
              </w:rPr>
              <w:fldChar w:fldCharType="separate"/>
            </w:r>
            <w:r>
              <w:rPr>
                <w:noProof/>
                <w:webHidden/>
              </w:rPr>
              <w:t>10</w:t>
            </w:r>
            <w:r>
              <w:rPr>
                <w:noProof/>
                <w:webHidden/>
              </w:rPr>
              <w:fldChar w:fldCharType="end"/>
            </w:r>
          </w:hyperlink>
        </w:p>
        <w:p w14:paraId="6AAE4F42" w14:textId="0530D35B" w:rsidR="0098469C" w:rsidRDefault="0098469C">
          <w:pPr>
            <w:pStyle w:val="TOC2"/>
            <w:tabs>
              <w:tab w:val="right" w:leader="dot" w:pos="9350"/>
            </w:tabs>
            <w:rPr>
              <w:rFonts w:eastAsiaTheme="minorEastAsia"/>
              <w:noProof/>
              <w:kern w:val="2"/>
              <w:lang w:val="en-US"/>
              <w14:ligatures w14:val="standardContextual"/>
            </w:rPr>
          </w:pPr>
          <w:hyperlink w:anchor="_Toc239715788" w:history="1">
            <w:r w:rsidRPr="00523CE9">
              <w:rPr>
                <w:rStyle w:val="Hyperlink"/>
                <w:noProof/>
              </w:rPr>
              <w:t>3.2 Functional Requirements</w:t>
            </w:r>
            <w:r>
              <w:rPr>
                <w:noProof/>
                <w:webHidden/>
              </w:rPr>
              <w:tab/>
            </w:r>
            <w:r>
              <w:rPr>
                <w:noProof/>
                <w:webHidden/>
              </w:rPr>
              <w:fldChar w:fldCharType="begin"/>
            </w:r>
            <w:r>
              <w:rPr>
                <w:noProof/>
                <w:webHidden/>
              </w:rPr>
              <w:instrText xml:space="preserve"> PAGEREF _Toc239715788 \h </w:instrText>
            </w:r>
            <w:r>
              <w:rPr>
                <w:noProof/>
                <w:webHidden/>
              </w:rPr>
            </w:r>
            <w:r>
              <w:rPr>
                <w:noProof/>
                <w:webHidden/>
              </w:rPr>
              <w:fldChar w:fldCharType="separate"/>
            </w:r>
            <w:r>
              <w:rPr>
                <w:noProof/>
                <w:webHidden/>
              </w:rPr>
              <w:t>11</w:t>
            </w:r>
            <w:r>
              <w:rPr>
                <w:noProof/>
                <w:webHidden/>
              </w:rPr>
              <w:fldChar w:fldCharType="end"/>
            </w:r>
          </w:hyperlink>
        </w:p>
        <w:p w14:paraId="3C2399CD" w14:textId="6A596E01" w:rsidR="0098469C" w:rsidRDefault="0098469C">
          <w:pPr>
            <w:pStyle w:val="TOC2"/>
            <w:tabs>
              <w:tab w:val="right" w:leader="dot" w:pos="9350"/>
            </w:tabs>
            <w:rPr>
              <w:rFonts w:eastAsiaTheme="minorEastAsia"/>
              <w:noProof/>
              <w:kern w:val="2"/>
              <w:lang w:val="en-US"/>
              <w14:ligatures w14:val="standardContextual"/>
            </w:rPr>
          </w:pPr>
          <w:hyperlink w:anchor="_Toc239715789" w:history="1">
            <w:r w:rsidRPr="00523CE9">
              <w:rPr>
                <w:rStyle w:val="Hyperlink"/>
                <w:noProof/>
              </w:rPr>
              <w:t>3.3 Non-Functional Requirements</w:t>
            </w:r>
            <w:r>
              <w:rPr>
                <w:noProof/>
                <w:webHidden/>
              </w:rPr>
              <w:tab/>
            </w:r>
            <w:r>
              <w:rPr>
                <w:noProof/>
                <w:webHidden/>
              </w:rPr>
              <w:fldChar w:fldCharType="begin"/>
            </w:r>
            <w:r>
              <w:rPr>
                <w:noProof/>
                <w:webHidden/>
              </w:rPr>
              <w:instrText xml:space="preserve"> PAGEREF _Toc239715789 \h </w:instrText>
            </w:r>
            <w:r>
              <w:rPr>
                <w:noProof/>
                <w:webHidden/>
              </w:rPr>
            </w:r>
            <w:r>
              <w:rPr>
                <w:noProof/>
                <w:webHidden/>
              </w:rPr>
              <w:fldChar w:fldCharType="separate"/>
            </w:r>
            <w:r>
              <w:rPr>
                <w:noProof/>
                <w:webHidden/>
              </w:rPr>
              <w:t>12</w:t>
            </w:r>
            <w:r>
              <w:rPr>
                <w:noProof/>
                <w:webHidden/>
              </w:rPr>
              <w:fldChar w:fldCharType="end"/>
            </w:r>
          </w:hyperlink>
        </w:p>
        <w:p w14:paraId="3CD02CDB" w14:textId="7B11B74F" w:rsidR="0098469C" w:rsidRDefault="0098469C">
          <w:pPr>
            <w:pStyle w:val="TOC2"/>
            <w:tabs>
              <w:tab w:val="right" w:leader="dot" w:pos="9350"/>
            </w:tabs>
            <w:rPr>
              <w:rFonts w:eastAsiaTheme="minorEastAsia"/>
              <w:noProof/>
              <w:kern w:val="2"/>
              <w:lang w:val="en-US"/>
              <w14:ligatures w14:val="standardContextual"/>
            </w:rPr>
          </w:pPr>
          <w:hyperlink w:anchor="_Toc239715790" w:history="1">
            <w:r w:rsidRPr="00523CE9">
              <w:rPr>
                <w:rStyle w:val="Hyperlink"/>
                <w:noProof/>
              </w:rPr>
              <w:t>3.4 Use Case Diagram</w:t>
            </w:r>
            <w:r>
              <w:rPr>
                <w:noProof/>
                <w:webHidden/>
              </w:rPr>
              <w:tab/>
            </w:r>
            <w:r>
              <w:rPr>
                <w:noProof/>
                <w:webHidden/>
              </w:rPr>
              <w:fldChar w:fldCharType="begin"/>
            </w:r>
            <w:r>
              <w:rPr>
                <w:noProof/>
                <w:webHidden/>
              </w:rPr>
              <w:instrText xml:space="preserve"> PAGEREF _Toc239715790 \h </w:instrText>
            </w:r>
            <w:r>
              <w:rPr>
                <w:noProof/>
                <w:webHidden/>
              </w:rPr>
            </w:r>
            <w:r>
              <w:rPr>
                <w:noProof/>
                <w:webHidden/>
              </w:rPr>
              <w:fldChar w:fldCharType="separate"/>
            </w:r>
            <w:r>
              <w:rPr>
                <w:noProof/>
                <w:webHidden/>
              </w:rPr>
              <w:t>15</w:t>
            </w:r>
            <w:r>
              <w:rPr>
                <w:noProof/>
                <w:webHidden/>
              </w:rPr>
              <w:fldChar w:fldCharType="end"/>
            </w:r>
          </w:hyperlink>
        </w:p>
        <w:p w14:paraId="1955B02B" w14:textId="61BA9421" w:rsidR="0098469C" w:rsidRDefault="0098469C">
          <w:pPr>
            <w:pStyle w:val="TOC2"/>
            <w:tabs>
              <w:tab w:val="right" w:leader="dot" w:pos="9350"/>
            </w:tabs>
            <w:rPr>
              <w:rFonts w:eastAsiaTheme="minorEastAsia"/>
              <w:noProof/>
              <w:kern w:val="2"/>
              <w:lang w:val="en-US"/>
              <w14:ligatures w14:val="standardContextual"/>
            </w:rPr>
          </w:pPr>
          <w:hyperlink w:anchor="_Toc239715791" w:history="1">
            <w:r w:rsidRPr="00523CE9">
              <w:rPr>
                <w:rStyle w:val="Hyperlink"/>
                <w:noProof/>
              </w:rPr>
              <w:t>3.5 Use Case Descriptions</w:t>
            </w:r>
            <w:r>
              <w:rPr>
                <w:noProof/>
                <w:webHidden/>
              </w:rPr>
              <w:tab/>
            </w:r>
            <w:r>
              <w:rPr>
                <w:noProof/>
                <w:webHidden/>
              </w:rPr>
              <w:fldChar w:fldCharType="begin"/>
            </w:r>
            <w:r>
              <w:rPr>
                <w:noProof/>
                <w:webHidden/>
              </w:rPr>
              <w:instrText xml:space="preserve"> PAGEREF _Toc239715791 \h </w:instrText>
            </w:r>
            <w:r>
              <w:rPr>
                <w:noProof/>
                <w:webHidden/>
              </w:rPr>
            </w:r>
            <w:r>
              <w:rPr>
                <w:noProof/>
                <w:webHidden/>
              </w:rPr>
              <w:fldChar w:fldCharType="separate"/>
            </w:r>
            <w:r>
              <w:rPr>
                <w:noProof/>
                <w:webHidden/>
              </w:rPr>
              <w:t>15</w:t>
            </w:r>
            <w:r>
              <w:rPr>
                <w:noProof/>
                <w:webHidden/>
              </w:rPr>
              <w:fldChar w:fldCharType="end"/>
            </w:r>
          </w:hyperlink>
        </w:p>
        <w:p w14:paraId="07541699" w14:textId="7C004441" w:rsidR="0098469C" w:rsidRDefault="0098469C">
          <w:pPr>
            <w:pStyle w:val="TOC2"/>
            <w:tabs>
              <w:tab w:val="right" w:leader="dot" w:pos="9350"/>
            </w:tabs>
            <w:rPr>
              <w:rFonts w:eastAsiaTheme="minorEastAsia"/>
              <w:noProof/>
              <w:kern w:val="2"/>
              <w:lang w:val="en-US"/>
              <w14:ligatures w14:val="standardContextual"/>
            </w:rPr>
          </w:pPr>
          <w:hyperlink w:anchor="_Toc239715792" w:history="1">
            <w:r w:rsidRPr="00523CE9">
              <w:rPr>
                <w:rStyle w:val="Hyperlink"/>
                <w:noProof/>
              </w:rPr>
              <w:t>3.6 Software Requirements Specification</w:t>
            </w:r>
            <w:r>
              <w:rPr>
                <w:noProof/>
                <w:webHidden/>
              </w:rPr>
              <w:tab/>
            </w:r>
            <w:r>
              <w:rPr>
                <w:noProof/>
                <w:webHidden/>
              </w:rPr>
              <w:fldChar w:fldCharType="begin"/>
            </w:r>
            <w:r>
              <w:rPr>
                <w:noProof/>
                <w:webHidden/>
              </w:rPr>
              <w:instrText xml:space="preserve"> PAGEREF _Toc239715792 \h </w:instrText>
            </w:r>
            <w:r>
              <w:rPr>
                <w:noProof/>
                <w:webHidden/>
              </w:rPr>
            </w:r>
            <w:r>
              <w:rPr>
                <w:noProof/>
                <w:webHidden/>
              </w:rPr>
              <w:fldChar w:fldCharType="separate"/>
            </w:r>
            <w:r>
              <w:rPr>
                <w:noProof/>
                <w:webHidden/>
              </w:rPr>
              <w:t>18</w:t>
            </w:r>
            <w:r>
              <w:rPr>
                <w:noProof/>
                <w:webHidden/>
              </w:rPr>
              <w:fldChar w:fldCharType="end"/>
            </w:r>
          </w:hyperlink>
        </w:p>
        <w:p w14:paraId="329537EC" w14:textId="3FF3AF2B" w:rsidR="00811E7A" w:rsidRDefault="00B638CD">
          <w:r>
            <w:fldChar w:fldCharType="end"/>
          </w:r>
        </w:p>
      </w:sdtContent>
    </w:sdt>
    <w:p w14:paraId="218F2816" w14:textId="77777777" w:rsidR="00811E7A" w:rsidRDefault="00B638CD">
      <w:pPr>
        <w:pStyle w:val="Heading1"/>
      </w:pPr>
      <w:bookmarkStart w:id="0" w:name="chapter-1-introduction"/>
      <w:bookmarkStart w:id="1" w:name="_Toc239715772"/>
      <w:r>
        <w:t>Chapter 1: Introduction</w:t>
      </w:r>
      <w:bookmarkEnd w:id="1"/>
    </w:p>
    <w:p w14:paraId="0C01952F" w14:textId="77777777" w:rsidR="00811E7A" w:rsidRDefault="00B638CD">
      <w:pPr>
        <w:pStyle w:val="Heading2"/>
      </w:pPr>
      <w:bookmarkStart w:id="2" w:name="background-and-problem-statement"/>
      <w:bookmarkStart w:id="3" w:name="_Toc239715773"/>
      <w:r>
        <w:t>1.1 Background and Problem Statement</w:t>
      </w:r>
      <w:bookmarkEnd w:id="3"/>
    </w:p>
    <w:p w14:paraId="33C4E09A" w14:textId="77777777" w:rsidR="00811E7A" w:rsidRDefault="00B638CD">
      <w:pPr>
        <w:pStyle w:val="FirstParagraph"/>
      </w:pPr>
      <w:r>
        <w:t xml:space="preserve">At any moment roughly fourteen thousand aircraft are in the air, tens of thousands of ships are at sea, and thousands of satellites are in orbit. Almost </w:t>
      </w:r>
      <w:r>
        <w:t>all of them broadcast their position. Aircraft transmit ADS-B, ships transmit AIS, and satellite orbits are published as orbital elements. The data is public and free to collect.</w:t>
      </w:r>
    </w:p>
    <w:p w14:paraId="22E93416" w14:textId="77777777" w:rsidR="00811E7A" w:rsidRDefault="00B638CD">
      <w:pPr>
        <w:pStyle w:val="BodyText"/>
      </w:pPr>
      <w:r>
        <w:t>It is difficult to use. Four problems stand in the way.</w:t>
      </w:r>
    </w:p>
    <w:p w14:paraId="677FF60C" w14:textId="77777777" w:rsidR="00811E7A" w:rsidRDefault="00B638CD">
      <w:pPr>
        <w:pStyle w:val="BodyText"/>
      </w:pPr>
      <w:r>
        <w:rPr>
          <w:b/>
          <w:bCs/>
        </w:rPr>
        <w:t>The raw formats cannot be displayed as received.</w:t>
      </w:r>
      <w:r>
        <w:t xml:space="preserve"> ADS-B reports altitude in feet and speed in knots. AIS encodes “not available” as a number inside the valid range, so a vessel with no speed reading transmits 102.3 knots. Orbital </w:t>
      </w:r>
      <w:r>
        <w:t>elements are a text format that must be run through a physics model before it means a position.</w:t>
      </w:r>
    </w:p>
    <w:p w14:paraId="330F2432" w14:textId="77777777" w:rsidR="00811E7A" w:rsidRDefault="00B638CD">
      <w:pPr>
        <w:pStyle w:val="BodyText"/>
      </w:pPr>
      <w:r>
        <w:rPr>
          <w:b/>
          <w:bCs/>
        </w:rPr>
        <w:t>Every free source is incomplete, in different places.</w:t>
      </w:r>
      <w:r>
        <w:t xml:space="preserve"> Measured on identical areas, OpenSky reported 22 aircraft over Myanmar where adsb.lol reported 4; adsb.lol reported 33 over inland China where OpenSky reported none.</w:t>
      </w:r>
    </w:p>
    <w:p w14:paraId="66EC52FA" w14:textId="77777777" w:rsidR="00811E7A" w:rsidRDefault="00B638CD">
      <w:pPr>
        <w:pStyle w:val="BodyText"/>
      </w:pPr>
      <w:r>
        <w:rPr>
          <w:b/>
          <w:bCs/>
        </w:rPr>
        <w:t>Free access is metered.</w:t>
      </w:r>
      <w:r>
        <w:t xml:space="preserve"> OpenSky bills by area against a daily allowance. adsb.lol permits four requests then roughly one every twelve seconds. Naive polling exhausts either within hours.</w:t>
      </w:r>
    </w:p>
    <w:p w14:paraId="13381F3C" w14:textId="77777777" w:rsidR="00811E7A" w:rsidRDefault="00B638CD">
      <w:pPr>
        <w:pStyle w:val="BodyText"/>
      </w:pPr>
      <w:r>
        <w:rPr>
          <w:b/>
          <w:bCs/>
        </w:rPr>
        <w:t>Commercial alternatives are closed.</w:t>
      </w:r>
      <w:r>
        <w:t xml:space="preserve"> MarineTraffic, FleetMon and Spire are now owned by Kpler; ORBCOMM’s AIS business by S&amp;P Global.</w:t>
      </w:r>
    </w:p>
    <w:p w14:paraId="6B12EF2D" w14:textId="77777777" w:rsidR="00811E7A" w:rsidRDefault="00B638CD">
      <w:pPr>
        <w:pStyle w:val="BodyText"/>
      </w:pPr>
      <w:r>
        <w:rPr>
          <w:b/>
          <w:bCs/>
        </w:rPr>
        <w:t>Problem statement.</w:t>
      </w:r>
      <w:r>
        <w:t xml:space="preserve"> Public position data for aircraft, ships and satellites is abundant and free, but fragmented across sources with different formats, different coverage gaps and different access limits. No free tool presents all three on one map while being explicit about what it does not know.</w:t>
      </w:r>
    </w:p>
    <w:p w14:paraId="506E7BE5" w14:textId="77777777" w:rsidR="00811E7A" w:rsidRDefault="00B638CD">
      <w:pPr>
        <w:pStyle w:val="Heading2"/>
      </w:pPr>
      <w:bookmarkStart w:id="4" w:name="project-objectives"/>
      <w:bookmarkStart w:id="5" w:name="_Toc239715774"/>
      <w:bookmarkEnd w:id="2"/>
      <w:r>
        <w:t>1.2 Project Objectives</w:t>
      </w:r>
      <w:bookmarkEnd w:id="5"/>
    </w:p>
    <w:tbl>
      <w:tblPr>
        <w:tblStyle w:val="Table"/>
        <w:tblW w:w="0" w:type="pct"/>
        <w:tblLook w:val="0020" w:firstRow="1" w:lastRow="0" w:firstColumn="0" w:lastColumn="0" w:noHBand="0" w:noVBand="0"/>
      </w:tblPr>
      <w:tblGrid>
        <w:gridCol w:w="506"/>
        <w:gridCol w:w="6974"/>
      </w:tblGrid>
      <w:tr w:rsidR="00811E7A" w14:paraId="00A9848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993E56C" w14:textId="77777777" w:rsidR="00811E7A" w:rsidRDefault="00811E7A"/>
        </w:tc>
        <w:tc>
          <w:tcPr>
            <w:tcW w:w="0" w:type="auto"/>
          </w:tcPr>
          <w:p w14:paraId="79D522EB" w14:textId="77777777" w:rsidR="00811E7A" w:rsidRDefault="00B638CD">
            <w:pPr>
              <w:pStyle w:val="Compact"/>
            </w:pPr>
            <w:r>
              <w:t>Objective</w:t>
            </w:r>
          </w:p>
        </w:tc>
      </w:tr>
      <w:tr w:rsidR="00811E7A" w14:paraId="63C8DD94" w14:textId="77777777">
        <w:tc>
          <w:tcPr>
            <w:tcW w:w="0" w:type="auto"/>
          </w:tcPr>
          <w:p w14:paraId="024E5CA8" w14:textId="77777777" w:rsidR="00811E7A" w:rsidRDefault="00B638CD">
            <w:pPr>
              <w:pStyle w:val="Compact"/>
            </w:pPr>
            <w:r>
              <w:t>O1</w:t>
            </w:r>
          </w:p>
        </w:tc>
        <w:tc>
          <w:tcPr>
            <w:tcW w:w="0" w:type="auto"/>
          </w:tcPr>
          <w:p w14:paraId="13454731" w14:textId="77777777" w:rsidR="00811E7A" w:rsidRDefault="00B638CD">
            <w:pPr>
              <w:pStyle w:val="Compact"/>
            </w:pPr>
            <w:r>
              <w:t>Present live aircraft positions on an interactive Earth in a browser</w:t>
            </w:r>
          </w:p>
        </w:tc>
      </w:tr>
      <w:tr w:rsidR="00811E7A" w14:paraId="6426E242" w14:textId="77777777">
        <w:tc>
          <w:tcPr>
            <w:tcW w:w="0" w:type="auto"/>
          </w:tcPr>
          <w:p w14:paraId="2BE95FDB" w14:textId="77777777" w:rsidR="00811E7A" w:rsidRDefault="00B638CD">
            <w:pPr>
              <w:pStyle w:val="Compact"/>
            </w:pPr>
            <w:r>
              <w:t>O2</w:t>
            </w:r>
          </w:p>
        </w:tc>
        <w:tc>
          <w:tcPr>
            <w:tcW w:w="0" w:type="auto"/>
          </w:tcPr>
          <w:p w14:paraId="330F11B4" w14:textId="77777777" w:rsidR="00811E7A" w:rsidRDefault="00B638CD">
            <w:pPr>
              <w:pStyle w:val="Compact"/>
            </w:pPr>
            <w:r>
              <w:t>Isolate the browser from every external data source</w:t>
            </w:r>
          </w:p>
        </w:tc>
      </w:tr>
      <w:tr w:rsidR="00811E7A" w14:paraId="108203A6" w14:textId="77777777">
        <w:tc>
          <w:tcPr>
            <w:tcW w:w="0" w:type="auto"/>
          </w:tcPr>
          <w:p w14:paraId="42C2DCD6" w14:textId="77777777" w:rsidR="00811E7A" w:rsidRDefault="00B638CD">
            <w:pPr>
              <w:pStyle w:val="Compact"/>
            </w:pPr>
            <w:r>
              <w:t>O3</w:t>
            </w:r>
          </w:p>
        </w:tc>
        <w:tc>
          <w:tcPr>
            <w:tcW w:w="0" w:type="auto"/>
          </w:tcPr>
          <w:p w14:paraId="489ED5EF" w14:textId="77777777" w:rsidR="00811E7A" w:rsidRDefault="00B638CD">
            <w:pPr>
              <w:pStyle w:val="Compact"/>
            </w:pPr>
            <w:r>
              <w:t>Survive upstream failure without breaking the display</w:t>
            </w:r>
          </w:p>
        </w:tc>
      </w:tr>
      <w:tr w:rsidR="00811E7A" w14:paraId="760CC039" w14:textId="77777777">
        <w:tc>
          <w:tcPr>
            <w:tcW w:w="0" w:type="auto"/>
          </w:tcPr>
          <w:p w14:paraId="66D2B844" w14:textId="77777777" w:rsidR="00811E7A" w:rsidRDefault="00B638CD">
            <w:pPr>
              <w:pStyle w:val="Compact"/>
            </w:pPr>
            <w:r>
              <w:t>O4</w:t>
            </w:r>
          </w:p>
        </w:tc>
        <w:tc>
          <w:tcPr>
            <w:tcW w:w="0" w:type="auto"/>
          </w:tcPr>
          <w:p w14:paraId="3CF3F50D" w14:textId="77777777" w:rsidR="00811E7A" w:rsidRDefault="00B638CD">
            <w:pPr>
              <w:pStyle w:val="Compact"/>
            </w:pPr>
            <w:r>
              <w:t>Normalise every source onto one shared data shape</w:t>
            </w:r>
          </w:p>
        </w:tc>
      </w:tr>
      <w:tr w:rsidR="00811E7A" w14:paraId="07A5FB53" w14:textId="77777777">
        <w:tc>
          <w:tcPr>
            <w:tcW w:w="0" w:type="auto"/>
          </w:tcPr>
          <w:p w14:paraId="62373601" w14:textId="77777777" w:rsidR="00811E7A" w:rsidRDefault="00B638CD">
            <w:pPr>
              <w:pStyle w:val="Compact"/>
            </w:pPr>
            <w:r>
              <w:t>O5</w:t>
            </w:r>
          </w:p>
        </w:tc>
        <w:tc>
          <w:tcPr>
            <w:tcW w:w="0" w:type="auto"/>
          </w:tcPr>
          <w:p w14:paraId="7B1FA265" w14:textId="77777777" w:rsidR="00811E7A" w:rsidRDefault="00B638CD">
            <w:pPr>
              <w:pStyle w:val="Compact"/>
            </w:pPr>
            <w:r>
              <w:t>Extend the same architecture to satellites and ships</w:t>
            </w:r>
          </w:p>
        </w:tc>
      </w:tr>
      <w:tr w:rsidR="00811E7A" w14:paraId="6E075398" w14:textId="77777777">
        <w:tc>
          <w:tcPr>
            <w:tcW w:w="0" w:type="auto"/>
          </w:tcPr>
          <w:p w14:paraId="05A751BC" w14:textId="77777777" w:rsidR="00811E7A" w:rsidRDefault="00B638CD">
            <w:pPr>
              <w:pStyle w:val="Compact"/>
            </w:pPr>
            <w:r>
              <w:t>O6</w:t>
            </w:r>
          </w:p>
        </w:tc>
        <w:tc>
          <w:tcPr>
            <w:tcW w:w="0" w:type="auto"/>
          </w:tcPr>
          <w:p w14:paraId="7EF73DB5" w14:textId="77777777" w:rsidR="00811E7A" w:rsidRDefault="00B638CD">
            <w:pPr>
              <w:pStyle w:val="Compact"/>
            </w:pPr>
            <w:r>
              <w:t>Provide user accounts and a differentiated service tier</w:t>
            </w:r>
          </w:p>
        </w:tc>
      </w:tr>
      <w:tr w:rsidR="00811E7A" w14:paraId="0DDDD6F1" w14:textId="77777777">
        <w:tc>
          <w:tcPr>
            <w:tcW w:w="0" w:type="auto"/>
          </w:tcPr>
          <w:p w14:paraId="2A1EDE63" w14:textId="77777777" w:rsidR="00811E7A" w:rsidRDefault="00B638CD">
            <w:pPr>
              <w:pStyle w:val="Compact"/>
            </w:pPr>
            <w:r>
              <w:t>O7</w:t>
            </w:r>
          </w:p>
        </w:tc>
        <w:tc>
          <w:tcPr>
            <w:tcW w:w="0" w:type="auto"/>
          </w:tcPr>
          <w:p w14:paraId="7D4652A7" w14:textId="77777777" w:rsidR="00811E7A" w:rsidRDefault="00B638CD">
            <w:pPr>
              <w:pStyle w:val="Compact"/>
            </w:pPr>
            <w:r>
              <w:t>Record the reasoning behind every significant decision</w:t>
            </w:r>
          </w:p>
        </w:tc>
      </w:tr>
    </w:tbl>
    <w:p w14:paraId="128BA236" w14:textId="77777777" w:rsidR="00811E7A" w:rsidRDefault="00B638CD">
      <w:pPr>
        <w:pStyle w:val="BodyText"/>
      </w:pPr>
      <w:r>
        <w:t>O5 exists to test whether the abstraction in O4 is real or accidental.</w:t>
      </w:r>
    </w:p>
    <w:p w14:paraId="11DAB01C" w14:textId="77777777" w:rsidR="00811E7A" w:rsidRDefault="00B638CD">
      <w:pPr>
        <w:pStyle w:val="Heading2"/>
      </w:pPr>
      <w:bookmarkStart w:id="6" w:name="project-scope"/>
      <w:bookmarkStart w:id="7" w:name="_Toc239715775"/>
      <w:bookmarkEnd w:id="4"/>
      <w:r>
        <w:t>1.3 Project Scope</w:t>
      </w:r>
      <w:bookmarkEnd w:id="7"/>
    </w:p>
    <w:p w14:paraId="0DA2E862" w14:textId="77777777" w:rsidR="00811E7A" w:rsidRDefault="00B638CD">
      <w:pPr>
        <w:pStyle w:val="Heading3"/>
      </w:pPr>
      <w:bookmarkStart w:id="8" w:name="in-scope"/>
      <w:r>
        <w:t>In scope</w:t>
      </w:r>
    </w:p>
    <w:tbl>
      <w:tblPr>
        <w:tblStyle w:val="Table"/>
        <w:tblW w:w="5000" w:type="pct"/>
        <w:tblLook w:val="0020" w:firstRow="1" w:lastRow="0" w:firstColumn="0" w:lastColumn="0" w:noHBand="0" w:noVBand="0"/>
      </w:tblPr>
      <w:tblGrid>
        <w:gridCol w:w="1417"/>
        <w:gridCol w:w="8159"/>
      </w:tblGrid>
      <w:tr w:rsidR="00811E7A" w14:paraId="699D6A8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DB9B2A5" w14:textId="77777777" w:rsidR="00811E7A" w:rsidRDefault="00B638CD">
            <w:pPr>
              <w:pStyle w:val="Compact"/>
            </w:pPr>
            <w:r>
              <w:t>Area</w:t>
            </w:r>
          </w:p>
        </w:tc>
        <w:tc>
          <w:tcPr>
            <w:tcW w:w="0" w:type="auto"/>
          </w:tcPr>
          <w:p w14:paraId="180742E1" w14:textId="77777777" w:rsidR="00811E7A" w:rsidRDefault="00B638CD">
            <w:pPr>
              <w:pStyle w:val="Compact"/>
            </w:pPr>
            <w:r>
              <w:t>Included</w:t>
            </w:r>
          </w:p>
        </w:tc>
      </w:tr>
      <w:tr w:rsidR="00811E7A" w14:paraId="47D26C12" w14:textId="77777777">
        <w:tc>
          <w:tcPr>
            <w:tcW w:w="0" w:type="auto"/>
          </w:tcPr>
          <w:p w14:paraId="570CD778" w14:textId="77777777" w:rsidR="00811E7A" w:rsidRDefault="00B638CD">
            <w:pPr>
              <w:pStyle w:val="Compact"/>
            </w:pPr>
            <w:r>
              <w:t>Aircraft</w:t>
            </w:r>
          </w:p>
        </w:tc>
        <w:tc>
          <w:tcPr>
            <w:tcW w:w="0" w:type="auto"/>
          </w:tcPr>
          <w:p w14:paraId="22B2FE4C" w14:textId="77777777" w:rsidR="00811E7A" w:rsidRDefault="00B638CD">
            <w:pPr>
              <w:pStyle w:val="Compact"/>
            </w:pPr>
            <w:r>
              <w:t>Live positions from two sources, merged; flight track; airline and type; airport search; receiver coverage</w:t>
            </w:r>
          </w:p>
        </w:tc>
      </w:tr>
      <w:tr w:rsidR="00811E7A" w14:paraId="6AC2E5A8" w14:textId="77777777">
        <w:tc>
          <w:tcPr>
            <w:tcW w:w="0" w:type="auto"/>
          </w:tcPr>
          <w:p w14:paraId="6E88CCCC" w14:textId="77777777" w:rsidR="00811E7A" w:rsidRDefault="00B638CD">
            <w:pPr>
              <w:pStyle w:val="Compact"/>
            </w:pPr>
            <w:r>
              <w:t>Satellites</w:t>
            </w:r>
          </w:p>
        </w:tc>
        <w:tc>
          <w:tcPr>
            <w:tcW w:w="0" w:type="auto"/>
          </w:tcPr>
          <w:p w14:paraId="11259B48" w14:textId="77777777" w:rsidR="00811E7A" w:rsidRDefault="00B638CD">
            <w:pPr>
              <w:pStyle w:val="Compact"/>
            </w:pPr>
            <w:r>
              <w:t>~1,400 satellites computed from orbital elements; orbit class</w:t>
            </w:r>
          </w:p>
        </w:tc>
      </w:tr>
      <w:tr w:rsidR="00811E7A" w14:paraId="2AF06E7D" w14:textId="77777777">
        <w:tc>
          <w:tcPr>
            <w:tcW w:w="0" w:type="auto"/>
          </w:tcPr>
          <w:p w14:paraId="51F14954" w14:textId="77777777" w:rsidR="00811E7A" w:rsidRDefault="00B638CD">
            <w:pPr>
              <w:pStyle w:val="Compact"/>
            </w:pPr>
            <w:r>
              <w:t>Ships</w:t>
            </w:r>
          </w:p>
        </w:tc>
        <w:tc>
          <w:tcPr>
            <w:tcW w:w="0" w:type="auto"/>
          </w:tcPr>
          <w:p w14:paraId="3096F98D" w14:textId="77777777" w:rsidR="00811E7A" w:rsidRDefault="00B638CD">
            <w:pPr>
              <w:pStyle w:val="Compact"/>
            </w:pPr>
            <w:r>
              <w:t>~23,000 vessels from two sources, merged; type, dimensions, destination, status</w:t>
            </w:r>
          </w:p>
        </w:tc>
      </w:tr>
      <w:tr w:rsidR="00811E7A" w14:paraId="5C5957A7" w14:textId="77777777">
        <w:tc>
          <w:tcPr>
            <w:tcW w:w="0" w:type="auto"/>
          </w:tcPr>
          <w:p w14:paraId="64CB8A33" w14:textId="77777777" w:rsidR="00811E7A" w:rsidRDefault="00B638CD">
            <w:pPr>
              <w:pStyle w:val="Compact"/>
            </w:pPr>
            <w:r>
              <w:t>Solar system</w:t>
            </w:r>
          </w:p>
        </w:tc>
        <w:tc>
          <w:tcPr>
            <w:tcW w:w="0" w:type="auto"/>
          </w:tcPr>
          <w:p w14:paraId="6F81A9BB" w14:textId="77777777" w:rsidR="00811E7A" w:rsidRDefault="00B638CD">
            <w:pPr>
              <w:pStyle w:val="Compact"/>
            </w:pPr>
            <w:r>
              <w:t>Eight planets and the Moon, navigable</w:t>
            </w:r>
          </w:p>
        </w:tc>
      </w:tr>
      <w:tr w:rsidR="00811E7A" w14:paraId="063DA076" w14:textId="77777777">
        <w:tc>
          <w:tcPr>
            <w:tcW w:w="0" w:type="auto"/>
          </w:tcPr>
          <w:p w14:paraId="6A849116" w14:textId="77777777" w:rsidR="00811E7A" w:rsidRDefault="00B638CD">
            <w:pPr>
              <w:pStyle w:val="Compact"/>
            </w:pPr>
            <w:r>
              <w:t>Accounts</w:t>
            </w:r>
          </w:p>
        </w:tc>
        <w:tc>
          <w:tcPr>
            <w:tcW w:w="0" w:type="auto"/>
          </w:tcPr>
          <w:p w14:paraId="7ABED6A6" w14:textId="77777777" w:rsidR="00811E7A" w:rsidRDefault="00B638CD">
            <w:pPr>
              <w:pStyle w:val="Compact"/>
            </w:pPr>
            <w:r>
              <w:t>Registration, sign-in, sessions, three tiers</w:t>
            </w:r>
          </w:p>
        </w:tc>
      </w:tr>
      <w:tr w:rsidR="00811E7A" w14:paraId="1A63734E" w14:textId="77777777">
        <w:tc>
          <w:tcPr>
            <w:tcW w:w="0" w:type="auto"/>
          </w:tcPr>
          <w:p w14:paraId="05416F9D" w14:textId="77777777" w:rsidR="00811E7A" w:rsidRDefault="00B638CD">
            <w:pPr>
              <w:pStyle w:val="Compact"/>
            </w:pPr>
            <w:r>
              <w:t>Time travel</w:t>
            </w:r>
          </w:p>
        </w:tc>
        <w:tc>
          <w:tcPr>
            <w:tcW w:w="0" w:type="auto"/>
          </w:tcPr>
          <w:p w14:paraId="3A639BF9" w14:textId="77777777" w:rsidR="00811E7A" w:rsidRDefault="00B638CD">
            <w:pPr>
              <w:pStyle w:val="Compact"/>
            </w:pPr>
            <w:r>
              <w:t>Historical satellite positions, limited by tier</w:t>
            </w:r>
          </w:p>
        </w:tc>
      </w:tr>
    </w:tbl>
    <w:p w14:paraId="744B34A0" w14:textId="77777777" w:rsidR="00811E7A" w:rsidRDefault="00B638CD">
      <w:pPr>
        <w:pStyle w:val="Heading3"/>
      </w:pPr>
      <w:bookmarkStart w:id="9" w:name="out-of-scope"/>
      <w:bookmarkEnd w:id="8"/>
      <w:r>
        <w:t>Out of scope</w:t>
      </w:r>
    </w:p>
    <w:tbl>
      <w:tblPr>
        <w:tblStyle w:val="Table"/>
        <w:tblW w:w="5000" w:type="pct"/>
        <w:tblLook w:val="0020" w:firstRow="1" w:lastRow="0" w:firstColumn="0" w:lastColumn="0" w:noHBand="0" w:noVBand="0"/>
      </w:tblPr>
      <w:tblGrid>
        <w:gridCol w:w="2900"/>
        <w:gridCol w:w="6676"/>
      </w:tblGrid>
      <w:tr w:rsidR="00811E7A" w14:paraId="0E977C1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42ECE4C" w14:textId="77777777" w:rsidR="00811E7A" w:rsidRDefault="00B638CD">
            <w:pPr>
              <w:pStyle w:val="Compact"/>
            </w:pPr>
            <w:r>
              <w:t>Excluded</w:t>
            </w:r>
          </w:p>
        </w:tc>
        <w:tc>
          <w:tcPr>
            <w:tcW w:w="0" w:type="auto"/>
          </w:tcPr>
          <w:p w14:paraId="12ACE9F1" w14:textId="77777777" w:rsidR="00811E7A" w:rsidRDefault="00B638CD">
            <w:pPr>
              <w:pStyle w:val="Compact"/>
            </w:pPr>
            <w:r>
              <w:t>Reason</w:t>
            </w:r>
          </w:p>
        </w:tc>
      </w:tr>
      <w:tr w:rsidR="00811E7A" w14:paraId="1A42622A" w14:textId="77777777">
        <w:tc>
          <w:tcPr>
            <w:tcW w:w="0" w:type="auto"/>
          </w:tcPr>
          <w:p w14:paraId="648091BD" w14:textId="77777777" w:rsidR="00811E7A" w:rsidRDefault="00B638CD">
            <w:pPr>
              <w:pStyle w:val="Compact"/>
            </w:pPr>
            <w:r>
              <w:t>Space debris and rocket bodies</w:t>
            </w:r>
          </w:p>
        </w:tc>
        <w:tc>
          <w:tcPr>
            <w:tcW w:w="0" w:type="auto"/>
          </w:tcPr>
          <w:p w14:paraId="3363E484" w14:textId="77777777" w:rsidR="00811E7A" w:rsidRDefault="00B638CD">
            <w:pPr>
              <w:pStyle w:val="Compact"/>
            </w:pPr>
            <w:r>
              <w:t>The catalogue holds ~100,000 objects, most not worth drawing</w:t>
            </w:r>
          </w:p>
        </w:tc>
      </w:tr>
      <w:tr w:rsidR="00811E7A" w14:paraId="7FB70B83" w14:textId="77777777">
        <w:tc>
          <w:tcPr>
            <w:tcW w:w="0" w:type="auto"/>
          </w:tcPr>
          <w:p w14:paraId="7FBCA04C" w14:textId="77777777" w:rsidR="00811E7A" w:rsidRDefault="00B638CD">
            <w:pPr>
              <w:pStyle w:val="Compact"/>
            </w:pPr>
            <w:r>
              <w:t>Collision or re-entry prediction</w:t>
            </w:r>
          </w:p>
        </w:tc>
        <w:tc>
          <w:tcPr>
            <w:tcW w:w="0" w:type="auto"/>
          </w:tcPr>
          <w:p w14:paraId="025E88E9" w14:textId="77777777" w:rsidR="00811E7A" w:rsidRDefault="00B638CD">
            <w:pPr>
              <w:pStyle w:val="Compact"/>
            </w:pPr>
            <w:r>
              <w:t>The model is accurate to kilometres; a viewer could not detect a wrong answer</w:t>
            </w:r>
          </w:p>
        </w:tc>
      </w:tr>
      <w:tr w:rsidR="00811E7A" w14:paraId="420178F9" w14:textId="77777777">
        <w:tc>
          <w:tcPr>
            <w:tcW w:w="0" w:type="auto"/>
          </w:tcPr>
          <w:p w14:paraId="2C419BA0" w14:textId="77777777" w:rsidR="00811E7A" w:rsidRDefault="00B638CD">
            <w:pPr>
              <w:pStyle w:val="Compact"/>
            </w:pPr>
            <w:r>
              <w:t>A fourth object class</w:t>
            </w:r>
          </w:p>
        </w:tc>
        <w:tc>
          <w:tcPr>
            <w:tcW w:w="0" w:type="auto"/>
          </w:tcPr>
          <w:p w14:paraId="6BFC1D6B" w14:textId="77777777" w:rsidR="00811E7A" w:rsidRDefault="00B638CD">
            <w:pPr>
              <w:pStyle w:val="Compact"/>
            </w:pPr>
            <w:r>
              <w:t>Requires a written decision; enforced by a test on each side</w:t>
            </w:r>
          </w:p>
        </w:tc>
      </w:tr>
      <w:tr w:rsidR="00811E7A" w14:paraId="531FFA0B" w14:textId="77777777">
        <w:tc>
          <w:tcPr>
            <w:tcW w:w="0" w:type="auto"/>
          </w:tcPr>
          <w:p w14:paraId="4D8ABFE6" w14:textId="77777777" w:rsidR="00811E7A" w:rsidRDefault="00B638CD">
            <w:pPr>
              <w:pStyle w:val="Compact"/>
            </w:pPr>
            <w:r>
              <w:t>Ground-station passes</w:t>
            </w:r>
          </w:p>
        </w:tc>
        <w:tc>
          <w:tcPr>
            <w:tcW w:w="0" w:type="auto"/>
          </w:tcPr>
          <w:p w14:paraId="5EF0B36B" w14:textId="77777777" w:rsidR="00811E7A" w:rsidRDefault="00B638CD">
            <w:pPr>
              <w:pStyle w:val="Compact"/>
            </w:pPr>
            <w:r>
              <w:t>Feasible but outside the objectives</w:t>
            </w:r>
          </w:p>
        </w:tc>
      </w:tr>
      <w:tr w:rsidR="00811E7A" w14:paraId="5C61485B" w14:textId="77777777">
        <w:tc>
          <w:tcPr>
            <w:tcW w:w="0" w:type="auto"/>
          </w:tcPr>
          <w:p w14:paraId="0CC86099" w14:textId="77777777" w:rsidR="00811E7A" w:rsidRDefault="00B638CD">
            <w:pPr>
              <w:pStyle w:val="Compact"/>
            </w:pPr>
            <w:r>
              <w:t>Flight or voyage prediction</w:t>
            </w:r>
          </w:p>
        </w:tc>
        <w:tc>
          <w:tcPr>
            <w:tcW w:w="0" w:type="auto"/>
          </w:tcPr>
          <w:p w14:paraId="7E2E96EF" w14:textId="77777777" w:rsidR="00811E7A" w:rsidRDefault="00B638CD">
            <w:pPr>
              <w:pStyle w:val="Compact"/>
            </w:pPr>
            <w:r>
              <w:t>Orbital reports observations, it does not forecast</w:t>
            </w:r>
          </w:p>
        </w:tc>
      </w:tr>
    </w:tbl>
    <w:p w14:paraId="1B21BCE1" w14:textId="77777777" w:rsidR="00811E7A" w:rsidRDefault="00B638CD">
      <w:pPr>
        <w:pStyle w:val="Heading2"/>
      </w:pPr>
      <w:bookmarkStart w:id="10" w:name="expected-benefits"/>
      <w:bookmarkStart w:id="11" w:name="_Toc239715776"/>
      <w:bookmarkEnd w:id="6"/>
      <w:bookmarkEnd w:id="9"/>
      <w:r>
        <w:t>1.4 Expected Benefits</w:t>
      </w:r>
      <w:bookmarkEnd w:id="11"/>
    </w:p>
    <w:p w14:paraId="7857B3D7" w14:textId="77777777" w:rsidR="00811E7A" w:rsidRDefault="00B638CD">
      <w:pPr>
        <w:pStyle w:val="FirstParagraph"/>
      </w:pPr>
      <w:r>
        <w:rPr>
          <w:b/>
          <w:bCs/>
        </w:rPr>
        <w:t>For viewers.</w:t>
      </w:r>
      <w:r>
        <w:t xml:space="preserve"> </w:t>
      </w:r>
      <w:r>
        <w:t>One free view of aircraft, ships and satellites, with no account required and no claim of completeness the data cannot support. Markers older than two minutes fade. The ship layer is labelled “ships in coastal waters” because both AIS feeds are received from the shore.</w:t>
      </w:r>
    </w:p>
    <w:p w14:paraId="579B3079" w14:textId="77777777" w:rsidR="00811E7A" w:rsidRDefault="00B638CD">
      <w:pPr>
        <w:pStyle w:val="BodyText"/>
      </w:pPr>
      <w:r>
        <w:rPr>
          <w:b/>
          <w:bCs/>
        </w:rPr>
        <w:t>For data providers.</w:t>
      </w:r>
      <w:r>
        <w:t xml:space="preserve"> One backend makes a fixed number of requests regardless of how many people are watching, polling each source at the rate that source asks for.</w:t>
      </w:r>
    </w:p>
    <w:p w14:paraId="779F650D" w14:textId="77777777" w:rsidR="00811E7A" w:rsidRDefault="00B638CD">
      <w:pPr>
        <w:pStyle w:val="BodyText"/>
      </w:pPr>
      <w:r>
        <w:rPr>
          <w:b/>
          <w:bCs/>
        </w:rPr>
        <w:t>For the team.</w:t>
      </w:r>
      <w:r>
        <w:t xml:space="preserve"> A worked example of a system with three interchangeable data </w:t>
      </w:r>
      <w:r>
        <w:t>layers, where the interchangeability was tested twice by adding a layer. Each new layer cost one provider module and one registry entry.</w:t>
      </w:r>
    </w:p>
    <w:p w14:paraId="38F48E6C" w14:textId="77777777" w:rsidR="00811E7A" w:rsidRDefault="00B638CD">
      <w:pPr>
        <w:pStyle w:val="Heading2"/>
      </w:pPr>
      <w:bookmarkStart w:id="12" w:name="tools-and-technologies-used"/>
      <w:bookmarkStart w:id="13" w:name="_Toc239715777"/>
      <w:bookmarkEnd w:id="10"/>
      <w:r>
        <w:t>1.5 Tools and Technologies Used</w:t>
      </w:r>
      <w:bookmarkEnd w:id="13"/>
    </w:p>
    <w:tbl>
      <w:tblPr>
        <w:tblStyle w:val="Table"/>
        <w:tblW w:w="5000" w:type="pct"/>
        <w:tblLook w:val="0020" w:firstRow="1" w:lastRow="0" w:firstColumn="0" w:lastColumn="0" w:noHBand="0" w:noVBand="0"/>
      </w:tblPr>
      <w:tblGrid>
        <w:gridCol w:w="1362"/>
        <w:gridCol w:w="3028"/>
        <w:gridCol w:w="5186"/>
      </w:tblGrid>
      <w:tr w:rsidR="00811E7A" w14:paraId="4BD10B5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90891E4" w14:textId="77777777" w:rsidR="00811E7A" w:rsidRDefault="00B638CD">
            <w:pPr>
              <w:pStyle w:val="Compact"/>
            </w:pPr>
            <w:r>
              <w:t>Layer</w:t>
            </w:r>
          </w:p>
        </w:tc>
        <w:tc>
          <w:tcPr>
            <w:tcW w:w="0" w:type="auto"/>
          </w:tcPr>
          <w:p w14:paraId="78D18455" w14:textId="77777777" w:rsidR="00811E7A" w:rsidRDefault="00B638CD">
            <w:pPr>
              <w:pStyle w:val="Compact"/>
            </w:pPr>
            <w:r>
              <w:t>Technology</w:t>
            </w:r>
          </w:p>
        </w:tc>
        <w:tc>
          <w:tcPr>
            <w:tcW w:w="0" w:type="auto"/>
          </w:tcPr>
          <w:p w14:paraId="18CEAD0A" w14:textId="77777777" w:rsidR="00811E7A" w:rsidRDefault="00B638CD">
            <w:pPr>
              <w:pStyle w:val="Compact"/>
            </w:pPr>
            <w:r>
              <w:t>Reason</w:t>
            </w:r>
          </w:p>
        </w:tc>
      </w:tr>
      <w:tr w:rsidR="00811E7A" w14:paraId="11160C05" w14:textId="77777777">
        <w:tc>
          <w:tcPr>
            <w:tcW w:w="0" w:type="auto"/>
          </w:tcPr>
          <w:p w14:paraId="2DADA123" w14:textId="77777777" w:rsidR="00811E7A" w:rsidRDefault="00B638CD">
            <w:pPr>
              <w:pStyle w:val="Compact"/>
            </w:pPr>
            <w:r>
              <w:t>Map</w:t>
            </w:r>
          </w:p>
        </w:tc>
        <w:tc>
          <w:tcPr>
            <w:tcW w:w="0" w:type="auto"/>
          </w:tcPr>
          <w:p w14:paraId="790B97F3" w14:textId="77777777" w:rsidR="00811E7A" w:rsidRDefault="00B638CD">
            <w:pPr>
              <w:pStyle w:val="Compact"/>
            </w:pPr>
            <w:r>
              <w:t>MapLibre GL JS</w:t>
            </w:r>
          </w:p>
        </w:tc>
        <w:tc>
          <w:tcPr>
            <w:tcW w:w="0" w:type="auto"/>
          </w:tcPr>
          <w:p w14:paraId="4CD1361E" w14:textId="77777777" w:rsidR="00811E7A" w:rsidRDefault="00B638CD">
            <w:pPr>
              <w:pStyle w:val="Compact"/>
            </w:pPr>
            <w:r>
              <w:t>One continuous view from globe to street level on real imagery</w:t>
            </w:r>
          </w:p>
        </w:tc>
      </w:tr>
      <w:tr w:rsidR="00811E7A" w14:paraId="3217B6CB" w14:textId="77777777">
        <w:tc>
          <w:tcPr>
            <w:tcW w:w="0" w:type="auto"/>
          </w:tcPr>
          <w:p w14:paraId="15D7DD9B" w14:textId="77777777" w:rsidR="00811E7A" w:rsidRDefault="00B638CD">
            <w:pPr>
              <w:pStyle w:val="Compact"/>
            </w:pPr>
            <w:r>
              <w:t>3D models</w:t>
            </w:r>
          </w:p>
        </w:tc>
        <w:tc>
          <w:tcPr>
            <w:tcW w:w="0" w:type="auto"/>
          </w:tcPr>
          <w:p w14:paraId="155D4938" w14:textId="77777777" w:rsidR="00811E7A" w:rsidRDefault="00B638CD">
            <w:pPr>
              <w:pStyle w:val="Compact"/>
            </w:pPr>
            <w:r>
              <w:t>three.js</w:t>
            </w:r>
          </w:p>
        </w:tc>
        <w:tc>
          <w:tcPr>
            <w:tcW w:w="0" w:type="auto"/>
          </w:tcPr>
          <w:p w14:paraId="36CEAEE1" w14:textId="77777777" w:rsidR="00811E7A" w:rsidRDefault="00B638CD">
            <w:pPr>
              <w:pStyle w:val="Compact"/>
            </w:pPr>
            <w:r>
              <w:t>Draws the selected aircraft inside MapLibre’s WebGL context</w:t>
            </w:r>
          </w:p>
        </w:tc>
      </w:tr>
      <w:tr w:rsidR="00811E7A" w14:paraId="66CE57DE" w14:textId="77777777">
        <w:tc>
          <w:tcPr>
            <w:tcW w:w="0" w:type="auto"/>
          </w:tcPr>
          <w:p w14:paraId="52CC6768" w14:textId="77777777" w:rsidR="00811E7A" w:rsidRDefault="00B638CD">
            <w:pPr>
              <w:pStyle w:val="Compact"/>
            </w:pPr>
            <w:r>
              <w:t>Frontend</w:t>
            </w:r>
          </w:p>
        </w:tc>
        <w:tc>
          <w:tcPr>
            <w:tcW w:w="0" w:type="auto"/>
          </w:tcPr>
          <w:p w14:paraId="06A7DC92" w14:textId="77777777" w:rsidR="00811E7A" w:rsidRDefault="00B638CD">
            <w:pPr>
              <w:pStyle w:val="Compact"/>
            </w:pPr>
            <w:r>
              <w:t>React, TypeScript, Vite</w:t>
            </w:r>
          </w:p>
        </w:tc>
        <w:tc>
          <w:tcPr>
            <w:tcW w:w="0" w:type="auto"/>
          </w:tcPr>
          <w:p w14:paraId="70C59412" w14:textId="77777777" w:rsidR="00811E7A" w:rsidRDefault="00B638CD">
            <w:pPr>
              <w:pStyle w:val="Compact"/>
            </w:pPr>
            <w:r>
              <w:t>Contract enforced at compile time</w:t>
            </w:r>
          </w:p>
        </w:tc>
      </w:tr>
      <w:tr w:rsidR="00811E7A" w14:paraId="7FDB65FD" w14:textId="77777777">
        <w:tc>
          <w:tcPr>
            <w:tcW w:w="0" w:type="auto"/>
          </w:tcPr>
          <w:p w14:paraId="150DDE0E" w14:textId="77777777" w:rsidR="00811E7A" w:rsidRDefault="00B638CD">
            <w:pPr>
              <w:pStyle w:val="Compact"/>
            </w:pPr>
            <w:r>
              <w:t>Backend</w:t>
            </w:r>
          </w:p>
        </w:tc>
        <w:tc>
          <w:tcPr>
            <w:tcW w:w="0" w:type="auto"/>
          </w:tcPr>
          <w:p w14:paraId="500C82F8" w14:textId="77777777" w:rsidR="00811E7A" w:rsidRDefault="00B638CD">
            <w:pPr>
              <w:pStyle w:val="Compact"/>
            </w:pPr>
            <w:r>
              <w:t>FastAPI, Python</w:t>
            </w:r>
          </w:p>
        </w:tc>
        <w:tc>
          <w:tcPr>
            <w:tcW w:w="0" w:type="auto"/>
          </w:tcPr>
          <w:p w14:paraId="0B0953AA" w14:textId="77777777" w:rsidR="00811E7A" w:rsidRDefault="00B638CD">
            <w:pPr>
              <w:pStyle w:val="Compact"/>
            </w:pPr>
            <w:r>
              <w:t>Pydantic makes the same contract executable</w:t>
            </w:r>
          </w:p>
        </w:tc>
      </w:tr>
      <w:tr w:rsidR="00811E7A" w14:paraId="17F60407" w14:textId="77777777">
        <w:tc>
          <w:tcPr>
            <w:tcW w:w="0" w:type="auto"/>
          </w:tcPr>
          <w:p w14:paraId="1EE494D2" w14:textId="77777777" w:rsidR="00811E7A" w:rsidRDefault="00B638CD">
            <w:pPr>
              <w:pStyle w:val="Compact"/>
            </w:pPr>
            <w:r>
              <w:t>HTTP</w:t>
            </w:r>
          </w:p>
        </w:tc>
        <w:tc>
          <w:tcPr>
            <w:tcW w:w="0" w:type="auto"/>
          </w:tcPr>
          <w:p w14:paraId="422E0425" w14:textId="77777777" w:rsidR="00811E7A" w:rsidRDefault="00B638CD">
            <w:pPr>
              <w:pStyle w:val="Compact"/>
            </w:pPr>
            <w:r>
              <w:t>httpx</w:t>
            </w:r>
          </w:p>
        </w:tc>
        <w:tc>
          <w:tcPr>
            <w:tcW w:w="0" w:type="auto"/>
          </w:tcPr>
          <w:p w14:paraId="7A61E0B2" w14:textId="77777777" w:rsidR="00811E7A" w:rsidRDefault="00B638CD">
            <w:pPr>
              <w:pStyle w:val="Compact"/>
            </w:pPr>
            <w:r>
              <w:t>Async, so polling never blocks a request</w:t>
            </w:r>
          </w:p>
        </w:tc>
      </w:tr>
      <w:tr w:rsidR="00811E7A" w14:paraId="7F4B2C99" w14:textId="77777777">
        <w:tc>
          <w:tcPr>
            <w:tcW w:w="0" w:type="auto"/>
          </w:tcPr>
          <w:p w14:paraId="540541A8" w14:textId="77777777" w:rsidR="00811E7A" w:rsidRDefault="00B638CD">
            <w:pPr>
              <w:pStyle w:val="Compact"/>
            </w:pPr>
            <w:r>
              <w:t>WebSocket</w:t>
            </w:r>
          </w:p>
        </w:tc>
        <w:tc>
          <w:tcPr>
            <w:tcW w:w="0" w:type="auto"/>
          </w:tcPr>
          <w:p w14:paraId="68B49DF3" w14:textId="77777777" w:rsidR="00811E7A" w:rsidRDefault="00B638CD">
            <w:pPr>
              <w:pStyle w:val="Compact"/>
            </w:pPr>
            <w:r>
              <w:t>websockets</w:t>
            </w:r>
          </w:p>
        </w:tc>
        <w:tc>
          <w:tcPr>
            <w:tcW w:w="0" w:type="auto"/>
          </w:tcPr>
          <w:p w14:paraId="741C5DE6" w14:textId="77777777" w:rsidR="00811E7A" w:rsidRDefault="00B638CD">
            <w:pPr>
              <w:pStyle w:val="Compact"/>
            </w:pPr>
            <w:r>
              <w:t>The global AIS feed pushes rather than answers</w:t>
            </w:r>
          </w:p>
        </w:tc>
      </w:tr>
      <w:tr w:rsidR="00811E7A" w14:paraId="7AEF0E1E" w14:textId="77777777">
        <w:tc>
          <w:tcPr>
            <w:tcW w:w="0" w:type="auto"/>
          </w:tcPr>
          <w:p w14:paraId="01FAE717" w14:textId="77777777" w:rsidR="00811E7A" w:rsidRDefault="00B638CD">
            <w:pPr>
              <w:pStyle w:val="Compact"/>
            </w:pPr>
            <w:r>
              <w:t>Storage</w:t>
            </w:r>
          </w:p>
        </w:tc>
        <w:tc>
          <w:tcPr>
            <w:tcW w:w="0" w:type="auto"/>
          </w:tcPr>
          <w:p w14:paraId="11801A6D" w14:textId="77777777" w:rsidR="00811E7A" w:rsidRDefault="00B638CD">
            <w:pPr>
              <w:pStyle w:val="Compact"/>
            </w:pPr>
            <w:r>
              <w:t>In-process memory; SQLite for accounts</w:t>
            </w:r>
          </w:p>
        </w:tc>
        <w:tc>
          <w:tcPr>
            <w:tcW w:w="0" w:type="auto"/>
          </w:tcPr>
          <w:p w14:paraId="7A827C7F" w14:textId="77777777" w:rsidR="00811E7A" w:rsidRDefault="00B638CD">
            <w:pPr>
              <w:pStyle w:val="Compact"/>
            </w:pPr>
            <w:r>
              <w:t>One process, one poller; accounts are the only state that must survive a restart</w:t>
            </w:r>
          </w:p>
        </w:tc>
      </w:tr>
      <w:tr w:rsidR="00811E7A" w14:paraId="55338123" w14:textId="77777777">
        <w:tc>
          <w:tcPr>
            <w:tcW w:w="0" w:type="auto"/>
          </w:tcPr>
          <w:p w14:paraId="3FFD8A03" w14:textId="77777777" w:rsidR="00811E7A" w:rsidRDefault="00B638CD">
            <w:pPr>
              <w:pStyle w:val="Compact"/>
            </w:pPr>
            <w:r>
              <w:t>Orbits</w:t>
            </w:r>
          </w:p>
        </w:tc>
        <w:tc>
          <w:tcPr>
            <w:tcW w:w="0" w:type="auto"/>
          </w:tcPr>
          <w:p w14:paraId="7CA46B54" w14:textId="77777777" w:rsidR="00811E7A" w:rsidRDefault="00B638CD">
            <w:pPr>
              <w:pStyle w:val="Compact"/>
            </w:pPr>
            <w:r>
              <w:t>sgp4</w:t>
            </w:r>
          </w:p>
        </w:tc>
        <w:tc>
          <w:tcPr>
            <w:tcW w:w="0" w:type="auto"/>
          </w:tcPr>
          <w:p w14:paraId="4AB67857" w14:textId="77777777" w:rsidR="00811E7A" w:rsidRDefault="00B638CD">
            <w:pPr>
              <w:pStyle w:val="Compact"/>
            </w:pPr>
            <w:r>
              <w:t>The standard propagator for the published element format</w:t>
            </w:r>
          </w:p>
        </w:tc>
      </w:tr>
      <w:tr w:rsidR="00811E7A" w14:paraId="3506E4D0" w14:textId="77777777">
        <w:tc>
          <w:tcPr>
            <w:tcW w:w="0" w:type="auto"/>
          </w:tcPr>
          <w:p w14:paraId="33EE0C42" w14:textId="77777777" w:rsidR="00811E7A" w:rsidRDefault="00B638CD">
            <w:pPr>
              <w:pStyle w:val="Compact"/>
            </w:pPr>
            <w:r>
              <w:t>Tests</w:t>
            </w:r>
          </w:p>
        </w:tc>
        <w:tc>
          <w:tcPr>
            <w:tcW w:w="0" w:type="auto"/>
          </w:tcPr>
          <w:p w14:paraId="4E591312" w14:textId="77777777" w:rsidR="00811E7A" w:rsidRDefault="00B638CD">
            <w:pPr>
              <w:pStyle w:val="Compact"/>
            </w:pPr>
            <w:r>
              <w:t>pytest, Vitest</w:t>
            </w:r>
          </w:p>
        </w:tc>
        <w:tc>
          <w:tcPr>
            <w:tcW w:w="0" w:type="auto"/>
          </w:tcPr>
          <w:p w14:paraId="4A3D843D" w14:textId="77777777" w:rsidR="00811E7A" w:rsidRDefault="00B638CD">
            <w:pPr>
              <w:pStyle w:val="Compact"/>
            </w:pPr>
            <w:r>
              <w:t>Both run offline against fixture data</w:t>
            </w:r>
          </w:p>
        </w:tc>
      </w:tr>
    </w:tbl>
    <w:p w14:paraId="6484D26E" w14:textId="77777777" w:rsidR="00811E7A" w:rsidRDefault="00B638CD">
      <w:pPr>
        <w:pStyle w:val="Heading3"/>
      </w:pPr>
      <w:bookmarkStart w:id="14" w:name="data-sources"/>
      <w:r>
        <w:t>Data sources</w:t>
      </w:r>
    </w:p>
    <w:tbl>
      <w:tblPr>
        <w:tblStyle w:val="Table"/>
        <w:tblW w:w="5000" w:type="pct"/>
        <w:tblLook w:val="0020" w:firstRow="1" w:lastRow="0" w:firstColumn="0" w:lastColumn="0" w:noHBand="0" w:noVBand="0"/>
      </w:tblPr>
      <w:tblGrid>
        <w:gridCol w:w="2855"/>
        <w:gridCol w:w="2452"/>
        <w:gridCol w:w="4269"/>
      </w:tblGrid>
      <w:tr w:rsidR="00811E7A" w14:paraId="4433FF8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689C21E" w14:textId="77777777" w:rsidR="00811E7A" w:rsidRDefault="00B638CD">
            <w:pPr>
              <w:pStyle w:val="Compact"/>
            </w:pPr>
            <w:r>
              <w:t>Source</w:t>
            </w:r>
          </w:p>
        </w:tc>
        <w:tc>
          <w:tcPr>
            <w:tcW w:w="0" w:type="auto"/>
          </w:tcPr>
          <w:p w14:paraId="7DE8D1E9" w14:textId="77777777" w:rsidR="00811E7A" w:rsidRDefault="00B638CD">
            <w:pPr>
              <w:pStyle w:val="Compact"/>
            </w:pPr>
            <w:r>
              <w:t>Provides</w:t>
            </w:r>
          </w:p>
        </w:tc>
        <w:tc>
          <w:tcPr>
            <w:tcW w:w="0" w:type="auto"/>
          </w:tcPr>
          <w:p w14:paraId="67C9CFC1" w14:textId="77777777" w:rsidR="00811E7A" w:rsidRDefault="00B638CD">
            <w:pPr>
              <w:pStyle w:val="Compact"/>
            </w:pPr>
            <w:r>
              <w:t>Access</w:t>
            </w:r>
          </w:p>
        </w:tc>
      </w:tr>
      <w:tr w:rsidR="00811E7A" w14:paraId="77B6C25F" w14:textId="77777777">
        <w:tc>
          <w:tcPr>
            <w:tcW w:w="0" w:type="auto"/>
          </w:tcPr>
          <w:p w14:paraId="19DF6EEF" w14:textId="77777777" w:rsidR="00811E7A" w:rsidRDefault="00B638CD">
            <w:pPr>
              <w:pStyle w:val="Compact"/>
            </w:pPr>
            <w:r>
              <w:t>adsb.lol</w:t>
            </w:r>
          </w:p>
        </w:tc>
        <w:tc>
          <w:tcPr>
            <w:tcW w:w="0" w:type="auto"/>
          </w:tcPr>
          <w:p w14:paraId="2BAF8ED5" w14:textId="77777777" w:rsidR="00811E7A" w:rsidRDefault="00B638CD">
            <w:pPr>
              <w:pStyle w:val="Compact"/>
            </w:pPr>
            <w:r>
              <w:t>Aircraft</w:t>
            </w:r>
          </w:p>
        </w:tc>
        <w:tc>
          <w:tcPr>
            <w:tcW w:w="0" w:type="auto"/>
          </w:tcPr>
          <w:p w14:paraId="09074A36" w14:textId="77777777" w:rsidR="00811E7A" w:rsidRDefault="00B638CD">
            <w:pPr>
              <w:pStyle w:val="Compact"/>
            </w:pPr>
            <w:r>
              <w:t>Open Database Licence, no key</w:t>
            </w:r>
          </w:p>
        </w:tc>
      </w:tr>
      <w:tr w:rsidR="00811E7A" w14:paraId="021807DF" w14:textId="77777777">
        <w:tc>
          <w:tcPr>
            <w:tcW w:w="0" w:type="auto"/>
          </w:tcPr>
          <w:p w14:paraId="394B9EAA" w14:textId="77777777" w:rsidR="00811E7A" w:rsidRDefault="00B638CD">
            <w:pPr>
              <w:pStyle w:val="Compact"/>
            </w:pPr>
            <w:r>
              <w:t>OpenSky Network</w:t>
            </w:r>
          </w:p>
        </w:tc>
        <w:tc>
          <w:tcPr>
            <w:tcW w:w="0" w:type="auto"/>
          </w:tcPr>
          <w:p w14:paraId="2512A5D1" w14:textId="77777777" w:rsidR="00811E7A" w:rsidRDefault="00B638CD">
            <w:pPr>
              <w:pStyle w:val="Compact"/>
            </w:pPr>
            <w:r>
              <w:t>Aircraft</w:t>
            </w:r>
          </w:p>
        </w:tc>
        <w:tc>
          <w:tcPr>
            <w:tcW w:w="0" w:type="auto"/>
          </w:tcPr>
          <w:p w14:paraId="57701665" w14:textId="77777777" w:rsidR="00811E7A" w:rsidRDefault="00B638CD">
            <w:pPr>
              <w:pStyle w:val="Compact"/>
            </w:pPr>
            <w:r>
              <w:t>Free, non-commercial, OAuth2, metered</w:t>
            </w:r>
          </w:p>
        </w:tc>
      </w:tr>
      <w:tr w:rsidR="00811E7A" w14:paraId="6FFCC7C8" w14:textId="77777777">
        <w:tc>
          <w:tcPr>
            <w:tcW w:w="0" w:type="auto"/>
          </w:tcPr>
          <w:p w14:paraId="6EF2AE0E" w14:textId="77777777" w:rsidR="00811E7A" w:rsidRDefault="00B638CD">
            <w:pPr>
              <w:pStyle w:val="Compact"/>
            </w:pPr>
            <w:r>
              <w:t>Digitraffic (Fintraffic)</w:t>
            </w:r>
          </w:p>
        </w:tc>
        <w:tc>
          <w:tcPr>
            <w:tcW w:w="0" w:type="auto"/>
          </w:tcPr>
          <w:p w14:paraId="6F0C4A31" w14:textId="77777777" w:rsidR="00811E7A" w:rsidRDefault="00B638CD">
            <w:pPr>
              <w:pStyle w:val="Compact"/>
            </w:pPr>
            <w:r>
              <w:t>Ships, Baltic</w:t>
            </w:r>
          </w:p>
        </w:tc>
        <w:tc>
          <w:tcPr>
            <w:tcW w:w="0" w:type="auto"/>
          </w:tcPr>
          <w:p w14:paraId="45873B5A" w14:textId="77777777" w:rsidR="00811E7A" w:rsidRDefault="00B638CD">
            <w:pPr>
              <w:pStyle w:val="Compact"/>
            </w:pPr>
            <w:r>
              <w:t>CC BY 4.0, commercial permitted, no key</w:t>
            </w:r>
          </w:p>
        </w:tc>
      </w:tr>
      <w:tr w:rsidR="00811E7A" w14:paraId="55A4EF9D" w14:textId="77777777">
        <w:tc>
          <w:tcPr>
            <w:tcW w:w="0" w:type="auto"/>
          </w:tcPr>
          <w:p w14:paraId="4F892690" w14:textId="77777777" w:rsidR="00811E7A" w:rsidRDefault="00B638CD">
            <w:pPr>
              <w:pStyle w:val="Compact"/>
            </w:pPr>
            <w:r>
              <w:t>aisstream.io</w:t>
            </w:r>
          </w:p>
        </w:tc>
        <w:tc>
          <w:tcPr>
            <w:tcW w:w="0" w:type="auto"/>
          </w:tcPr>
          <w:p w14:paraId="5B993329" w14:textId="77777777" w:rsidR="00811E7A" w:rsidRDefault="00B638CD">
            <w:pPr>
              <w:pStyle w:val="Compact"/>
            </w:pPr>
            <w:r>
              <w:t>Ships, global</w:t>
            </w:r>
          </w:p>
        </w:tc>
        <w:tc>
          <w:tcPr>
            <w:tcW w:w="0" w:type="auto"/>
          </w:tcPr>
          <w:p w14:paraId="1F4C855C" w14:textId="77777777" w:rsidR="00811E7A" w:rsidRDefault="00B638CD">
            <w:pPr>
              <w:pStyle w:val="Compact"/>
            </w:pPr>
            <w:r>
              <w:t>Free, key required</w:t>
            </w:r>
          </w:p>
        </w:tc>
      </w:tr>
      <w:tr w:rsidR="00811E7A" w14:paraId="41328585" w14:textId="77777777">
        <w:tc>
          <w:tcPr>
            <w:tcW w:w="0" w:type="auto"/>
          </w:tcPr>
          <w:p w14:paraId="33894808" w14:textId="77777777" w:rsidR="00811E7A" w:rsidRDefault="00B638CD">
            <w:pPr>
              <w:pStyle w:val="Compact"/>
            </w:pPr>
            <w:r>
              <w:t>CelesTrak / SatNOGS</w:t>
            </w:r>
          </w:p>
        </w:tc>
        <w:tc>
          <w:tcPr>
            <w:tcW w:w="0" w:type="auto"/>
          </w:tcPr>
          <w:p w14:paraId="349D2742" w14:textId="77777777" w:rsidR="00811E7A" w:rsidRDefault="00B638CD">
            <w:pPr>
              <w:pStyle w:val="Compact"/>
            </w:pPr>
            <w:r>
              <w:t>Orbital elements</w:t>
            </w:r>
          </w:p>
        </w:tc>
        <w:tc>
          <w:tcPr>
            <w:tcW w:w="0" w:type="auto"/>
          </w:tcPr>
          <w:p w14:paraId="0BF7EC57" w14:textId="77777777" w:rsidR="00811E7A" w:rsidRDefault="00B638CD">
            <w:pPr>
              <w:pStyle w:val="Compact"/>
            </w:pPr>
            <w:r>
              <w:t>Free</w:t>
            </w:r>
          </w:p>
        </w:tc>
      </w:tr>
      <w:tr w:rsidR="00811E7A" w14:paraId="1AAC4319" w14:textId="77777777">
        <w:tc>
          <w:tcPr>
            <w:tcW w:w="0" w:type="auto"/>
          </w:tcPr>
          <w:p w14:paraId="4A3916D5" w14:textId="77777777" w:rsidR="00811E7A" w:rsidRDefault="00B638CD">
            <w:pPr>
              <w:pStyle w:val="Compact"/>
            </w:pPr>
            <w:r>
              <w:t>NASA GIBS, OpenFreeMap</w:t>
            </w:r>
          </w:p>
        </w:tc>
        <w:tc>
          <w:tcPr>
            <w:tcW w:w="0" w:type="auto"/>
          </w:tcPr>
          <w:p w14:paraId="0B2DC937" w14:textId="77777777" w:rsidR="00811E7A" w:rsidRDefault="00B638CD">
            <w:pPr>
              <w:pStyle w:val="Compact"/>
            </w:pPr>
            <w:r>
              <w:t>Imagery and map tiles</w:t>
            </w:r>
          </w:p>
        </w:tc>
        <w:tc>
          <w:tcPr>
            <w:tcW w:w="0" w:type="auto"/>
          </w:tcPr>
          <w:p w14:paraId="768D02AB" w14:textId="77777777" w:rsidR="00811E7A" w:rsidRDefault="00B638CD">
            <w:pPr>
              <w:pStyle w:val="Compact"/>
            </w:pPr>
            <w:r>
              <w:t>Open</w:t>
            </w:r>
          </w:p>
        </w:tc>
      </w:tr>
    </w:tbl>
    <w:p w14:paraId="5D96DBFD" w14:textId="77777777" w:rsidR="00811E7A" w:rsidRDefault="00B638CD">
      <w:pPr>
        <w:pStyle w:val="Heading2"/>
      </w:pPr>
      <w:bookmarkStart w:id="15" w:name="scale-of-the-system"/>
      <w:bookmarkStart w:id="16" w:name="_Toc239715778"/>
      <w:bookmarkEnd w:id="12"/>
      <w:bookmarkEnd w:id="14"/>
      <w:r>
        <w:t>1.6 Scale of the System</w:t>
      </w:r>
      <w:bookmarkEnd w:id="16"/>
    </w:p>
    <w:tbl>
      <w:tblPr>
        <w:tblStyle w:val="Table"/>
        <w:tblW w:w="0" w:type="pct"/>
        <w:tblLook w:val="0020" w:firstRow="1" w:lastRow="0" w:firstColumn="0" w:lastColumn="0" w:noHBand="0" w:noVBand="0"/>
      </w:tblPr>
      <w:tblGrid>
        <w:gridCol w:w="2208"/>
        <w:gridCol w:w="4802"/>
      </w:tblGrid>
      <w:tr w:rsidR="00811E7A" w14:paraId="77C8F55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F8264CE" w14:textId="77777777" w:rsidR="00811E7A" w:rsidRDefault="00B638CD">
            <w:pPr>
              <w:pStyle w:val="Compact"/>
            </w:pPr>
            <w:r>
              <w:t>Measure</w:t>
            </w:r>
          </w:p>
        </w:tc>
        <w:tc>
          <w:tcPr>
            <w:tcW w:w="0" w:type="auto"/>
          </w:tcPr>
          <w:p w14:paraId="48622241" w14:textId="77777777" w:rsidR="00811E7A" w:rsidRDefault="00B638CD">
            <w:pPr>
              <w:pStyle w:val="Compact"/>
            </w:pPr>
            <w:r>
              <w:t>Value</w:t>
            </w:r>
          </w:p>
        </w:tc>
      </w:tr>
      <w:tr w:rsidR="00811E7A" w14:paraId="47DE9D3A" w14:textId="77777777">
        <w:tc>
          <w:tcPr>
            <w:tcW w:w="0" w:type="auto"/>
          </w:tcPr>
          <w:p w14:paraId="73793A16" w14:textId="77777777" w:rsidR="00811E7A" w:rsidRDefault="00B638CD">
            <w:pPr>
              <w:pStyle w:val="Compact"/>
            </w:pPr>
            <w:r>
              <w:t>Backend</w:t>
            </w:r>
          </w:p>
        </w:tc>
        <w:tc>
          <w:tcPr>
            <w:tcW w:w="0" w:type="auto"/>
          </w:tcPr>
          <w:p w14:paraId="0CB6476B" w14:textId="77777777" w:rsidR="00811E7A" w:rsidRDefault="00B638CD">
            <w:pPr>
              <w:pStyle w:val="Compact"/>
            </w:pPr>
            <w:r>
              <w:t>~19,100 lines, 85 files</w:t>
            </w:r>
          </w:p>
        </w:tc>
      </w:tr>
      <w:tr w:rsidR="00811E7A" w14:paraId="14A9E38D" w14:textId="77777777">
        <w:tc>
          <w:tcPr>
            <w:tcW w:w="0" w:type="auto"/>
          </w:tcPr>
          <w:p w14:paraId="42428D3E" w14:textId="77777777" w:rsidR="00811E7A" w:rsidRDefault="00B638CD">
            <w:pPr>
              <w:pStyle w:val="Compact"/>
            </w:pPr>
            <w:r>
              <w:t>Frontend</w:t>
            </w:r>
          </w:p>
        </w:tc>
        <w:tc>
          <w:tcPr>
            <w:tcW w:w="0" w:type="auto"/>
          </w:tcPr>
          <w:p w14:paraId="0E314ED4" w14:textId="77777777" w:rsidR="00811E7A" w:rsidRDefault="00B638CD">
            <w:pPr>
              <w:pStyle w:val="Compact"/>
            </w:pPr>
            <w:r>
              <w:t>~28,500 lines, 159 files</w:t>
            </w:r>
          </w:p>
        </w:tc>
      </w:tr>
      <w:tr w:rsidR="00811E7A" w14:paraId="1F6EBD0A" w14:textId="77777777">
        <w:tc>
          <w:tcPr>
            <w:tcW w:w="0" w:type="auto"/>
          </w:tcPr>
          <w:p w14:paraId="548B451B" w14:textId="77777777" w:rsidR="00811E7A" w:rsidRDefault="00B638CD">
            <w:pPr>
              <w:pStyle w:val="Compact"/>
            </w:pPr>
            <w:r>
              <w:t>Automated tests</w:t>
            </w:r>
          </w:p>
        </w:tc>
        <w:tc>
          <w:tcPr>
            <w:tcW w:w="0" w:type="auto"/>
          </w:tcPr>
          <w:p w14:paraId="7DE6EF14" w14:textId="77777777" w:rsidR="00811E7A" w:rsidRDefault="00B638CD">
            <w:pPr>
              <w:pStyle w:val="Compact"/>
            </w:pPr>
            <w:r>
              <w:t>1,842 (823 backend, 1,019 frontend)</w:t>
            </w:r>
          </w:p>
        </w:tc>
      </w:tr>
      <w:tr w:rsidR="00811E7A" w14:paraId="5FB1E7D7" w14:textId="77777777">
        <w:tc>
          <w:tcPr>
            <w:tcW w:w="0" w:type="auto"/>
          </w:tcPr>
          <w:p w14:paraId="7656FC53" w14:textId="77777777" w:rsidR="00811E7A" w:rsidRDefault="00B638CD">
            <w:pPr>
              <w:pStyle w:val="Compact"/>
            </w:pPr>
            <w:r>
              <w:t>HTTP endpoints</w:t>
            </w:r>
          </w:p>
        </w:tc>
        <w:tc>
          <w:tcPr>
            <w:tcW w:w="0" w:type="auto"/>
          </w:tcPr>
          <w:p w14:paraId="021AF83D" w14:textId="77777777" w:rsidR="00811E7A" w:rsidRDefault="00B638CD">
            <w:pPr>
              <w:pStyle w:val="Compact"/>
            </w:pPr>
            <w:r>
              <w:t>16</w:t>
            </w:r>
          </w:p>
        </w:tc>
      </w:tr>
      <w:tr w:rsidR="00811E7A" w14:paraId="0BA924FF" w14:textId="77777777">
        <w:tc>
          <w:tcPr>
            <w:tcW w:w="0" w:type="auto"/>
          </w:tcPr>
          <w:p w14:paraId="47181F57" w14:textId="77777777" w:rsidR="00811E7A" w:rsidRDefault="00B638CD">
            <w:pPr>
              <w:pStyle w:val="Compact"/>
            </w:pPr>
            <w:r>
              <w:t>Recorded decisions</w:t>
            </w:r>
          </w:p>
        </w:tc>
        <w:tc>
          <w:tcPr>
            <w:tcW w:w="0" w:type="auto"/>
          </w:tcPr>
          <w:p w14:paraId="03771D3B" w14:textId="77777777" w:rsidR="00811E7A" w:rsidRDefault="00B638CD">
            <w:pPr>
              <w:pStyle w:val="Compact"/>
            </w:pPr>
            <w:r>
              <w:t>166</w:t>
            </w:r>
          </w:p>
        </w:tc>
      </w:tr>
      <w:tr w:rsidR="00811E7A" w14:paraId="6D0B1574" w14:textId="77777777">
        <w:tc>
          <w:tcPr>
            <w:tcW w:w="0" w:type="auto"/>
          </w:tcPr>
          <w:p w14:paraId="72FD05D4" w14:textId="77777777" w:rsidR="00811E7A" w:rsidRDefault="00B638CD">
            <w:pPr>
              <w:pStyle w:val="Compact"/>
            </w:pPr>
            <w:r>
              <w:t>Objects served</w:t>
            </w:r>
          </w:p>
        </w:tc>
        <w:tc>
          <w:tcPr>
            <w:tcW w:w="0" w:type="auto"/>
          </w:tcPr>
          <w:p w14:paraId="6FD582E2" w14:textId="77777777" w:rsidR="00811E7A" w:rsidRDefault="00B638CD">
            <w:pPr>
              <w:pStyle w:val="Compact"/>
            </w:pPr>
            <w:r>
              <w:t>13,829 aircraft, 23,297 ships, 1,431 satellites</w:t>
            </w:r>
          </w:p>
        </w:tc>
      </w:tr>
    </w:tbl>
    <w:p w14:paraId="5D42FEFF" w14:textId="77777777" w:rsidR="00811E7A" w:rsidRDefault="00B638CD">
      <w:r>
        <w:br w:type="page"/>
      </w:r>
    </w:p>
    <w:p w14:paraId="6E3D6037" w14:textId="77777777" w:rsidR="00811E7A" w:rsidRDefault="00B638CD">
      <w:pPr>
        <w:pStyle w:val="Heading1"/>
      </w:pPr>
      <w:bookmarkStart w:id="17" w:name="Xc05cc228f2b7de398dc6782bbdd9db7651af371"/>
      <w:bookmarkStart w:id="18" w:name="_Toc239715779"/>
      <w:bookmarkEnd w:id="0"/>
      <w:bookmarkEnd w:id="15"/>
      <w:r>
        <w:t>Chapter 2: Feasibility Study and Related Work</w:t>
      </w:r>
      <w:bookmarkEnd w:id="18"/>
    </w:p>
    <w:p w14:paraId="43A1072E" w14:textId="77777777" w:rsidR="00811E7A" w:rsidRDefault="00B638CD">
      <w:pPr>
        <w:pStyle w:val="Heading2"/>
      </w:pPr>
      <w:bookmarkStart w:id="19" w:name="technical-feasibility"/>
      <w:bookmarkStart w:id="20" w:name="_Toc239715780"/>
      <w:r>
        <w:t>2.1 Technical Feasibility</w:t>
      </w:r>
      <w:bookmarkEnd w:id="20"/>
    </w:p>
    <w:p w14:paraId="139D4A74" w14:textId="77777777" w:rsidR="00811E7A" w:rsidRDefault="00B638CD">
      <w:pPr>
        <w:pStyle w:val="FirstParagraph"/>
      </w:pPr>
      <w:r>
        <w:t>Every claim below was tested against the live services before the design depended on it.</w:t>
      </w:r>
    </w:p>
    <w:tbl>
      <w:tblPr>
        <w:tblStyle w:val="Table"/>
        <w:tblW w:w="5000" w:type="pct"/>
        <w:tblLook w:val="0020" w:firstRow="1" w:lastRow="0" w:firstColumn="0" w:lastColumn="0" w:noHBand="0" w:noVBand="0"/>
      </w:tblPr>
      <w:tblGrid>
        <w:gridCol w:w="4074"/>
        <w:gridCol w:w="5502"/>
      </w:tblGrid>
      <w:tr w:rsidR="00811E7A" w14:paraId="7C8095C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43DF658" w14:textId="77777777" w:rsidR="00811E7A" w:rsidRDefault="00B638CD">
            <w:pPr>
              <w:pStyle w:val="Compact"/>
            </w:pPr>
            <w:r>
              <w:t>Question</w:t>
            </w:r>
          </w:p>
        </w:tc>
        <w:tc>
          <w:tcPr>
            <w:tcW w:w="0" w:type="auto"/>
          </w:tcPr>
          <w:p w14:paraId="28205C45" w14:textId="77777777" w:rsidR="00811E7A" w:rsidRDefault="00B638CD">
            <w:pPr>
              <w:pStyle w:val="Compact"/>
            </w:pPr>
            <w:r>
              <w:t>Result</w:t>
            </w:r>
          </w:p>
        </w:tc>
      </w:tr>
      <w:tr w:rsidR="00811E7A" w14:paraId="392EA8D1" w14:textId="77777777">
        <w:tc>
          <w:tcPr>
            <w:tcW w:w="0" w:type="auto"/>
          </w:tcPr>
          <w:p w14:paraId="6BFF2E3D" w14:textId="77777777" w:rsidR="00811E7A" w:rsidRDefault="00B638CD">
            <w:pPr>
              <w:pStyle w:val="Compact"/>
            </w:pPr>
            <w:r>
              <w:t>Are live aircraft positions obtainable without payment?</w:t>
            </w:r>
          </w:p>
        </w:tc>
        <w:tc>
          <w:tcPr>
            <w:tcW w:w="0" w:type="auto"/>
          </w:tcPr>
          <w:p w14:paraId="379DBB7E" w14:textId="77777777" w:rsidR="00811E7A" w:rsidRDefault="00B638CD">
            <w:pPr>
              <w:pStyle w:val="Compact"/>
            </w:pPr>
            <w:r>
              <w:t>Yes. OpenSky returned 11,651 worldwide; adsb.lol 10,009</w:t>
            </w:r>
          </w:p>
        </w:tc>
      </w:tr>
      <w:tr w:rsidR="00811E7A" w14:paraId="15A0B3CE" w14:textId="77777777">
        <w:tc>
          <w:tcPr>
            <w:tcW w:w="0" w:type="auto"/>
          </w:tcPr>
          <w:p w14:paraId="4E0F1DCF" w14:textId="77777777" w:rsidR="00811E7A" w:rsidRDefault="00B638CD">
            <w:pPr>
              <w:pStyle w:val="Compact"/>
            </w:pPr>
            <w:r>
              <w:t>Can the whole world be fetched economically?</w:t>
            </w:r>
          </w:p>
        </w:tc>
        <w:tc>
          <w:tcPr>
            <w:tcW w:w="0" w:type="auto"/>
          </w:tcPr>
          <w:p w14:paraId="34F77DC5" w14:textId="77777777" w:rsidR="00811E7A" w:rsidRDefault="00B638CD">
            <w:pPr>
              <w:pStyle w:val="Compact"/>
            </w:pPr>
            <w:r>
              <w:t>Yes. 10,013 aircraft in 1.9 seconds</w:t>
            </w:r>
          </w:p>
        </w:tc>
      </w:tr>
      <w:tr w:rsidR="00811E7A" w14:paraId="61A03DDE" w14:textId="77777777">
        <w:tc>
          <w:tcPr>
            <w:tcW w:w="0" w:type="auto"/>
          </w:tcPr>
          <w:p w14:paraId="511E9304" w14:textId="77777777" w:rsidR="00811E7A" w:rsidRDefault="00B638CD">
            <w:pPr>
              <w:pStyle w:val="Compact"/>
            </w:pPr>
            <w:r>
              <w:t>Can satellite positions be computed rather than fetched?</w:t>
            </w:r>
          </w:p>
        </w:tc>
        <w:tc>
          <w:tcPr>
            <w:tcW w:w="0" w:type="auto"/>
          </w:tcPr>
          <w:p w14:paraId="1CFAEE9A" w14:textId="77777777" w:rsidR="00811E7A" w:rsidRDefault="00B638CD">
            <w:pPr>
              <w:pStyle w:val="Compact"/>
            </w:pPr>
            <w:r>
              <w:t>Yes. ~1,400 satellites, no network in the request path</w:t>
            </w:r>
          </w:p>
        </w:tc>
      </w:tr>
      <w:tr w:rsidR="00811E7A" w14:paraId="3218AFED" w14:textId="77777777">
        <w:tc>
          <w:tcPr>
            <w:tcW w:w="0" w:type="auto"/>
          </w:tcPr>
          <w:p w14:paraId="5B726921" w14:textId="77777777" w:rsidR="00811E7A" w:rsidRDefault="00B638CD">
            <w:pPr>
              <w:pStyle w:val="Compact"/>
            </w:pPr>
            <w:r>
              <w:t>Are live ship positions obtainable without payment?</w:t>
            </w:r>
          </w:p>
        </w:tc>
        <w:tc>
          <w:tcPr>
            <w:tcW w:w="0" w:type="auto"/>
          </w:tcPr>
          <w:p w14:paraId="4F37FE04" w14:textId="77777777" w:rsidR="00811E7A" w:rsidRDefault="00B638CD">
            <w:pPr>
              <w:pStyle w:val="Compact"/>
            </w:pPr>
            <w:r>
              <w:t>Yes. 916 vessels in 37 KB from one request; 17,848 in four minutes from the stream</w:t>
            </w:r>
          </w:p>
        </w:tc>
      </w:tr>
    </w:tbl>
    <w:p w14:paraId="7821F415" w14:textId="77777777" w:rsidR="00811E7A" w:rsidRDefault="00B638CD">
      <w:pPr>
        <w:pStyle w:val="Heading3"/>
      </w:pPr>
      <w:bookmarkStart w:id="21" w:name="two-measurements-that-changed-the-design"/>
      <w:r>
        <w:t>Two measurements that changed the design</w:t>
      </w:r>
    </w:p>
    <w:p w14:paraId="499DB36D" w14:textId="77777777" w:rsidR="00811E7A" w:rsidRDefault="00B638CD">
      <w:pPr>
        <w:pStyle w:val="FirstParagraph"/>
      </w:pPr>
      <w:r>
        <w:rPr>
          <w:b/>
          <w:bCs/>
        </w:rPr>
        <w:t>One global query is not enough.</w:t>
      </w:r>
      <w:r>
        <w:t xml:space="preserve"> A single 6,000 nautical-mile circle returned 10,013 aircraft and four circles returned 10,009, which appeared to prove one was sufficient. The other three sample points were inside the area the first </w:t>
      </w:r>
      <w:r>
        <w:t>already covered. Over Australia the single circle returned 0 and a direct query returned 27. The global sweep uses four circles.</w:t>
      </w:r>
    </w:p>
    <w:p w14:paraId="41F948B8" w14:textId="77777777" w:rsidR="00811E7A" w:rsidRDefault="00B638CD">
      <w:pPr>
        <w:pStyle w:val="BodyText"/>
      </w:pPr>
      <w:r>
        <w:rPr>
          <w:b/>
          <w:bCs/>
        </w:rPr>
        <w:t>A rate limit cannot be characterised with a burst.</w:t>
      </w:r>
      <w:r>
        <w:t xml:space="preserve"> adsb.lol appeared to tolerate any rate when tested with occasional bursts. Under continuous load it refused 38% of requests. The real limit is four requests, then approximately one every twelve seconds.</w:t>
      </w:r>
    </w:p>
    <w:p w14:paraId="136798CF" w14:textId="77777777" w:rsidR="00811E7A" w:rsidRDefault="00B638CD">
      <w:pPr>
        <w:pStyle w:val="Heading3"/>
      </w:pPr>
      <w:bookmarkStart w:id="22" w:name="performance"/>
      <w:bookmarkEnd w:id="21"/>
      <w:r>
        <w:t>Performance</w:t>
      </w:r>
    </w:p>
    <w:p w14:paraId="085DE823" w14:textId="77777777" w:rsidR="00811E7A" w:rsidRDefault="00B638CD">
      <w:pPr>
        <w:pStyle w:val="FirstParagraph"/>
      </w:pPr>
      <w:r>
        <w:t>The backend runs a single-threaded event loop, so a slow operation delays every other request.</w:t>
      </w:r>
    </w:p>
    <w:tbl>
      <w:tblPr>
        <w:tblStyle w:val="Table"/>
        <w:tblW w:w="0" w:type="pct"/>
        <w:tblLook w:val="0020" w:firstRow="1" w:lastRow="0" w:firstColumn="0" w:lastColumn="0" w:noHBand="0" w:noVBand="0"/>
      </w:tblPr>
      <w:tblGrid>
        <w:gridCol w:w="1476"/>
        <w:gridCol w:w="1234"/>
        <w:gridCol w:w="1293"/>
        <w:gridCol w:w="1587"/>
        <w:gridCol w:w="1020"/>
      </w:tblGrid>
      <w:tr w:rsidR="00811E7A" w14:paraId="672F878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59F3D44" w14:textId="77777777" w:rsidR="00811E7A" w:rsidRDefault="00B638CD">
            <w:pPr>
              <w:pStyle w:val="Compact"/>
            </w:pPr>
            <w:r>
              <w:t>Objects held</w:t>
            </w:r>
          </w:p>
        </w:tc>
        <w:tc>
          <w:tcPr>
            <w:tcW w:w="0" w:type="auto"/>
          </w:tcPr>
          <w:p w14:paraId="18FE162C" w14:textId="77777777" w:rsidR="00811E7A" w:rsidRDefault="00B638CD">
            <w:pPr>
              <w:pStyle w:val="Compact"/>
            </w:pPr>
            <w:r>
              <w:t>Poll apply</w:t>
            </w:r>
          </w:p>
        </w:tc>
        <w:tc>
          <w:tcPr>
            <w:tcW w:w="0" w:type="auto"/>
          </w:tcPr>
          <w:p w14:paraId="66A55FDD" w14:textId="77777777" w:rsidR="00811E7A" w:rsidRDefault="00B638CD">
            <w:pPr>
              <w:pStyle w:val="Compact"/>
            </w:pPr>
            <w:r>
              <w:t>Bbox filter</w:t>
            </w:r>
          </w:p>
        </w:tc>
        <w:tc>
          <w:tcPr>
            <w:tcW w:w="0" w:type="auto"/>
          </w:tcPr>
          <w:p w14:paraId="715B7EDE" w14:textId="77777777" w:rsidR="00811E7A" w:rsidRDefault="00B638CD">
            <w:pPr>
              <w:pStyle w:val="Compact"/>
            </w:pPr>
            <w:r>
              <w:t>Thin to 2,000</w:t>
            </w:r>
          </w:p>
        </w:tc>
        <w:tc>
          <w:tcPr>
            <w:tcW w:w="0" w:type="auto"/>
          </w:tcPr>
          <w:p w14:paraId="5E1F05D4" w14:textId="77777777" w:rsidR="00811E7A" w:rsidRDefault="00B638CD">
            <w:pPr>
              <w:pStyle w:val="Compact"/>
            </w:pPr>
            <w:r>
              <w:t>Search</w:t>
            </w:r>
          </w:p>
        </w:tc>
      </w:tr>
      <w:tr w:rsidR="00811E7A" w14:paraId="58BDF54F" w14:textId="77777777">
        <w:tc>
          <w:tcPr>
            <w:tcW w:w="0" w:type="auto"/>
          </w:tcPr>
          <w:p w14:paraId="256F4D5E" w14:textId="77777777" w:rsidR="00811E7A" w:rsidRDefault="00B638CD">
            <w:pPr>
              <w:pStyle w:val="Compact"/>
            </w:pPr>
            <w:r>
              <w:t>2,000</w:t>
            </w:r>
          </w:p>
        </w:tc>
        <w:tc>
          <w:tcPr>
            <w:tcW w:w="0" w:type="auto"/>
          </w:tcPr>
          <w:p w14:paraId="39F7C446" w14:textId="77777777" w:rsidR="00811E7A" w:rsidRDefault="00B638CD">
            <w:pPr>
              <w:pStyle w:val="Compact"/>
            </w:pPr>
            <w:r>
              <w:t>0.7 ms</w:t>
            </w:r>
          </w:p>
        </w:tc>
        <w:tc>
          <w:tcPr>
            <w:tcW w:w="0" w:type="auto"/>
          </w:tcPr>
          <w:p w14:paraId="713182F3" w14:textId="77777777" w:rsidR="00811E7A" w:rsidRDefault="00B638CD">
            <w:pPr>
              <w:pStyle w:val="Compact"/>
            </w:pPr>
            <w:r>
              <w:t>0.57 ms</w:t>
            </w:r>
          </w:p>
        </w:tc>
        <w:tc>
          <w:tcPr>
            <w:tcW w:w="0" w:type="auto"/>
          </w:tcPr>
          <w:p w14:paraId="13799619" w14:textId="77777777" w:rsidR="00811E7A" w:rsidRDefault="00B638CD">
            <w:pPr>
              <w:pStyle w:val="Compact"/>
            </w:pPr>
            <w:r>
              <w:t>0.82 ms</w:t>
            </w:r>
          </w:p>
        </w:tc>
        <w:tc>
          <w:tcPr>
            <w:tcW w:w="0" w:type="auto"/>
          </w:tcPr>
          <w:p w14:paraId="3A7FED43" w14:textId="77777777" w:rsidR="00811E7A" w:rsidRDefault="00B638CD">
            <w:pPr>
              <w:pStyle w:val="Compact"/>
            </w:pPr>
            <w:r>
              <w:t>1.6 ms</w:t>
            </w:r>
          </w:p>
        </w:tc>
      </w:tr>
      <w:tr w:rsidR="00811E7A" w14:paraId="697F1142" w14:textId="77777777">
        <w:tc>
          <w:tcPr>
            <w:tcW w:w="0" w:type="auto"/>
          </w:tcPr>
          <w:p w14:paraId="0A78CCF7" w14:textId="77777777" w:rsidR="00811E7A" w:rsidRDefault="00B638CD">
            <w:pPr>
              <w:pStyle w:val="Compact"/>
            </w:pPr>
            <w:r>
              <w:t>10,000</w:t>
            </w:r>
          </w:p>
        </w:tc>
        <w:tc>
          <w:tcPr>
            <w:tcW w:w="0" w:type="auto"/>
          </w:tcPr>
          <w:p w14:paraId="575BDD78" w14:textId="77777777" w:rsidR="00811E7A" w:rsidRDefault="00B638CD">
            <w:pPr>
              <w:pStyle w:val="Compact"/>
            </w:pPr>
            <w:r>
              <w:t>7.4 ms</w:t>
            </w:r>
          </w:p>
        </w:tc>
        <w:tc>
          <w:tcPr>
            <w:tcW w:w="0" w:type="auto"/>
          </w:tcPr>
          <w:p w14:paraId="7A4C3834" w14:textId="77777777" w:rsidR="00811E7A" w:rsidRDefault="00B638CD">
            <w:pPr>
              <w:pStyle w:val="Compact"/>
            </w:pPr>
            <w:r>
              <w:t>3.2 ms</w:t>
            </w:r>
          </w:p>
        </w:tc>
        <w:tc>
          <w:tcPr>
            <w:tcW w:w="0" w:type="auto"/>
          </w:tcPr>
          <w:p w14:paraId="59152D82" w14:textId="77777777" w:rsidR="00811E7A" w:rsidRDefault="00B638CD">
            <w:pPr>
              <w:pStyle w:val="Compact"/>
            </w:pPr>
            <w:r>
              <w:t>9.1 ms</w:t>
            </w:r>
          </w:p>
        </w:tc>
        <w:tc>
          <w:tcPr>
            <w:tcW w:w="0" w:type="auto"/>
          </w:tcPr>
          <w:p w14:paraId="1C7FAF91" w14:textId="77777777" w:rsidR="00811E7A" w:rsidRDefault="00B638CD">
            <w:pPr>
              <w:pStyle w:val="Compact"/>
            </w:pPr>
            <w:r>
              <w:t>8.3 ms</w:t>
            </w:r>
          </w:p>
        </w:tc>
      </w:tr>
      <w:tr w:rsidR="00811E7A" w14:paraId="35DA3643" w14:textId="77777777">
        <w:tc>
          <w:tcPr>
            <w:tcW w:w="0" w:type="auto"/>
          </w:tcPr>
          <w:p w14:paraId="4AC60B09" w14:textId="77777777" w:rsidR="00811E7A" w:rsidRDefault="00B638CD">
            <w:pPr>
              <w:pStyle w:val="Compact"/>
            </w:pPr>
            <w:r>
              <w:t>30,000</w:t>
            </w:r>
          </w:p>
        </w:tc>
        <w:tc>
          <w:tcPr>
            <w:tcW w:w="0" w:type="auto"/>
          </w:tcPr>
          <w:p w14:paraId="2AA22DFD" w14:textId="77777777" w:rsidR="00811E7A" w:rsidRDefault="00B638CD">
            <w:pPr>
              <w:pStyle w:val="Compact"/>
            </w:pPr>
            <w:r>
              <w:t>14.4 ms</w:t>
            </w:r>
          </w:p>
        </w:tc>
        <w:tc>
          <w:tcPr>
            <w:tcW w:w="0" w:type="auto"/>
          </w:tcPr>
          <w:p w14:paraId="2ACB14F5" w14:textId="77777777" w:rsidR="00811E7A" w:rsidRDefault="00B638CD">
            <w:pPr>
              <w:pStyle w:val="Compact"/>
            </w:pPr>
            <w:r>
              <w:t>9.2 ms</w:t>
            </w:r>
          </w:p>
        </w:tc>
        <w:tc>
          <w:tcPr>
            <w:tcW w:w="0" w:type="auto"/>
          </w:tcPr>
          <w:p w14:paraId="4BEFD0DF" w14:textId="77777777" w:rsidR="00811E7A" w:rsidRDefault="00B638CD">
            <w:pPr>
              <w:pStyle w:val="Compact"/>
            </w:pPr>
            <w:r>
              <w:t>43.5 ms</w:t>
            </w:r>
          </w:p>
        </w:tc>
        <w:tc>
          <w:tcPr>
            <w:tcW w:w="0" w:type="auto"/>
          </w:tcPr>
          <w:p w14:paraId="4A2CDAFF" w14:textId="77777777" w:rsidR="00811E7A" w:rsidRDefault="00B638CD">
            <w:pPr>
              <w:pStyle w:val="Compact"/>
            </w:pPr>
            <w:r>
              <w:t>24.2 ms</w:t>
            </w:r>
          </w:p>
        </w:tc>
      </w:tr>
    </w:tbl>
    <w:p w14:paraId="0F608913" w14:textId="77777777" w:rsidR="00811E7A" w:rsidRDefault="00B638CD">
      <w:pPr>
        <w:pStyle w:val="BodyText"/>
      </w:pPr>
      <w:r>
        <w:t>Rendering at the 2,000-marker cap costs 0.80 ms per update, 4.8% of a 60 fps frame budget, scaling linearly to 10,000.</w:t>
      </w:r>
    </w:p>
    <w:p w14:paraId="0577647D" w14:textId="77777777" w:rsidR="00811E7A" w:rsidRDefault="00B638CD">
      <w:pPr>
        <w:pStyle w:val="BodyText"/>
      </w:pPr>
      <w:r>
        <w:rPr>
          <w:b/>
          <w:bCs/>
        </w:rPr>
        <w:t>Conclusion: technically feasible.</w:t>
      </w:r>
      <w:r>
        <w:t xml:space="preserve"> Every required capability was demonstrated on live services before being designed around.</w:t>
      </w:r>
    </w:p>
    <w:p w14:paraId="5056C6EE" w14:textId="77777777" w:rsidR="00811E7A" w:rsidRDefault="00B638CD">
      <w:pPr>
        <w:pStyle w:val="Heading2"/>
      </w:pPr>
      <w:bookmarkStart w:id="23" w:name="economic-feasibility"/>
      <w:bookmarkStart w:id="24" w:name="_Toc239715781"/>
      <w:bookmarkEnd w:id="19"/>
      <w:bookmarkEnd w:id="22"/>
      <w:r>
        <w:t>2.2 Economic Feasibility</w:t>
      </w:r>
      <w:bookmarkEnd w:id="24"/>
    </w:p>
    <w:p w14:paraId="2C1A8928" w14:textId="77777777" w:rsidR="00811E7A" w:rsidRDefault="00B638CD">
      <w:pPr>
        <w:pStyle w:val="Heading3"/>
      </w:pPr>
      <w:bookmarkStart w:id="25" w:name="direct-cost"/>
      <w:r>
        <w:t>Direct cost</w:t>
      </w:r>
    </w:p>
    <w:tbl>
      <w:tblPr>
        <w:tblStyle w:val="Table"/>
        <w:tblW w:w="0" w:type="pct"/>
        <w:tblLook w:val="0020" w:firstRow="1" w:lastRow="0" w:firstColumn="0" w:lastColumn="0" w:noHBand="0" w:noVBand="0"/>
      </w:tblPr>
      <w:tblGrid>
        <w:gridCol w:w="3148"/>
        <w:gridCol w:w="663"/>
      </w:tblGrid>
      <w:tr w:rsidR="00811E7A" w14:paraId="1B602CF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10C7E34" w14:textId="77777777" w:rsidR="00811E7A" w:rsidRDefault="00B638CD">
            <w:pPr>
              <w:pStyle w:val="Compact"/>
            </w:pPr>
            <w:r>
              <w:t>Category</w:t>
            </w:r>
          </w:p>
        </w:tc>
        <w:tc>
          <w:tcPr>
            <w:tcW w:w="0" w:type="auto"/>
          </w:tcPr>
          <w:p w14:paraId="27524CFC" w14:textId="77777777" w:rsidR="00811E7A" w:rsidRDefault="00B638CD">
            <w:pPr>
              <w:pStyle w:val="Compact"/>
            </w:pPr>
            <w:r>
              <w:t>Cost</w:t>
            </w:r>
          </w:p>
        </w:tc>
      </w:tr>
      <w:tr w:rsidR="00811E7A" w14:paraId="5900B0E0" w14:textId="77777777">
        <w:tc>
          <w:tcPr>
            <w:tcW w:w="0" w:type="auto"/>
          </w:tcPr>
          <w:p w14:paraId="53A9321B" w14:textId="77777777" w:rsidR="00811E7A" w:rsidRDefault="00B638CD">
            <w:pPr>
              <w:pStyle w:val="Compact"/>
            </w:pPr>
            <w:r>
              <w:t>Data sources</w:t>
            </w:r>
          </w:p>
        </w:tc>
        <w:tc>
          <w:tcPr>
            <w:tcW w:w="0" w:type="auto"/>
          </w:tcPr>
          <w:p w14:paraId="1CF408C2" w14:textId="77777777" w:rsidR="00811E7A" w:rsidRDefault="00B638CD">
            <w:pPr>
              <w:pStyle w:val="Compact"/>
            </w:pPr>
            <w:r>
              <w:t>0</w:t>
            </w:r>
          </w:p>
        </w:tc>
      </w:tr>
      <w:tr w:rsidR="00811E7A" w14:paraId="6BD37945" w14:textId="77777777">
        <w:tc>
          <w:tcPr>
            <w:tcW w:w="0" w:type="auto"/>
          </w:tcPr>
          <w:p w14:paraId="0A8E5646" w14:textId="77777777" w:rsidR="00811E7A" w:rsidRDefault="00B638CD">
            <w:pPr>
              <w:pStyle w:val="Compact"/>
            </w:pPr>
            <w:r>
              <w:t>Map imagery and tiles</w:t>
            </w:r>
          </w:p>
        </w:tc>
        <w:tc>
          <w:tcPr>
            <w:tcW w:w="0" w:type="auto"/>
          </w:tcPr>
          <w:p w14:paraId="11906731" w14:textId="77777777" w:rsidR="00811E7A" w:rsidRDefault="00B638CD">
            <w:pPr>
              <w:pStyle w:val="Compact"/>
            </w:pPr>
            <w:r>
              <w:t>0</w:t>
            </w:r>
          </w:p>
        </w:tc>
      </w:tr>
      <w:tr w:rsidR="00811E7A" w14:paraId="7A2D4AD6" w14:textId="77777777">
        <w:tc>
          <w:tcPr>
            <w:tcW w:w="0" w:type="auto"/>
          </w:tcPr>
          <w:p w14:paraId="2AE04E4B" w14:textId="77777777" w:rsidR="00811E7A" w:rsidRDefault="00B638CD">
            <w:pPr>
              <w:pStyle w:val="Compact"/>
            </w:pPr>
            <w:r>
              <w:t>Libraries and tooling</w:t>
            </w:r>
          </w:p>
        </w:tc>
        <w:tc>
          <w:tcPr>
            <w:tcW w:w="0" w:type="auto"/>
          </w:tcPr>
          <w:p w14:paraId="7A286165" w14:textId="77777777" w:rsidR="00811E7A" w:rsidRDefault="00B638CD">
            <w:pPr>
              <w:pStyle w:val="Compact"/>
            </w:pPr>
            <w:r>
              <w:t>0</w:t>
            </w:r>
          </w:p>
        </w:tc>
      </w:tr>
      <w:tr w:rsidR="00811E7A" w14:paraId="2F85ADC0" w14:textId="77777777">
        <w:tc>
          <w:tcPr>
            <w:tcW w:w="0" w:type="auto"/>
          </w:tcPr>
          <w:p w14:paraId="369CEA5B" w14:textId="77777777" w:rsidR="00811E7A" w:rsidRDefault="00B638CD">
            <w:pPr>
              <w:pStyle w:val="Compact"/>
            </w:pPr>
            <w:r>
              <w:t>Hosting during development</w:t>
            </w:r>
          </w:p>
        </w:tc>
        <w:tc>
          <w:tcPr>
            <w:tcW w:w="0" w:type="auto"/>
          </w:tcPr>
          <w:p w14:paraId="3CD76D37" w14:textId="77777777" w:rsidR="00811E7A" w:rsidRDefault="00B638CD">
            <w:pPr>
              <w:pStyle w:val="Compact"/>
            </w:pPr>
            <w:r>
              <w:t>0</w:t>
            </w:r>
          </w:p>
        </w:tc>
      </w:tr>
      <w:tr w:rsidR="00811E7A" w14:paraId="43CAE763" w14:textId="77777777">
        <w:tc>
          <w:tcPr>
            <w:tcW w:w="0" w:type="auto"/>
          </w:tcPr>
          <w:p w14:paraId="36675F44" w14:textId="77777777" w:rsidR="00811E7A" w:rsidRDefault="00B638CD">
            <w:pPr>
              <w:pStyle w:val="Compact"/>
            </w:pPr>
            <w:r>
              <w:t>Total</w:t>
            </w:r>
          </w:p>
        </w:tc>
        <w:tc>
          <w:tcPr>
            <w:tcW w:w="0" w:type="auto"/>
          </w:tcPr>
          <w:p w14:paraId="36BE763E" w14:textId="77777777" w:rsidR="00811E7A" w:rsidRDefault="00B638CD">
            <w:pPr>
              <w:pStyle w:val="Compact"/>
            </w:pPr>
            <w:r>
              <w:t>0</w:t>
            </w:r>
          </w:p>
        </w:tc>
      </w:tr>
    </w:tbl>
    <w:p w14:paraId="5A1BAA03" w14:textId="77777777" w:rsidR="00811E7A" w:rsidRDefault="00B638CD">
      <w:pPr>
        <w:pStyle w:val="BodyText"/>
      </w:pPr>
      <w:r>
        <w:t>The real cost is labour: five students over one semester.</w:t>
      </w:r>
    </w:p>
    <w:p w14:paraId="72562840" w14:textId="77777777" w:rsidR="00811E7A" w:rsidRDefault="00B638CD">
      <w:pPr>
        <w:pStyle w:val="Heading3"/>
      </w:pPr>
      <w:bookmarkStart w:id="26" w:name="the-quota-is-the-budget"/>
      <w:bookmarkEnd w:id="25"/>
      <w:r>
        <w:t>The quota is the budget</w:t>
      </w:r>
    </w:p>
    <w:p w14:paraId="6E53266B" w14:textId="77777777" w:rsidR="00811E7A" w:rsidRDefault="00B638CD">
      <w:pPr>
        <w:pStyle w:val="FirstParagraph"/>
      </w:pPr>
      <w:r>
        <w:t xml:space="preserve">No money changes hands, but OpenSky’s daily credit allowance is finite and was budgeted like money. The polling intervals are derived from it rather than chosen by feel: the configured jobs project 3,072 credits per day against a 4,000 allowance, 77%, leaving headroom for the lookups a user triggers by </w:t>
      </w:r>
      <w:r>
        <w:t>clicking. The system refuses to start if a configuration would exceed 85%.</w:t>
      </w:r>
    </w:p>
    <w:p w14:paraId="06F5CACA" w14:textId="77777777" w:rsidR="00811E7A" w:rsidRDefault="00B638CD">
      <w:pPr>
        <w:pStyle w:val="BodyText"/>
      </w:pPr>
      <w:r>
        <w:t>Using the free adsb.lol feed as the primary source, with OpenSky supplementing it every 120 seconds, decouples the refresh rate from the allowance entirely. Ships and satellites cost nothing.</w:t>
      </w:r>
    </w:p>
    <w:p w14:paraId="1E715ADC" w14:textId="77777777" w:rsidR="00811E7A" w:rsidRDefault="00B638CD">
      <w:pPr>
        <w:pStyle w:val="Heading3"/>
      </w:pPr>
      <w:bookmarkStart w:id="27" w:name="licensing-constrains-the-revenue-model"/>
      <w:bookmarkEnd w:id="26"/>
      <w:r>
        <w:t>Licensing constrains the revenue model</w:t>
      </w:r>
    </w:p>
    <w:tbl>
      <w:tblPr>
        <w:tblStyle w:val="Table"/>
        <w:tblW w:w="0" w:type="pct"/>
        <w:tblLook w:val="0020" w:firstRow="1" w:lastRow="0" w:firstColumn="0" w:lastColumn="0" w:noHBand="0" w:noVBand="0"/>
      </w:tblPr>
      <w:tblGrid>
        <w:gridCol w:w="2076"/>
        <w:gridCol w:w="3568"/>
      </w:tblGrid>
      <w:tr w:rsidR="00811E7A" w14:paraId="30B3E1F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B77B97" w14:textId="77777777" w:rsidR="00811E7A" w:rsidRDefault="00B638CD">
            <w:pPr>
              <w:pStyle w:val="Compact"/>
            </w:pPr>
            <w:r>
              <w:t>Source</w:t>
            </w:r>
          </w:p>
        </w:tc>
        <w:tc>
          <w:tcPr>
            <w:tcW w:w="0" w:type="auto"/>
          </w:tcPr>
          <w:p w14:paraId="030D4F9D" w14:textId="77777777" w:rsidR="00811E7A" w:rsidRDefault="00B638CD">
            <w:pPr>
              <w:pStyle w:val="Compact"/>
            </w:pPr>
            <w:r>
              <w:t>Commercial use</w:t>
            </w:r>
          </w:p>
        </w:tc>
      </w:tr>
      <w:tr w:rsidR="00811E7A" w14:paraId="49C27061" w14:textId="77777777">
        <w:tc>
          <w:tcPr>
            <w:tcW w:w="0" w:type="auto"/>
          </w:tcPr>
          <w:p w14:paraId="7FF0E02D" w14:textId="77777777" w:rsidR="00811E7A" w:rsidRDefault="00B638CD">
            <w:pPr>
              <w:pStyle w:val="Compact"/>
            </w:pPr>
            <w:r>
              <w:t>Digitraffic</w:t>
            </w:r>
          </w:p>
        </w:tc>
        <w:tc>
          <w:tcPr>
            <w:tcW w:w="0" w:type="auto"/>
          </w:tcPr>
          <w:p w14:paraId="56D52392" w14:textId="77777777" w:rsidR="00811E7A" w:rsidRDefault="00B638CD">
            <w:pPr>
              <w:pStyle w:val="Compact"/>
            </w:pPr>
            <w:r>
              <w:t>Permitted (CC BY 4.0)</w:t>
            </w:r>
          </w:p>
        </w:tc>
      </w:tr>
      <w:tr w:rsidR="00811E7A" w14:paraId="566DF8F0" w14:textId="77777777">
        <w:tc>
          <w:tcPr>
            <w:tcW w:w="0" w:type="auto"/>
          </w:tcPr>
          <w:p w14:paraId="435E18FF" w14:textId="77777777" w:rsidR="00811E7A" w:rsidRDefault="00B638CD">
            <w:pPr>
              <w:pStyle w:val="Compact"/>
            </w:pPr>
            <w:r>
              <w:t>adsb.lol</w:t>
            </w:r>
          </w:p>
        </w:tc>
        <w:tc>
          <w:tcPr>
            <w:tcW w:w="0" w:type="auto"/>
          </w:tcPr>
          <w:p w14:paraId="0BF1CDB9" w14:textId="77777777" w:rsidR="00811E7A" w:rsidRDefault="00B638CD">
            <w:pPr>
              <w:pStyle w:val="Compact"/>
            </w:pPr>
            <w:r>
              <w:t>Permitted (ODbL)</w:t>
            </w:r>
          </w:p>
        </w:tc>
      </w:tr>
      <w:tr w:rsidR="00811E7A" w14:paraId="349CF421" w14:textId="77777777">
        <w:tc>
          <w:tcPr>
            <w:tcW w:w="0" w:type="auto"/>
          </w:tcPr>
          <w:p w14:paraId="53F3FB02" w14:textId="77777777" w:rsidR="00811E7A" w:rsidRDefault="00B638CD">
            <w:pPr>
              <w:pStyle w:val="Compact"/>
            </w:pPr>
            <w:r>
              <w:t>OpenSky Network</w:t>
            </w:r>
          </w:p>
        </w:tc>
        <w:tc>
          <w:tcPr>
            <w:tcW w:w="0" w:type="auto"/>
          </w:tcPr>
          <w:p w14:paraId="51F1642D" w14:textId="77777777" w:rsidR="00811E7A" w:rsidRDefault="00B638CD">
            <w:pPr>
              <w:pStyle w:val="Compact"/>
            </w:pPr>
            <w:r>
              <w:t>Forbidden, non-commercial only</w:t>
            </w:r>
          </w:p>
        </w:tc>
      </w:tr>
      <w:tr w:rsidR="00811E7A" w14:paraId="3EEC8E08" w14:textId="77777777">
        <w:tc>
          <w:tcPr>
            <w:tcW w:w="0" w:type="auto"/>
          </w:tcPr>
          <w:p w14:paraId="044E7168" w14:textId="77777777" w:rsidR="00811E7A" w:rsidRDefault="00B638CD">
            <w:pPr>
              <w:pStyle w:val="Compact"/>
            </w:pPr>
            <w:r>
              <w:t>aisstream.io</w:t>
            </w:r>
          </w:p>
        </w:tc>
        <w:tc>
          <w:tcPr>
            <w:tcW w:w="0" w:type="auto"/>
          </w:tcPr>
          <w:p w14:paraId="506146F9" w14:textId="77777777" w:rsidR="00811E7A" w:rsidRDefault="00B638CD">
            <w:pPr>
              <w:pStyle w:val="Compact"/>
            </w:pPr>
            <w:r>
              <w:t>Not stated</w:t>
            </w:r>
          </w:p>
        </w:tc>
      </w:tr>
    </w:tbl>
    <w:p w14:paraId="14119F00" w14:textId="77777777" w:rsidR="00811E7A" w:rsidRDefault="00B638CD">
      <w:pPr>
        <w:pStyle w:val="BodyText"/>
      </w:pPr>
      <w:r>
        <w:t>A commercial version is possible but not with the current source mix: the aircraft layer would have to drop OpenSky and accept its coverage gaps.</w:t>
      </w:r>
    </w:p>
    <w:p w14:paraId="030D9187" w14:textId="77777777" w:rsidR="00811E7A" w:rsidRDefault="00B638CD">
      <w:pPr>
        <w:pStyle w:val="Heading3"/>
      </w:pPr>
      <w:bookmarkStart w:id="28" w:name="the-implemented-model"/>
      <w:bookmarkEnd w:id="27"/>
      <w:r>
        <w:t>The implemented model</w:t>
      </w:r>
    </w:p>
    <w:p w14:paraId="3A94A94E" w14:textId="77777777" w:rsidR="00811E7A" w:rsidRDefault="00B638CD">
      <w:pPr>
        <w:pStyle w:val="FirstParagraph"/>
      </w:pPr>
      <w:r>
        <w:t>A free tier supported by advertising and a paid tier are both implemented. Advertisements are the project’s own messages in real advertisement dimensions, because a third-party network would introduce tracking into a project that collects no analytics. There is no payment processor, so the button reads “Switch premium on” rather than “Buy”</w:t>
      </w:r>
      <w:r>
        <w:t>, and a test enforces that wording.</w:t>
      </w:r>
    </w:p>
    <w:p w14:paraId="742FF731" w14:textId="77777777" w:rsidR="00811E7A" w:rsidRDefault="00B638CD">
      <w:pPr>
        <w:pStyle w:val="Heading2"/>
      </w:pPr>
      <w:bookmarkStart w:id="29" w:name="operational-feasibility"/>
      <w:bookmarkStart w:id="30" w:name="_Toc239715782"/>
      <w:bookmarkEnd w:id="23"/>
      <w:bookmarkEnd w:id="28"/>
      <w:r>
        <w:t>2.3 Operational Feasibility</w:t>
      </w:r>
      <w:bookmarkEnd w:id="30"/>
    </w:p>
    <w:p w14:paraId="6F2B0C2F" w14:textId="77777777" w:rsidR="00811E7A" w:rsidRDefault="00B638CD">
      <w:pPr>
        <w:pStyle w:val="Heading3"/>
      </w:pPr>
      <w:bookmarkStart w:id="31" w:name="operation"/>
      <w:r>
        <w:t>Operation</w:t>
      </w:r>
    </w:p>
    <w:p w14:paraId="617F4ACD" w14:textId="77777777" w:rsidR="00811E7A" w:rsidRDefault="00B638CD">
      <w:pPr>
        <w:pStyle w:val="FirstParagraph"/>
      </w:pPr>
      <w:r>
        <w:t>Orbital runs as two processes with no database server, no message queue and no external cache. State lives in process memory; only accounts must survive a restart, in one SQLite file.</w:t>
      </w:r>
    </w:p>
    <w:p w14:paraId="6B6591AE" w14:textId="77777777" w:rsidR="00811E7A" w:rsidRDefault="00B638CD">
      <w:pPr>
        <w:pStyle w:val="Heading3"/>
      </w:pPr>
      <w:bookmarkStart w:id="32" w:name="failure-behaviour"/>
      <w:bookmarkEnd w:id="31"/>
      <w:r>
        <w:t>Failure behaviour</w:t>
      </w:r>
    </w:p>
    <w:p w14:paraId="3292C00A" w14:textId="77777777" w:rsidR="00811E7A" w:rsidRDefault="00B638CD">
      <w:pPr>
        <w:pStyle w:val="FirstParagraph"/>
      </w:pPr>
      <w:r>
        <w:t>The API layer never calls an upstream service. It reads a cache the ingestion layer fills on a schedule, so there is no upstream call in the request path that can fail.</w:t>
      </w:r>
    </w:p>
    <w:tbl>
      <w:tblPr>
        <w:tblStyle w:val="Table"/>
        <w:tblW w:w="5000" w:type="pct"/>
        <w:tblLook w:val="0020" w:firstRow="1" w:lastRow="0" w:firstColumn="0" w:lastColumn="0" w:noHBand="0" w:noVBand="0"/>
      </w:tblPr>
      <w:tblGrid>
        <w:gridCol w:w="3433"/>
        <w:gridCol w:w="6143"/>
      </w:tblGrid>
      <w:tr w:rsidR="00811E7A" w14:paraId="54CB107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2DE14FA" w14:textId="77777777" w:rsidR="00811E7A" w:rsidRDefault="00B638CD">
            <w:pPr>
              <w:pStyle w:val="Compact"/>
            </w:pPr>
            <w:r>
              <w:t>Failure</w:t>
            </w:r>
          </w:p>
        </w:tc>
        <w:tc>
          <w:tcPr>
            <w:tcW w:w="0" w:type="auto"/>
          </w:tcPr>
          <w:p w14:paraId="5CD79063" w14:textId="77777777" w:rsidR="00811E7A" w:rsidRDefault="00B638CD">
            <w:pPr>
              <w:pStyle w:val="Compact"/>
            </w:pPr>
            <w:r>
              <w:t>Behaviour</w:t>
            </w:r>
          </w:p>
        </w:tc>
      </w:tr>
      <w:tr w:rsidR="00811E7A" w14:paraId="70F4B7A3" w14:textId="77777777">
        <w:tc>
          <w:tcPr>
            <w:tcW w:w="0" w:type="auto"/>
          </w:tcPr>
          <w:p w14:paraId="0D4276CD" w14:textId="77777777" w:rsidR="00811E7A" w:rsidRDefault="00B638CD">
            <w:pPr>
              <w:pStyle w:val="Compact"/>
            </w:pPr>
            <w:r>
              <w:t>Upstream 5xx</w:t>
            </w:r>
          </w:p>
        </w:tc>
        <w:tc>
          <w:tcPr>
            <w:tcW w:w="0" w:type="auto"/>
          </w:tcPr>
          <w:p w14:paraId="49D44F58" w14:textId="77777777" w:rsidR="00811E7A" w:rsidRDefault="00B638CD">
            <w:pPr>
              <w:pStyle w:val="Compact"/>
            </w:pPr>
            <w:r>
              <w:t>Last good snapshot served, flagged stale; poller backs off</w:t>
            </w:r>
          </w:p>
        </w:tc>
      </w:tr>
      <w:tr w:rsidR="00811E7A" w14:paraId="2D84E599" w14:textId="77777777">
        <w:tc>
          <w:tcPr>
            <w:tcW w:w="0" w:type="auto"/>
          </w:tcPr>
          <w:p w14:paraId="7735CBCB" w14:textId="77777777" w:rsidR="00811E7A" w:rsidRDefault="00B638CD">
            <w:pPr>
              <w:pStyle w:val="Compact"/>
            </w:pPr>
            <w:r>
              <w:t>Rate limited</w:t>
            </w:r>
          </w:p>
        </w:tc>
        <w:tc>
          <w:tcPr>
            <w:tcW w:w="0" w:type="auto"/>
          </w:tcPr>
          <w:p w14:paraId="65D81405" w14:textId="77777777" w:rsidR="00811E7A" w:rsidRDefault="00B638CD">
            <w:pPr>
              <w:pStyle w:val="Compact"/>
            </w:pPr>
            <w:r>
              <w:t>Same, using the upstream’s own retry hint</w:t>
            </w:r>
          </w:p>
        </w:tc>
      </w:tr>
      <w:tr w:rsidR="00811E7A" w14:paraId="7602055F" w14:textId="77777777">
        <w:tc>
          <w:tcPr>
            <w:tcW w:w="0" w:type="auto"/>
          </w:tcPr>
          <w:p w14:paraId="5E68F9FE" w14:textId="77777777" w:rsidR="00811E7A" w:rsidRDefault="00B638CD">
            <w:pPr>
              <w:pStyle w:val="Compact"/>
            </w:pPr>
            <w:r>
              <w:t>One of two feeds down</w:t>
            </w:r>
          </w:p>
        </w:tc>
        <w:tc>
          <w:tcPr>
            <w:tcW w:w="0" w:type="auto"/>
          </w:tcPr>
          <w:p w14:paraId="7C4B7630" w14:textId="77777777" w:rsidR="00811E7A" w:rsidRDefault="00B638CD">
            <w:pPr>
              <w:pStyle w:val="Compact"/>
            </w:pPr>
            <w:r>
              <w:t>The other continues; the map is drawn</w:t>
            </w:r>
          </w:p>
        </w:tc>
      </w:tr>
      <w:tr w:rsidR="00811E7A" w14:paraId="6D5471AC" w14:textId="77777777">
        <w:tc>
          <w:tcPr>
            <w:tcW w:w="0" w:type="auto"/>
          </w:tcPr>
          <w:p w14:paraId="46950A1E" w14:textId="77777777" w:rsidR="00811E7A" w:rsidRDefault="00B638CD">
            <w:pPr>
              <w:pStyle w:val="Compact"/>
            </w:pPr>
            <w:r>
              <w:t>CelesTrak returned 503 for a full day</w:t>
            </w:r>
          </w:p>
        </w:tc>
        <w:tc>
          <w:tcPr>
            <w:tcW w:w="0" w:type="auto"/>
          </w:tcPr>
          <w:p w14:paraId="5EB1FD6F" w14:textId="77777777" w:rsidR="00811E7A" w:rsidRDefault="00B638CD">
            <w:pPr>
              <w:pStyle w:val="Compact"/>
            </w:pPr>
            <w:r>
              <w:t>The SatNOGS fallback served; cached elements remain usable for days</w:t>
            </w:r>
          </w:p>
        </w:tc>
      </w:tr>
      <w:tr w:rsidR="00811E7A" w14:paraId="68453727" w14:textId="77777777">
        <w:tc>
          <w:tcPr>
            <w:tcW w:w="0" w:type="auto"/>
          </w:tcPr>
          <w:p w14:paraId="5B99D855" w14:textId="77777777" w:rsidR="00811E7A" w:rsidRDefault="00B638CD">
            <w:pPr>
              <w:pStyle w:val="Compact"/>
            </w:pPr>
            <w:r>
              <w:t>Network absent</w:t>
            </w:r>
          </w:p>
        </w:tc>
        <w:tc>
          <w:tcPr>
            <w:tcW w:w="0" w:type="auto"/>
          </w:tcPr>
          <w:p w14:paraId="380D10AB" w14:textId="77777777" w:rsidR="00811E7A" w:rsidRDefault="00B638CD">
            <w:pPr>
              <w:pStyle w:val="Compact"/>
            </w:pPr>
            <w:r>
              <w:t>The fixture provider replays committed data</w:t>
            </w:r>
          </w:p>
        </w:tc>
      </w:tr>
    </w:tbl>
    <w:p w14:paraId="4261B480" w14:textId="77777777" w:rsidR="00811E7A" w:rsidRDefault="00B638CD">
      <w:pPr>
        <w:pStyle w:val="Heading3"/>
      </w:pPr>
      <w:bookmarkStart w:id="33" w:name="readability"/>
      <w:bookmarkEnd w:id="32"/>
      <w:r>
        <w:t>Readability</w:t>
      </w:r>
    </w:p>
    <w:p w14:paraId="39566A77" w14:textId="77777777" w:rsidR="00811E7A" w:rsidRDefault="00B638CD">
      <w:pPr>
        <w:pStyle w:val="FirstParagraph"/>
      </w:pPr>
      <w:r>
        <w:t xml:space="preserve">The interface must not make claims the data cannot support. Markers older than </w:t>
      </w:r>
      <w:r>
        <w:t>two minutes fade; an object with no transmitted heading is drawn as a disc rather than an arrow pointing north; the ship layer names its actual coverage; and the satellite layer reports no data age, because a computed position does not have one.</w:t>
      </w:r>
    </w:p>
    <w:p w14:paraId="433F3A83" w14:textId="77777777" w:rsidR="00811E7A" w:rsidRDefault="00B638CD">
      <w:pPr>
        <w:pStyle w:val="Heading2"/>
      </w:pPr>
      <w:bookmarkStart w:id="34" w:name="schedule-feasibility"/>
      <w:bookmarkStart w:id="35" w:name="_Toc239715783"/>
      <w:bookmarkEnd w:id="29"/>
      <w:bookmarkEnd w:id="33"/>
      <w:r>
        <w:t>2.4 Schedule Feasibility</w:t>
      </w:r>
      <w:bookmarkEnd w:id="35"/>
    </w:p>
    <w:p w14:paraId="6BB480EA" w14:textId="77777777" w:rsidR="00811E7A" w:rsidRDefault="00B638CD">
      <w:pPr>
        <w:pStyle w:val="FirstParagraph"/>
      </w:pPr>
      <w:r>
        <w:t>Work proceeded in phases, each with an explicit boundary, and each session ended with a written handover.</w:t>
      </w:r>
    </w:p>
    <w:tbl>
      <w:tblPr>
        <w:tblStyle w:val="Table"/>
        <w:tblW w:w="0" w:type="pct"/>
        <w:tblLook w:val="0020" w:firstRow="1" w:lastRow="0" w:firstColumn="0" w:lastColumn="0" w:noHBand="0" w:noVBand="0"/>
      </w:tblPr>
      <w:tblGrid>
        <w:gridCol w:w="823"/>
        <w:gridCol w:w="4049"/>
      </w:tblGrid>
      <w:tr w:rsidR="00811E7A" w14:paraId="12167CC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6C27C3C" w14:textId="77777777" w:rsidR="00811E7A" w:rsidRDefault="00B638CD">
            <w:pPr>
              <w:pStyle w:val="Compact"/>
            </w:pPr>
            <w:r>
              <w:t>Phase</w:t>
            </w:r>
          </w:p>
        </w:tc>
        <w:tc>
          <w:tcPr>
            <w:tcW w:w="0" w:type="auto"/>
          </w:tcPr>
          <w:p w14:paraId="6E24BA93" w14:textId="77777777" w:rsidR="00811E7A" w:rsidRDefault="00B638CD">
            <w:pPr>
              <w:pStyle w:val="Compact"/>
            </w:pPr>
            <w:r>
              <w:t>Delivered</w:t>
            </w:r>
          </w:p>
        </w:tc>
      </w:tr>
      <w:tr w:rsidR="00811E7A" w14:paraId="1E288959" w14:textId="77777777">
        <w:tc>
          <w:tcPr>
            <w:tcW w:w="0" w:type="auto"/>
          </w:tcPr>
          <w:p w14:paraId="03BCF2ED" w14:textId="77777777" w:rsidR="00811E7A" w:rsidRDefault="00B638CD">
            <w:pPr>
              <w:pStyle w:val="Compact"/>
            </w:pPr>
            <w:r>
              <w:t>1</w:t>
            </w:r>
          </w:p>
        </w:tc>
        <w:tc>
          <w:tcPr>
            <w:tcW w:w="0" w:type="auto"/>
          </w:tcPr>
          <w:p w14:paraId="02C0166A" w14:textId="77777777" w:rsidR="00811E7A" w:rsidRDefault="00B638CD">
            <w:pPr>
              <w:pStyle w:val="Compact"/>
            </w:pPr>
            <w:r>
              <w:t>Aircraft layer end to end</w:t>
            </w:r>
          </w:p>
        </w:tc>
      </w:tr>
      <w:tr w:rsidR="00811E7A" w14:paraId="1866FB07" w14:textId="77777777">
        <w:tc>
          <w:tcPr>
            <w:tcW w:w="0" w:type="auto"/>
          </w:tcPr>
          <w:p w14:paraId="1429CE97" w14:textId="77777777" w:rsidR="00811E7A" w:rsidRDefault="00B638CD">
            <w:pPr>
              <w:pStyle w:val="Compact"/>
            </w:pPr>
            <w:r>
              <w:t>2</w:t>
            </w:r>
          </w:p>
        </w:tc>
        <w:tc>
          <w:tcPr>
            <w:tcW w:w="0" w:type="auto"/>
          </w:tcPr>
          <w:p w14:paraId="22E72444" w14:textId="77777777" w:rsidR="00811E7A" w:rsidRDefault="00B638CD">
            <w:pPr>
              <w:pStyle w:val="Compact"/>
            </w:pPr>
            <w:r>
              <w:t>Satellite layer; migration to MapLibre</w:t>
            </w:r>
          </w:p>
        </w:tc>
      </w:tr>
      <w:tr w:rsidR="00811E7A" w14:paraId="7551EC33" w14:textId="77777777">
        <w:tc>
          <w:tcPr>
            <w:tcW w:w="0" w:type="auto"/>
          </w:tcPr>
          <w:p w14:paraId="41B90978" w14:textId="77777777" w:rsidR="00811E7A" w:rsidRDefault="00B638CD">
            <w:pPr>
              <w:pStyle w:val="Compact"/>
            </w:pPr>
            <w:r>
              <w:t>3</w:t>
            </w:r>
          </w:p>
        </w:tc>
        <w:tc>
          <w:tcPr>
            <w:tcW w:w="0" w:type="auto"/>
          </w:tcPr>
          <w:p w14:paraId="72AD16D5" w14:textId="77777777" w:rsidR="00811E7A" w:rsidRDefault="00B638CD">
            <w:pPr>
              <w:pStyle w:val="Compact"/>
            </w:pPr>
            <w:r>
              <w:t>Moon and solar system views</w:t>
            </w:r>
          </w:p>
        </w:tc>
      </w:tr>
      <w:tr w:rsidR="00811E7A" w14:paraId="7110DE42" w14:textId="77777777">
        <w:tc>
          <w:tcPr>
            <w:tcW w:w="0" w:type="auto"/>
          </w:tcPr>
          <w:p w14:paraId="62DF666C" w14:textId="77777777" w:rsidR="00811E7A" w:rsidRDefault="00B638CD">
            <w:pPr>
              <w:pStyle w:val="Compact"/>
            </w:pPr>
            <w:r>
              <w:t>4</w:t>
            </w:r>
          </w:p>
        </w:tc>
        <w:tc>
          <w:tcPr>
            <w:tcW w:w="0" w:type="auto"/>
          </w:tcPr>
          <w:p w14:paraId="2F692DDA" w14:textId="77777777" w:rsidR="00811E7A" w:rsidRDefault="00B638CD">
            <w:pPr>
              <w:pStyle w:val="Compact"/>
            </w:pPr>
            <w:r>
              <w:t>Accounts, tiers, advertisements</w:t>
            </w:r>
          </w:p>
        </w:tc>
      </w:tr>
      <w:tr w:rsidR="00811E7A" w14:paraId="304B6A42" w14:textId="77777777">
        <w:tc>
          <w:tcPr>
            <w:tcW w:w="0" w:type="auto"/>
          </w:tcPr>
          <w:p w14:paraId="2F2B708E" w14:textId="77777777" w:rsidR="00811E7A" w:rsidRDefault="00B638CD">
            <w:pPr>
              <w:pStyle w:val="Compact"/>
            </w:pPr>
            <w:r>
              <w:t>5</w:t>
            </w:r>
          </w:p>
        </w:tc>
        <w:tc>
          <w:tcPr>
            <w:tcW w:w="0" w:type="auto"/>
          </w:tcPr>
          <w:p w14:paraId="3089C4B0" w14:textId="77777777" w:rsidR="00811E7A" w:rsidRDefault="00B638CD">
            <w:pPr>
              <w:pStyle w:val="Compact"/>
            </w:pPr>
            <w:r>
              <w:t>Ship layer, regional then global</w:t>
            </w:r>
          </w:p>
        </w:tc>
      </w:tr>
      <w:tr w:rsidR="00811E7A" w14:paraId="696C1EF4" w14:textId="77777777">
        <w:tc>
          <w:tcPr>
            <w:tcW w:w="0" w:type="auto"/>
          </w:tcPr>
          <w:p w14:paraId="5838230B" w14:textId="77777777" w:rsidR="00811E7A" w:rsidRDefault="00B638CD">
            <w:pPr>
              <w:pStyle w:val="Compact"/>
            </w:pPr>
            <w:r>
              <w:t>6</w:t>
            </w:r>
          </w:p>
        </w:tc>
        <w:tc>
          <w:tcPr>
            <w:tcW w:w="0" w:type="auto"/>
          </w:tcPr>
          <w:p w14:paraId="7CA53841" w14:textId="77777777" w:rsidR="00811E7A" w:rsidRDefault="00B638CD">
            <w:pPr>
              <w:pStyle w:val="Compact"/>
            </w:pPr>
            <w:r>
              <w:t>Performance and defect sweep</w:t>
            </w:r>
          </w:p>
        </w:tc>
      </w:tr>
    </w:tbl>
    <w:p w14:paraId="73EC74E4" w14:textId="77777777" w:rsidR="00811E7A" w:rsidRDefault="00B638CD">
      <w:pPr>
        <w:pStyle w:val="BodyText"/>
      </w:pPr>
      <w:r>
        <w:t>The strongest evidence that the schedule held is the cost of the later phases. The satellite layer cost one provider module and one registry entry; the ship layer cost the same four months later; and the polling logic was not modified for either.</w:t>
      </w:r>
    </w:p>
    <w:p w14:paraId="514D5181" w14:textId="77777777" w:rsidR="00811E7A" w:rsidRDefault="00B638CD">
      <w:pPr>
        <w:pStyle w:val="BodyText"/>
      </w:pPr>
      <w:r>
        <w:t xml:space="preserve">Where time was lost: six sessions went to one defect misdiagnosed five times. The cause was structural — one camera serving two pictures at very different </w:t>
      </w:r>
      <w:r>
        <w:t>scales — and the resolution deleted 376 lines, added 130, and cost no feature.</w:t>
      </w:r>
    </w:p>
    <w:p w14:paraId="1E3C9350" w14:textId="77777777" w:rsidR="00811E7A" w:rsidRDefault="00B638CD">
      <w:pPr>
        <w:pStyle w:val="Heading2"/>
      </w:pPr>
      <w:bookmarkStart w:id="36" w:name="related-systems"/>
      <w:bookmarkStart w:id="37" w:name="_Toc239715784"/>
      <w:bookmarkEnd w:id="34"/>
      <w:r>
        <w:t>2.5 Related Systems</w:t>
      </w:r>
      <w:bookmarkEnd w:id="37"/>
    </w:p>
    <w:tbl>
      <w:tblPr>
        <w:tblStyle w:val="Table"/>
        <w:tblW w:w="5000" w:type="pct"/>
        <w:tblLook w:val="0020" w:firstRow="1" w:lastRow="0" w:firstColumn="0" w:lastColumn="0" w:noHBand="0" w:noVBand="0"/>
      </w:tblPr>
      <w:tblGrid>
        <w:gridCol w:w="2192"/>
        <w:gridCol w:w="1149"/>
        <w:gridCol w:w="1449"/>
        <w:gridCol w:w="4786"/>
      </w:tblGrid>
      <w:tr w:rsidR="00811E7A" w14:paraId="396B052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4EC288D" w14:textId="77777777" w:rsidR="00811E7A" w:rsidRDefault="00B638CD">
            <w:pPr>
              <w:pStyle w:val="Compact"/>
            </w:pPr>
            <w:r>
              <w:t>System</w:t>
            </w:r>
          </w:p>
        </w:tc>
        <w:tc>
          <w:tcPr>
            <w:tcW w:w="0" w:type="auto"/>
          </w:tcPr>
          <w:p w14:paraId="42DC5D73" w14:textId="77777777" w:rsidR="00811E7A" w:rsidRDefault="00B638CD">
            <w:pPr>
              <w:pStyle w:val="Compact"/>
            </w:pPr>
            <w:r>
              <w:t>Covers</w:t>
            </w:r>
          </w:p>
        </w:tc>
        <w:tc>
          <w:tcPr>
            <w:tcW w:w="0" w:type="auto"/>
          </w:tcPr>
          <w:p w14:paraId="1AF9CF69" w14:textId="77777777" w:rsidR="00811E7A" w:rsidRDefault="00B638CD">
            <w:pPr>
              <w:pStyle w:val="Compact"/>
            </w:pPr>
            <w:r>
              <w:t>Model</w:t>
            </w:r>
          </w:p>
        </w:tc>
        <w:tc>
          <w:tcPr>
            <w:tcW w:w="0" w:type="auto"/>
          </w:tcPr>
          <w:p w14:paraId="7C969F52" w14:textId="77777777" w:rsidR="00811E7A" w:rsidRDefault="00B638CD">
            <w:pPr>
              <w:pStyle w:val="Compact"/>
            </w:pPr>
            <w:r>
              <w:t>Relationship</w:t>
            </w:r>
          </w:p>
        </w:tc>
      </w:tr>
      <w:tr w:rsidR="00811E7A" w14:paraId="50F5C1B7" w14:textId="77777777">
        <w:tc>
          <w:tcPr>
            <w:tcW w:w="0" w:type="auto"/>
          </w:tcPr>
          <w:p w14:paraId="59B06BAC" w14:textId="77777777" w:rsidR="00811E7A" w:rsidRDefault="00B638CD">
            <w:pPr>
              <w:pStyle w:val="Compact"/>
            </w:pPr>
            <w:r>
              <w:t>Flightradar24</w:t>
            </w:r>
          </w:p>
        </w:tc>
        <w:tc>
          <w:tcPr>
            <w:tcW w:w="0" w:type="auto"/>
          </w:tcPr>
          <w:p w14:paraId="601F9786" w14:textId="77777777" w:rsidR="00811E7A" w:rsidRDefault="00B638CD">
            <w:pPr>
              <w:pStyle w:val="Compact"/>
            </w:pPr>
            <w:r>
              <w:t>Aircraft</w:t>
            </w:r>
          </w:p>
        </w:tc>
        <w:tc>
          <w:tcPr>
            <w:tcW w:w="0" w:type="auto"/>
          </w:tcPr>
          <w:p w14:paraId="3704DB0E" w14:textId="77777777" w:rsidR="00811E7A" w:rsidRDefault="00B638CD">
            <w:pPr>
              <w:pStyle w:val="Compact"/>
            </w:pPr>
            <w:r>
              <w:t>Commercial</w:t>
            </w:r>
          </w:p>
        </w:tc>
        <w:tc>
          <w:tcPr>
            <w:tcW w:w="0" w:type="auto"/>
          </w:tcPr>
          <w:p w14:paraId="505466BA" w14:textId="77777777" w:rsidR="00811E7A" w:rsidRDefault="00B638CD">
            <w:pPr>
              <w:pStyle w:val="Compact"/>
            </w:pPr>
            <w:r>
              <w:t>The reference for a mature tracker; larger network, closed data</w:t>
            </w:r>
          </w:p>
        </w:tc>
      </w:tr>
      <w:tr w:rsidR="00811E7A" w14:paraId="71A21A15" w14:textId="77777777">
        <w:tc>
          <w:tcPr>
            <w:tcW w:w="0" w:type="auto"/>
          </w:tcPr>
          <w:p w14:paraId="7F1562A4" w14:textId="77777777" w:rsidR="00811E7A" w:rsidRDefault="00B638CD">
            <w:pPr>
              <w:pStyle w:val="Compact"/>
            </w:pPr>
            <w:r>
              <w:t>MarineTraffic</w:t>
            </w:r>
          </w:p>
        </w:tc>
        <w:tc>
          <w:tcPr>
            <w:tcW w:w="0" w:type="auto"/>
          </w:tcPr>
          <w:p w14:paraId="7276339F" w14:textId="77777777" w:rsidR="00811E7A" w:rsidRDefault="00B638CD">
            <w:pPr>
              <w:pStyle w:val="Compact"/>
            </w:pPr>
            <w:r>
              <w:t>Ships</w:t>
            </w:r>
          </w:p>
        </w:tc>
        <w:tc>
          <w:tcPr>
            <w:tcW w:w="0" w:type="auto"/>
          </w:tcPr>
          <w:p w14:paraId="3BA75951" w14:textId="77777777" w:rsidR="00811E7A" w:rsidRDefault="00B638CD">
            <w:pPr>
              <w:pStyle w:val="Compact"/>
            </w:pPr>
            <w:r>
              <w:t>Commercial</w:t>
            </w:r>
          </w:p>
        </w:tc>
        <w:tc>
          <w:tcPr>
            <w:tcW w:w="0" w:type="auto"/>
          </w:tcPr>
          <w:p w14:paraId="1E1A4A53" w14:textId="77777777" w:rsidR="00811E7A" w:rsidRDefault="00B638CD">
            <w:pPr>
              <w:pStyle w:val="Compact"/>
            </w:pPr>
            <w:r>
              <w:t>The shipping equivalent; acquired during this project</w:t>
            </w:r>
          </w:p>
        </w:tc>
      </w:tr>
      <w:tr w:rsidR="00811E7A" w14:paraId="678B7A9B" w14:textId="77777777">
        <w:tc>
          <w:tcPr>
            <w:tcW w:w="0" w:type="auto"/>
          </w:tcPr>
          <w:p w14:paraId="72CF7FDA" w14:textId="77777777" w:rsidR="00811E7A" w:rsidRDefault="00B638CD">
            <w:pPr>
              <w:pStyle w:val="Compact"/>
            </w:pPr>
            <w:r>
              <w:t>OpenSky Network</w:t>
            </w:r>
          </w:p>
        </w:tc>
        <w:tc>
          <w:tcPr>
            <w:tcW w:w="0" w:type="auto"/>
          </w:tcPr>
          <w:p w14:paraId="1D68C183" w14:textId="77777777" w:rsidR="00811E7A" w:rsidRDefault="00B638CD">
            <w:pPr>
              <w:pStyle w:val="Compact"/>
            </w:pPr>
            <w:r>
              <w:t>Aircraft</w:t>
            </w:r>
          </w:p>
        </w:tc>
        <w:tc>
          <w:tcPr>
            <w:tcW w:w="0" w:type="auto"/>
          </w:tcPr>
          <w:p w14:paraId="56D4870B" w14:textId="77777777" w:rsidR="00811E7A" w:rsidRDefault="00B638CD">
            <w:pPr>
              <w:pStyle w:val="Compact"/>
            </w:pPr>
            <w:r>
              <w:t>Research</w:t>
            </w:r>
          </w:p>
        </w:tc>
        <w:tc>
          <w:tcPr>
            <w:tcW w:w="0" w:type="auto"/>
          </w:tcPr>
          <w:p w14:paraId="324DA3A3" w14:textId="77777777" w:rsidR="00811E7A" w:rsidRDefault="00B638CD">
            <w:pPr>
              <w:pStyle w:val="Compact"/>
            </w:pPr>
            <w:r>
              <w:t>Used as a source; its non-commercial clause constrains §2.2</w:t>
            </w:r>
          </w:p>
        </w:tc>
      </w:tr>
      <w:tr w:rsidR="00811E7A" w14:paraId="517C5429" w14:textId="77777777">
        <w:tc>
          <w:tcPr>
            <w:tcW w:w="0" w:type="auto"/>
          </w:tcPr>
          <w:p w14:paraId="6CEB76B4" w14:textId="77777777" w:rsidR="00811E7A" w:rsidRDefault="00B638CD">
            <w:pPr>
              <w:pStyle w:val="Compact"/>
            </w:pPr>
            <w:r>
              <w:t>adsb.lol</w:t>
            </w:r>
          </w:p>
        </w:tc>
        <w:tc>
          <w:tcPr>
            <w:tcW w:w="0" w:type="auto"/>
          </w:tcPr>
          <w:p w14:paraId="2035D4E6" w14:textId="77777777" w:rsidR="00811E7A" w:rsidRDefault="00B638CD">
            <w:pPr>
              <w:pStyle w:val="Compact"/>
            </w:pPr>
            <w:r>
              <w:t>Aircraft</w:t>
            </w:r>
          </w:p>
        </w:tc>
        <w:tc>
          <w:tcPr>
            <w:tcW w:w="0" w:type="auto"/>
          </w:tcPr>
          <w:p w14:paraId="4C35389F" w14:textId="77777777" w:rsidR="00811E7A" w:rsidRDefault="00B638CD">
            <w:pPr>
              <w:pStyle w:val="Compact"/>
            </w:pPr>
            <w:r>
              <w:t>Community</w:t>
            </w:r>
          </w:p>
        </w:tc>
        <w:tc>
          <w:tcPr>
            <w:tcW w:w="0" w:type="auto"/>
          </w:tcPr>
          <w:p w14:paraId="30CA0707" w14:textId="77777777" w:rsidR="00811E7A" w:rsidRDefault="00B638CD">
            <w:pPr>
              <w:pStyle w:val="Compact"/>
            </w:pPr>
            <w:r>
              <w:t>Used as the primary aircraft source</w:t>
            </w:r>
          </w:p>
        </w:tc>
      </w:tr>
      <w:tr w:rsidR="00811E7A" w14:paraId="57A6F738" w14:textId="77777777">
        <w:tc>
          <w:tcPr>
            <w:tcW w:w="0" w:type="auto"/>
          </w:tcPr>
          <w:p w14:paraId="29B580B6" w14:textId="77777777" w:rsidR="00811E7A" w:rsidRDefault="00B638CD">
            <w:pPr>
              <w:pStyle w:val="Compact"/>
            </w:pPr>
            <w:r>
              <w:t>AISHub</w:t>
            </w:r>
          </w:p>
        </w:tc>
        <w:tc>
          <w:tcPr>
            <w:tcW w:w="0" w:type="auto"/>
          </w:tcPr>
          <w:p w14:paraId="33179B76" w14:textId="77777777" w:rsidR="00811E7A" w:rsidRDefault="00B638CD">
            <w:pPr>
              <w:pStyle w:val="Compact"/>
            </w:pPr>
            <w:r>
              <w:t>Ships</w:t>
            </w:r>
          </w:p>
        </w:tc>
        <w:tc>
          <w:tcPr>
            <w:tcW w:w="0" w:type="auto"/>
          </w:tcPr>
          <w:p w14:paraId="2BB3D370" w14:textId="77777777" w:rsidR="00811E7A" w:rsidRDefault="00B638CD">
            <w:pPr>
              <w:pStyle w:val="Compact"/>
            </w:pPr>
            <w:r>
              <w:t>Reciprocal</w:t>
            </w:r>
          </w:p>
        </w:tc>
        <w:tc>
          <w:tcPr>
            <w:tcW w:w="0" w:type="auto"/>
          </w:tcPr>
          <w:p w14:paraId="2CC333CC" w14:textId="77777777" w:rsidR="00811E7A" w:rsidRDefault="00B638CD">
            <w:pPr>
              <w:pStyle w:val="Compact"/>
            </w:pPr>
            <w:r>
              <w:t>Rejected: access requires contributing a receiver</w:t>
            </w:r>
          </w:p>
        </w:tc>
      </w:tr>
      <w:tr w:rsidR="00811E7A" w14:paraId="10471983" w14:textId="77777777">
        <w:tc>
          <w:tcPr>
            <w:tcW w:w="0" w:type="auto"/>
          </w:tcPr>
          <w:p w14:paraId="3B66FE94" w14:textId="77777777" w:rsidR="00811E7A" w:rsidRDefault="00B638CD">
            <w:pPr>
              <w:pStyle w:val="Compact"/>
            </w:pPr>
            <w:r>
              <w:t>N2YO, Heavens-Above</w:t>
            </w:r>
          </w:p>
        </w:tc>
        <w:tc>
          <w:tcPr>
            <w:tcW w:w="0" w:type="auto"/>
          </w:tcPr>
          <w:p w14:paraId="7941486E" w14:textId="77777777" w:rsidR="00811E7A" w:rsidRDefault="00B638CD">
            <w:pPr>
              <w:pStyle w:val="Compact"/>
            </w:pPr>
            <w:r>
              <w:t>Satellites</w:t>
            </w:r>
          </w:p>
        </w:tc>
        <w:tc>
          <w:tcPr>
            <w:tcW w:w="0" w:type="auto"/>
          </w:tcPr>
          <w:p w14:paraId="5884ADE7" w14:textId="77777777" w:rsidR="00811E7A" w:rsidRDefault="00B638CD">
            <w:pPr>
              <w:pStyle w:val="Compact"/>
            </w:pPr>
            <w:r>
              <w:t>Free</w:t>
            </w:r>
          </w:p>
        </w:tc>
        <w:tc>
          <w:tcPr>
            <w:tcW w:w="0" w:type="auto"/>
          </w:tcPr>
          <w:p w14:paraId="75106030" w14:textId="77777777" w:rsidR="00811E7A" w:rsidRDefault="00B638CD">
            <w:pPr>
              <w:pStyle w:val="Compact"/>
            </w:pPr>
            <w:r>
              <w:t>Comparable satellite tracking; neither combines classes</w:t>
            </w:r>
          </w:p>
        </w:tc>
      </w:tr>
    </w:tbl>
    <w:p w14:paraId="12AA64AD" w14:textId="77777777" w:rsidR="00811E7A" w:rsidRDefault="00B638CD">
      <w:pPr>
        <w:pStyle w:val="BodyText"/>
      </w:pPr>
      <w:r>
        <w:t>Each individual layer is done better elsewhere by organisations with larger networks. What distinguishes Orbital is that three classes of object with three different acquisition models — observed and metered, observed and free, and computed — are presented on one map through one shared data shape.</w:t>
      </w:r>
    </w:p>
    <w:p w14:paraId="2DE4E929" w14:textId="77777777" w:rsidR="00811E7A" w:rsidRDefault="00B638CD">
      <w:pPr>
        <w:pStyle w:val="BodyText"/>
      </w:pPr>
      <w:r>
        <w:t>A deliberate search found no free, global, key-less ship feed equivalent to adsb.lol. An AIS receiver is a real installation rather than a cheap dongle, so volunteer networks operate on reciprocity, and the commercial half of the market has consolidated under two owners.</w:t>
      </w:r>
    </w:p>
    <w:p w14:paraId="41D19918" w14:textId="77777777" w:rsidR="00811E7A" w:rsidRDefault="00B638CD">
      <w:pPr>
        <w:pStyle w:val="Heading2"/>
      </w:pPr>
      <w:bookmarkStart w:id="38" w:name="relevant-theories-and-technologies"/>
      <w:bookmarkStart w:id="39" w:name="_Toc239715785"/>
      <w:bookmarkEnd w:id="36"/>
      <w:r>
        <w:t>2.6 Relevant Theories and Technologies</w:t>
      </w:r>
      <w:bookmarkEnd w:id="39"/>
    </w:p>
    <w:p w14:paraId="20EB0756" w14:textId="77777777" w:rsidR="00811E7A" w:rsidRDefault="00B638CD">
      <w:pPr>
        <w:pStyle w:val="FirstParagraph"/>
      </w:pPr>
      <w:r>
        <w:rPr>
          <w:b/>
          <w:bCs/>
        </w:rPr>
        <w:t>ADS-B.</w:t>
      </w:r>
      <w:r>
        <w:t xml:space="preserve"> Aircraft broadcast identity, position, altitude and velocity about once a second. Coverage depends on a receiver being in range, which is why </w:t>
      </w:r>
      <w:r>
        <w:t>oceanic regions are sparse in every terrestrial network.</w:t>
      </w:r>
    </w:p>
    <w:p w14:paraId="73852B02" w14:textId="77777777" w:rsidR="00811E7A" w:rsidRDefault="00B638CD">
      <w:pPr>
        <w:pStyle w:val="BodyText"/>
      </w:pPr>
      <w:r>
        <w:rPr>
          <w:b/>
          <w:bCs/>
        </w:rPr>
        <w:t>AIS.</w:t>
      </w:r>
      <w:r>
        <w:t xml:space="preserve"> Vessels broadcast position every few seconds and identity — name, type, dimensions, destination — every six minutes. Two consequences follow. “Not available” is a number rather than a blank: a speed of 102.3 knots, a course of 360° and a heading of 511 all mean the transmitter did not say. And identity accumulates far more slowly than position: measured at 26.5 static messages per </w:t>
      </w:r>
      <w:r>
        <w:t>second against 114 position reports, vessel type coverage rose from 3% at thirty seconds to 62% after fifty-four minutes.</w:t>
      </w:r>
    </w:p>
    <w:p w14:paraId="56CFD17A" w14:textId="77777777" w:rsidR="00811E7A" w:rsidRDefault="00B638CD">
      <w:pPr>
        <w:pStyle w:val="BodyText"/>
      </w:pPr>
      <w:r>
        <w:rPr>
          <w:b/>
          <w:bCs/>
        </w:rPr>
        <w:t>SGP4 and orbital elements.</w:t>
      </w:r>
      <w:r>
        <w:t xml:space="preserve"> Satellite positions are computed from published two-line element sets. Elements describe an orbit rather than a position and stay usable for days, so the layer survives an upstream outage. Accuracy degrades roughly a kilometre per day from epoch, silently: of 1,670 element sets in one live feed, 87 were over a year old and the oldest was from 1975. Anything </w:t>
      </w:r>
      <w:r>
        <w:t>past seven days is refused.</w:t>
      </w:r>
    </w:p>
    <w:p w14:paraId="7DA428EE" w14:textId="77777777" w:rsidR="00811E7A" w:rsidRDefault="00B638CD">
      <w:pPr>
        <w:pStyle w:val="BodyText"/>
      </w:pPr>
      <w:r>
        <w:rPr>
          <w:b/>
          <w:bCs/>
        </w:rPr>
        <w:t>Map projection.</w:t>
      </w:r>
      <w:r>
        <w:t xml:space="preserve"> A pixel covers a different ground distance at every zoom and latitude — about 750 m at zoom 7, about 6 m at zoom 14. This arithmetic determines how often the display needs redrawing, and it is why drawing every object at every zoom is neither useful nor affordable.</w:t>
      </w:r>
    </w:p>
    <w:p w14:paraId="1DC33D15" w14:textId="77777777" w:rsidR="00811E7A" w:rsidRDefault="00B638CD">
      <w:pPr>
        <w:pStyle w:val="BodyText"/>
      </w:pPr>
      <w:r>
        <w:rPr>
          <w:b/>
          <w:bCs/>
        </w:rPr>
        <w:t>Signed distance field icons.</w:t>
      </w:r>
      <w:r>
        <w:t xml:space="preserve"> Marker symbols are stored as distance fields so one silhouette can be tinted per object rather than needing an image per colour. </w:t>
      </w:r>
      <w:r>
        <w:t>The alpha channel encodes distance rather than coverage, so thin detail dissolves when scaled down; marker artwork is therefore deliberately chunky.</w:t>
      </w:r>
    </w:p>
    <w:p w14:paraId="660B039A" w14:textId="77777777" w:rsidR="00811E7A" w:rsidRDefault="00B638CD">
      <w:pPr>
        <w:pStyle w:val="BodyText"/>
      </w:pPr>
      <w:r>
        <w:rPr>
          <w:b/>
          <w:bCs/>
        </w:rPr>
        <w:t>HTTP conditional requests.</w:t>
      </w:r>
      <w:r>
        <w:t xml:space="preserve"> The polled endpoints use ETags. When the data has not changed the server returns 304 Not Modified before reading its store — no filtering, thinning, serialisation or compression.</w:t>
      </w:r>
    </w:p>
    <w:p w14:paraId="4F9614E5" w14:textId="77777777" w:rsidR="00811E7A" w:rsidRDefault="00B638CD">
      <w:r>
        <w:br w:type="page"/>
      </w:r>
    </w:p>
    <w:p w14:paraId="4BAC68E3" w14:textId="77777777" w:rsidR="00811E7A" w:rsidRDefault="00B638CD">
      <w:pPr>
        <w:pStyle w:val="Heading1"/>
      </w:pPr>
      <w:bookmarkStart w:id="40" w:name="chapter-3-requirements-analysis"/>
      <w:bookmarkStart w:id="41" w:name="_Toc239715786"/>
      <w:bookmarkEnd w:id="17"/>
      <w:bookmarkEnd w:id="38"/>
      <w:r>
        <w:t>Chapter 3: Requirements Analysis</w:t>
      </w:r>
      <w:bookmarkEnd w:id="41"/>
    </w:p>
    <w:p w14:paraId="3040A22F" w14:textId="77777777" w:rsidR="00811E7A" w:rsidRDefault="00B638CD">
      <w:pPr>
        <w:pStyle w:val="Heading2"/>
      </w:pPr>
      <w:bookmarkStart w:id="42" w:name="stakeholder-analysis"/>
      <w:bookmarkStart w:id="43" w:name="_Toc239715787"/>
      <w:r>
        <w:t>3.1 Stakeholder Analysis</w:t>
      </w:r>
      <w:bookmarkEnd w:id="43"/>
    </w:p>
    <w:p w14:paraId="3A9AB71F" w14:textId="77777777" w:rsidR="00811E7A" w:rsidRDefault="00B638CD">
      <w:pPr>
        <w:pStyle w:val="FirstParagraph"/>
      </w:pPr>
      <w:r>
        <w:t xml:space="preserve">Orbital’s stakeholder map has an unusual shape: most of its stakeholders are </w:t>
      </w:r>
      <w:r>
        <w:t>upstream. The parties with the greatest power over whether the system works are the data providers, none of whom have any relationship with the project.</w:t>
      </w:r>
    </w:p>
    <w:p w14:paraId="5C6FF621" w14:textId="77777777" w:rsidR="00811E7A" w:rsidRDefault="00B638CD">
      <w:pPr>
        <w:pStyle w:val="Heading3"/>
      </w:pPr>
      <w:bookmarkStart w:id="44" w:name="upstream-the-data-providers"/>
      <w:r>
        <w:t>Upstream — the data providers</w:t>
      </w:r>
    </w:p>
    <w:tbl>
      <w:tblPr>
        <w:tblStyle w:val="Table"/>
        <w:tblW w:w="5000" w:type="pct"/>
        <w:tblLook w:val="0020" w:firstRow="1" w:lastRow="0" w:firstColumn="0" w:lastColumn="0" w:noHBand="0" w:noVBand="0"/>
      </w:tblPr>
      <w:tblGrid>
        <w:gridCol w:w="1946"/>
        <w:gridCol w:w="2333"/>
        <w:gridCol w:w="1061"/>
        <w:gridCol w:w="4236"/>
      </w:tblGrid>
      <w:tr w:rsidR="00811E7A" w14:paraId="4731BD0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E422FF9" w14:textId="77777777" w:rsidR="00811E7A" w:rsidRDefault="00B638CD">
            <w:pPr>
              <w:pStyle w:val="Compact"/>
            </w:pPr>
            <w:r>
              <w:t>Stakeholder</w:t>
            </w:r>
          </w:p>
        </w:tc>
        <w:tc>
          <w:tcPr>
            <w:tcW w:w="0" w:type="auto"/>
          </w:tcPr>
          <w:p w14:paraId="5C373115" w14:textId="77777777" w:rsidR="00811E7A" w:rsidRDefault="00B638CD">
            <w:pPr>
              <w:pStyle w:val="Compact"/>
            </w:pPr>
            <w:r>
              <w:t>Interest</w:t>
            </w:r>
          </w:p>
        </w:tc>
        <w:tc>
          <w:tcPr>
            <w:tcW w:w="0" w:type="auto"/>
          </w:tcPr>
          <w:p w14:paraId="4C62D35C" w14:textId="77777777" w:rsidR="00811E7A" w:rsidRDefault="00B638CD">
            <w:pPr>
              <w:pStyle w:val="Compact"/>
            </w:pPr>
            <w:r>
              <w:t>Power</w:t>
            </w:r>
          </w:p>
        </w:tc>
        <w:tc>
          <w:tcPr>
            <w:tcW w:w="0" w:type="auto"/>
          </w:tcPr>
          <w:p w14:paraId="06535D5F" w14:textId="77777777" w:rsidR="00811E7A" w:rsidRDefault="00B638CD">
            <w:pPr>
              <w:pStyle w:val="Compact"/>
            </w:pPr>
            <w:r>
              <w:t>How the design responds</w:t>
            </w:r>
          </w:p>
        </w:tc>
      </w:tr>
      <w:tr w:rsidR="00811E7A" w14:paraId="08C6202E" w14:textId="77777777">
        <w:tc>
          <w:tcPr>
            <w:tcW w:w="0" w:type="auto"/>
          </w:tcPr>
          <w:p w14:paraId="5A2DCC99" w14:textId="77777777" w:rsidR="00811E7A" w:rsidRDefault="00B638CD">
            <w:pPr>
              <w:pStyle w:val="Compact"/>
            </w:pPr>
            <w:r>
              <w:t>adsb.lol</w:t>
            </w:r>
          </w:p>
        </w:tc>
        <w:tc>
          <w:tcPr>
            <w:tcW w:w="0" w:type="auto"/>
          </w:tcPr>
          <w:p w14:paraId="2A0EEA9E" w14:textId="77777777" w:rsidR="00811E7A" w:rsidRDefault="00B638CD">
            <w:pPr>
              <w:pStyle w:val="Compact"/>
            </w:pPr>
            <w:r>
              <w:t>That clients do not abuse a donated service</w:t>
            </w:r>
          </w:p>
        </w:tc>
        <w:tc>
          <w:tcPr>
            <w:tcW w:w="0" w:type="auto"/>
          </w:tcPr>
          <w:p w14:paraId="194B6B7E" w14:textId="77777777" w:rsidR="00811E7A" w:rsidRDefault="00B638CD">
            <w:pPr>
              <w:pStyle w:val="Compact"/>
            </w:pPr>
            <w:r>
              <w:t>High</w:t>
            </w:r>
          </w:p>
        </w:tc>
        <w:tc>
          <w:tcPr>
            <w:tcW w:w="0" w:type="auto"/>
          </w:tcPr>
          <w:p w14:paraId="7D678E2C" w14:textId="77777777" w:rsidR="00811E7A" w:rsidRDefault="00B638CD">
            <w:pPr>
              <w:pStyle w:val="Compact"/>
            </w:pPr>
            <w:r>
              <w:t>One backend, fixed request count regardless of viewers; a gate enforces the measured rate limit</w:t>
            </w:r>
          </w:p>
        </w:tc>
      </w:tr>
      <w:tr w:rsidR="00811E7A" w14:paraId="38AD17F0" w14:textId="77777777">
        <w:tc>
          <w:tcPr>
            <w:tcW w:w="0" w:type="auto"/>
          </w:tcPr>
          <w:p w14:paraId="33CD314B" w14:textId="77777777" w:rsidR="00811E7A" w:rsidRDefault="00B638CD">
            <w:pPr>
              <w:pStyle w:val="Compact"/>
            </w:pPr>
            <w:r>
              <w:t>OpenSky Network</w:t>
            </w:r>
          </w:p>
        </w:tc>
        <w:tc>
          <w:tcPr>
            <w:tcW w:w="0" w:type="auto"/>
          </w:tcPr>
          <w:p w14:paraId="61E8E701" w14:textId="77777777" w:rsidR="00811E7A" w:rsidRDefault="00B638CD">
            <w:pPr>
              <w:pStyle w:val="Compact"/>
            </w:pPr>
            <w:r>
              <w:t>Non-commercial use; quota respected</w:t>
            </w:r>
          </w:p>
        </w:tc>
        <w:tc>
          <w:tcPr>
            <w:tcW w:w="0" w:type="auto"/>
          </w:tcPr>
          <w:p w14:paraId="3EF30C9F" w14:textId="77777777" w:rsidR="00811E7A" w:rsidRDefault="00B638CD">
            <w:pPr>
              <w:pStyle w:val="Compact"/>
            </w:pPr>
            <w:r>
              <w:t>High</w:t>
            </w:r>
          </w:p>
        </w:tc>
        <w:tc>
          <w:tcPr>
            <w:tcW w:w="0" w:type="auto"/>
          </w:tcPr>
          <w:p w14:paraId="0D3801E3" w14:textId="77777777" w:rsidR="00811E7A" w:rsidRDefault="00B638CD">
            <w:pPr>
              <w:pStyle w:val="Compact"/>
            </w:pPr>
            <w:r>
              <w:t>Used as a supplement; spending held at 77% of allowance; startup refuses an overspending configuration</w:t>
            </w:r>
          </w:p>
        </w:tc>
      </w:tr>
      <w:tr w:rsidR="00811E7A" w14:paraId="2DC1C861" w14:textId="77777777">
        <w:tc>
          <w:tcPr>
            <w:tcW w:w="0" w:type="auto"/>
          </w:tcPr>
          <w:p w14:paraId="637C2E0C" w14:textId="77777777" w:rsidR="00811E7A" w:rsidRDefault="00B638CD">
            <w:pPr>
              <w:pStyle w:val="Compact"/>
            </w:pPr>
            <w:r>
              <w:t>Fintraffic</w:t>
            </w:r>
          </w:p>
        </w:tc>
        <w:tc>
          <w:tcPr>
            <w:tcW w:w="0" w:type="auto"/>
          </w:tcPr>
          <w:p w14:paraId="2DFF76B9" w14:textId="77777777" w:rsidR="00811E7A" w:rsidRDefault="00B638CD">
            <w:pPr>
              <w:pStyle w:val="Compact"/>
            </w:pPr>
            <w:r>
              <w:t>Attribution under CC BY 4.0</w:t>
            </w:r>
          </w:p>
        </w:tc>
        <w:tc>
          <w:tcPr>
            <w:tcW w:w="0" w:type="auto"/>
          </w:tcPr>
          <w:p w14:paraId="3C7A746B" w14:textId="77777777" w:rsidR="00811E7A" w:rsidRDefault="00B638CD">
            <w:pPr>
              <w:pStyle w:val="Compact"/>
            </w:pPr>
            <w:r>
              <w:t>Medium</w:t>
            </w:r>
          </w:p>
        </w:tc>
        <w:tc>
          <w:tcPr>
            <w:tcW w:w="0" w:type="auto"/>
          </w:tcPr>
          <w:p w14:paraId="40D10536" w14:textId="77777777" w:rsidR="00811E7A" w:rsidRDefault="00B638CD">
            <w:pPr>
              <w:pStyle w:val="Compact"/>
            </w:pPr>
            <w:r>
              <w:t>Attributed; polled at the rate its own cache headers ask for</w:t>
            </w:r>
          </w:p>
        </w:tc>
      </w:tr>
      <w:tr w:rsidR="00811E7A" w14:paraId="3C9F8CEE" w14:textId="77777777">
        <w:tc>
          <w:tcPr>
            <w:tcW w:w="0" w:type="auto"/>
          </w:tcPr>
          <w:p w14:paraId="7E30E9F5" w14:textId="77777777" w:rsidR="00811E7A" w:rsidRDefault="00B638CD">
            <w:pPr>
              <w:pStyle w:val="Compact"/>
            </w:pPr>
            <w:r>
              <w:t>aisstream.io</w:t>
            </w:r>
          </w:p>
        </w:tc>
        <w:tc>
          <w:tcPr>
            <w:tcW w:w="0" w:type="auto"/>
          </w:tcPr>
          <w:p w14:paraId="358C491A" w14:textId="77777777" w:rsidR="00811E7A" w:rsidRDefault="00B638CD">
            <w:pPr>
              <w:pStyle w:val="Compact"/>
            </w:pPr>
            <w:r>
              <w:t>Not stated</w:t>
            </w:r>
          </w:p>
        </w:tc>
        <w:tc>
          <w:tcPr>
            <w:tcW w:w="0" w:type="auto"/>
          </w:tcPr>
          <w:p w14:paraId="61DD2FE7" w14:textId="77777777" w:rsidR="00811E7A" w:rsidRDefault="00B638CD">
            <w:pPr>
              <w:pStyle w:val="Compact"/>
            </w:pPr>
            <w:r>
              <w:t>Medium</w:t>
            </w:r>
          </w:p>
        </w:tc>
        <w:tc>
          <w:tcPr>
            <w:tcW w:w="0" w:type="auto"/>
          </w:tcPr>
          <w:p w14:paraId="7D83995D" w14:textId="77777777" w:rsidR="00811E7A" w:rsidRDefault="00B638CD">
            <w:pPr>
              <w:pStyle w:val="Compact"/>
            </w:pPr>
            <w:r>
              <w:t>Used as a free public service and credited; behind a switch that disables it if the project is monetised</w:t>
            </w:r>
          </w:p>
        </w:tc>
      </w:tr>
      <w:tr w:rsidR="00811E7A" w14:paraId="44A26AAE" w14:textId="77777777">
        <w:tc>
          <w:tcPr>
            <w:tcW w:w="0" w:type="auto"/>
          </w:tcPr>
          <w:p w14:paraId="4FEE61F3" w14:textId="77777777" w:rsidR="00811E7A" w:rsidRDefault="00B638CD">
            <w:pPr>
              <w:pStyle w:val="Compact"/>
            </w:pPr>
            <w:r>
              <w:t>CelesTrak / SatNOGS</w:t>
            </w:r>
          </w:p>
        </w:tc>
        <w:tc>
          <w:tcPr>
            <w:tcW w:w="0" w:type="auto"/>
          </w:tcPr>
          <w:p w14:paraId="073078CE" w14:textId="77777777" w:rsidR="00811E7A" w:rsidRDefault="00B638CD">
            <w:pPr>
              <w:pStyle w:val="Compact"/>
            </w:pPr>
            <w:r>
              <w:t>Not to be polled excessively</w:t>
            </w:r>
          </w:p>
        </w:tc>
        <w:tc>
          <w:tcPr>
            <w:tcW w:w="0" w:type="auto"/>
          </w:tcPr>
          <w:p w14:paraId="69971BEC" w14:textId="77777777" w:rsidR="00811E7A" w:rsidRDefault="00B638CD">
            <w:pPr>
              <w:pStyle w:val="Compact"/>
            </w:pPr>
            <w:r>
              <w:t>Medium</w:t>
            </w:r>
          </w:p>
        </w:tc>
        <w:tc>
          <w:tcPr>
            <w:tcW w:w="0" w:type="auto"/>
          </w:tcPr>
          <w:p w14:paraId="65172990" w14:textId="77777777" w:rsidR="00811E7A" w:rsidRDefault="00B638CD">
            <w:pPr>
              <w:pStyle w:val="Compact"/>
            </w:pPr>
            <w:r>
              <w:t>Refreshed every six hours, cached to disk, with a fallback</w:t>
            </w:r>
          </w:p>
        </w:tc>
      </w:tr>
      <w:tr w:rsidR="00811E7A" w14:paraId="55A3A4BB" w14:textId="77777777">
        <w:tc>
          <w:tcPr>
            <w:tcW w:w="0" w:type="auto"/>
          </w:tcPr>
          <w:p w14:paraId="25E3683C" w14:textId="77777777" w:rsidR="00811E7A" w:rsidRDefault="00B638CD">
            <w:pPr>
              <w:pStyle w:val="Compact"/>
            </w:pPr>
            <w:r>
              <w:t>Volunteer receiver operators</w:t>
            </w:r>
          </w:p>
        </w:tc>
        <w:tc>
          <w:tcPr>
            <w:tcW w:w="0" w:type="auto"/>
          </w:tcPr>
          <w:p w14:paraId="2022832A" w14:textId="77777777" w:rsidR="00811E7A" w:rsidRDefault="00B638CD">
            <w:pPr>
              <w:pStyle w:val="Compact"/>
            </w:pPr>
            <w:r>
              <w:t>Recognition that coverage is theirs</w:t>
            </w:r>
          </w:p>
        </w:tc>
        <w:tc>
          <w:tcPr>
            <w:tcW w:w="0" w:type="auto"/>
          </w:tcPr>
          <w:p w14:paraId="670EB307" w14:textId="77777777" w:rsidR="00811E7A" w:rsidRDefault="00B638CD">
            <w:pPr>
              <w:pStyle w:val="Compact"/>
            </w:pPr>
            <w:r>
              <w:t>Low</w:t>
            </w:r>
          </w:p>
        </w:tc>
        <w:tc>
          <w:tcPr>
            <w:tcW w:w="0" w:type="auto"/>
          </w:tcPr>
          <w:p w14:paraId="39F70C67" w14:textId="77777777" w:rsidR="00811E7A" w:rsidRDefault="00B638CD">
            <w:pPr>
              <w:pStyle w:val="Compact"/>
            </w:pPr>
            <w:r>
              <w:t>The map draws where no network reaches</w:t>
            </w:r>
          </w:p>
        </w:tc>
      </w:tr>
    </w:tbl>
    <w:p w14:paraId="01F3878F" w14:textId="77777777" w:rsidR="00811E7A" w:rsidRDefault="00B638CD">
      <w:pPr>
        <w:pStyle w:val="BodyText"/>
      </w:pPr>
      <w:r>
        <w:t>Because the upstream stakeholders hold the power and grant no guarantees, the system is designed so any of them failing degrades the display rather than breaking it. That is a requirement derived from stakeholder analysis rather than a technical preference.</w:t>
      </w:r>
    </w:p>
    <w:p w14:paraId="76A42275" w14:textId="77777777" w:rsidR="00811E7A" w:rsidRDefault="00B638CD">
      <w:pPr>
        <w:pStyle w:val="Heading3"/>
      </w:pPr>
      <w:bookmarkStart w:id="45" w:name="downstream-the-users"/>
      <w:bookmarkEnd w:id="44"/>
      <w:r>
        <w:t>Downstream — the users</w:t>
      </w:r>
    </w:p>
    <w:tbl>
      <w:tblPr>
        <w:tblStyle w:val="Table"/>
        <w:tblW w:w="5000" w:type="pct"/>
        <w:tblLook w:val="0020" w:firstRow="1" w:lastRow="0" w:firstColumn="0" w:lastColumn="0" w:noHBand="0" w:noVBand="0"/>
      </w:tblPr>
      <w:tblGrid>
        <w:gridCol w:w="2309"/>
        <w:gridCol w:w="4832"/>
        <w:gridCol w:w="2435"/>
      </w:tblGrid>
      <w:tr w:rsidR="00811E7A" w14:paraId="533D870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1CAD47A" w14:textId="77777777" w:rsidR="00811E7A" w:rsidRDefault="00B638CD">
            <w:pPr>
              <w:pStyle w:val="Compact"/>
            </w:pPr>
            <w:r>
              <w:t>Stakeholder</w:t>
            </w:r>
          </w:p>
        </w:tc>
        <w:tc>
          <w:tcPr>
            <w:tcW w:w="0" w:type="auto"/>
          </w:tcPr>
          <w:p w14:paraId="2D45FB01" w14:textId="77777777" w:rsidR="00811E7A" w:rsidRDefault="00B638CD">
            <w:pPr>
              <w:pStyle w:val="Compact"/>
            </w:pPr>
            <w:r>
              <w:t>Needs</w:t>
            </w:r>
          </w:p>
        </w:tc>
        <w:tc>
          <w:tcPr>
            <w:tcW w:w="0" w:type="auto"/>
          </w:tcPr>
          <w:p w14:paraId="70BB0F0E" w14:textId="77777777" w:rsidR="00811E7A" w:rsidRDefault="00B638CD">
            <w:pPr>
              <w:pStyle w:val="Compact"/>
            </w:pPr>
            <w:r>
              <w:t>Power</w:t>
            </w:r>
          </w:p>
        </w:tc>
      </w:tr>
      <w:tr w:rsidR="00811E7A" w14:paraId="2A97097D" w14:textId="77777777">
        <w:tc>
          <w:tcPr>
            <w:tcW w:w="0" w:type="auto"/>
          </w:tcPr>
          <w:p w14:paraId="7A728DAE" w14:textId="77777777" w:rsidR="00811E7A" w:rsidRDefault="00B638CD">
            <w:pPr>
              <w:pStyle w:val="Compact"/>
            </w:pPr>
            <w:r>
              <w:t>Anonymous viewer</w:t>
            </w:r>
          </w:p>
        </w:tc>
        <w:tc>
          <w:tcPr>
            <w:tcW w:w="0" w:type="auto"/>
          </w:tcPr>
          <w:p w14:paraId="17B24081" w14:textId="77777777" w:rsidR="00811E7A" w:rsidRDefault="00B638CD">
            <w:pPr>
              <w:pStyle w:val="Compact"/>
            </w:pPr>
            <w:r>
              <w:t>To look without registering; not to be misled</w:t>
            </w:r>
          </w:p>
        </w:tc>
        <w:tc>
          <w:tcPr>
            <w:tcW w:w="0" w:type="auto"/>
          </w:tcPr>
          <w:p w14:paraId="2C6144BE" w14:textId="77777777" w:rsidR="00811E7A" w:rsidRDefault="00B638CD">
            <w:pPr>
              <w:pStyle w:val="Compact"/>
            </w:pPr>
            <w:r>
              <w:t>High, the default user</w:t>
            </w:r>
          </w:p>
        </w:tc>
      </w:tr>
      <w:tr w:rsidR="00811E7A" w14:paraId="1381460B" w14:textId="77777777">
        <w:tc>
          <w:tcPr>
            <w:tcW w:w="0" w:type="auto"/>
          </w:tcPr>
          <w:p w14:paraId="7F53B96D" w14:textId="77777777" w:rsidR="00811E7A" w:rsidRDefault="00B638CD">
            <w:pPr>
              <w:pStyle w:val="Compact"/>
            </w:pPr>
            <w:r>
              <w:t>Registered free user</w:t>
            </w:r>
          </w:p>
        </w:tc>
        <w:tc>
          <w:tcPr>
            <w:tcW w:w="0" w:type="auto"/>
          </w:tcPr>
          <w:p w14:paraId="49FD9391" w14:textId="77777777" w:rsidR="00811E7A" w:rsidRDefault="00B638CD">
            <w:pPr>
              <w:pStyle w:val="Compact"/>
            </w:pPr>
            <w:r>
              <w:t>An identity; recent history</w:t>
            </w:r>
          </w:p>
        </w:tc>
        <w:tc>
          <w:tcPr>
            <w:tcW w:w="0" w:type="auto"/>
          </w:tcPr>
          <w:p w14:paraId="2012FD04" w14:textId="77777777" w:rsidR="00811E7A" w:rsidRDefault="00B638CD">
            <w:pPr>
              <w:pStyle w:val="Compact"/>
            </w:pPr>
            <w:r>
              <w:t>Medium</w:t>
            </w:r>
          </w:p>
        </w:tc>
      </w:tr>
      <w:tr w:rsidR="00811E7A" w14:paraId="1F58F857" w14:textId="77777777">
        <w:tc>
          <w:tcPr>
            <w:tcW w:w="0" w:type="auto"/>
          </w:tcPr>
          <w:p w14:paraId="6168C153" w14:textId="77777777" w:rsidR="00811E7A" w:rsidRDefault="00B638CD">
            <w:pPr>
              <w:pStyle w:val="Compact"/>
            </w:pPr>
            <w:r>
              <w:t>Premium user</w:t>
            </w:r>
          </w:p>
        </w:tc>
        <w:tc>
          <w:tcPr>
            <w:tcW w:w="0" w:type="auto"/>
          </w:tcPr>
          <w:p w14:paraId="0ACD893D" w14:textId="77777777" w:rsidR="00811E7A" w:rsidRDefault="00B638CD">
            <w:pPr>
              <w:pStyle w:val="Compact"/>
            </w:pPr>
            <w:r>
              <w:t>A wider historical window</w:t>
            </w:r>
          </w:p>
        </w:tc>
        <w:tc>
          <w:tcPr>
            <w:tcW w:w="0" w:type="auto"/>
          </w:tcPr>
          <w:p w14:paraId="0A1694D9" w14:textId="77777777" w:rsidR="00811E7A" w:rsidRDefault="00B638CD">
            <w:pPr>
              <w:pStyle w:val="Compact"/>
            </w:pPr>
            <w:r>
              <w:t>Medium</w:t>
            </w:r>
          </w:p>
        </w:tc>
      </w:tr>
      <w:tr w:rsidR="00811E7A" w14:paraId="3F917DA3" w14:textId="77777777">
        <w:tc>
          <w:tcPr>
            <w:tcW w:w="0" w:type="auto"/>
          </w:tcPr>
          <w:p w14:paraId="333BDB3A" w14:textId="77777777" w:rsidR="00811E7A" w:rsidRDefault="00B638CD">
            <w:pPr>
              <w:pStyle w:val="Compact"/>
            </w:pPr>
            <w:r>
              <w:t>Administrator</w:t>
            </w:r>
          </w:p>
        </w:tc>
        <w:tc>
          <w:tcPr>
            <w:tcW w:w="0" w:type="auto"/>
          </w:tcPr>
          <w:p w14:paraId="1A560DB3" w14:textId="77777777" w:rsidR="00811E7A" w:rsidRDefault="00B638CD">
            <w:pPr>
              <w:pStyle w:val="Compact"/>
            </w:pPr>
            <w:r>
              <w:t>Account management</w:t>
            </w:r>
          </w:p>
        </w:tc>
        <w:tc>
          <w:tcPr>
            <w:tcW w:w="0" w:type="auto"/>
          </w:tcPr>
          <w:p w14:paraId="72584665" w14:textId="77777777" w:rsidR="00811E7A" w:rsidRDefault="00B638CD">
            <w:pPr>
              <w:pStyle w:val="Compact"/>
            </w:pPr>
            <w:r>
              <w:t>Low, one role</w:t>
            </w:r>
          </w:p>
        </w:tc>
      </w:tr>
    </w:tbl>
    <w:p w14:paraId="4B8DB440" w14:textId="77777777" w:rsidR="00811E7A" w:rsidRDefault="00B638CD">
      <w:pPr>
        <w:pStyle w:val="BodyText"/>
      </w:pPr>
      <w:r>
        <w:t>The administrator tier exists in the data but has no interface. An account can only be promoted from a terminal on the server, and the public endpoint refuses that tier under all configurations.</w:t>
      </w:r>
    </w:p>
    <w:p w14:paraId="1648D385" w14:textId="77777777" w:rsidR="00811E7A" w:rsidRDefault="00B638CD">
      <w:pPr>
        <w:pStyle w:val="Heading3"/>
      </w:pPr>
      <w:bookmarkStart w:id="46" w:name="the-team"/>
      <w:bookmarkEnd w:id="45"/>
      <w:r>
        <w:t>The team</w:t>
      </w:r>
    </w:p>
    <w:tbl>
      <w:tblPr>
        <w:tblStyle w:val="Table"/>
        <w:tblW w:w="0" w:type="pct"/>
        <w:tblLook w:val="0020" w:firstRow="1" w:lastRow="0" w:firstColumn="0" w:lastColumn="0" w:noHBand="0" w:noVBand="0"/>
      </w:tblPr>
      <w:tblGrid>
        <w:gridCol w:w="2568"/>
        <w:gridCol w:w="1147"/>
        <w:gridCol w:w="5097"/>
      </w:tblGrid>
      <w:tr w:rsidR="00811E7A" w14:paraId="6AB4F3B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2E747BF" w14:textId="77777777" w:rsidR="00811E7A" w:rsidRDefault="00B638CD">
            <w:pPr>
              <w:pStyle w:val="Compact"/>
            </w:pPr>
            <w:r>
              <w:t>Member</w:t>
            </w:r>
          </w:p>
        </w:tc>
        <w:tc>
          <w:tcPr>
            <w:tcW w:w="0" w:type="auto"/>
          </w:tcPr>
          <w:p w14:paraId="7DB8273A" w14:textId="77777777" w:rsidR="00811E7A" w:rsidRDefault="00B638CD">
            <w:pPr>
              <w:pStyle w:val="Compact"/>
            </w:pPr>
            <w:r>
              <w:t>ID</w:t>
            </w:r>
          </w:p>
        </w:tc>
        <w:tc>
          <w:tcPr>
            <w:tcW w:w="0" w:type="auto"/>
          </w:tcPr>
          <w:p w14:paraId="1CC5C8CC" w14:textId="77777777" w:rsidR="00811E7A" w:rsidRDefault="00B638CD">
            <w:pPr>
              <w:pStyle w:val="Compact"/>
            </w:pPr>
            <w:r>
              <w:t>Roles</w:t>
            </w:r>
          </w:p>
        </w:tc>
      </w:tr>
      <w:tr w:rsidR="00811E7A" w14:paraId="36E69C6B" w14:textId="77777777">
        <w:tc>
          <w:tcPr>
            <w:tcW w:w="0" w:type="auto"/>
          </w:tcPr>
          <w:p w14:paraId="3AF71A8F" w14:textId="77777777" w:rsidR="00811E7A" w:rsidRDefault="00B638CD">
            <w:pPr>
              <w:pStyle w:val="Compact"/>
            </w:pPr>
            <w:r>
              <w:t>Phone Sett Paing Kyaw</w:t>
            </w:r>
          </w:p>
        </w:tc>
        <w:tc>
          <w:tcPr>
            <w:tcW w:w="0" w:type="auto"/>
          </w:tcPr>
          <w:p w14:paraId="34C2C0AF" w14:textId="77777777" w:rsidR="00811E7A" w:rsidRDefault="00B638CD">
            <w:pPr>
              <w:pStyle w:val="Compact"/>
            </w:pPr>
            <w:r>
              <w:t>6708369</w:t>
            </w:r>
          </w:p>
        </w:tc>
        <w:tc>
          <w:tcPr>
            <w:tcW w:w="0" w:type="auto"/>
          </w:tcPr>
          <w:p w14:paraId="2E66C028" w14:textId="77777777" w:rsidR="00811E7A" w:rsidRDefault="00B638CD">
            <w:pPr>
              <w:pStyle w:val="Compact"/>
            </w:pPr>
            <w:r>
              <w:t>Project Manager, Developer</w:t>
            </w:r>
          </w:p>
        </w:tc>
      </w:tr>
      <w:tr w:rsidR="00811E7A" w14:paraId="43325B55" w14:textId="77777777">
        <w:tc>
          <w:tcPr>
            <w:tcW w:w="0" w:type="auto"/>
          </w:tcPr>
          <w:p w14:paraId="480B7F33" w14:textId="77777777" w:rsidR="00811E7A" w:rsidRDefault="00B638CD">
            <w:pPr>
              <w:pStyle w:val="Compact"/>
            </w:pPr>
            <w:r>
              <w:t>Bhone Pyae Hein</w:t>
            </w:r>
          </w:p>
        </w:tc>
        <w:tc>
          <w:tcPr>
            <w:tcW w:w="0" w:type="auto"/>
          </w:tcPr>
          <w:p w14:paraId="7C1BA88E" w14:textId="77777777" w:rsidR="00811E7A" w:rsidRDefault="00B638CD">
            <w:pPr>
              <w:pStyle w:val="Compact"/>
            </w:pPr>
            <w:r>
              <w:t>6708381</w:t>
            </w:r>
          </w:p>
        </w:tc>
        <w:tc>
          <w:tcPr>
            <w:tcW w:w="0" w:type="auto"/>
          </w:tcPr>
          <w:p w14:paraId="4C1E5868" w14:textId="77777777" w:rsidR="00811E7A" w:rsidRDefault="00B638CD">
            <w:pPr>
              <w:pStyle w:val="Compact"/>
            </w:pPr>
            <w:r>
              <w:t>System Analysis, Co-Developer</w:t>
            </w:r>
          </w:p>
        </w:tc>
      </w:tr>
      <w:tr w:rsidR="00811E7A" w14:paraId="3084C7DD" w14:textId="77777777">
        <w:tc>
          <w:tcPr>
            <w:tcW w:w="0" w:type="auto"/>
          </w:tcPr>
          <w:p w14:paraId="7DE6A5A4" w14:textId="77777777" w:rsidR="00811E7A" w:rsidRDefault="00B638CD">
            <w:pPr>
              <w:pStyle w:val="Compact"/>
            </w:pPr>
            <w:r>
              <w:t>Han Phyo Htet</w:t>
            </w:r>
          </w:p>
        </w:tc>
        <w:tc>
          <w:tcPr>
            <w:tcW w:w="0" w:type="auto"/>
          </w:tcPr>
          <w:p w14:paraId="146D75A6" w14:textId="77777777" w:rsidR="00811E7A" w:rsidRDefault="00B638CD">
            <w:pPr>
              <w:pStyle w:val="Compact"/>
            </w:pPr>
            <w:r>
              <w:t>6708463</w:t>
            </w:r>
          </w:p>
        </w:tc>
        <w:tc>
          <w:tcPr>
            <w:tcW w:w="0" w:type="auto"/>
          </w:tcPr>
          <w:p w14:paraId="46471887" w14:textId="77777777" w:rsidR="00811E7A" w:rsidRDefault="00B638CD">
            <w:pPr>
              <w:pStyle w:val="Compact"/>
            </w:pPr>
            <w:r>
              <w:t>Quality Assurance, Business Analysis, Co-Tester</w:t>
            </w:r>
          </w:p>
        </w:tc>
      </w:tr>
      <w:tr w:rsidR="00811E7A" w14:paraId="2C5BE33A" w14:textId="77777777">
        <w:tc>
          <w:tcPr>
            <w:tcW w:w="0" w:type="auto"/>
          </w:tcPr>
          <w:p w14:paraId="70F43470" w14:textId="77777777" w:rsidR="00811E7A" w:rsidRDefault="00B638CD">
            <w:pPr>
              <w:pStyle w:val="Compact"/>
            </w:pPr>
            <w:r>
              <w:t>Nyan Lin Htet</w:t>
            </w:r>
          </w:p>
        </w:tc>
        <w:tc>
          <w:tcPr>
            <w:tcW w:w="0" w:type="auto"/>
          </w:tcPr>
          <w:p w14:paraId="638C8DA5" w14:textId="77777777" w:rsidR="00811E7A" w:rsidRDefault="00B638CD">
            <w:pPr>
              <w:pStyle w:val="Compact"/>
            </w:pPr>
            <w:r>
              <w:t>6708397</w:t>
            </w:r>
          </w:p>
        </w:tc>
        <w:tc>
          <w:tcPr>
            <w:tcW w:w="0" w:type="auto"/>
          </w:tcPr>
          <w:p w14:paraId="2222CE95" w14:textId="77777777" w:rsidR="00811E7A" w:rsidRDefault="00B638CD">
            <w:pPr>
              <w:pStyle w:val="Compact"/>
            </w:pPr>
            <w:r>
              <w:t>Technical Engineer, Tester</w:t>
            </w:r>
          </w:p>
        </w:tc>
      </w:tr>
      <w:tr w:rsidR="00811E7A" w14:paraId="477CAFEA" w14:textId="77777777">
        <w:tc>
          <w:tcPr>
            <w:tcW w:w="0" w:type="auto"/>
          </w:tcPr>
          <w:p w14:paraId="5C28EB48" w14:textId="77777777" w:rsidR="00811E7A" w:rsidRDefault="00B638CD">
            <w:pPr>
              <w:pStyle w:val="Compact"/>
            </w:pPr>
            <w:r>
              <w:t>Pyae Phyo Maung</w:t>
            </w:r>
          </w:p>
        </w:tc>
        <w:tc>
          <w:tcPr>
            <w:tcW w:w="0" w:type="auto"/>
          </w:tcPr>
          <w:p w14:paraId="28D70060" w14:textId="77777777" w:rsidR="00811E7A" w:rsidRDefault="00B638CD">
            <w:pPr>
              <w:pStyle w:val="Compact"/>
            </w:pPr>
            <w:r>
              <w:t>6708170</w:t>
            </w:r>
          </w:p>
        </w:tc>
        <w:tc>
          <w:tcPr>
            <w:tcW w:w="0" w:type="auto"/>
          </w:tcPr>
          <w:p w14:paraId="5B3626D5" w14:textId="77777777" w:rsidR="00811E7A" w:rsidRDefault="00B638CD">
            <w:pPr>
              <w:pStyle w:val="Compact"/>
            </w:pPr>
            <w:r>
              <w:t>To be confirmed</w:t>
            </w:r>
          </w:p>
        </w:tc>
      </w:tr>
    </w:tbl>
    <w:p w14:paraId="15758B7D" w14:textId="77777777" w:rsidR="00811E7A" w:rsidRDefault="00B638CD">
      <w:pPr>
        <w:pStyle w:val="Heading2"/>
      </w:pPr>
      <w:bookmarkStart w:id="47" w:name="functional-requirements"/>
      <w:bookmarkStart w:id="48" w:name="_Toc239715788"/>
      <w:bookmarkEnd w:id="42"/>
      <w:bookmarkEnd w:id="46"/>
      <w:r>
        <w:t>3.2 Functional Requirements</w:t>
      </w:r>
      <w:bookmarkEnd w:id="48"/>
    </w:p>
    <w:p w14:paraId="5974E7F7" w14:textId="77777777" w:rsidR="00811E7A" w:rsidRDefault="00B638CD">
      <w:pPr>
        <w:pStyle w:val="FirstParagraph"/>
      </w:pPr>
      <w:r>
        <w:t>Priority is M (must), S (should) or C (could). All are implemented.</w:t>
      </w:r>
    </w:p>
    <w:p w14:paraId="74F3D95A" w14:textId="77777777" w:rsidR="00811E7A" w:rsidRDefault="00B638CD">
      <w:pPr>
        <w:pStyle w:val="Heading3"/>
      </w:pPr>
      <w:bookmarkStart w:id="49" w:name="data-acquisition"/>
      <w:r>
        <w:t>Data acquisition</w:t>
      </w:r>
    </w:p>
    <w:tbl>
      <w:tblPr>
        <w:tblStyle w:val="Table"/>
        <w:tblW w:w="0" w:type="pct"/>
        <w:tblLook w:val="0020" w:firstRow="1" w:lastRow="0" w:firstColumn="0" w:lastColumn="0" w:noHBand="0" w:noVBand="0"/>
      </w:tblPr>
      <w:tblGrid>
        <w:gridCol w:w="840"/>
        <w:gridCol w:w="6403"/>
        <w:gridCol w:w="519"/>
      </w:tblGrid>
      <w:tr w:rsidR="00811E7A" w14:paraId="6597125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9E63DBE" w14:textId="77777777" w:rsidR="00811E7A" w:rsidRDefault="00B638CD">
            <w:pPr>
              <w:pStyle w:val="Compact"/>
            </w:pPr>
            <w:r>
              <w:t>ID</w:t>
            </w:r>
          </w:p>
        </w:tc>
        <w:tc>
          <w:tcPr>
            <w:tcW w:w="0" w:type="auto"/>
          </w:tcPr>
          <w:p w14:paraId="20DB792B" w14:textId="77777777" w:rsidR="00811E7A" w:rsidRDefault="00B638CD">
            <w:pPr>
              <w:pStyle w:val="Compact"/>
            </w:pPr>
            <w:r>
              <w:t>Requirement</w:t>
            </w:r>
          </w:p>
        </w:tc>
        <w:tc>
          <w:tcPr>
            <w:tcW w:w="0" w:type="auto"/>
          </w:tcPr>
          <w:p w14:paraId="1EC4239D" w14:textId="77777777" w:rsidR="00811E7A" w:rsidRDefault="00B638CD">
            <w:pPr>
              <w:pStyle w:val="Compact"/>
            </w:pPr>
            <w:r>
              <w:t>Pri</w:t>
            </w:r>
          </w:p>
        </w:tc>
      </w:tr>
      <w:tr w:rsidR="00811E7A" w14:paraId="5CCE8B36" w14:textId="77777777">
        <w:tc>
          <w:tcPr>
            <w:tcW w:w="0" w:type="auto"/>
          </w:tcPr>
          <w:p w14:paraId="6FA7079D" w14:textId="77777777" w:rsidR="00811E7A" w:rsidRDefault="00B638CD">
            <w:pPr>
              <w:pStyle w:val="Compact"/>
            </w:pPr>
            <w:r>
              <w:t>FR-01</w:t>
            </w:r>
          </w:p>
        </w:tc>
        <w:tc>
          <w:tcPr>
            <w:tcW w:w="0" w:type="auto"/>
          </w:tcPr>
          <w:p w14:paraId="75DC0FD6" w14:textId="77777777" w:rsidR="00811E7A" w:rsidRDefault="00B638CD">
            <w:pPr>
              <w:pStyle w:val="Compact"/>
            </w:pPr>
            <w:r>
              <w:t>Retrieve live aircraft positions from an external source</w:t>
            </w:r>
          </w:p>
        </w:tc>
        <w:tc>
          <w:tcPr>
            <w:tcW w:w="0" w:type="auto"/>
          </w:tcPr>
          <w:p w14:paraId="1658840C" w14:textId="77777777" w:rsidR="00811E7A" w:rsidRDefault="00B638CD">
            <w:pPr>
              <w:pStyle w:val="Compact"/>
            </w:pPr>
            <w:r>
              <w:t>M</w:t>
            </w:r>
          </w:p>
        </w:tc>
      </w:tr>
      <w:tr w:rsidR="00811E7A" w14:paraId="7F455567" w14:textId="77777777">
        <w:tc>
          <w:tcPr>
            <w:tcW w:w="0" w:type="auto"/>
          </w:tcPr>
          <w:p w14:paraId="7ABF8210" w14:textId="77777777" w:rsidR="00811E7A" w:rsidRDefault="00B638CD">
            <w:pPr>
              <w:pStyle w:val="Compact"/>
            </w:pPr>
            <w:r>
              <w:t>FR-02</w:t>
            </w:r>
          </w:p>
        </w:tc>
        <w:tc>
          <w:tcPr>
            <w:tcW w:w="0" w:type="auto"/>
          </w:tcPr>
          <w:p w14:paraId="1FED8BC9" w14:textId="77777777" w:rsidR="00811E7A" w:rsidRDefault="00B638CD">
            <w:pPr>
              <w:pStyle w:val="Compact"/>
            </w:pPr>
            <w:r>
              <w:t>Merge two aircraft sources, preferring the fresher record</w:t>
            </w:r>
          </w:p>
        </w:tc>
        <w:tc>
          <w:tcPr>
            <w:tcW w:w="0" w:type="auto"/>
          </w:tcPr>
          <w:p w14:paraId="77186E1D" w14:textId="77777777" w:rsidR="00811E7A" w:rsidRDefault="00B638CD">
            <w:pPr>
              <w:pStyle w:val="Compact"/>
            </w:pPr>
            <w:r>
              <w:t>S</w:t>
            </w:r>
          </w:p>
        </w:tc>
      </w:tr>
      <w:tr w:rsidR="00811E7A" w14:paraId="14E8EBBC" w14:textId="77777777">
        <w:tc>
          <w:tcPr>
            <w:tcW w:w="0" w:type="auto"/>
          </w:tcPr>
          <w:p w14:paraId="21EA4ED3" w14:textId="77777777" w:rsidR="00811E7A" w:rsidRDefault="00B638CD">
            <w:pPr>
              <w:pStyle w:val="Compact"/>
            </w:pPr>
            <w:r>
              <w:t>FR-03</w:t>
            </w:r>
          </w:p>
        </w:tc>
        <w:tc>
          <w:tcPr>
            <w:tcW w:w="0" w:type="auto"/>
          </w:tcPr>
          <w:p w14:paraId="34DEB89D" w14:textId="77777777" w:rsidR="00811E7A" w:rsidRDefault="00B638CD">
            <w:pPr>
              <w:pStyle w:val="Compact"/>
            </w:pPr>
            <w:r>
              <w:t>Compute satellite positions from orbital elements</w:t>
            </w:r>
          </w:p>
        </w:tc>
        <w:tc>
          <w:tcPr>
            <w:tcW w:w="0" w:type="auto"/>
          </w:tcPr>
          <w:p w14:paraId="5F5D2F35" w14:textId="77777777" w:rsidR="00811E7A" w:rsidRDefault="00B638CD">
            <w:pPr>
              <w:pStyle w:val="Compact"/>
            </w:pPr>
            <w:r>
              <w:t>M</w:t>
            </w:r>
          </w:p>
        </w:tc>
      </w:tr>
      <w:tr w:rsidR="00811E7A" w14:paraId="29266573" w14:textId="77777777">
        <w:tc>
          <w:tcPr>
            <w:tcW w:w="0" w:type="auto"/>
          </w:tcPr>
          <w:p w14:paraId="46A838DA" w14:textId="77777777" w:rsidR="00811E7A" w:rsidRDefault="00B638CD">
            <w:pPr>
              <w:pStyle w:val="Compact"/>
            </w:pPr>
            <w:r>
              <w:t>FR-04</w:t>
            </w:r>
          </w:p>
        </w:tc>
        <w:tc>
          <w:tcPr>
            <w:tcW w:w="0" w:type="auto"/>
          </w:tcPr>
          <w:p w14:paraId="3E99EDD2" w14:textId="77777777" w:rsidR="00811E7A" w:rsidRDefault="00B638CD">
            <w:pPr>
              <w:pStyle w:val="Compact"/>
            </w:pPr>
            <w:r>
              <w:t>Refuse orbital elements older than seven days</w:t>
            </w:r>
          </w:p>
        </w:tc>
        <w:tc>
          <w:tcPr>
            <w:tcW w:w="0" w:type="auto"/>
          </w:tcPr>
          <w:p w14:paraId="324556F9" w14:textId="77777777" w:rsidR="00811E7A" w:rsidRDefault="00B638CD">
            <w:pPr>
              <w:pStyle w:val="Compact"/>
            </w:pPr>
            <w:r>
              <w:t>M</w:t>
            </w:r>
          </w:p>
        </w:tc>
      </w:tr>
      <w:tr w:rsidR="00811E7A" w14:paraId="004610E0" w14:textId="77777777">
        <w:tc>
          <w:tcPr>
            <w:tcW w:w="0" w:type="auto"/>
          </w:tcPr>
          <w:p w14:paraId="410EC232" w14:textId="77777777" w:rsidR="00811E7A" w:rsidRDefault="00B638CD">
            <w:pPr>
              <w:pStyle w:val="Compact"/>
            </w:pPr>
            <w:r>
              <w:t>FR-05</w:t>
            </w:r>
          </w:p>
        </w:tc>
        <w:tc>
          <w:tcPr>
            <w:tcW w:w="0" w:type="auto"/>
          </w:tcPr>
          <w:p w14:paraId="6E3CD4B3" w14:textId="77777777" w:rsidR="00811E7A" w:rsidRDefault="00B638CD">
            <w:pPr>
              <w:pStyle w:val="Compact"/>
            </w:pPr>
            <w:r>
              <w:t>Retrieve ship positions from a regional and a global source</w:t>
            </w:r>
          </w:p>
        </w:tc>
        <w:tc>
          <w:tcPr>
            <w:tcW w:w="0" w:type="auto"/>
          </w:tcPr>
          <w:p w14:paraId="2EB8BD61" w14:textId="77777777" w:rsidR="00811E7A" w:rsidRDefault="00B638CD">
            <w:pPr>
              <w:pStyle w:val="Compact"/>
            </w:pPr>
            <w:r>
              <w:t>S</w:t>
            </w:r>
          </w:p>
        </w:tc>
      </w:tr>
      <w:tr w:rsidR="00811E7A" w14:paraId="1F3DF5D0" w14:textId="77777777">
        <w:tc>
          <w:tcPr>
            <w:tcW w:w="0" w:type="auto"/>
          </w:tcPr>
          <w:p w14:paraId="1B0224AA" w14:textId="77777777" w:rsidR="00811E7A" w:rsidRDefault="00B638CD">
            <w:pPr>
              <w:pStyle w:val="Compact"/>
            </w:pPr>
            <w:r>
              <w:t>FR-06</w:t>
            </w:r>
          </w:p>
        </w:tc>
        <w:tc>
          <w:tcPr>
            <w:tcW w:w="0" w:type="auto"/>
          </w:tcPr>
          <w:p w14:paraId="3C454595" w14:textId="77777777" w:rsidR="00811E7A" w:rsidRDefault="00B638CD">
            <w:pPr>
              <w:pStyle w:val="Compact"/>
            </w:pPr>
            <w:r>
              <w:t>Merge ship sources so a field is never overwritten by a blank</w:t>
            </w:r>
          </w:p>
        </w:tc>
        <w:tc>
          <w:tcPr>
            <w:tcW w:w="0" w:type="auto"/>
          </w:tcPr>
          <w:p w14:paraId="488B335B" w14:textId="77777777" w:rsidR="00811E7A" w:rsidRDefault="00B638CD">
            <w:pPr>
              <w:pStyle w:val="Compact"/>
            </w:pPr>
            <w:r>
              <w:t>M</w:t>
            </w:r>
          </w:p>
        </w:tc>
      </w:tr>
      <w:tr w:rsidR="00811E7A" w14:paraId="3728DE1A" w14:textId="77777777">
        <w:tc>
          <w:tcPr>
            <w:tcW w:w="0" w:type="auto"/>
          </w:tcPr>
          <w:p w14:paraId="270BF88B" w14:textId="77777777" w:rsidR="00811E7A" w:rsidRDefault="00B638CD">
            <w:pPr>
              <w:pStyle w:val="Compact"/>
            </w:pPr>
            <w:r>
              <w:t>FR-07</w:t>
            </w:r>
          </w:p>
        </w:tc>
        <w:tc>
          <w:tcPr>
            <w:tcW w:w="0" w:type="auto"/>
          </w:tcPr>
          <w:p w14:paraId="114AA705" w14:textId="77777777" w:rsidR="00811E7A" w:rsidRDefault="00B638CD">
            <w:pPr>
              <w:pStyle w:val="Compact"/>
            </w:pPr>
            <w:r>
              <w:t>Poll each source on a schedule within its rate limit</w:t>
            </w:r>
          </w:p>
        </w:tc>
        <w:tc>
          <w:tcPr>
            <w:tcW w:w="0" w:type="auto"/>
          </w:tcPr>
          <w:p w14:paraId="77F618F8" w14:textId="77777777" w:rsidR="00811E7A" w:rsidRDefault="00B638CD">
            <w:pPr>
              <w:pStyle w:val="Compact"/>
            </w:pPr>
            <w:r>
              <w:t>M</w:t>
            </w:r>
          </w:p>
        </w:tc>
      </w:tr>
      <w:tr w:rsidR="00811E7A" w14:paraId="3B5ED649" w14:textId="77777777">
        <w:tc>
          <w:tcPr>
            <w:tcW w:w="0" w:type="auto"/>
          </w:tcPr>
          <w:p w14:paraId="35DD5699" w14:textId="77777777" w:rsidR="00811E7A" w:rsidRDefault="00B638CD">
            <w:pPr>
              <w:pStyle w:val="Compact"/>
            </w:pPr>
            <w:r>
              <w:t>FR-08</w:t>
            </w:r>
          </w:p>
        </w:tc>
        <w:tc>
          <w:tcPr>
            <w:tcW w:w="0" w:type="auto"/>
          </w:tcPr>
          <w:p w14:paraId="07500C8B" w14:textId="77777777" w:rsidR="00811E7A" w:rsidRDefault="00B638CD">
            <w:pPr>
              <w:pStyle w:val="Compact"/>
            </w:pPr>
            <w:r>
              <w:t>Retain the last successful snapshot when a source fails</w:t>
            </w:r>
          </w:p>
        </w:tc>
        <w:tc>
          <w:tcPr>
            <w:tcW w:w="0" w:type="auto"/>
          </w:tcPr>
          <w:p w14:paraId="24FDE59F" w14:textId="77777777" w:rsidR="00811E7A" w:rsidRDefault="00B638CD">
            <w:pPr>
              <w:pStyle w:val="Compact"/>
            </w:pPr>
            <w:r>
              <w:t>M</w:t>
            </w:r>
          </w:p>
        </w:tc>
      </w:tr>
      <w:tr w:rsidR="00811E7A" w14:paraId="74DA9E77" w14:textId="77777777">
        <w:tc>
          <w:tcPr>
            <w:tcW w:w="0" w:type="auto"/>
          </w:tcPr>
          <w:p w14:paraId="404F79F9" w14:textId="77777777" w:rsidR="00811E7A" w:rsidRDefault="00B638CD">
            <w:pPr>
              <w:pStyle w:val="Compact"/>
            </w:pPr>
            <w:r>
              <w:t>FR-09</w:t>
            </w:r>
          </w:p>
        </w:tc>
        <w:tc>
          <w:tcPr>
            <w:tcW w:w="0" w:type="auto"/>
          </w:tcPr>
          <w:p w14:paraId="44071BED" w14:textId="77777777" w:rsidR="00811E7A" w:rsidRDefault="00B638CD">
            <w:pPr>
              <w:pStyle w:val="Compact"/>
            </w:pPr>
            <w:r>
              <w:t>Evict objects not re-observed within a per-layer TTL</w:t>
            </w:r>
          </w:p>
        </w:tc>
        <w:tc>
          <w:tcPr>
            <w:tcW w:w="0" w:type="auto"/>
          </w:tcPr>
          <w:p w14:paraId="5FC71E19" w14:textId="77777777" w:rsidR="00811E7A" w:rsidRDefault="00B638CD">
            <w:pPr>
              <w:pStyle w:val="Compact"/>
            </w:pPr>
            <w:r>
              <w:t>M</w:t>
            </w:r>
          </w:p>
        </w:tc>
      </w:tr>
      <w:tr w:rsidR="00811E7A" w14:paraId="380F909A" w14:textId="77777777">
        <w:tc>
          <w:tcPr>
            <w:tcW w:w="0" w:type="auto"/>
          </w:tcPr>
          <w:p w14:paraId="01FE1EF7" w14:textId="77777777" w:rsidR="00811E7A" w:rsidRDefault="00B638CD">
            <w:pPr>
              <w:pStyle w:val="Compact"/>
            </w:pPr>
            <w:r>
              <w:t>FR-10</w:t>
            </w:r>
          </w:p>
        </w:tc>
        <w:tc>
          <w:tcPr>
            <w:tcW w:w="0" w:type="auto"/>
          </w:tcPr>
          <w:p w14:paraId="0CF69438" w14:textId="77777777" w:rsidR="00811E7A" w:rsidRDefault="00B638CD">
            <w:pPr>
              <w:pStyle w:val="Compact"/>
            </w:pPr>
            <w:r>
              <w:t>Run entirely offline from fixture data</w:t>
            </w:r>
          </w:p>
        </w:tc>
        <w:tc>
          <w:tcPr>
            <w:tcW w:w="0" w:type="auto"/>
          </w:tcPr>
          <w:p w14:paraId="6AA0DB72" w14:textId="77777777" w:rsidR="00811E7A" w:rsidRDefault="00B638CD">
            <w:pPr>
              <w:pStyle w:val="Compact"/>
            </w:pPr>
            <w:r>
              <w:t>M</w:t>
            </w:r>
          </w:p>
        </w:tc>
      </w:tr>
    </w:tbl>
    <w:p w14:paraId="482B3997" w14:textId="77777777" w:rsidR="00811E7A" w:rsidRDefault="00B638CD">
      <w:pPr>
        <w:pStyle w:val="Heading3"/>
      </w:pPr>
      <w:bookmarkStart w:id="50" w:name="api"/>
      <w:bookmarkEnd w:id="49"/>
      <w:r>
        <w:t>API</w:t>
      </w:r>
    </w:p>
    <w:tbl>
      <w:tblPr>
        <w:tblStyle w:val="Table"/>
        <w:tblW w:w="0" w:type="pct"/>
        <w:tblLook w:val="0020" w:firstRow="1" w:lastRow="0" w:firstColumn="0" w:lastColumn="0" w:noHBand="0" w:noVBand="0"/>
      </w:tblPr>
      <w:tblGrid>
        <w:gridCol w:w="840"/>
        <w:gridCol w:w="6486"/>
        <w:gridCol w:w="519"/>
      </w:tblGrid>
      <w:tr w:rsidR="00811E7A" w14:paraId="73EE822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D4D20EF" w14:textId="77777777" w:rsidR="00811E7A" w:rsidRDefault="00B638CD">
            <w:pPr>
              <w:pStyle w:val="Compact"/>
            </w:pPr>
            <w:r>
              <w:t>ID</w:t>
            </w:r>
          </w:p>
        </w:tc>
        <w:tc>
          <w:tcPr>
            <w:tcW w:w="0" w:type="auto"/>
          </w:tcPr>
          <w:p w14:paraId="52F54AD0" w14:textId="77777777" w:rsidR="00811E7A" w:rsidRDefault="00B638CD">
            <w:pPr>
              <w:pStyle w:val="Compact"/>
            </w:pPr>
            <w:r>
              <w:t>Requirement</w:t>
            </w:r>
          </w:p>
        </w:tc>
        <w:tc>
          <w:tcPr>
            <w:tcW w:w="0" w:type="auto"/>
          </w:tcPr>
          <w:p w14:paraId="2743ED2C" w14:textId="77777777" w:rsidR="00811E7A" w:rsidRDefault="00B638CD">
            <w:pPr>
              <w:pStyle w:val="Compact"/>
            </w:pPr>
            <w:r>
              <w:t>Pri</w:t>
            </w:r>
          </w:p>
        </w:tc>
      </w:tr>
      <w:tr w:rsidR="00811E7A" w14:paraId="2779C6F0" w14:textId="77777777">
        <w:tc>
          <w:tcPr>
            <w:tcW w:w="0" w:type="auto"/>
          </w:tcPr>
          <w:p w14:paraId="20032154" w14:textId="77777777" w:rsidR="00811E7A" w:rsidRDefault="00B638CD">
            <w:pPr>
              <w:pStyle w:val="Compact"/>
            </w:pPr>
            <w:r>
              <w:t>FR-11</w:t>
            </w:r>
          </w:p>
        </w:tc>
        <w:tc>
          <w:tcPr>
            <w:tcW w:w="0" w:type="auto"/>
          </w:tcPr>
          <w:p w14:paraId="33225860" w14:textId="77777777" w:rsidR="00811E7A" w:rsidRDefault="00B638CD">
            <w:pPr>
              <w:pStyle w:val="Compact"/>
            </w:pPr>
            <w:r>
              <w:t>List objects of a layer, filtered by bounding box</w:t>
            </w:r>
          </w:p>
        </w:tc>
        <w:tc>
          <w:tcPr>
            <w:tcW w:w="0" w:type="auto"/>
          </w:tcPr>
          <w:p w14:paraId="47A531F1" w14:textId="77777777" w:rsidR="00811E7A" w:rsidRDefault="00B638CD">
            <w:pPr>
              <w:pStyle w:val="Compact"/>
            </w:pPr>
            <w:r>
              <w:t>M</w:t>
            </w:r>
          </w:p>
        </w:tc>
      </w:tr>
      <w:tr w:rsidR="00811E7A" w14:paraId="589E7AE2" w14:textId="77777777">
        <w:tc>
          <w:tcPr>
            <w:tcW w:w="0" w:type="auto"/>
          </w:tcPr>
          <w:p w14:paraId="05D1BD9B" w14:textId="77777777" w:rsidR="00811E7A" w:rsidRDefault="00B638CD">
            <w:pPr>
              <w:pStyle w:val="Compact"/>
            </w:pPr>
            <w:r>
              <w:t>FR-12</w:t>
            </w:r>
          </w:p>
        </w:tc>
        <w:tc>
          <w:tcPr>
            <w:tcW w:w="0" w:type="auto"/>
          </w:tcPr>
          <w:p w14:paraId="5A63A3AC" w14:textId="77777777" w:rsidR="00811E7A" w:rsidRDefault="00B638CD">
            <w:pPr>
              <w:pStyle w:val="Compact"/>
            </w:pPr>
            <w:r>
              <w:t>Return one object in full, with its observed track</w:t>
            </w:r>
          </w:p>
        </w:tc>
        <w:tc>
          <w:tcPr>
            <w:tcW w:w="0" w:type="auto"/>
          </w:tcPr>
          <w:p w14:paraId="3B8AD873" w14:textId="77777777" w:rsidR="00811E7A" w:rsidRDefault="00B638CD">
            <w:pPr>
              <w:pStyle w:val="Compact"/>
            </w:pPr>
            <w:r>
              <w:t>M</w:t>
            </w:r>
          </w:p>
        </w:tc>
      </w:tr>
      <w:tr w:rsidR="00811E7A" w14:paraId="1E6E2C72" w14:textId="77777777">
        <w:tc>
          <w:tcPr>
            <w:tcW w:w="0" w:type="auto"/>
          </w:tcPr>
          <w:p w14:paraId="52DD1867" w14:textId="77777777" w:rsidR="00811E7A" w:rsidRDefault="00B638CD">
            <w:pPr>
              <w:pStyle w:val="Compact"/>
            </w:pPr>
            <w:r>
              <w:t>FR-13</w:t>
            </w:r>
          </w:p>
        </w:tc>
        <w:tc>
          <w:tcPr>
            <w:tcW w:w="0" w:type="auto"/>
          </w:tcPr>
          <w:p w14:paraId="06FDFB44" w14:textId="77777777" w:rsidR="00811E7A" w:rsidRDefault="00B638CD">
            <w:pPr>
              <w:pStyle w:val="Compact"/>
            </w:pPr>
            <w:r>
              <w:t>Search a layer by name or identifier</w:t>
            </w:r>
          </w:p>
        </w:tc>
        <w:tc>
          <w:tcPr>
            <w:tcW w:w="0" w:type="auto"/>
          </w:tcPr>
          <w:p w14:paraId="589D1CFE" w14:textId="77777777" w:rsidR="00811E7A" w:rsidRDefault="00B638CD">
            <w:pPr>
              <w:pStyle w:val="Compact"/>
            </w:pPr>
            <w:r>
              <w:t>M</w:t>
            </w:r>
          </w:p>
        </w:tc>
      </w:tr>
      <w:tr w:rsidR="00811E7A" w14:paraId="0474BB7D" w14:textId="77777777">
        <w:tc>
          <w:tcPr>
            <w:tcW w:w="0" w:type="auto"/>
          </w:tcPr>
          <w:p w14:paraId="03ABC1AC" w14:textId="77777777" w:rsidR="00811E7A" w:rsidRDefault="00B638CD">
            <w:pPr>
              <w:pStyle w:val="Compact"/>
            </w:pPr>
            <w:r>
              <w:t>FR-14</w:t>
            </w:r>
          </w:p>
        </w:tc>
        <w:tc>
          <w:tcPr>
            <w:tcW w:w="0" w:type="auto"/>
          </w:tcPr>
          <w:p w14:paraId="6F31960F" w14:textId="77777777" w:rsidR="00811E7A" w:rsidRDefault="00B638CD">
            <w:pPr>
              <w:pStyle w:val="Compact"/>
            </w:pPr>
            <w:r>
              <w:t>Search all four kinds in one request</w:t>
            </w:r>
          </w:p>
        </w:tc>
        <w:tc>
          <w:tcPr>
            <w:tcW w:w="0" w:type="auto"/>
          </w:tcPr>
          <w:p w14:paraId="5C56AE97" w14:textId="77777777" w:rsidR="00811E7A" w:rsidRDefault="00B638CD">
            <w:pPr>
              <w:pStyle w:val="Compact"/>
            </w:pPr>
            <w:r>
              <w:t>S</w:t>
            </w:r>
          </w:p>
        </w:tc>
      </w:tr>
      <w:tr w:rsidR="00811E7A" w14:paraId="10695328" w14:textId="77777777">
        <w:tc>
          <w:tcPr>
            <w:tcW w:w="0" w:type="auto"/>
          </w:tcPr>
          <w:p w14:paraId="0D495BB7" w14:textId="77777777" w:rsidR="00811E7A" w:rsidRDefault="00B638CD">
            <w:pPr>
              <w:pStyle w:val="Compact"/>
            </w:pPr>
            <w:r>
              <w:t>FR-15</w:t>
            </w:r>
          </w:p>
        </w:tc>
        <w:tc>
          <w:tcPr>
            <w:tcW w:w="0" w:type="auto"/>
          </w:tcPr>
          <w:p w14:paraId="525042E3" w14:textId="77777777" w:rsidR="00811E7A" w:rsidRDefault="00B638CD">
            <w:pPr>
              <w:pStyle w:val="Compact"/>
            </w:pPr>
            <w:r>
              <w:t>Reduce results to a maximum, spread across the visible area</w:t>
            </w:r>
          </w:p>
        </w:tc>
        <w:tc>
          <w:tcPr>
            <w:tcW w:w="0" w:type="auto"/>
          </w:tcPr>
          <w:p w14:paraId="6C22DC46" w14:textId="77777777" w:rsidR="00811E7A" w:rsidRDefault="00B638CD">
            <w:pPr>
              <w:pStyle w:val="Compact"/>
            </w:pPr>
            <w:r>
              <w:t>M</w:t>
            </w:r>
          </w:p>
        </w:tc>
      </w:tr>
      <w:tr w:rsidR="00811E7A" w14:paraId="63F3A775" w14:textId="77777777">
        <w:tc>
          <w:tcPr>
            <w:tcW w:w="0" w:type="auto"/>
          </w:tcPr>
          <w:p w14:paraId="33A7E466" w14:textId="77777777" w:rsidR="00811E7A" w:rsidRDefault="00B638CD">
            <w:pPr>
              <w:pStyle w:val="Compact"/>
            </w:pPr>
            <w:r>
              <w:t>FR-16</w:t>
            </w:r>
          </w:p>
        </w:tc>
        <w:tc>
          <w:tcPr>
            <w:tcW w:w="0" w:type="auto"/>
          </w:tcPr>
          <w:p w14:paraId="4AF1DFBE" w14:textId="77777777" w:rsidR="00811E7A" w:rsidRDefault="00B638CD">
            <w:pPr>
              <w:pStyle w:val="Compact"/>
            </w:pPr>
            <w:r>
              <w:t>Answer 304 when the client holds the current representation</w:t>
            </w:r>
          </w:p>
        </w:tc>
        <w:tc>
          <w:tcPr>
            <w:tcW w:w="0" w:type="auto"/>
          </w:tcPr>
          <w:p w14:paraId="3C2148D3" w14:textId="77777777" w:rsidR="00811E7A" w:rsidRDefault="00B638CD">
            <w:pPr>
              <w:pStyle w:val="Compact"/>
            </w:pPr>
            <w:r>
              <w:t>S</w:t>
            </w:r>
          </w:p>
        </w:tc>
      </w:tr>
      <w:tr w:rsidR="00811E7A" w14:paraId="46FB44F5" w14:textId="77777777">
        <w:tc>
          <w:tcPr>
            <w:tcW w:w="0" w:type="auto"/>
          </w:tcPr>
          <w:p w14:paraId="156C276C" w14:textId="77777777" w:rsidR="00811E7A" w:rsidRDefault="00B638CD">
            <w:pPr>
              <w:pStyle w:val="Compact"/>
            </w:pPr>
            <w:r>
              <w:t>FR-17</w:t>
            </w:r>
          </w:p>
        </w:tc>
        <w:tc>
          <w:tcPr>
            <w:tcW w:w="0" w:type="auto"/>
          </w:tcPr>
          <w:p w14:paraId="71310DA2" w14:textId="77777777" w:rsidR="00811E7A" w:rsidRDefault="00B638CD">
            <w:pPr>
              <w:pStyle w:val="Compact"/>
            </w:pPr>
            <w:r>
              <w:t>Report ingestion health and data freshness</w:t>
            </w:r>
          </w:p>
        </w:tc>
        <w:tc>
          <w:tcPr>
            <w:tcW w:w="0" w:type="auto"/>
          </w:tcPr>
          <w:p w14:paraId="01E4F0EC" w14:textId="77777777" w:rsidR="00811E7A" w:rsidRDefault="00B638CD">
            <w:pPr>
              <w:pStyle w:val="Compact"/>
            </w:pPr>
            <w:r>
              <w:t>M</w:t>
            </w:r>
          </w:p>
        </w:tc>
      </w:tr>
      <w:tr w:rsidR="00811E7A" w14:paraId="064C52AC" w14:textId="77777777">
        <w:tc>
          <w:tcPr>
            <w:tcW w:w="0" w:type="auto"/>
          </w:tcPr>
          <w:p w14:paraId="30913FD4" w14:textId="77777777" w:rsidR="00811E7A" w:rsidRDefault="00B638CD">
            <w:pPr>
              <w:pStyle w:val="Compact"/>
            </w:pPr>
            <w:r>
              <w:t>FR-18</w:t>
            </w:r>
          </w:p>
        </w:tc>
        <w:tc>
          <w:tcPr>
            <w:tcW w:w="0" w:type="auto"/>
          </w:tcPr>
          <w:p w14:paraId="4F4A63CF" w14:textId="77777777" w:rsidR="00811E7A" w:rsidRDefault="00B638CD">
            <w:pPr>
              <w:pStyle w:val="Compact"/>
            </w:pPr>
            <w:r>
              <w:t>Never call an external service while handling a request</w:t>
            </w:r>
          </w:p>
        </w:tc>
        <w:tc>
          <w:tcPr>
            <w:tcW w:w="0" w:type="auto"/>
          </w:tcPr>
          <w:p w14:paraId="73E3D416" w14:textId="77777777" w:rsidR="00811E7A" w:rsidRDefault="00B638CD">
            <w:pPr>
              <w:pStyle w:val="Compact"/>
            </w:pPr>
            <w:r>
              <w:t>M</w:t>
            </w:r>
          </w:p>
        </w:tc>
      </w:tr>
      <w:tr w:rsidR="00811E7A" w14:paraId="22E1A8B2" w14:textId="77777777">
        <w:tc>
          <w:tcPr>
            <w:tcW w:w="0" w:type="auto"/>
          </w:tcPr>
          <w:p w14:paraId="390C3B92" w14:textId="77777777" w:rsidR="00811E7A" w:rsidRDefault="00B638CD">
            <w:pPr>
              <w:pStyle w:val="Compact"/>
            </w:pPr>
            <w:r>
              <w:t>FR-19</w:t>
            </w:r>
          </w:p>
        </w:tc>
        <w:tc>
          <w:tcPr>
            <w:tcW w:w="0" w:type="auto"/>
          </w:tcPr>
          <w:p w14:paraId="25561487" w14:textId="77777777" w:rsidR="00811E7A" w:rsidRDefault="00B638CD">
            <w:pPr>
              <w:pStyle w:val="Compact"/>
            </w:pPr>
            <w:r>
              <w:t>Refuse malformed input with a precise error</w:t>
            </w:r>
          </w:p>
        </w:tc>
        <w:tc>
          <w:tcPr>
            <w:tcW w:w="0" w:type="auto"/>
          </w:tcPr>
          <w:p w14:paraId="725E3344" w14:textId="77777777" w:rsidR="00811E7A" w:rsidRDefault="00B638CD">
            <w:pPr>
              <w:pStyle w:val="Compact"/>
            </w:pPr>
            <w:r>
              <w:t>M</w:t>
            </w:r>
          </w:p>
        </w:tc>
      </w:tr>
      <w:tr w:rsidR="00811E7A" w14:paraId="5B0F0332" w14:textId="77777777">
        <w:tc>
          <w:tcPr>
            <w:tcW w:w="0" w:type="auto"/>
          </w:tcPr>
          <w:p w14:paraId="46118B35" w14:textId="77777777" w:rsidR="00811E7A" w:rsidRDefault="00B638CD">
            <w:pPr>
              <w:pStyle w:val="Compact"/>
            </w:pPr>
            <w:r>
              <w:t>FR-20</w:t>
            </w:r>
          </w:p>
        </w:tc>
        <w:tc>
          <w:tcPr>
            <w:tcW w:w="0" w:type="auto"/>
          </w:tcPr>
          <w:p w14:paraId="2A16423A" w14:textId="77777777" w:rsidR="00811E7A" w:rsidRDefault="00B638CD">
            <w:pPr>
              <w:pStyle w:val="Compact"/>
            </w:pPr>
            <w:r>
              <w:t>Clamp a requested result count to the configured maximum</w:t>
            </w:r>
          </w:p>
        </w:tc>
        <w:tc>
          <w:tcPr>
            <w:tcW w:w="0" w:type="auto"/>
          </w:tcPr>
          <w:p w14:paraId="32F779F9" w14:textId="77777777" w:rsidR="00811E7A" w:rsidRDefault="00B638CD">
            <w:pPr>
              <w:pStyle w:val="Compact"/>
            </w:pPr>
            <w:r>
              <w:t>M</w:t>
            </w:r>
          </w:p>
        </w:tc>
      </w:tr>
    </w:tbl>
    <w:p w14:paraId="69FA88C7" w14:textId="77777777" w:rsidR="00811E7A" w:rsidRDefault="00B638CD">
      <w:pPr>
        <w:pStyle w:val="Heading3"/>
      </w:pPr>
      <w:bookmarkStart w:id="51" w:name="presentation"/>
      <w:bookmarkEnd w:id="50"/>
      <w:r>
        <w:t>Presentation</w:t>
      </w:r>
    </w:p>
    <w:tbl>
      <w:tblPr>
        <w:tblStyle w:val="Table"/>
        <w:tblW w:w="0" w:type="pct"/>
        <w:tblLook w:val="0020" w:firstRow="1" w:lastRow="0" w:firstColumn="0" w:lastColumn="0" w:noHBand="0" w:noVBand="0"/>
      </w:tblPr>
      <w:tblGrid>
        <w:gridCol w:w="840"/>
        <w:gridCol w:w="5765"/>
        <w:gridCol w:w="519"/>
      </w:tblGrid>
      <w:tr w:rsidR="00811E7A" w14:paraId="4933BC7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B5E1E8C" w14:textId="77777777" w:rsidR="00811E7A" w:rsidRDefault="00B638CD">
            <w:pPr>
              <w:pStyle w:val="Compact"/>
            </w:pPr>
            <w:r>
              <w:t>ID</w:t>
            </w:r>
          </w:p>
        </w:tc>
        <w:tc>
          <w:tcPr>
            <w:tcW w:w="0" w:type="auto"/>
          </w:tcPr>
          <w:p w14:paraId="74C6BC0B" w14:textId="77777777" w:rsidR="00811E7A" w:rsidRDefault="00B638CD">
            <w:pPr>
              <w:pStyle w:val="Compact"/>
            </w:pPr>
            <w:r>
              <w:t>Requirement</w:t>
            </w:r>
          </w:p>
        </w:tc>
        <w:tc>
          <w:tcPr>
            <w:tcW w:w="0" w:type="auto"/>
          </w:tcPr>
          <w:p w14:paraId="0728F460" w14:textId="77777777" w:rsidR="00811E7A" w:rsidRDefault="00B638CD">
            <w:pPr>
              <w:pStyle w:val="Compact"/>
            </w:pPr>
            <w:r>
              <w:t>Pri</w:t>
            </w:r>
          </w:p>
        </w:tc>
      </w:tr>
      <w:tr w:rsidR="00811E7A" w14:paraId="55613681" w14:textId="77777777">
        <w:tc>
          <w:tcPr>
            <w:tcW w:w="0" w:type="auto"/>
          </w:tcPr>
          <w:p w14:paraId="60D15CBF" w14:textId="77777777" w:rsidR="00811E7A" w:rsidRDefault="00B638CD">
            <w:pPr>
              <w:pStyle w:val="Compact"/>
            </w:pPr>
            <w:r>
              <w:t>FR-21</w:t>
            </w:r>
          </w:p>
        </w:tc>
        <w:tc>
          <w:tcPr>
            <w:tcW w:w="0" w:type="auto"/>
          </w:tcPr>
          <w:p w14:paraId="5ADFE47A" w14:textId="77777777" w:rsidR="00811E7A" w:rsidRDefault="00B638CD">
            <w:pPr>
              <w:pStyle w:val="Compact"/>
            </w:pPr>
            <w:r>
              <w:t>Draw an interactive Earth, globe to street level</w:t>
            </w:r>
          </w:p>
        </w:tc>
        <w:tc>
          <w:tcPr>
            <w:tcW w:w="0" w:type="auto"/>
          </w:tcPr>
          <w:p w14:paraId="5A4CF509" w14:textId="77777777" w:rsidR="00811E7A" w:rsidRDefault="00B638CD">
            <w:pPr>
              <w:pStyle w:val="Compact"/>
            </w:pPr>
            <w:r>
              <w:t>M</w:t>
            </w:r>
          </w:p>
        </w:tc>
      </w:tr>
      <w:tr w:rsidR="00811E7A" w14:paraId="7642095D" w14:textId="77777777">
        <w:tc>
          <w:tcPr>
            <w:tcW w:w="0" w:type="auto"/>
          </w:tcPr>
          <w:p w14:paraId="0D74E3B5" w14:textId="77777777" w:rsidR="00811E7A" w:rsidRDefault="00B638CD">
            <w:pPr>
              <w:pStyle w:val="Compact"/>
            </w:pPr>
            <w:r>
              <w:t>FR-22</w:t>
            </w:r>
          </w:p>
        </w:tc>
        <w:tc>
          <w:tcPr>
            <w:tcW w:w="0" w:type="auto"/>
          </w:tcPr>
          <w:p w14:paraId="58505F5C" w14:textId="77777777" w:rsidR="00811E7A" w:rsidRDefault="00B638CD">
            <w:pPr>
              <w:pStyle w:val="Compact"/>
            </w:pPr>
            <w:r>
              <w:t>Draw each object oriented to its heading</w:t>
            </w:r>
          </w:p>
        </w:tc>
        <w:tc>
          <w:tcPr>
            <w:tcW w:w="0" w:type="auto"/>
          </w:tcPr>
          <w:p w14:paraId="1E6726A3" w14:textId="77777777" w:rsidR="00811E7A" w:rsidRDefault="00B638CD">
            <w:pPr>
              <w:pStyle w:val="Compact"/>
            </w:pPr>
            <w:r>
              <w:t>M</w:t>
            </w:r>
          </w:p>
        </w:tc>
      </w:tr>
      <w:tr w:rsidR="00811E7A" w14:paraId="0E09B759" w14:textId="77777777">
        <w:tc>
          <w:tcPr>
            <w:tcW w:w="0" w:type="auto"/>
          </w:tcPr>
          <w:p w14:paraId="5E6E1FEE" w14:textId="77777777" w:rsidR="00811E7A" w:rsidRDefault="00B638CD">
            <w:pPr>
              <w:pStyle w:val="Compact"/>
            </w:pPr>
            <w:r>
              <w:t>FR-23</w:t>
            </w:r>
          </w:p>
        </w:tc>
        <w:tc>
          <w:tcPr>
            <w:tcW w:w="0" w:type="auto"/>
          </w:tcPr>
          <w:p w14:paraId="41CBE413" w14:textId="77777777" w:rsidR="00811E7A" w:rsidRDefault="00B638CD">
            <w:pPr>
              <w:pStyle w:val="Compact"/>
            </w:pPr>
            <w:r>
              <w:t>Draw an unknown heading without implying one</w:t>
            </w:r>
          </w:p>
        </w:tc>
        <w:tc>
          <w:tcPr>
            <w:tcW w:w="0" w:type="auto"/>
          </w:tcPr>
          <w:p w14:paraId="45F974FC" w14:textId="77777777" w:rsidR="00811E7A" w:rsidRDefault="00B638CD">
            <w:pPr>
              <w:pStyle w:val="Compact"/>
            </w:pPr>
            <w:r>
              <w:t>M</w:t>
            </w:r>
          </w:p>
        </w:tc>
      </w:tr>
      <w:tr w:rsidR="00811E7A" w14:paraId="30C94A14" w14:textId="77777777">
        <w:tc>
          <w:tcPr>
            <w:tcW w:w="0" w:type="auto"/>
          </w:tcPr>
          <w:p w14:paraId="25CB95F8" w14:textId="77777777" w:rsidR="00811E7A" w:rsidRDefault="00B638CD">
            <w:pPr>
              <w:pStyle w:val="Compact"/>
            </w:pPr>
            <w:r>
              <w:t>FR-24</w:t>
            </w:r>
          </w:p>
        </w:tc>
        <w:tc>
          <w:tcPr>
            <w:tcW w:w="0" w:type="auto"/>
          </w:tcPr>
          <w:p w14:paraId="0E450D42" w14:textId="77777777" w:rsidR="00811E7A" w:rsidRDefault="00B638CD">
            <w:pPr>
              <w:pStyle w:val="Compact"/>
            </w:pPr>
            <w:r>
              <w:t>Fade an object older than two minutes</w:t>
            </w:r>
          </w:p>
        </w:tc>
        <w:tc>
          <w:tcPr>
            <w:tcW w:w="0" w:type="auto"/>
          </w:tcPr>
          <w:p w14:paraId="0A1A5F5E" w14:textId="77777777" w:rsidR="00811E7A" w:rsidRDefault="00B638CD">
            <w:pPr>
              <w:pStyle w:val="Compact"/>
            </w:pPr>
            <w:r>
              <w:t>M</w:t>
            </w:r>
          </w:p>
        </w:tc>
      </w:tr>
      <w:tr w:rsidR="00811E7A" w14:paraId="7523A2C6" w14:textId="77777777">
        <w:tc>
          <w:tcPr>
            <w:tcW w:w="0" w:type="auto"/>
          </w:tcPr>
          <w:p w14:paraId="352BAC32" w14:textId="77777777" w:rsidR="00811E7A" w:rsidRDefault="00B638CD">
            <w:pPr>
              <w:pStyle w:val="Compact"/>
            </w:pPr>
            <w:r>
              <w:t>FR-25</w:t>
            </w:r>
          </w:p>
        </w:tc>
        <w:tc>
          <w:tcPr>
            <w:tcW w:w="0" w:type="auto"/>
          </w:tcPr>
          <w:p w14:paraId="6779C637" w14:textId="77777777" w:rsidR="00811E7A" w:rsidRDefault="00B638CD">
            <w:pPr>
              <w:pStyle w:val="Compact"/>
            </w:pPr>
            <w:r>
              <w:t>Interpolate positions between polls</w:t>
            </w:r>
          </w:p>
        </w:tc>
        <w:tc>
          <w:tcPr>
            <w:tcW w:w="0" w:type="auto"/>
          </w:tcPr>
          <w:p w14:paraId="45B613D5" w14:textId="77777777" w:rsidR="00811E7A" w:rsidRDefault="00B638CD">
            <w:pPr>
              <w:pStyle w:val="Compact"/>
            </w:pPr>
            <w:r>
              <w:t>M</w:t>
            </w:r>
          </w:p>
        </w:tc>
      </w:tr>
      <w:tr w:rsidR="00811E7A" w14:paraId="3C974FDF" w14:textId="77777777">
        <w:tc>
          <w:tcPr>
            <w:tcW w:w="0" w:type="auto"/>
          </w:tcPr>
          <w:p w14:paraId="7328824F" w14:textId="77777777" w:rsidR="00811E7A" w:rsidRDefault="00B638CD">
            <w:pPr>
              <w:pStyle w:val="Compact"/>
            </w:pPr>
            <w:r>
              <w:t>FR-26</w:t>
            </w:r>
          </w:p>
        </w:tc>
        <w:tc>
          <w:tcPr>
            <w:tcW w:w="0" w:type="auto"/>
          </w:tcPr>
          <w:p w14:paraId="741BFE9E" w14:textId="77777777" w:rsidR="00811E7A" w:rsidRDefault="00B638CD">
            <w:pPr>
              <w:pStyle w:val="Compact"/>
            </w:pPr>
            <w:r>
              <w:t>Switch between the three layers</w:t>
            </w:r>
          </w:p>
        </w:tc>
        <w:tc>
          <w:tcPr>
            <w:tcW w:w="0" w:type="auto"/>
          </w:tcPr>
          <w:p w14:paraId="7103DF38" w14:textId="77777777" w:rsidR="00811E7A" w:rsidRDefault="00B638CD">
            <w:pPr>
              <w:pStyle w:val="Compact"/>
            </w:pPr>
            <w:r>
              <w:t>M</w:t>
            </w:r>
          </w:p>
        </w:tc>
      </w:tr>
      <w:tr w:rsidR="00811E7A" w14:paraId="2EDBA399" w14:textId="77777777">
        <w:tc>
          <w:tcPr>
            <w:tcW w:w="0" w:type="auto"/>
          </w:tcPr>
          <w:p w14:paraId="13DFE07A" w14:textId="77777777" w:rsidR="00811E7A" w:rsidRDefault="00B638CD">
            <w:pPr>
              <w:pStyle w:val="Compact"/>
            </w:pPr>
            <w:r>
              <w:t>FR-27</w:t>
            </w:r>
          </w:p>
        </w:tc>
        <w:tc>
          <w:tcPr>
            <w:tcW w:w="0" w:type="auto"/>
          </w:tcPr>
          <w:p w14:paraId="0EB36038" w14:textId="77777777" w:rsidR="00811E7A" w:rsidRDefault="00B638CD">
            <w:pPr>
              <w:pStyle w:val="Compact"/>
            </w:pPr>
            <w:r>
              <w:t>Change all surrounding text and the key with the layer</w:t>
            </w:r>
          </w:p>
        </w:tc>
        <w:tc>
          <w:tcPr>
            <w:tcW w:w="0" w:type="auto"/>
          </w:tcPr>
          <w:p w14:paraId="127F0B27" w14:textId="77777777" w:rsidR="00811E7A" w:rsidRDefault="00B638CD">
            <w:pPr>
              <w:pStyle w:val="Compact"/>
            </w:pPr>
            <w:r>
              <w:t>M</w:t>
            </w:r>
          </w:p>
        </w:tc>
      </w:tr>
      <w:tr w:rsidR="00811E7A" w14:paraId="74B10847" w14:textId="77777777">
        <w:tc>
          <w:tcPr>
            <w:tcW w:w="0" w:type="auto"/>
          </w:tcPr>
          <w:p w14:paraId="3B1FE28C" w14:textId="77777777" w:rsidR="00811E7A" w:rsidRDefault="00B638CD">
            <w:pPr>
              <w:pStyle w:val="Compact"/>
            </w:pPr>
            <w:r>
              <w:t>FR-28</w:t>
            </w:r>
          </w:p>
        </w:tc>
        <w:tc>
          <w:tcPr>
            <w:tcW w:w="0" w:type="auto"/>
          </w:tcPr>
          <w:p w14:paraId="5142F704" w14:textId="77777777" w:rsidR="00811E7A" w:rsidRDefault="00B638CD">
            <w:pPr>
              <w:pStyle w:val="Compact"/>
            </w:pPr>
            <w:r>
              <w:t>Select an object and show its details</w:t>
            </w:r>
          </w:p>
        </w:tc>
        <w:tc>
          <w:tcPr>
            <w:tcW w:w="0" w:type="auto"/>
          </w:tcPr>
          <w:p w14:paraId="110B2C59" w14:textId="77777777" w:rsidR="00811E7A" w:rsidRDefault="00B638CD">
            <w:pPr>
              <w:pStyle w:val="Compact"/>
            </w:pPr>
            <w:r>
              <w:t>M</w:t>
            </w:r>
          </w:p>
        </w:tc>
      </w:tr>
      <w:tr w:rsidR="00811E7A" w14:paraId="709282C2" w14:textId="77777777">
        <w:tc>
          <w:tcPr>
            <w:tcW w:w="0" w:type="auto"/>
          </w:tcPr>
          <w:p w14:paraId="4697839A" w14:textId="77777777" w:rsidR="00811E7A" w:rsidRDefault="00B638CD">
            <w:pPr>
              <w:pStyle w:val="Compact"/>
            </w:pPr>
            <w:r>
              <w:t>FR-29</w:t>
            </w:r>
          </w:p>
        </w:tc>
        <w:tc>
          <w:tcPr>
            <w:tcW w:w="0" w:type="auto"/>
          </w:tcPr>
          <w:p w14:paraId="3DA095DE" w14:textId="77777777" w:rsidR="00811E7A" w:rsidRDefault="00B638CD">
            <w:pPr>
              <w:pStyle w:val="Compact"/>
            </w:pPr>
            <w:r>
              <w:t>Draw the observed track of the selected object</w:t>
            </w:r>
          </w:p>
        </w:tc>
        <w:tc>
          <w:tcPr>
            <w:tcW w:w="0" w:type="auto"/>
          </w:tcPr>
          <w:p w14:paraId="54A24734" w14:textId="77777777" w:rsidR="00811E7A" w:rsidRDefault="00B638CD">
            <w:pPr>
              <w:pStyle w:val="Compact"/>
            </w:pPr>
            <w:r>
              <w:t>M</w:t>
            </w:r>
          </w:p>
        </w:tc>
      </w:tr>
      <w:tr w:rsidR="00811E7A" w14:paraId="634B7317" w14:textId="77777777">
        <w:tc>
          <w:tcPr>
            <w:tcW w:w="0" w:type="auto"/>
          </w:tcPr>
          <w:p w14:paraId="3FAF49C2" w14:textId="77777777" w:rsidR="00811E7A" w:rsidRDefault="00B638CD">
            <w:pPr>
              <w:pStyle w:val="Compact"/>
            </w:pPr>
            <w:r>
              <w:t>FR-30</w:t>
            </w:r>
          </w:p>
        </w:tc>
        <w:tc>
          <w:tcPr>
            <w:tcW w:w="0" w:type="auto"/>
          </w:tcPr>
          <w:p w14:paraId="42AD65ED" w14:textId="77777777" w:rsidR="00811E7A" w:rsidRDefault="00B638CD">
            <w:pPr>
              <w:pStyle w:val="Compact"/>
            </w:pPr>
            <w:r>
              <w:t>Draw the selected aircraft as a 3D airframe</w:t>
            </w:r>
          </w:p>
        </w:tc>
        <w:tc>
          <w:tcPr>
            <w:tcW w:w="0" w:type="auto"/>
          </w:tcPr>
          <w:p w14:paraId="112C15C2" w14:textId="77777777" w:rsidR="00811E7A" w:rsidRDefault="00B638CD">
            <w:pPr>
              <w:pStyle w:val="Compact"/>
            </w:pPr>
            <w:r>
              <w:t>C</w:t>
            </w:r>
          </w:p>
        </w:tc>
      </w:tr>
      <w:tr w:rsidR="00811E7A" w14:paraId="7197D1AD" w14:textId="77777777">
        <w:tc>
          <w:tcPr>
            <w:tcW w:w="0" w:type="auto"/>
          </w:tcPr>
          <w:p w14:paraId="608B1B5C" w14:textId="77777777" w:rsidR="00811E7A" w:rsidRDefault="00B638CD">
            <w:pPr>
              <w:pStyle w:val="Compact"/>
            </w:pPr>
            <w:r>
              <w:t>FR-31</w:t>
            </w:r>
          </w:p>
        </w:tc>
        <w:tc>
          <w:tcPr>
            <w:tcW w:w="0" w:type="auto"/>
          </w:tcPr>
          <w:p w14:paraId="53A588BD" w14:textId="77777777" w:rsidR="00811E7A" w:rsidRDefault="00B638CD">
            <w:pPr>
              <w:pStyle w:val="Compact"/>
            </w:pPr>
            <w:r>
              <w:t>Show receiver coverage</w:t>
            </w:r>
          </w:p>
        </w:tc>
        <w:tc>
          <w:tcPr>
            <w:tcW w:w="0" w:type="auto"/>
          </w:tcPr>
          <w:p w14:paraId="107B9F38" w14:textId="77777777" w:rsidR="00811E7A" w:rsidRDefault="00B638CD">
            <w:pPr>
              <w:pStyle w:val="Compact"/>
            </w:pPr>
            <w:r>
              <w:t>S</w:t>
            </w:r>
          </w:p>
        </w:tc>
      </w:tr>
      <w:tr w:rsidR="00811E7A" w14:paraId="40F1CF47" w14:textId="77777777">
        <w:tc>
          <w:tcPr>
            <w:tcW w:w="0" w:type="auto"/>
          </w:tcPr>
          <w:p w14:paraId="6853CBBD" w14:textId="77777777" w:rsidR="00811E7A" w:rsidRDefault="00B638CD">
            <w:pPr>
              <w:pStyle w:val="Compact"/>
            </w:pPr>
            <w:r>
              <w:t>FR-32</w:t>
            </w:r>
          </w:p>
        </w:tc>
        <w:tc>
          <w:tcPr>
            <w:tcW w:w="0" w:type="auto"/>
          </w:tcPr>
          <w:p w14:paraId="71BBEF18" w14:textId="77777777" w:rsidR="00811E7A" w:rsidRDefault="00B638CD">
            <w:pPr>
              <w:pStyle w:val="Compact"/>
            </w:pPr>
            <w:r>
              <w:t>Offer a solar system view with navigable planets</w:t>
            </w:r>
          </w:p>
        </w:tc>
        <w:tc>
          <w:tcPr>
            <w:tcW w:w="0" w:type="auto"/>
          </w:tcPr>
          <w:p w14:paraId="51D058F7" w14:textId="77777777" w:rsidR="00811E7A" w:rsidRDefault="00B638CD">
            <w:pPr>
              <w:pStyle w:val="Compact"/>
            </w:pPr>
            <w:r>
              <w:t>C</w:t>
            </w:r>
          </w:p>
        </w:tc>
      </w:tr>
      <w:tr w:rsidR="00811E7A" w14:paraId="712ABDE5" w14:textId="77777777">
        <w:tc>
          <w:tcPr>
            <w:tcW w:w="0" w:type="auto"/>
          </w:tcPr>
          <w:p w14:paraId="17A99E94" w14:textId="77777777" w:rsidR="00811E7A" w:rsidRDefault="00B638CD">
            <w:pPr>
              <w:pStyle w:val="Compact"/>
            </w:pPr>
            <w:r>
              <w:t>FR-33</w:t>
            </w:r>
          </w:p>
        </w:tc>
        <w:tc>
          <w:tcPr>
            <w:tcW w:w="0" w:type="auto"/>
          </w:tcPr>
          <w:p w14:paraId="613547B0" w14:textId="77777777" w:rsidR="00811E7A" w:rsidRDefault="00B638CD">
            <w:pPr>
              <w:pStyle w:val="Compact"/>
            </w:pPr>
            <w:r>
              <w:t>Colour each layer by the property that varies within it</w:t>
            </w:r>
          </w:p>
        </w:tc>
        <w:tc>
          <w:tcPr>
            <w:tcW w:w="0" w:type="auto"/>
          </w:tcPr>
          <w:p w14:paraId="540C266B" w14:textId="77777777" w:rsidR="00811E7A" w:rsidRDefault="00B638CD">
            <w:pPr>
              <w:pStyle w:val="Compact"/>
            </w:pPr>
            <w:r>
              <w:t>M</w:t>
            </w:r>
          </w:p>
        </w:tc>
      </w:tr>
    </w:tbl>
    <w:p w14:paraId="0FC3F108" w14:textId="77777777" w:rsidR="00811E7A" w:rsidRDefault="00B638CD">
      <w:pPr>
        <w:pStyle w:val="Heading3"/>
      </w:pPr>
      <w:bookmarkStart w:id="52" w:name="accounts-and-entitlements"/>
      <w:bookmarkEnd w:id="51"/>
      <w:r>
        <w:t>Accounts and entitlements</w:t>
      </w:r>
    </w:p>
    <w:tbl>
      <w:tblPr>
        <w:tblStyle w:val="Table"/>
        <w:tblW w:w="0" w:type="pct"/>
        <w:tblLook w:val="0020" w:firstRow="1" w:lastRow="0" w:firstColumn="0" w:lastColumn="0" w:noHBand="0" w:noVBand="0"/>
      </w:tblPr>
      <w:tblGrid>
        <w:gridCol w:w="840"/>
        <w:gridCol w:w="7064"/>
        <w:gridCol w:w="519"/>
      </w:tblGrid>
      <w:tr w:rsidR="00811E7A" w14:paraId="1A47952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B0276AD" w14:textId="77777777" w:rsidR="00811E7A" w:rsidRDefault="00B638CD">
            <w:pPr>
              <w:pStyle w:val="Compact"/>
            </w:pPr>
            <w:r>
              <w:t>ID</w:t>
            </w:r>
          </w:p>
        </w:tc>
        <w:tc>
          <w:tcPr>
            <w:tcW w:w="0" w:type="auto"/>
          </w:tcPr>
          <w:p w14:paraId="588FC295" w14:textId="77777777" w:rsidR="00811E7A" w:rsidRDefault="00B638CD">
            <w:pPr>
              <w:pStyle w:val="Compact"/>
            </w:pPr>
            <w:r>
              <w:t>Requirement</w:t>
            </w:r>
          </w:p>
        </w:tc>
        <w:tc>
          <w:tcPr>
            <w:tcW w:w="0" w:type="auto"/>
          </w:tcPr>
          <w:p w14:paraId="1E28B229" w14:textId="77777777" w:rsidR="00811E7A" w:rsidRDefault="00B638CD">
            <w:pPr>
              <w:pStyle w:val="Compact"/>
            </w:pPr>
            <w:r>
              <w:t>Pri</w:t>
            </w:r>
          </w:p>
        </w:tc>
      </w:tr>
      <w:tr w:rsidR="00811E7A" w14:paraId="3D3D20E1" w14:textId="77777777">
        <w:tc>
          <w:tcPr>
            <w:tcW w:w="0" w:type="auto"/>
          </w:tcPr>
          <w:p w14:paraId="4732C7B9" w14:textId="77777777" w:rsidR="00811E7A" w:rsidRDefault="00B638CD">
            <w:pPr>
              <w:pStyle w:val="Compact"/>
            </w:pPr>
            <w:r>
              <w:t>FR-34</w:t>
            </w:r>
          </w:p>
        </w:tc>
        <w:tc>
          <w:tcPr>
            <w:tcW w:w="0" w:type="auto"/>
          </w:tcPr>
          <w:p w14:paraId="0224DF06" w14:textId="77777777" w:rsidR="00811E7A" w:rsidRDefault="00B638CD">
            <w:pPr>
              <w:pStyle w:val="Compact"/>
            </w:pPr>
            <w:r>
              <w:t>Register with an email and a password of at least 10 characters</w:t>
            </w:r>
          </w:p>
        </w:tc>
        <w:tc>
          <w:tcPr>
            <w:tcW w:w="0" w:type="auto"/>
          </w:tcPr>
          <w:p w14:paraId="5B8CA259" w14:textId="77777777" w:rsidR="00811E7A" w:rsidRDefault="00B638CD">
            <w:pPr>
              <w:pStyle w:val="Compact"/>
            </w:pPr>
            <w:r>
              <w:t>M</w:t>
            </w:r>
          </w:p>
        </w:tc>
      </w:tr>
      <w:tr w:rsidR="00811E7A" w14:paraId="76A7479E" w14:textId="77777777">
        <w:tc>
          <w:tcPr>
            <w:tcW w:w="0" w:type="auto"/>
          </w:tcPr>
          <w:p w14:paraId="6D231B79" w14:textId="77777777" w:rsidR="00811E7A" w:rsidRDefault="00B638CD">
            <w:pPr>
              <w:pStyle w:val="Compact"/>
            </w:pPr>
            <w:r>
              <w:t>FR-35</w:t>
            </w:r>
          </w:p>
        </w:tc>
        <w:tc>
          <w:tcPr>
            <w:tcW w:w="0" w:type="auto"/>
          </w:tcPr>
          <w:p w14:paraId="76E1D296" w14:textId="77777777" w:rsidR="00811E7A" w:rsidRDefault="00B638CD">
            <w:pPr>
              <w:pStyle w:val="Compact"/>
            </w:pPr>
            <w:r>
              <w:t>Sign in and out; maintain a session across reloads</w:t>
            </w:r>
          </w:p>
        </w:tc>
        <w:tc>
          <w:tcPr>
            <w:tcW w:w="0" w:type="auto"/>
          </w:tcPr>
          <w:p w14:paraId="5058B868" w14:textId="77777777" w:rsidR="00811E7A" w:rsidRDefault="00B638CD">
            <w:pPr>
              <w:pStyle w:val="Compact"/>
            </w:pPr>
            <w:r>
              <w:t>M</w:t>
            </w:r>
          </w:p>
        </w:tc>
      </w:tr>
      <w:tr w:rsidR="00811E7A" w14:paraId="54A39449" w14:textId="77777777">
        <w:tc>
          <w:tcPr>
            <w:tcW w:w="0" w:type="auto"/>
          </w:tcPr>
          <w:p w14:paraId="0A737070" w14:textId="77777777" w:rsidR="00811E7A" w:rsidRDefault="00B638CD">
            <w:pPr>
              <w:pStyle w:val="Compact"/>
            </w:pPr>
            <w:r>
              <w:t>FR-36</w:t>
            </w:r>
          </w:p>
        </w:tc>
        <w:tc>
          <w:tcPr>
            <w:tcW w:w="0" w:type="auto"/>
          </w:tcPr>
          <w:p w14:paraId="09AD2BDE" w14:textId="77777777" w:rsidR="00811E7A" w:rsidRDefault="00B638CD">
            <w:pPr>
              <w:pStyle w:val="Compact"/>
            </w:pPr>
            <w:r>
              <w:t>Hash passwords; never store them in plain text</w:t>
            </w:r>
          </w:p>
        </w:tc>
        <w:tc>
          <w:tcPr>
            <w:tcW w:w="0" w:type="auto"/>
          </w:tcPr>
          <w:p w14:paraId="53789972" w14:textId="77777777" w:rsidR="00811E7A" w:rsidRDefault="00B638CD">
            <w:pPr>
              <w:pStyle w:val="Compact"/>
            </w:pPr>
            <w:r>
              <w:t>M</w:t>
            </w:r>
          </w:p>
        </w:tc>
      </w:tr>
      <w:tr w:rsidR="00811E7A" w14:paraId="4F1D77BB" w14:textId="77777777">
        <w:tc>
          <w:tcPr>
            <w:tcW w:w="0" w:type="auto"/>
          </w:tcPr>
          <w:p w14:paraId="227CA79D" w14:textId="77777777" w:rsidR="00811E7A" w:rsidRDefault="00B638CD">
            <w:pPr>
              <w:pStyle w:val="Compact"/>
            </w:pPr>
            <w:r>
              <w:t>FR-37</w:t>
            </w:r>
          </w:p>
        </w:tc>
        <w:tc>
          <w:tcPr>
            <w:tcW w:w="0" w:type="auto"/>
          </w:tcPr>
          <w:p w14:paraId="2336E583" w14:textId="77777777" w:rsidR="00811E7A" w:rsidRDefault="00B638CD">
            <w:pPr>
              <w:pStyle w:val="Compact"/>
            </w:pPr>
            <w:r>
              <w:t>View satellite positions at a past instant</w:t>
            </w:r>
          </w:p>
        </w:tc>
        <w:tc>
          <w:tcPr>
            <w:tcW w:w="0" w:type="auto"/>
          </w:tcPr>
          <w:p w14:paraId="0C0FA444" w14:textId="77777777" w:rsidR="00811E7A" w:rsidRDefault="00B638CD">
            <w:pPr>
              <w:pStyle w:val="Compact"/>
            </w:pPr>
            <w:r>
              <w:t>S</w:t>
            </w:r>
          </w:p>
        </w:tc>
      </w:tr>
      <w:tr w:rsidR="00811E7A" w14:paraId="57B8E20A" w14:textId="77777777">
        <w:tc>
          <w:tcPr>
            <w:tcW w:w="0" w:type="auto"/>
          </w:tcPr>
          <w:p w14:paraId="38870F29" w14:textId="77777777" w:rsidR="00811E7A" w:rsidRDefault="00B638CD">
            <w:pPr>
              <w:pStyle w:val="Compact"/>
            </w:pPr>
            <w:r>
              <w:t>FR-38</w:t>
            </w:r>
          </w:p>
        </w:tc>
        <w:tc>
          <w:tcPr>
            <w:tcW w:w="0" w:type="auto"/>
          </w:tcPr>
          <w:p w14:paraId="305D63A6" w14:textId="77777777" w:rsidR="00811E7A" w:rsidRDefault="00B638CD">
            <w:pPr>
              <w:pStyle w:val="Compact"/>
            </w:pPr>
            <w:r>
              <w:t>Limit the window by tier: 24 hours free, 7 days premium</w:t>
            </w:r>
          </w:p>
        </w:tc>
        <w:tc>
          <w:tcPr>
            <w:tcW w:w="0" w:type="auto"/>
          </w:tcPr>
          <w:p w14:paraId="09C4A349" w14:textId="77777777" w:rsidR="00811E7A" w:rsidRDefault="00B638CD">
            <w:pPr>
              <w:pStyle w:val="Compact"/>
            </w:pPr>
            <w:r>
              <w:t>M</w:t>
            </w:r>
          </w:p>
        </w:tc>
      </w:tr>
      <w:tr w:rsidR="00811E7A" w14:paraId="54CDA670" w14:textId="77777777">
        <w:tc>
          <w:tcPr>
            <w:tcW w:w="0" w:type="auto"/>
          </w:tcPr>
          <w:p w14:paraId="6AC46E26" w14:textId="77777777" w:rsidR="00811E7A" w:rsidRDefault="00B638CD">
            <w:pPr>
              <w:pStyle w:val="Compact"/>
            </w:pPr>
            <w:r>
              <w:t>FR-39</w:t>
            </w:r>
          </w:p>
        </w:tc>
        <w:tc>
          <w:tcPr>
            <w:tcW w:w="0" w:type="auto"/>
          </w:tcPr>
          <w:p w14:paraId="0CC2A3D1" w14:textId="77777777" w:rsidR="00811E7A" w:rsidRDefault="00B638CD">
            <w:pPr>
              <w:pStyle w:val="Compact"/>
            </w:pPr>
            <w:r>
              <w:t>Refuse a request outside the window with a stated reason</w:t>
            </w:r>
          </w:p>
        </w:tc>
        <w:tc>
          <w:tcPr>
            <w:tcW w:w="0" w:type="auto"/>
          </w:tcPr>
          <w:p w14:paraId="22132DB8" w14:textId="77777777" w:rsidR="00811E7A" w:rsidRDefault="00B638CD">
            <w:pPr>
              <w:pStyle w:val="Compact"/>
            </w:pPr>
            <w:r>
              <w:t>M</w:t>
            </w:r>
          </w:p>
        </w:tc>
      </w:tr>
      <w:tr w:rsidR="00811E7A" w14:paraId="503D4AB2" w14:textId="77777777">
        <w:tc>
          <w:tcPr>
            <w:tcW w:w="0" w:type="auto"/>
          </w:tcPr>
          <w:p w14:paraId="7076F22C" w14:textId="77777777" w:rsidR="00811E7A" w:rsidRDefault="00B638CD">
            <w:pPr>
              <w:pStyle w:val="Compact"/>
            </w:pPr>
            <w:r>
              <w:t>FR-40</w:t>
            </w:r>
          </w:p>
        </w:tc>
        <w:tc>
          <w:tcPr>
            <w:tcW w:w="0" w:type="auto"/>
          </w:tcPr>
          <w:p w14:paraId="1E3579DF" w14:textId="77777777" w:rsidR="00811E7A" w:rsidRDefault="00B638CD">
            <w:pPr>
              <w:pStyle w:val="Compact"/>
            </w:pPr>
            <w:r>
              <w:t>Allow an account to change its own tier between free and premium</w:t>
            </w:r>
          </w:p>
        </w:tc>
        <w:tc>
          <w:tcPr>
            <w:tcW w:w="0" w:type="auto"/>
          </w:tcPr>
          <w:p w14:paraId="04912B78" w14:textId="77777777" w:rsidR="00811E7A" w:rsidRDefault="00B638CD">
            <w:pPr>
              <w:pStyle w:val="Compact"/>
            </w:pPr>
            <w:r>
              <w:t>S</w:t>
            </w:r>
          </w:p>
        </w:tc>
      </w:tr>
      <w:tr w:rsidR="00811E7A" w14:paraId="1DC46DCA" w14:textId="77777777">
        <w:tc>
          <w:tcPr>
            <w:tcW w:w="0" w:type="auto"/>
          </w:tcPr>
          <w:p w14:paraId="5A678007" w14:textId="77777777" w:rsidR="00811E7A" w:rsidRDefault="00B638CD">
            <w:pPr>
              <w:pStyle w:val="Compact"/>
            </w:pPr>
            <w:r>
              <w:t>FR-41</w:t>
            </w:r>
          </w:p>
        </w:tc>
        <w:tc>
          <w:tcPr>
            <w:tcW w:w="0" w:type="auto"/>
          </w:tcPr>
          <w:p w14:paraId="4FA785ED" w14:textId="77777777" w:rsidR="00811E7A" w:rsidRDefault="00B638CD">
            <w:pPr>
              <w:pStyle w:val="Compact"/>
            </w:pPr>
            <w:r>
              <w:t>Refuse the administrator tier from the public interface</w:t>
            </w:r>
          </w:p>
        </w:tc>
        <w:tc>
          <w:tcPr>
            <w:tcW w:w="0" w:type="auto"/>
          </w:tcPr>
          <w:p w14:paraId="68C9B8D3" w14:textId="77777777" w:rsidR="00811E7A" w:rsidRDefault="00B638CD">
            <w:pPr>
              <w:pStyle w:val="Compact"/>
            </w:pPr>
            <w:r>
              <w:t>M</w:t>
            </w:r>
          </w:p>
        </w:tc>
      </w:tr>
      <w:tr w:rsidR="00811E7A" w14:paraId="2865A8D8" w14:textId="77777777">
        <w:tc>
          <w:tcPr>
            <w:tcW w:w="0" w:type="auto"/>
          </w:tcPr>
          <w:p w14:paraId="13B4B0E2" w14:textId="77777777" w:rsidR="00811E7A" w:rsidRDefault="00B638CD">
            <w:pPr>
              <w:pStyle w:val="Compact"/>
            </w:pPr>
            <w:r>
              <w:t>FR-42</w:t>
            </w:r>
          </w:p>
        </w:tc>
        <w:tc>
          <w:tcPr>
            <w:tcW w:w="0" w:type="auto"/>
          </w:tcPr>
          <w:p w14:paraId="15F2810E" w14:textId="77777777" w:rsidR="00811E7A" w:rsidRDefault="00B638CD">
            <w:pPr>
              <w:pStyle w:val="Compact"/>
            </w:pPr>
            <w:r>
              <w:t>Show advertisements to accounts that are not premium</w:t>
            </w:r>
          </w:p>
        </w:tc>
        <w:tc>
          <w:tcPr>
            <w:tcW w:w="0" w:type="auto"/>
          </w:tcPr>
          <w:p w14:paraId="134DBD59" w14:textId="77777777" w:rsidR="00811E7A" w:rsidRDefault="00B638CD">
            <w:pPr>
              <w:pStyle w:val="Compact"/>
            </w:pPr>
            <w:r>
              <w:t>S</w:t>
            </w:r>
          </w:p>
        </w:tc>
      </w:tr>
    </w:tbl>
    <w:p w14:paraId="5F0B3212" w14:textId="77777777" w:rsidR="00811E7A" w:rsidRDefault="00B638CD">
      <w:pPr>
        <w:pStyle w:val="BodyText"/>
      </w:pPr>
      <w:r>
        <w:t>The premium window is seven days because that is where propagation accuracy becomes untrustworthy. No tier can exceed it.</w:t>
      </w:r>
    </w:p>
    <w:p w14:paraId="4B8CC0F1" w14:textId="77777777" w:rsidR="00811E7A" w:rsidRDefault="00B638CD">
      <w:pPr>
        <w:pStyle w:val="Heading2"/>
      </w:pPr>
      <w:bookmarkStart w:id="53" w:name="non-functional-requirements"/>
      <w:bookmarkStart w:id="54" w:name="_Toc239715789"/>
      <w:bookmarkEnd w:id="47"/>
      <w:bookmarkEnd w:id="52"/>
      <w:r>
        <w:t>3.3 Non-Functional Requirements</w:t>
      </w:r>
      <w:bookmarkEnd w:id="54"/>
    </w:p>
    <w:p w14:paraId="71D2C6AC" w14:textId="77777777" w:rsidR="00811E7A" w:rsidRDefault="00B638CD">
      <w:pPr>
        <w:pStyle w:val="Heading3"/>
      </w:pPr>
      <w:bookmarkStart w:id="55" w:name="performance-1"/>
      <w:r>
        <w:t>Performance</w:t>
      </w:r>
    </w:p>
    <w:tbl>
      <w:tblPr>
        <w:tblStyle w:val="Table"/>
        <w:tblW w:w="5000" w:type="pct"/>
        <w:tblLook w:val="0020" w:firstRow="1" w:lastRow="0" w:firstColumn="0" w:lastColumn="0" w:noHBand="0" w:noVBand="0"/>
      </w:tblPr>
      <w:tblGrid>
        <w:gridCol w:w="974"/>
        <w:gridCol w:w="4785"/>
        <w:gridCol w:w="1172"/>
        <w:gridCol w:w="2645"/>
      </w:tblGrid>
      <w:tr w:rsidR="00811E7A" w14:paraId="3E30DDA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E1CAE9E" w14:textId="77777777" w:rsidR="00811E7A" w:rsidRDefault="00B638CD">
            <w:pPr>
              <w:pStyle w:val="Compact"/>
            </w:pPr>
            <w:r>
              <w:t>ID</w:t>
            </w:r>
          </w:p>
        </w:tc>
        <w:tc>
          <w:tcPr>
            <w:tcW w:w="0" w:type="auto"/>
          </w:tcPr>
          <w:p w14:paraId="6D63C03B" w14:textId="77777777" w:rsidR="00811E7A" w:rsidRDefault="00B638CD">
            <w:pPr>
              <w:pStyle w:val="Compact"/>
            </w:pPr>
            <w:r>
              <w:t>Requirement</w:t>
            </w:r>
          </w:p>
        </w:tc>
        <w:tc>
          <w:tcPr>
            <w:tcW w:w="0" w:type="auto"/>
          </w:tcPr>
          <w:p w14:paraId="26D299A9" w14:textId="77777777" w:rsidR="00811E7A" w:rsidRDefault="00B638CD">
            <w:pPr>
              <w:pStyle w:val="Compact"/>
            </w:pPr>
            <w:r>
              <w:t>Target</w:t>
            </w:r>
          </w:p>
        </w:tc>
        <w:tc>
          <w:tcPr>
            <w:tcW w:w="0" w:type="auto"/>
          </w:tcPr>
          <w:p w14:paraId="785DB68B" w14:textId="77777777" w:rsidR="00811E7A" w:rsidRDefault="00B638CD">
            <w:pPr>
              <w:pStyle w:val="Compact"/>
            </w:pPr>
            <w:r>
              <w:t>Measured</w:t>
            </w:r>
          </w:p>
        </w:tc>
      </w:tr>
      <w:tr w:rsidR="00811E7A" w14:paraId="3D212AAE" w14:textId="77777777">
        <w:tc>
          <w:tcPr>
            <w:tcW w:w="0" w:type="auto"/>
          </w:tcPr>
          <w:p w14:paraId="73B3D330" w14:textId="77777777" w:rsidR="00811E7A" w:rsidRDefault="00B638CD">
            <w:pPr>
              <w:pStyle w:val="Compact"/>
            </w:pPr>
            <w:r>
              <w:t>NFR-01</w:t>
            </w:r>
          </w:p>
        </w:tc>
        <w:tc>
          <w:tcPr>
            <w:tcW w:w="0" w:type="auto"/>
          </w:tcPr>
          <w:p w14:paraId="54B9C6E2" w14:textId="77777777" w:rsidR="00811E7A" w:rsidRDefault="00B638CD">
            <w:pPr>
              <w:pStyle w:val="Compact"/>
            </w:pPr>
            <w:r>
              <w:t>Marker rendering at the cap</w:t>
            </w:r>
          </w:p>
        </w:tc>
        <w:tc>
          <w:tcPr>
            <w:tcW w:w="0" w:type="auto"/>
          </w:tcPr>
          <w:p w14:paraId="760F9C0C" w14:textId="77777777" w:rsidR="00811E7A" w:rsidRDefault="00B638CD">
            <w:pPr>
              <w:pStyle w:val="Compact"/>
            </w:pPr>
            <w:r>
              <w:t>&lt; 16.7 ms</w:t>
            </w:r>
          </w:p>
        </w:tc>
        <w:tc>
          <w:tcPr>
            <w:tcW w:w="0" w:type="auto"/>
          </w:tcPr>
          <w:p w14:paraId="4FE2714B" w14:textId="77777777" w:rsidR="00811E7A" w:rsidRDefault="00B638CD">
            <w:pPr>
              <w:pStyle w:val="Compact"/>
            </w:pPr>
            <w:r>
              <w:t>0.80 ms at 2,000 markers</w:t>
            </w:r>
          </w:p>
        </w:tc>
      </w:tr>
      <w:tr w:rsidR="00811E7A" w14:paraId="4BA58523" w14:textId="77777777">
        <w:tc>
          <w:tcPr>
            <w:tcW w:w="0" w:type="auto"/>
          </w:tcPr>
          <w:p w14:paraId="3C6F2649" w14:textId="77777777" w:rsidR="00811E7A" w:rsidRDefault="00B638CD">
            <w:pPr>
              <w:pStyle w:val="Compact"/>
            </w:pPr>
            <w:r>
              <w:t>NFR-02</w:t>
            </w:r>
          </w:p>
        </w:tc>
        <w:tc>
          <w:tcPr>
            <w:tcW w:w="0" w:type="auto"/>
          </w:tcPr>
          <w:p w14:paraId="0F1C8687" w14:textId="77777777" w:rsidR="00811E7A" w:rsidRDefault="00B638CD">
            <w:pPr>
              <w:pStyle w:val="Compact"/>
            </w:pPr>
            <w:r>
              <w:t>Sustained frame time under load</w:t>
            </w:r>
          </w:p>
        </w:tc>
        <w:tc>
          <w:tcPr>
            <w:tcW w:w="0" w:type="auto"/>
          </w:tcPr>
          <w:p w14:paraId="5461B1DF" w14:textId="77777777" w:rsidR="00811E7A" w:rsidRDefault="00B638CD">
            <w:pPr>
              <w:pStyle w:val="Compact"/>
            </w:pPr>
            <w:r>
              <w:t>60 fps</w:t>
            </w:r>
          </w:p>
        </w:tc>
        <w:tc>
          <w:tcPr>
            <w:tcW w:w="0" w:type="auto"/>
          </w:tcPr>
          <w:p w14:paraId="42F1A721" w14:textId="77777777" w:rsidR="00811E7A" w:rsidRDefault="00B638CD">
            <w:pPr>
              <w:pStyle w:val="Compact"/>
            </w:pPr>
            <w:r>
              <w:t>4.2 ms p50, 5.9 ms p99</w:t>
            </w:r>
          </w:p>
        </w:tc>
      </w:tr>
      <w:tr w:rsidR="00811E7A" w14:paraId="0535725A" w14:textId="77777777">
        <w:tc>
          <w:tcPr>
            <w:tcW w:w="0" w:type="auto"/>
          </w:tcPr>
          <w:p w14:paraId="27F17BFD" w14:textId="77777777" w:rsidR="00811E7A" w:rsidRDefault="00B638CD">
            <w:pPr>
              <w:pStyle w:val="Compact"/>
            </w:pPr>
            <w:r>
              <w:t>NFR-03</w:t>
            </w:r>
          </w:p>
        </w:tc>
        <w:tc>
          <w:tcPr>
            <w:tcW w:w="0" w:type="auto"/>
          </w:tcPr>
          <w:p w14:paraId="762E5E71" w14:textId="77777777" w:rsidR="00811E7A" w:rsidRDefault="00B638CD">
            <w:pPr>
              <w:pStyle w:val="Compact"/>
            </w:pPr>
            <w:r>
              <w:t>List endpoint response</w:t>
            </w:r>
          </w:p>
        </w:tc>
        <w:tc>
          <w:tcPr>
            <w:tcW w:w="0" w:type="auto"/>
          </w:tcPr>
          <w:p w14:paraId="6BEA0478" w14:textId="77777777" w:rsidR="00811E7A" w:rsidRDefault="00B638CD">
            <w:pPr>
              <w:pStyle w:val="Compact"/>
            </w:pPr>
            <w:r>
              <w:t>&lt; 100 ms</w:t>
            </w:r>
          </w:p>
        </w:tc>
        <w:tc>
          <w:tcPr>
            <w:tcW w:w="0" w:type="auto"/>
          </w:tcPr>
          <w:p w14:paraId="0BBA4D55" w14:textId="77777777" w:rsidR="00811E7A" w:rsidRDefault="00B638CD">
            <w:pPr>
              <w:pStyle w:val="Compact"/>
            </w:pPr>
            <w:r>
              <w:t>23 ms</w:t>
            </w:r>
          </w:p>
        </w:tc>
      </w:tr>
      <w:tr w:rsidR="00811E7A" w14:paraId="7E3FF8C8" w14:textId="77777777">
        <w:tc>
          <w:tcPr>
            <w:tcW w:w="0" w:type="auto"/>
          </w:tcPr>
          <w:p w14:paraId="6E708A35" w14:textId="77777777" w:rsidR="00811E7A" w:rsidRDefault="00B638CD">
            <w:pPr>
              <w:pStyle w:val="Compact"/>
            </w:pPr>
            <w:r>
              <w:t>NFR-04</w:t>
            </w:r>
          </w:p>
        </w:tc>
        <w:tc>
          <w:tcPr>
            <w:tcW w:w="0" w:type="auto"/>
          </w:tcPr>
          <w:p w14:paraId="6E731733" w14:textId="77777777" w:rsidR="00811E7A" w:rsidRDefault="00B638CD">
            <w:pPr>
              <w:pStyle w:val="Compact"/>
            </w:pPr>
            <w:r>
              <w:t>Combined search response</w:t>
            </w:r>
          </w:p>
        </w:tc>
        <w:tc>
          <w:tcPr>
            <w:tcW w:w="0" w:type="auto"/>
          </w:tcPr>
          <w:p w14:paraId="504DFAC9" w14:textId="77777777" w:rsidR="00811E7A" w:rsidRDefault="00B638CD">
            <w:pPr>
              <w:pStyle w:val="Compact"/>
            </w:pPr>
            <w:r>
              <w:t>&lt; 100 ms</w:t>
            </w:r>
          </w:p>
        </w:tc>
        <w:tc>
          <w:tcPr>
            <w:tcW w:w="0" w:type="auto"/>
          </w:tcPr>
          <w:p w14:paraId="5A9AC337" w14:textId="77777777" w:rsidR="00811E7A" w:rsidRDefault="00B638CD">
            <w:pPr>
              <w:pStyle w:val="Compact"/>
            </w:pPr>
            <w:r>
              <w:t>47 ms</w:t>
            </w:r>
          </w:p>
        </w:tc>
      </w:tr>
      <w:tr w:rsidR="00811E7A" w14:paraId="655DC211" w14:textId="77777777">
        <w:tc>
          <w:tcPr>
            <w:tcW w:w="0" w:type="auto"/>
          </w:tcPr>
          <w:p w14:paraId="77380EC2" w14:textId="77777777" w:rsidR="00811E7A" w:rsidRDefault="00B638CD">
            <w:pPr>
              <w:pStyle w:val="Compact"/>
            </w:pPr>
            <w:r>
              <w:t>NFR-05</w:t>
            </w:r>
          </w:p>
        </w:tc>
        <w:tc>
          <w:tcPr>
            <w:tcW w:w="0" w:type="auto"/>
          </w:tcPr>
          <w:p w14:paraId="3C9B1D4A" w14:textId="77777777" w:rsidR="00811E7A" w:rsidRDefault="00B638CD">
            <w:pPr>
              <w:pStyle w:val="Compact"/>
            </w:pPr>
            <w:r>
              <w:t>Detail lookup</w:t>
            </w:r>
          </w:p>
        </w:tc>
        <w:tc>
          <w:tcPr>
            <w:tcW w:w="0" w:type="auto"/>
          </w:tcPr>
          <w:p w14:paraId="25BF809E" w14:textId="77777777" w:rsidR="00811E7A" w:rsidRDefault="00B638CD">
            <w:pPr>
              <w:pStyle w:val="Compact"/>
            </w:pPr>
            <w:r>
              <w:t>&lt; 10 ms</w:t>
            </w:r>
          </w:p>
        </w:tc>
        <w:tc>
          <w:tcPr>
            <w:tcW w:w="0" w:type="auto"/>
          </w:tcPr>
          <w:p w14:paraId="3EB5F3FB" w14:textId="77777777" w:rsidR="00811E7A" w:rsidRDefault="00B638CD">
            <w:pPr>
              <w:pStyle w:val="Compact"/>
            </w:pPr>
            <w:r>
              <w:t>0.01 ms</w:t>
            </w:r>
          </w:p>
        </w:tc>
      </w:tr>
      <w:tr w:rsidR="00811E7A" w14:paraId="00576583" w14:textId="77777777">
        <w:tc>
          <w:tcPr>
            <w:tcW w:w="0" w:type="auto"/>
          </w:tcPr>
          <w:p w14:paraId="58EAF6DE" w14:textId="77777777" w:rsidR="00811E7A" w:rsidRDefault="00B638CD">
            <w:pPr>
              <w:pStyle w:val="Compact"/>
            </w:pPr>
            <w:r>
              <w:t>NFR-06</w:t>
            </w:r>
          </w:p>
        </w:tc>
        <w:tc>
          <w:tcPr>
            <w:tcW w:w="0" w:type="auto"/>
          </w:tcPr>
          <w:p w14:paraId="490D83AE" w14:textId="77777777" w:rsidR="00811E7A" w:rsidRDefault="00B638CD">
            <w:pPr>
              <w:pStyle w:val="Compact"/>
            </w:pPr>
            <w:r>
              <w:t>Responses compressed</w:t>
            </w:r>
          </w:p>
        </w:tc>
        <w:tc>
          <w:tcPr>
            <w:tcW w:w="0" w:type="auto"/>
          </w:tcPr>
          <w:p w14:paraId="26818CAB" w14:textId="77777777" w:rsidR="00811E7A" w:rsidRDefault="00B638CD">
            <w:pPr>
              <w:pStyle w:val="Compact"/>
            </w:pPr>
            <w:r>
              <w:t>—</w:t>
            </w:r>
          </w:p>
        </w:tc>
        <w:tc>
          <w:tcPr>
            <w:tcW w:w="0" w:type="auto"/>
          </w:tcPr>
          <w:p w14:paraId="52FE4985" w14:textId="77777777" w:rsidR="00811E7A" w:rsidRDefault="00B638CD">
            <w:pPr>
              <w:pStyle w:val="Compact"/>
            </w:pPr>
            <w:r>
              <w:t>366 KB to 24.5 KB</w:t>
            </w:r>
          </w:p>
        </w:tc>
      </w:tr>
      <w:tr w:rsidR="00811E7A" w14:paraId="02AA1EA4" w14:textId="77777777">
        <w:tc>
          <w:tcPr>
            <w:tcW w:w="0" w:type="auto"/>
          </w:tcPr>
          <w:p w14:paraId="33DDFF2C" w14:textId="77777777" w:rsidR="00811E7A" w:rsidRDefault="00B638CD">
            <w:pPr>
              <w:pStyle w:val="Compact"/>
            </w:pPr>
            <w:r>
              <w:t>NFR-07</w:t>
            </w:r>
          </w:p>
        </w:tc>
        <w:tc>
          <w:tcPr>
            <w:tcW w:w="0" w:type="auto"/>
          </w:tcPr>
          <w:p w14:paraId="669317BF" w14:textId="77777777" w:rsidR="00811E7A" w:rsidRDefault="00B638CD">
            <w:pPr>
              <w:pStyle w:val="Compact"/>
            </w:pPr>
            <w:r>
              <w:t>No request may block the event loop indefinitely</w:t>
            </w:r>
          </w:p>
        </w:tc>
        <w:tc>
          <w:tcPr>
            <w:tcW w:w="0" w:type="auto"/>
          </w:tcPr>
          <w:p w14:paraId="3402DDAB" w14:textId="77777777" w:rsidR="00811E7A" w:rsidRDefault="00B638CD">
            <w:pPr>
              <w:pStyle w:val="Compact"/>
            </w:pPr>
            <w:r>
              <w:t>—</w:t>
            </w:r>
          </w:p>
        </w:tc>
        <w:tc>
          <w:tcPr>
            <w:tcW w:w="0" w:type="auto"/>
          </w:tcPr>
          <w:p w14:paraId="6CFEB672" w14:textId="77777777" w:rsidR="00811E7A" w:rsidRDefault="00B638CD">
            <w:pPr>
              <w:pStyle w:val="Compact"/>
            </w:pPr>
            <w:r>
              <w:t>Result count clamped</w:t>
            </w:r>
          </w:p>
        </w:tc>
      </w:tr>
    </w:tbl>
    <w:p w14:paraId="53662A5B" w14:textId="77777777" w:rsidR="00811E7A" w:rsidRDefault="00B638CD">
      <w:pPr>
        <w:pStyle w:val="Heading3"/>
      </w:pPr>
      <w:bookmarkStart w:id="56" w:name="reliability"/>
      <w:bookmarkEnd w:id="55"/>
      <w:r>
        <w:t>Reliability</w:t>
      </w:r>
    </w:p>
    <w:tbl>
      <w:tblPr>
        <w:tblStyle w:val="Table"/>
        <w:tblW w:w="0" w:type="pct"/>
        <w:tblLook w:val="0020" w:firstRow="1" w:lastRow="0" w:firstColumn="0" w:lastColumn="0" w:noHBand="0" w:noVBand="0"/>
      </w:tblPr>
      <w:tblGrid>
        <w:gridCol w:w="1003"/>
        <w:gridCol w:w="7151"/>
      </w:tblGrid>
      <w:tr w:rsidR="00811E7A" w14:paraId="21A03DE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173C86B" w14:textId="77777777" w:rsidR="00811E7A" w:rsidRDefault="00B638CD">
            <w:pPr>
              <w:pStyle w:val="Compact"/>
            </w:pPr>
            <w:r>
              <w:t>ID</w:t>
            </w:r>
          </w:p>
        </w:tc>
        <w:tc>
          <w:tcPr>
            <w:tcW w:w="0" w:type="auto"/>
          </w:tcPr>
          <w:p w14:paraId="21DC75CF" w14:textId="77777777" w:rsidR="00811E7A" w:rsidRDefault="00B638CD">
            <w:pPr>
              <w:pStyle w:val="Compact"/>
            </w:pPr>
            <w:r>
              <w:t>Requirement</w:t>
            </w:r>
          </w:p>
        </w:tc>
      </w:tr>
      <w:tr w:rsidR="00811E7A" w14:paraId="09A60F56" w14:textId="77777777">
        <w:tc>
          <w:tcPr>
            <w:tcW w:w="0" w:type="auto"/>
          </w:tcPr>
          <w:p w14:paraId="1B726C48" w14:textId="77777777" w:rsidR="00811E7A" w:rsidRDefault="00B638CD">
            <w:pPr>
              <w:pStyle w:val="Compact"/>
            </w:pPr>
            <w:r>
              <w:t>NFR-08</w:t>
            </w:r>
          </w:p>
        </w:tc>
        <w:tc>
          <w:tcPr>
            <w:tcW w:w="0" w:type="auto"/>
          </w:tcPr>
          <w:p w14:paraId="0FB0B896" w14:textId="77777777" w:rsidR="00811E7A" w:rsidRDefault="00B638CD">
            <w:pPr>
              <w:pStyle w:val="Compact"/>
            </w:pPr>
            <w:r>
              <w:t>An upstream failure must not produce an error response</w:t>
            </w:r>
          </w:p>
        </w:tc>
      </w:tr>
      <w:tr w:rsidR="00811E7A" w14:paraId="62C042CA" w14:textId="77777777">
        <w:tc>
          <w:tcPr>
            <w:tcW w:w="0" w:type="auto"/>
          </w:tcPr>
          <w:p w14:paraId="42A71C9A" w14:textId="77777777" w:rsidR="00811E7A" w:rsidRDefault="00B638CD">
            <w:pPr>
              <w:pStyle w:val="Compact"/>
            </w:pPr>
            <w:r>
              <w:t>NFR-09</w:t>
            </w:r>
          </w:p>
        </w:tc>
        <w:tc>
          <w:tcPr>
            <w:tcW w:w="0" w:type="auto"/>
          </w:tcPr>
          <w:p w14:paraId="200108EE" w14:textId="77777777" w:rsidR="00811E7A" w:rsidRDefault="00B638CD">
            <w:pPr>
              <w:pStyle w:val="Compact"/>
            </w:pPr>
            <w:r>
              <w:t>Data past its threshold must be flagged, not hidden</w:t>
            </w:r>
          </w:p>
        </w:tc>
      </w:tr>
      <w:tr w:rsidR="00811E7A" w14:paraId="54DCF0C5" w14:textId="77777777">
        <w:tc>
          <w:tcPr>
            <w:tcW w:w="0" w:type="auto"/>
          </w:tcPr>
          <w:p w14:paraId="04CF1F4C" w14:textId="77777777" w:rsidR="00811E7A" w:rsidRDefault="00B638CD">
            <w:pPr>
              <w:pStyle w:val="Compact"/>
            </w:pPr>
            <w:r>
              <w:t>NFR-10</w:t>
            </w:r>
          </w:p>
        </w:tc>
        <w:tc>
          <w:tcPr>
            <w:tcW w:w="0" w:type="auto"/>
          </w:tcPr>
          <w:p w14:paraId="18F046E8" w14:textId="77777777" w:rsidR="00811E7A" w:rsidRDefault="00B638CD">
            <w:pPr>
              <w:pStyle w:val="Compact"/>
            </w:pPr>
            <w:r>
              <w:t>One source failing must not disable a multi-source layer</w:t>
            </w:r>
          </w:p>
        </w:tc>
      </w:tr>
      <w:tr w:rsidR="00811E7A" w14:paraId="6DB55632" w14:textId="77777777">
        <w:tc>
          <w:tcPr>
            <w:tcW w:w="0" w:type="auto"/>
          </w:tcPr>
          <w:p w14:paraId="3B0DA223" w14:textId="77777777" w:rsidR="00811E7A" w:rsidRDefault="00B638CD">
            <w:pPr>
              <w:pStyle w:val="Compact"/>
            </w:pPr>
            <w:r>
              <w:t>NFR-11</w:t>
            </w:r>
          </w:p>
        </w:tc>
        <w:tc>
          <w:tcPr>
            <w:tcW w:w="0" w:type="auto"/>
          </w:tcPr>
          <w:p w14:paraId="1511FA20" w14:textId="77777777" w:rsidR="00811E7A" w:rsidRDefault="00B638CD">
            <w:pPr>
              <w:pStyle w:val="Compact"/>
            </w:pPr>
            <w:r>
              <w:t>A dropped stream must reconnect without losing accumulated state</w:t>
            </w:r>
          </w:p>
        </w:tc>
      </w:tr>
      <w:tr w:rsidR="00811E7A" w14:paraId="12CD2EA4" w14:textId="77777777">
        <w:tc>
          <w:tcPr>
            <w:tcW w:w="0" w:type="auto"/>
          </w:tcPr>
          <w:p w14:paraId="60B89B52" w14:textId="77777777" w:rsidR="00811E7A" w:rsidRDefault="00B638CD">
            <w:pPr>
              <w:pStyle w:val="Compact"/>
            </w:pPr>
            <w:r>
              <w:t>NFR-12</w:t>
            </w:r>
          </w:p>
        </w:tc>
        <w:tc>
          <w:tcPr>
            <w:tcW w:w="0" w:type="auto"/>
          </w:tcPr>
          <w:p w14:paraId="252B8D01" w14:textId="77777777" w:rsidR="00811E7A" w:rsidRDefault="00B638CD">
            <w:pPr>
              <w:pStyle w:val="Compact"/>
            </w:pPr>
            <w:r>
              <w:t>The system must start without credentials</w:t>
            </w:r>
          </w:p>
        </w:tc>
      </w:tr>
    </w:tbl>
    <w:p w14:paraId="648303CC" w14:textId="77777777" w:rsidR="00811E7A" w:rsidRDefault="00B638CD">
      <w:pPr>
        <w:pStyle w:val="Heading3"/>
      </w:pPr>
      <w:bookmarkStart w:id="57" w:name="accuracy"/>
      <w:bookmarkEnd w:id="56"/>
      <w:r>
        <w:t>Accuracy</w:t>
      </w:r>
    </w:p>
    <w:tbl>
      <w:tblPr>
        <w:tblStyle w:val="Table"/>
        <w:tblW w:w="5000" w:type="pct"/>
        <w:tblLook w:val="0020" w:firstRow="1" w:lastRow="0" w:firstColumn="0" w:lastColumn="0" w:noHBand="0" w:noVBand="0"/>
      </w:tblPr>
      <w:tblGrid>
        <w:gridCol w:w="1124"/>
        <w:gridCol w:w="8452"/>
      </w:tblGrid>
      <w:tr w:rsidR="00811E7A" w14:paraId="05CD4F2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135881F" w14:textId="77777777" w:rsidR="00811E7A" w:rsidRDefault="00B638CD">
            <w:pPr>
              <w:pStyle w:val="Compact"/>
            </w:pPr>
            <w:r>
              <w:t>ID</w:t>
            </w:r>
          </w:p>
        </w:tc>
        <w:tc>
          <w:tcPr>
            <w:tcW w:w="0" w:type="auto"/>
          </w:tcPr>
          <w:p w14:paraId="4DB3CD06" w14:textId="77777777" w:rsidR="00811E7A" w:rsidRDefault="00B638CD">
            <w:pPr>
              <w:pStyle w:val="Compact"/>
            </w:pPr>
            <w:r>
              <w:t>Requirement</w:t>
            </w:r>
          </w:p>
        </w:tc>
      </w:tr>
      <w:tr w:rsidR="00811E7A" w14:paraId="4FCAAC83" w14:textId="77777777">
        <w:tc>
          <w:tcPr>
            <w:tcW w:w="0" w:type="auto"/>
          </w:tcPr>
          <w:p w14:paraId="30614057" w14:textId="77777777" w:rsidR="00811E7A" w:rsidRDefault="00B638CD">
            <w:pPr>
              <w:pStyle w:val="Compact"/>
            </w:pPr>
            <w:r>
              <w:t>NFR-13</w:t>
            </w:r>
          </w:p>
        </w:tc>
        <w:tc>
          <w:tcPr>
            <w:tcW w:w="0" w:type="auto"/>
          </w:tcPr>
          <w:p w14:paraId="1DEE088C" w14:textId="77777777" w:rsidR="00811E7A" w:rsidRDefault="00B638CD">
            <w:pPr>
              <w:pStyle w:val="Compact"/>
            </w:pPr>
            <w:r>
              <w:t>A protocol’s “not available” encoding must never be shown as a value</w:t>
            </w:r>
          </w:p>
        </w:tc>
      </w:tr>
      <w:tr w:rsidR="00811E7A" w14:paraId="6BB4174C" w14:textId="77777777">
        <w:tc>
          <w:tcPr>
            <w:tcW w:w="0" w:type="auto"/>
          </w:tcPr>
          <w:p w14:paraId="2D490CA3" w14:textId="77777777" w:rsidR="00811E7A" w:rsidRDefault="00B638CD">
            <w:pPr>
              <w:pStyle w:val="Compact"/>
            </w:pPr>
            <w:r>
              <w:t>NFR-14</w:t>
            </w:r>
          </w:p>
        </w:tc>
        <w:tc>
          <w:tcPr>
            <w:tcW w:w="0" w:type="auto"/>
          </w:tcPr>
          <w:p w14:paraId="66768408" w14:textId="77777777" w:rsidR="00811E7A" w:rsidRDefault="00B638CD">
            <w:pPr>
              <w:pStyle w:val="Compact"/>
            </w:pPr>
            <w:r>
              <w:t>An object without a position is not drawn</w:t>
            </w:r>
          </w:p>
        </w:tc>
      </w:tr>
      <w:tr w:rsidR="00811E7A" w14:paraId="0370A450" w14:textId="77777777">
        <w:tc>
          <w:tcPr>
            <w:tcW w:w="0" w:type="auto"/>
          </w:tcPr>
          <w:p w14:paraId="76EEAA21" w14:textId="77777777" w:rsidR="00811E7A" w:rsidRDefault="00B638CD">
            <w:pPr>
              <w:pStyle w:val="Compact"/>
            </w:pPr>
            <w:r>
              <w:t>NFR-15</w:t>
            </w:r>
          </w:p>
        </w:tc>
        <w:tc>
          <w:tcPr>
            <w:tcW w:w="0" w:type="auto"/>
          </w:tcPr>
          <w:p w14:paraId="3D01A701" w14:textId="77777777" w:rsidR="00811E7A" w:rsidRDefault="00B638CD">
            <w:pPr>
              <w:pStyle w:val="Compact"/>
            </w:pPr>
            <w:r>
              <w:t>An unknown heading must not be drawn as north</w:t>
            </w:r>
          </w:p>
        </w:tc>
      </w:tr>
      <w:tr w:rsidR="00811E7A" w14:paraId="499060F6" w14:textId="77777777">
        <w:tc>
          <w:tcPr>
            <w:tcW w:w="0" w:type="auto"/>
          </w:tcPr>
          <w:p w14:paraId="135C4777" w14:textId="77777777" w:rsidR="00811E7A" w:rsidRDefault="00B638CD">
            <w:pPr>
              <w:pStyle w:val="Compact"/>
            </w:pPr>
            <w:r>
              <w:t>NFR-16</w:t>
            </w:r>
          </w:p>
        </w:tc>
        <w:tc>
          <w:tcPr>
            <w:tcW w:w="0" w:type="auto"/>
          </w:tcPr>
          <w:p w14:paraId="562E4EC3" w14:textId="77777777" w:rsidR="00811E7A" w:rsidRDefault="00B638CD">
            <w:pPr>
              <w:pStyle w:val="Compact"/>
            </w:pPr>
            <w:r>
              <w:t>Values shown in the unit their readers use</w:t>
            </w:r>
          </w:p>
        </w:tc>
      </w:tr>
      <w:tr w:rsidR="00811E7A" w14:paraId="337CF21D" w14:textId="77777777">
        <w:tc>
          <w:tcPr>
            <w:tcW w:w="0" w:type="auto"/>
          </w:tcPr>
          <w:p w14:paraId="42E49A34" w14:textId="77777777" w:rsidR="00811E7A" w:rsidRDefault="00B638CD">
            <w:pPr>
              <w:pStyle w:val="Compact"/>
            </w:pPr>
            <w:r>
              <w:t>NFR-17</w:t>
            </w:r>
          </w:p>
        </w:tc>
        <w:tc>
          <w:tcPr>
            <w:tcW w:w="0" w:type="auto"/>
          </w:tcPr>
          <w:p w14:paraId="56FC98C0" w14:textId="77777777" w:rsidR="00811E7A" w:rsidRDefault="00B638CD">
            <w:pPr>
              <w:pStyle w:val="Compact"/>
            </w:pPr>
            <w:r>
              <w:t>Text around the map must describe the layer shown, including its limits</w:t>
            </w:r>
          </w:p>
        </w:tc>
      </w:tr>
      <w:tr w:rsidR="00811E7A" w14:paraId="35075154" w14:textId="77777777">
        <w:tc>
          <w:tcPr>
            <w:tcW w:w="0" w:type="auto"/>
          </w:tcPr>
          <w:p w14:paraId="5B611FBF" w14:textId="77777777" w:rsidR="00811E7A" w:rsidRDefault="00B638CD">
            <w:pPr>
              <w:pStyle w:val="Compact"/>
            </w:pPr>
            <w:r>
              <w:t>NFR-18</w:t>
            </w:r>
          </w:p>
        </w:tc>
        <w:tc>
          <w:tcPr>
            <w:tcW w:w="0" w:type="auto"/>
          </w:tcPr>
          <w:p w14:paraId="380BBABA" w14:textId="77777777" w:rsidR="00811E7A" w:rsidRDefault="00B638CD">
            <w:pPr>
              <w:pStyle w:val="Compact"/>
            </w:pPr>
            <w:r>
              <w:t>A computed position must not report an observation age</w:t>
            </w:r>
          </w:p>
        </w:tc>
      </w:tr>
      <w:tr w:rsidR="00811E7A" w14:paraId="2A537CAC" w14:textId="77777777">
        <w:tc>
          <w:tcPr>
            <w:tcW w:w="0" w:type="auto"/>
          </w:tcPr>
          <w:p w14:paraId="74C7E299" w14:textId="77777777" w:rsidR="00811E7A" w:rsidRDefault="00B638CD">
            <w:pPr>
              <w:pStyle w:val="Compact"/>
            </w:pPr>
            <w:r>
              <w:t>NFR-19</w:t>
            </w:r>
          </w:p>
        </w:tc>
        <w:tc>
          <w:tcPr>
            <w:tcW w:w="0" w:type="auto"/>
          </w:tcPr>
          <w:p w14:paraId="334CF4AE" w14:textId="77777777" w:rsidR="00811E7A" w:rsidRDefault="00B638CD">
            <w:pPr>
              <w:pStyle w:val="Compact"/>
            </w:pPr>
            <w:r>
              <w:t>A physically impossible speed must be rejected</w:t>
            </w:r>
          </w:p>
        </w:tc>
      </w:tr>
    </w:tbl>
    <w:p w14:paraId="5FE29492" w14:textId="77777777" w:rsidR="00811E7A" w:rsidRDefault="00B638CD">
      <w:pPr>
        <w:pStyle w:val="Heading3"/>
      </w:pPr>
      <w:bookmarkStart w:id="58" w:name="security"/>
      <w:bookmarkEnd w:id="57"/>
      <w:r>
        <w:t>Security</w:t>
      </w:r>
    </w:p>
    <w:tbl>
      <w:tblPr>
        <w:tblStyle w:val="Table"/>
        <w:tblW w:w="0" w:type="pct"/>
        <w:tblLook w:val="0020" w:firstRow="1" w:lastRow="0" w:firstColumn="0" w:lastColumn="0" w:noHBand="0" w:noVBand="0"/>
      </w:tblPr>
      <w:tblGrid>
        <w:gridCol w:w="1003"/>
        <w:gridCol w:w="7139"/>
      </w:tblGrid>
      <w:tr w:rsidR="00811E7A" w14:paraId="232520F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26A86D3" w14:textId="77777777" w:rsidR="00811E7A" w:rsidRDefault="00B638CD">
            <w:pPr>
              <w:pStyle w:val="Compact"/>
            </w:pPr>
            <w:r>
              <w:t>ID</w:t>
            </w:r>
          </w:p>
        </w:tc>
        <w:tc>
          <w:tcPr>
            <w:tcW w:w="0" w:type="auto"/>
          </w:tcPr>
          <w:p w14:paraId="1BC301B4" w14:textId="77777777" w:rsidR="00811E7A" w:rsidRDefault="00B638CD">
            <w:pPr>
              <w:pStyle w:val="Compact"/>
            </w:pPr>
            <w:r>
              <w:t>Requirement</w:t>
            </w:r>
          </w:p>
        </w:tc>
      </w:tr>
      <w:tr w:rsidR="00811E7A" w14:paraId="77665B63" w14:textId="77777777">
        <w:tc>
          <w:tcPr>
            <w:tcW w:w="0" w:type="auto"/>
          </w:tcPr>
          <w:p w14:paraId="626DB37C" w14:textId="77777777" w:rsidR="00811E7A" w:rsidRDefault="00B638CD">
            <w:pPr>
              <w:pStyle w:val="Compact"/>
            </w:pPr>
            <w:r>
              <w:t>NFR-20</w:t>
            </w:r>
          </w:p>
        </w:tc>
        <w:tc>
          <w:tcPr>
            <w:tcW w:w="0" w:type="auto"/>
          </w:tcPr>
          <w:p w14:paraId="258B9881" w14:textId="77777777" w:rsidR="00811E7A" w:rsidRDefault="00B638CD">
            <w:pPr>
              <w:pStyle w:val="Compact"/>
            </w:pPr>
            <w:r>
              <w:t>Passwords hashed with scrypt; never logged or returned</w:t>
            </w:r>
          </w:p>
        </w:tc>
      </w:tr>
      <w:tr w:rsidR="00811E7A" w14:paraId="4FC56E5E" w14:textId="77777777">
        <w:tc>
          <w:tcPr>
            <w:tcW w:w="0" w:type="auto"/>
          </w:tcPr>
          <w:p w14:paraId="2CCCCC98" w14:textId="77777777" w:rsidR="00811E7A" w:rsidRDefault="00B638CD">
            <w:pPr>
              <w:pStyle w:val="Compact"/>
            </w:pPr>
            <w:r>
              <w:t>NFR-21</w:t>
            </w:r>
          </w:p>
        </w:tc>
        <w:tc>
          <w:tcPr>
            <w:tcW w:w="0" w:type="auto"/>
          </w:tcPr>
          <w:p w14:paraId="47D19EC9" w14:textId="77777777" w:rsidR="00811E7A" w:rsidRDefault="00B638CD">
            <w:pPr>
              <w:pStyle w:val="Compact"/>
            </w:pPr>
            <w:r>
              <w:t>Session cookies HttpOnly and SameSite</w:t>
            </w:r>
          </w:p>
        </w:tc>
      </w:tr>
      <w:tr w:rsidR="00811E7A" w14:paraId="412CCFDF" w14:textId="77777777">
        <w:tc>
          <w:tcPr>
            <w:tcW w:w="0" w:type="auto"/>
          </w:tcPr>
          <w:p w14:paraId="6427F4D2" w14:textId="77777777" w:rsidR="00811E7A" w:rsidRDefault="00B638CD">
            <w:pPr>
              <w:pStyle w:val="Compact"/>
            </w:pPr>
            <w:r>
              <w:t>NFR-22</w:t>
            </w:r>
          </w:p>
        </w:tc>
        <w:tc>
          <w:tcPr>
            <w:tcW w:w="0" w:type="auto"/>
          </w:tcPr>
          <w:p w14:paraId="6BE812F9" w14:textId="77777777" w:rsidR="00811E7A" w:rsidRDefault="00B638CD">
            <w:pPr>
              <w:pStyle w:val="Compact"/>
            </w:pPr>
            <w:r>
              <w:t>Credentials read from environment or a git-ignored file</w:t>
            </w:r>
          </w:p>
        </w:tc>
      </w:tr>
      <w:tr w:rsidR="00811E7A" w14:paraId="5F85D5BE" w14:textId="77777777">
        <w:tc>
          <w:tcPr>
            <w:tcW w:w="0" w:type="auto"/>
          </w:tcPr>
          <w:p w14:paraId="6F2F69C3" w14:textId="77777777" w:rsidR="00811E7A" w:rsidRDefault="00B638CD">
            <w:pPr>
              <w:pStyle w:val="Compact"/>
            </w:pPr>
            <w:r>
              <w:t>NFR-23</w:t>
            </w:r>
          </w:p>
        </w:tc>
        <w:tc>
          <w:tcPr>
            <w:tcW w:w="0" w:type="auto"/>
          </w:tcPr>
          <w:p w14:paraId="08F9502F" w14:textId="77777777" w:rsidR="00811E7A" w:rsidRDefault="00B638CD">
            <w:pPr>
              <w:pStyle w:val="Compact"/>
            </w:pPr>
            <w:r>
              <w:t>A configuration object must never be printed whole</w:t>
            </w:r>
          </w:p>
        </w:tc>
      </w:tr>
      <w:tr w:rsidR="00811E7A" w14:paraId="53FD7FD2" w14:textId="77777777">
        <w:tc>
          <w:tcPr>
            <w:tcW w:w="0" w:type="auto"/>
          </w:tcPr>
          <w:p w14:paraId="2C65BC7B" w14:textId="77777777" w:rsidR="00811E7A" w:rsidRDefault="00B638CD">
            <w:pPr>
              <w:pStyle w:val="Compact"/>
            </w:pPr>
            <w:r>
              <w:t>NFR-24</w:t>
            </w:r>
          </w:p>
        </w:tc>
        <w:tc>
          <w:tcPr>
            <w:tcW w:w="0" w:type="auto"/>
          </w:tcPr>
          <w:p w14:paraId="55FC8815" w14:textId="77777777" w:rsidR="00811E7A" w:rsidRDefault="00B638CD">
            <w:pPr>
              <w:pStyle w:val="Compact"/>
            </w:pPr>
            <w:r>
              <w:t>Administrator privilege not obtainable through any public endpoint</w:t>
            </w:r>
          </w:p>
        </w:tc>
      </w:tr>
    </w:tbl>
    <w:p w14:paraId="3F1D6E3C" w14:textId="77777777" w:rsidR="00811E7A" w:rsidRDefault="00B638CD">
      <w:pPr>
        <w:pStyle w:val="Heading3"/>
      </w:pPr>
      <w:bookmarkStart w:id="59" w:name="maintainability"/>
      <w:bookmarkEnd w:id="58"/>
      <w:r>
        <w:t>Maintainability</w:t>
      </w:r>
    </w:p>
    <w:tbl>
      <w:tblPr>
        <w:tblStyle w:val="Table"/>
        <w:tblW w:w="5000" w:type="pct"/>
        <w:tblLook w:val="0020" w:firstRow="1" w:lastRow="0" w:firstColumn="0" w:lastColumn="0" w:noHBand="0" w:noVBand="0"/>
      </w:tblPr>
      <w:tblGrid>
        <w:gridCol w:w="961"/>
        <w:gridCol w:w="5515"/>
        <w:gridCol w:w="3100"/>
      </w:tblGrid>
      <w:tr w:rsidR="00811E7A" w14:paraId="6C53CFB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71AD08E" w14:textId="77777777" w:rsidR="00811E7A" w:rsidRDefault="00B638CD">
            <w:pPr>
              <w:pStyle w:val="Compact"/>
            </w:pPr>
            <w:r>
              <w:t>ID</w:t>
            </w:r>
          </w:p>
        </w:tc>
        <w:tc>
          <w:tcPr>
            <w:tcW w:w="0" w:type="auto"/>
          </w:tcPr>
          <w:p w14:paraId="0ABFD2D9" w14:textId="77777777" w:rsidR="00811E7A" w:rsidRDefault="00B638CD">
            <w:pPr>
              <w:pStyle w:val="Compact"/>
            </w:pPr>
            <w:r>
              <w:t>Requirement</w:t>
            </w:r>
          </w:p>
        </w:tc>
        <w:tc>
          <w:tcPr>
            <w:tcW w:w="0" w:type="auto"/>
          </w:tcPr>
          <w:p w14:paraId="7C087A96" w14:textId="77777777" w:rsidR="00811E7A" w:rsidRDefault="00B638CD">
            <w:pPr>
              <w:pStyle w:val="Compact"/>
            </w:pPr>
            <w:r>
              <w:t>Evidence</w:t>
            </w:r>
          </w:p>
        </w:tc>
      </w:tr>
      <w:tr w:rsidR="00811E7A" w14:paraId="620E6ADF" w14:textId="77777777">
        <w:tc>
          <w:tcPr>
            <w:tcW w:w="0" w:type="auto"/>
          </w:tcPr>
          <w:p w14:paraId="6653953C" w14:textId="77777777" w:rsidR="00811E7A" w:rsidRDefault="00B638CD">
            <w:pPr>
              <w:pStyle w:val="Compact"/>
            </w:pPr>
            <w:r>
              <w:t>NFR-25</w:t>
            </w:r>
          </w:p>
        </w:tc>
        <w:tc>
          <w:tcPr>
            <w:tcW w:w="0" w:type="auto"/>
          </w:tcPr>
          <w:p w14:paraId="2F911A35" w14:textId="77777777" w:rsidR="00811E7A" w:rsidRDefault="00B638CD">
            <w:pPr>
              <w:pStyle w:val="Compact"/>
            </w:pPr>
            <w:r>
              <w:t>One shared data shape across all layers and both languages</w:t>
            </w:r>
          </w:p>
        </w:tc>
        <w:tc>
          <w:tcPr>
            <w:tcW w:w="0" w:type="auto"/>
          </w:tcPr>
          <w:p w14:paraId="6CA71CF2" w14:textId="77777777" w:rsidR="00811E7A" w:rsidRDefault="00B638CD">
            <w:pPr>
              <w:pStyle w:val="Compact"/>
            </w:pPr>
            <w:r>
              <w:t>Kept in step by type checks</w:t>
            </w:r>
          </w:p>
        </w:tc>
      </w:tr>
      <w:tr w:rsidR="00811E7A" w14:paraId="134B5591" w14:textId="77777777">
        <w:tc>
          <w:tcPr>
            <w:tcW w:w="0" w:type="auto"/>
          </w:tcPr>
          <w:p w14:paraId="5E26C9B2" w14:textId="77777777" w:rsidR="00811E7A" w:rsidRDefault="00B638CD">
            <w:pPr>
              <w:pStyle w:val="Compact"/>
            </w:pPr>
            <w:r>
              <w:t>NFR-26</w:t>
            </w:r>
          </w:p>
        </w:tc>
        <w:tc>
          <w:tcPr>
            <w:tcW w:w="0" w:type="auto"/>
          </w:tcPr>
          <w:p w14:paraId="1114A5F5" w14:textId="77777777" w:rsidR="00811E7A" w:rsidRDefault="00B638CD">
            <w:pPr>
              <w:pStyle w:val="Compact"/>
            </w:pPr>
            <w:r>
              <w:t>A new data source must not require frontend changes</w:t>
            </w:r>
          </w:p>
        </w:tc>
        <w:tc>
          <w:tcPr>
            <w:tcW w:w="0" w:type="auto"/>
          </w:tcPr>
          <w:p w14:paraId="602F57E2" w14:textId="77777777" w:rsidR="00811E7A" w:rsidRDefault="00B638CD">
            <w:pPr>
              <w:pStyle w:val="Compact"/>
            </w:pPr>
            <w:r>
              <w:t>Demonstrated twice</w:t>
            </w:r>
          </w:p>
        </w:tc>
      </w:tr>
      <w:tr w:rsidR="00811E7A" w14:paraId="05CF6E5F" w14:textId="77777777">
        <w:tc>
          <w:tcPr>
            <w:tcW w:w="0" w:type="auto"/>
          </w:tcPr>
          <w:p w14:paraId="4C1E54B2" w14:textId="77777777" w:rsidR="00811E7A" w:rsidRDefault="00B638CD">
            <w:pPr>
              <w:pStyle w:val="Compact"/>
            </w:pPr>
            <w:r>
              <w:t>NFR-27</w:t>
            </w:r>
          </w:p>
        </w:tc>
        <w:tc>
          <w:tcPr>
            <w:tcW w:w="0" w:type="auto"/>
          </w:tcPr>
          <w:p w14:paraId="42A41345" w14:textId="77777777" w:rsidR="00811E7A" w:rsidRDefault="00B638CD">
            <w:pPr>
              <w:pStyle w:val="Compact"/>
            </w:pPr>
            <w:r>
              <w:t>A new object class requires a written decision</w:t>
            </w:r>
          </w:p>
        </w:tc>
        <w:tc>
          <w:tcPr>
            <w:tcW w:w="0" w:type="auto"/>
          </w:tcPr>
          <w:p w14:paraId="2B841968" w14:textId="77777777" w:rsidR="00811E7A" w:rsidRDefault="00B638CD">
            <w:pPr>
              <w:pStyle w:val="Compact"/>
            </w:pPr>
            <w:r>
              <w:t>Enforced by a test on each side</w:t>
            </w:r>
          </w:p>
        </w:tc>
      </w:tr>
      <w:tr w:rsidR="00811E7A" w14:paraId="77E1C7EA" w14:textId="77777777">
        <w:tc>
          <w:tcPr>
            <w:tcW w:w="0" w:type="auto"/>
          </w:tcPr>
          <w:p w14:paraId="01C9DFD9" w14:textId="77777777" w:rsidR="00811E7A" w:rsidRDefault="00B638CD">
            <w:pPr>
              <w:pStyle w:val="Compact"/>
            </w:pPr>
            <w:r>
              <w:t>NFR-28</w:t>
            </w:r>
          </w:p>
        </w:tc>
        <w:tc>
          <w:tcPr>
            <w:tcW w:w="0" w:type="auto"/>
          </w:tcPr>
          <w:p w14:paraId="389D3730" w14:textId="77777777" w:rsidR="00811E7A" w:rsidRDefault="00B638CD">
            <w:pPr>
              <w:pStyle w:val="Compact"/>
            </w:pPr>
            <w:r>
              <w:t>Every significant decision recorded</w:t>
            </w:r>
          </w:p>
        </w:tc>
        <w:tc>
          <w:tcPr>
            <w:tcW w:w="0" w:type="auto"/>
          </w:tcPr>
          <w:p w14:paraId="025AFE7E" w14:textId="77777777" w:rsidR="00811E7A" w:rsidRDefault="00B638CD">
            <w:pPr>
              <w:pStyle w:val="Compact"/>
            </w:pPr>
            <w:r>
              <w:t>166 entries</w:t>
            </w:r>
          </w:p>
        </w:tc>
      </w:tr>
      <w:tr w:rsidR="00811E7A" w14:paraId="658D6712" w14:textId="77777777">
        <w:tc>
          <w:tcPr>
            <w:tcW w:w="0" w:type="auto"/>
          </w:tcPr>
          <w:p w14:paraId="2BBF594B" w14:textId="77777777" w:rsidR="00811E7A" w:rsidRDefault="00B638CD">
            <w:pPr>
              <w:pStyle w:val="Compact"/>
            </w:pPr>
            <w:r>
              <w:t>NFR-29</w:t>
            </w:r>
          </w:p>
        </w:tc>
        <w:tc>
          <w:tcPr>
            <w:tcW w:w="0" w:type="auto"/>
          </w:tcPr>
          <w:p w14:paraId="66D15169" w14:textId="77777777" w:rsidR="00811E7A" w:rsidRDefault="00B638CD">
            <w:pPr>
              <w:pStyle w:val="Compact"/>
            </w:pPr>
            <w:r>
              <w:t>Both suites runnable offline</w:t>
            </w:r>
          </w:p>
        </w:tc>
        <w:tc>
          <w:tcPr>
            <w:tcW w:w="0" w:type="auto"/>
          </w:tcPr>
          <w:p w14:paraId="072D07B5" w14:textId="77777777" w:rsidR="00811E7A" w:rsidRDefault="00B638CD">
            <w:pPr>
              <w:pStyle w:val="Compact"/>
            </w:pPr>
            <w:r>
              <w:t>No test makes an external call</w:t>
            </w:r>
          </w:p>
        </w:tc>
      </w:tr>
    </w:tbl>
    <w:p w14:paraId="7CB7FFD7" w14:textId="77777777" w:rsidR="00811E7A" w:rsidRDefault="00B638CD">
      <w:pPr>
        <w:pStyle w:val="Heading3"/>
      </w:pPr>
      <w:bookmarkStart w:id="60" w:name="usability"/>
      <w:bookmarkEnd w:id="59"/>
      <w:r>
        <w:t>Usability</w:t>
      </w:r>
    </w:p>
    <w:tbl>
      <w:tblPr>
        <w:tblStyle w:val="Table"/>
        <w:tblW w:w="0" w:type="pct"/>
        <w:tblLook w:val="0020" w:firstRow="1" w:lastRow="0" w:firstColumn="0" w:lastColumn="0" w:noHBand="0" w:noVBand="0"/>
      </w:tblPr>
      <w:tblGrid>
        <w:gridCol w:w="1003"/>
        <w:gridCol w:w="5913"/>
      </w:tblGrid>
      <w:tr w:rsidR="00811E7A" w14:paraId="64AE1F4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9DEE74C" w14:textId="77777777" w:rsidR="00811E7A" w:rsidRDefault="00B638CD">
            <w:pPr>
              <w:pStyle w:val="Compact"/>
            </w:pPr>
            <w:r>
              <w:t>ID</w:t>
            </w:r>
          </w:p>
        </w:tc>
        <w:tc>
          <w:tcPr>
            <w:tcW w:w="0" w:type="auto"/>
          </w:tcPr>
          <w:p w14:paraId="375C22C1" w14:textId="77777777" w:rsidR="00811E7A" w:rsidRDefault="00B638CD">
            <w:pPr>
              <w:pStyle w:val="Compact"/>
            </w:pPr>
            <w:r>
              <w:t>Requirement</w:t>
            </w:r>
          </w:p>
        </w:tc>
      </w:tr>
      <w:tr w:rsidR="00811E7A" w14:paraId="7EF7A98A" w14:textId="77777777">
        <w:tc>
          <w:tcPr>
            <w:tcW w:w="0" w:type="auto"/>
          </w:tcPr>
          <w:p w14:paraId="06F2C67B" w14:textId="77777777" w:rsidR="00811E7A" w:rsidRDefault="00B638CD">
            <w:pPr>
              <w:pStyle w:val="Compact"/>
            </w:pPr>
            <w:r>
              <w:t>NFR-30</w:t>
            </w:r>
          </w:p>
        </w:tc>
        <w:tc>
          <w:tcPr>
            <w:tcW w:w="0" w:type="auto"/>
          </w:tcPr>
          <w:p w14:paraId="2AB50E70" w14:textId="77777777" w:rsidR="00811E7A" w:rsidRDefault="00B638CD">
            <w:pPr>
              <w:pStyle w:val="Compact"/>
            </w:pPr>
            <w:r>
              <w:t>Usable without an account</w:t>
            </w:r>
          </w:p>
        </w:tc>
      </w:tr>
      <w:tr w:rsidR="00811E7A" w14:paraId="30D96580" w14:textId="77777777">
        <w:tc>
          <w:tcPr>
            <w:tcW w:w="0" w:type="auto"/>
          </w:tcPr>
          <w:p w14:paraId="7E2FFE94" w14:textId="77777777" w:rsidR="00811E7A" w:rsidRDefault="00B638CD">
            <w:pPr>
              <w:pStyle w:val="Compact"/>
            </w:pPr>
            <w:r>
              <w:t>NFR-31</w:t>
            </w:r>
          </w:p>
        </w:tc>
        <w:tc>
          <w:tcPr>
            <w:tcW w:w="0" w:type="auto"/>
          </w:tcPr>
          <w:p w14:paraId="12465FE4" w14:textId="77777777" w:rsidR="00811E7A" w:rsidRDefault="00B638CD">
            <w:pPr>
              <w:pStyle w:val="Compact"/>
            </w:pPr>
            <w:r>
              <w:t>Reduced-motion preference respected</w:t>
            </w:r>
          </w:p>
        </w:tc>
      </w:tr>
      <w:tr w:rsidR="00811E7A" w14:paraId="326C9D7B" w14:textId="77777777">
        <w:tc>
          <w:tcPr>
            <w:tcW w:w="0" w:type="auto"/>
          </w:tcPr>
          <w:p w14:paraId="1F17B7C5" w14:textId="77777777" w:rsidR="00811E7A" w:rsidRDefault="00B638CD">
            <w:pPr>
              <w:pStyle w:val="Compact"/>
            </w:pPr>
            <w:r>
              <w:t>NFR-32</w:t>
            </w:r>
          </w:p>
        </w:tc>
        <w:tc>
          <w:tcPr>
            <w:tcW w:w="0" w:type="auto"/>
          </w:tcPr>
          <w:p w14:paraId="6BF1B2FE" w14:textId="77777777" w:rsidR="00811E7A" w:rsidRDefault="00B638CD">
            <w:pPr>
              <w:pStyle w:val="Compact"/>
            </w:pPr>
            <w:r>
              <w:t>Controls reachable and labelled for assistive technology</w:t>
            </w:r>
          </w:p>
        </w:tc>
      </w:tr>
      <w:tr w:rsidR="00811E7A" w14:paraId="322CF183" w14:textId="77777777">
        <w:tc>
          <w:tcPr>
            <w:tcW w:w="0" w:type="auto"/>
          </w:tcPr>
          <w:p w14:paraId="0BE23E0B" w14:textId="77777777" w:rsidR="00811E7A" w:rsidRDefault="00B638CD">
            <w:pPr>
              <w:pStyle w:val="Compact"/>
            </w:pPr>
            <w:r>
              <w:t>NFR-33</w:t>
            </w:r>
          </w:p>
        </w:tc>
        <w:tc>
          <w:tcPr>
            <w:tcW w:w="0" w:type="auto"/>
          </w:tcPr>
          <w:p w14:paraId="0172F4FB" w14:textId="77777777" w:rsidR="00811E7A" w:rsidRDefault="00B638CD">
            <w:pPr>
              <w:pStyle w:val="Compact"/>
            </w:pPr>
            <w:r>
              <w:t>Layout usable at a 375 px viewport</w:t>
            </w:r>
          </w:p>
        </w:tc>
      </w:tr>
    </w:tbl>
    <w:p w14:paraId="013A0E81" w14:textId="77777777" w:rsidR="00811E7A" w:rsidRDefault="00B638CD">
      <w:r>
        <w:br w:type="page"/>
      </w:r>
    </w:p>
    <w:p w14:paraId="2B4B16A9" w14:textId="77777777" w:rsidR="00811E7A" w:rsidRDefault="00B638CD">
      <w:pPr>
        <w:pStyle w:val="Heading2"/>
      </w:pPr>
      <w:bookmarkStart w:id="61" w:name="use-case-diagram"/>
      <w:bookmarkStart w:id="62" w:name="_Toc239715790"/>
      <w:bookmarkEnd w:id="53"/>
      <w:bookmarkEnd w:id="60"/>
      <w:r>
        <w:t>3.4 Use Case Diagram</w:t>
      </w:r>
      <w:bookmarkEnd w:id="62"/>
    </w:p>
    <w:p w14:paraId="7AB11E88" w14:textId="77777777" w:rsidR="00811E7A" w:rsidRDefault="00B638CD">
      <w:pPr>
        <w:pStyle w:val="SourceCode"/>
      </w:pPr>
      <w:r>
        <w:rPr>
          <w:rStyle w:val="VerbatimChar"/>
        </w:rPr>
        <w:t xml:space="preserve">                       ORBITAL - SYSTEM BOUNDARY</w:t>
      </w:r>
      <w:r>
        <w:br/>
      </w:r>
      <w:r>
        <w:rPr>
          <w:rStyle w:val="VerbatimChar"/>
        </w:rPr>
        <w:t xml:space="preserve">  +-----------------------------------------------------------------+</w:t>
      </w:r>
      <w:r>
        <w:br/>
      </w:r>
      <w:r>
        <w:rPr>
          <w:rStyle w:val="VerbatimChar"/>
        </w:rPr>
        <w:t xml:space="preserve">  |                                                                 |</w:t>
      </w:r>
      <w:r>
        <w:br/>
      </w:r>
      <w:r>
        <w:rPr>
          <w:rStyle w:val="VerbatimChar"/>
        </w:rPr>
        <w:t xml:space="preserve">  |   +----------------------+     +---------------------------+    |</w:t>
      </w:r>
      <w:r>
        <w:br/>
      </w:r>
      <w:r>
        <w:rPr>
          <w:rStyle w:val="VerbatimChar"/>
        </w:rPr>
        <w:t xml:space="preserve">  |   | UC-01 View the map   |     | UC-07 Poll a data source  |    |</w:t>
      </w:r>
      <w:r>
        <w:br/>
      </w:r>
      <w:r>
        <w:rPr>
          <w:rStyle w:val="VerbatimChar"/>
        </w:rPr>
        <w:t xml:space="preserve">  |   +----------------------+     +---------------------------+    |</w:t>
      </w:r>
      <w:r>
        <w:br/>
      </w:r>
      <w:r>
        <w:rPr>
          <w:rStyle w:val="VerbatimChar"/>
        </w:rPr>
        <w:t xml:space="preserve">  |   +----------------------+     +---------------------------+    |</w:t>
      </w:r>
      <w:r>
        <w:br/>
      </w:r>
      <w:r>
        <w:rPr>
          <w:rStyle w:val="VerbatimChar"/>
        </w:rPr>
        <w:t xml:space="preserve">  |   | UC-02 Switch layer   |     | UC-08 Refresh elements    |    |</w:t>
      </w:r>
      <w:r>
        <w:br/>
      </w:r>
      <w:r>
        <w:rPr>
          <w:rStyle w:val="VerbatimChar"/>
        </w:rPr>
        <w:t xml:space="preserve">  |   +----------------------+     +---------------------------+    |</w:t>
      </w:r>
      <w:r>
        <w:br/>
      </w:r>
      <w:r>
        <w:rPr>
          <w:rStyle w:val="VerbatimChar"/>
        </w:rPr>
        <w:t xml:space="preserve">  |   +----------------------+     +---------------------------+    |</w:t>
      </w:r>
      <w:r>
        <w:br/>
      </w:r>
      <w:r>
        <w:rPr>
          <w:rStyle w:val="VerbatimChar"/>
        </w:rPr>
        <w:t xml:space="preserve">  |   | UC-03 Select object  |     | UC-09 Maintain AIS stream |    |</w:t>
      </w:r>
      <w:r>
        <w:br/>
      </w:r>
      <w:r>
        <w:rPr>
          <w:rStyle w:val="VerbatimChar"/>
        </w:rPr>
        <w:t xml:space="preserve">  |   +----------------------+     +---------------------------+    |</w:t>
      </w:r>
      <w:r>
        <w:br/>
      </w:r>
      <w:r>
        <w:rPr>
          <w:rStyle w:val="VerbatimChar"/>
        </w:rPr>
        <w:t xml:space="preserve">  |   +----------------------+     +---------------------------+    |</w:t>
      </w:r>
      <w:r>
        <w:br/>
      </w:r>
      <w:r>
        <w:rPr>
          <w:rStyle w:val="VerbatimChar"/>
        </w:rPr>
        <w:t xml:space="preserve">  |   | UC-04 Search         |     | UC-10 Evict stale objects |    |</w:t>
      </w:r>
      <w:r>
        <w:br/>
      </w:r>
      <w:r>
        <w:rPr>
          <w:rStyle w:val="VerbatimChar"/>
        </w:rPr>
        <w:t xml:space="preserve">  |   +----------------------+     +---------------------------+    |</w:t>
      </w:r>
      <w:r>
        <w:br/>
      </w:r>
      <w:r>
        <w:rPr>
          <w:rStyle w:val="VerbatimChar"/>
        </w:rPr>
        <w:t xml:space="preserve">  |   +----------------------+     +---------------------------+    |</w:t>
      </w:r>
      <w:r>
        <w:br/>
      </w:r>
      <w:r>
        <w:rPr>
          <w:rStyle w:val="VerbatimChar"/>
        </w:rPr>
        <w:t xml:space="preserve">  |   | UC-05 Register       |     | UC-11 Promote to admin    |    |</w:t>
      </w:r>
      <w:r>
        <w:br/>
      </w:r>
      <w:r>
        <w:rPr>
          <w:rStyle w:val="VerbatimChar"/>
        </w:rPr>
        <w:t xml:space="preserve">  |   +----------------------+     +---------------------------+    |</w:t>
      </w:r>
      <w:r>
        <w:br/>
      </w:r>
      <w:r>
        <w:rPr>
          <w:rStyle w:val="VerbatimChar"/>
        </w:rPr>
        <w:t xml:space="preserve">  |   +----------------------+                                      |</w:t>
      </w:r>
      <w:r>
        <w:br/>
      </w:r>
      <w:r>
        <w:rPr>
          <w:rStyle w:val="VerbatimChar"/>
        </w:rPr>
        <w:t xml:space="preserve">  |   | UC-06 Past instant   |                                      |</w:t>
      </w:r>
      <w:r>
        <w:br/>
      </w:r>
      <w:r>
        <w:rPr>
          <w:rStyle w:val="VerbatimChar"/>
        </w:rPr>
        <w:t xml:space="preserve">  |   +----------------------+                                      |</w:t>
      </w:r>
      <w:r>
        <w:br/>
      </w:r>
      <w:r>
        <w:rPr>
          <w:rStyle w:val="VerbatimChar"/>
        </w:rPr>
        <w:t xml:space="preserve">  +-----------------------------------------------------------------+</w:t>
      </w:r>
      <w:r>
        <w:br/>
      </w:r>
      <w:r>
        <w:rPr>
          <w:rStyle w:val="VerbatimChar"/>
        </w:rPr>
        <w:t xml:space="preserve">        |            |             |               |            |</w:t>
      </w:r>
      <w:r>
        <w:br/>
      </w:r>
      <w:r>
        <w:rPr>
          <w:rStyle w:val="VerbatimChar"/>
        </w:rPr>
        <w:t xml:space="preserve">   +---------+  +----------+  +---------+   +------------+ +---------+</w:t>
      </w:r>
      <w:r>
        <w:br/>
      </w:r>
      <w:r>
        <w:rPr>
          <w:rStyle w:val="VerbatimChar"/>
        </w:rPr>
        <w:t xml:space="preserve">   |Anonymous|  |Registered|  | Premium |   |  External  | | System  |</w:t>
      </w:r>
      <w:r>
        <w:br/>
      </w:r>
      <w:r>
        <w:rPr>
          <w:rStyle w:val="VerbatimChar"/>
        </w:rPr>
        <w:t xml:space="preserve">   | Viewer  |  |   User   |  |  User   |   |   Feeds    | |  Admin  |</w:t>
      </w:r>
      <w:r>
        <w:br/>
      </w:r>
      <w:r>
        <w:rPr>
          <w:rStyle w:val="VerbatimChar"/>
        </w:rPr>
        <w:t xml:space="preserve">   +---------+  +----------+  +---------+   +------------+ +---------+</w:t>
      </w:r>
      <w:r>
        <w:br/>
      </w:r>
      <w:r>
        <w:rPr>
          <w:rStyle w:val="VerbatimChar"/>
        </w:rPr>
        <w:t xml:space="preserve">        ^____________|             |         secondary actor</w:t>
      </w:r>
      <w:r>
        <w:br/>
      </w:r>
      <w:r>
        <w:rPr>
          <w:rStyle w:val="VerbatimChar"/>
        </w:rPr>
        <w:t xml:space="preserve">             |____________________|</w:t>
      </w:r>
      <w:r>
        <w:br/>
      </w:r>
      <w:r>
        <w:br/>
      </w:r>
      <w:r>
        <w:rPr>
          <w:rStyle w:val="VerbatimChar"/>
        </w:rPr>
        <w:t xml:space="preserve">   Registered User is an Anonymous Viewer with an identity.</w:t>
      </w:r>
      <w:r>
        <w:br/>
      </w:r>
      <w:r>
        <w:rPr>
          <w:rStyle w:val="VerbatimChar"/>
        </w:rPr>
        <w:t xml:space="preserve">   Premium User is a Registered User with a wider entitlement.</w:t>
      </w:r>
    </w:p>
    <w:p w14:paraId="77ED3FE3" w14:textId="77777777" w:rsidR="00811E7A" w:rsidRDefault="00B638CD">
      <w:pPr>
        <w:pStyle w:val="FirstParagraph"/>
      </w:pPr>
      <w:r>
        <w:t>UC-03 includes UC-01. UC-06 extends UC-01 when an instant is chosen, if that instant lies within the actor’s entitlement window. UC-07 to UC-10 are started by a scheduler rather than a person, and are shown because every external dependency and failure mode lives there.</w:t>
      </w:r>
    </w:p>
    <w:p w14:paraId="63B8EAAA" w14:textId="77777777" w:rsidR="00811E7A" w:rsidRDefault="00B638CD">
      <w:pPr>
        <w:pStyle w:val="Heading2"/>
      </w:pPr>
      <w:bookmarkStart w:id="63" w:name="use-case-descriptions"/>
      <w:bookmarkStart w:id="64" w:name="_Toc239715791"/>
      <w:bookmarkEnd w:id="61"/>
      <w:r>
        <w:t>3.5 Use Case Descriptions</w:t>
      </w:r>
      <w:bookmarkEnd w:id="64"/>
    </w:p>
    <w:p w14:paraId="480F57B2" w14:textId="77777777" w:rsidR="00811E7A" w:rsidRDefault="00B638CD">
      <w:pPr>
        <w:pStyle w:val="Heading3"/>
      </w:pPr>
      <w:bookmarkStart w:id="65" w:name="uc-01-view-the-map"/>
      <w:r>
        <w:t>UC-01 View the map</w:t>
      </w:r>
    </w:p>
    <w:p w14:paraId="0FA41CA3" w14:textId="77777777" w:rsidR="00811E7A" w:rsidRDefault="00B638CD">
      <w:pPr>
        <w:pStyle w:val="FirstParagraph"/>
      </w:pPr>
      <w:r>
        <w:rPr>
          <w:b/>
          <w:bCs/>
        </w:rPr>
        <w:t>Actor</w:t>
      </w:r>
      <w:r>
        <w:t xml:space="preserve"> Anonymous Viewer. </w:t>
      </w:r>
      <w:r>
        <w:rPr>
          <w:b/>
          <w:bCs/>
        </w:rPr>
        <w:t>Preconditions</w:t>
      </w:r>
      <w:r>
        <w:t xml:space="preserve"> None; no account required.</w:t>
      </w:r>
    </w:p>
    <w:p w14:paraId="25EB4BF1" w14:textId="77777777" w:rsidR="00811E7A" w:rsidRDefault="00B638CD">
      <w:pPr>
        <w:pStyle w:val="Compact"/>
        <w:numPr>
          <w:ilvl w:val="0"/>
          <w:numId w:val="2"/>
        </w:numPr>
      </w:pPr>
      <w:r>
        <w:t>The system draws the Earth on satellite imagery.</w:t>
      </w:r>
    </w:p>
    <w:p w14:paraId="4ECD3544" w14:textId="77777777" w:rsidR="00811E7A" w:rsidRDefault="00B638CD">
      <w:pPr>
        <w:pStyle w:val="Compact"/>
        <w:numPr>
          <w:ilvl w:val="0"/>
          <w:numId w:val="2"/>
        </w:numPr>
      </w:pPr>
      <w:r>
        <w:t>The client requests the active layer’s objects for the visible area.</w:t>
      </w:r>
    </w:p>
    <w:p w14:paraId="31814DF1" w14:textId="77777777" w:rsidR="00811E7A" w:rsidRDefault="00B638CD">
      <w:pPr>
        <w:pStyle w:val="Compact"/>
        <w:numPr>
          <w:ilvl w:val="0"/>
          <w:numId w:val="2"/>
        </w:numPr>
      </w:pPr>
      <w:r>
        <w:t>The API returns the cached snapshot, filtered and thinned, with its age.</w:t>
      </w:r>
    </w:p>
    <w:p w14:paraId="4897E108" w14:textId="77777777" w:rsidR="00811E7A" w:rsidRDefault="00B638CD">
      <w:pPr>
        <w:pStyle w:val="Compact"/>
        <w:numPr>
          <w:ilvl w:val="0"/>
          <w:numId w:val="2"/>
        </w:numPr>
      </w:pPr>
      <w:r>
        <w:t>The client draws each object oriented to its heading, coloured by the property that varies on that layer.</w:t>
      </w:r>
    </w:p>
    <w:p w14:paraId="05A0B884" w14:textId="77777777" w:rsidR="00811E7A" w:rsidRDefault="00B638CD">
      <w:pPr>
        <w:pStyle w:val="Compact"/>
        <w:numPr>
          <w:ilvl w:val="0"/>
          <w:numId w:val="2"/>
        </w:numPr>
      </w:pPr>
      <w:r>
        <w:t>Between polls the client interpolates positions.</w:t>
      </w:r>
    </w:p>
    <w:p w14:paraId="01D353CF" w14:textId="77777777" w:rsidR="00811E7A" w:rsidRDefault="00B638CD">
      <w:pPr>
        <w:pStyle w:val="FirstParagraph"/>
      </w:pPr>
      <w:r>
        <w:rPr>
          <w:b/>
          <w:bCs/>
        </w:rPr>
        <w:t>A1</w:t>
      </w:r>
      <w:r>
        <w:t xml:space="preserve"> </w:t>
      </w:r>
      <w:r>
        <w:t xml:space="preserve">Data is stale: the response is flagged, markers past two minutes fade. </w:t>
      </w:r>
      <w:r>
        <w:rPr>
          <w:b/>
          <w:bCs/>
        </w:rPr>
        <w:t>A2</w:t>
      </w:r>
      <w:r>
        <w:t xml:space="preserve"> Backend unreachable: the last state remains; the map is not cleared. </w:t>
      </w:r>
      <w:r>
        <w:rPr>
          <w:b/>
          <w:bCs/>
        </w:rPr>
        <w:t>A3</w:t>
      </w:r>
      <w:r>
        <w:t xml:space="preserve"> More objects than the cap: a spatially even sample is returned and both figures are reported.</w:t>
      </w:r>
    </w:p>
    <w:p w14:paraId="2342D3FD" w14:textId="77777777" w:rsidR="00811E7A" w:rsidRDefault="00B638CD">
      <w:pPr>
        <w:pStyle w:val="Heading3"/>
      </w:pPr>
      <w:bookmarkStart w:id="66" w:name="uc-02-switch-layer"/>
      <w:bookmarkEnd w:id="65"/>
      <w:r>
        <w:t>UC-02 Switch layer</w:t>
      </w:r>
    </w:p>
    <w:p w14:paraId="55CB55B2" w14:textId="77777777" w:rsidR="00811E7A" w:rsidRDefault="00B638CD">
      <w:pPr>
        <w:pStyle w:val="FirstParagraph"/>
      </w:pPr>
      <w:r>
        <w:rPr>
          <w:b/>
          <w:bCs/>
        </w:rPr>
        <w:t>Actor</w:t>
      </w:r>
      <w:r>
        <w:t xml:space="preserve"> Anonymous Viewer.</w:t>
      </w:r>
    </w:p>
    <w:p w14:paraId="74A374C3" w14:textId="77777777" w:rsidR="00811E7A" w:rsidRDefault="00B638CD">
      <w:pPr>
        <w:pStyle w:val="Compact"/>
        <w:numPr>
          <w:ilvl w:val="0"/>
          <w:numId w:val="3"/>
        </w:numPr>
      </w:pPr>
      <w:r>
        <w:t>The viewer selects Aircraft, Satellites or Ships.</w:t>
      </w:r>
    </w:p>
    <w:p w14:paraId="3DC35AA5" w14:textId="77777777" w:rsidR="00811E7A" w:rsidRDefault="00B638CD">
      <w:pPr>
        <w:pStyle w:val="Compact"/>
        <w:numPr>
          <w:ilvl w:val="0"/>
          <w:numId w:val="3"/>
        </w:numPr>
      </w:pPr>
      <w:r>
        <w:t>The system clears the current selection and objects.</w:t>
      </w:r>
    </w:p>
    <w:p w14:paraId="0A7944E3" w14:textId="77777777" w:rsidR="00811E7A" w:rsidRDefault="00B638CD">
      <w:pPr>
        <w:pStyle w:val="Compact"/>
        <w:numPr>
          <w:ilvl w:val="0"/>
          <w:numId w:val="3"/>
        </w:numPr>
      </w:pPr>
      <w:r>
        <w:t>All surrounding text changes with the layer — subtitle, search placeholder, count noun and colour key.</w:t>
      </w:r>
    </w:p>
    <w:p w14:paraId="69545CE1" w14:textId="77777777" w:rsidR="00811E7A" w:rsidRDefault="00B638CD">
      <w:pPr>
        <w:pStyle w:val="Compact"/>
        <w:numPr>
          <w:ilvl w:val="0"/>
          <w:numId w:val="3"/>
        </w:numPr>
      </w:pPr>
      <w:r>
        <w:t>Layer-specific furniture is hidden; airports and receiver coverage belong to the aircraft layer.</w:t>
      </w:r>
    </w:p>
    <w:p w14:paraId="647C0837" w14:textId="77777777" w:rsidR="00811E7A" w:rsidRDefault="00B638CD">
      <w:pPr>
        <w:pStyle w:val="Compact"/>
        <w:numPr>
          <w:ilvl w:val="0"/>
          <w:numId w:val="3"/>
        </w:numPr>
      </w:pPr>
      <w:r>
        <w:t>The client polls the new layer’s endpoint.</w:t>
      </w:r>
    </w:p>
    <w:p w14:paraId="05541614" w14:textId="77777777" w:rsidR="00811E7A" w:rsidRDefault="00B638CD">
      <w:pPr>
        <w:pStyle w:val="Heading3"/>
      </w:pPr>
      <w:bookmarkStart w:id="67" w:name="uc-03-select-an-object"/>
      <w:bookmarkEnd w:id="66"/>
      <w:r>
        <w:t>UC-03 Select an object</w:t>
      </w:r>
    </w:p>
    <w:p w14:paraId="05DFA68E" w14:textId="77777777" w:rsidR="00811E7A" w:rsidRDefault="00B638CD">
      <w:pPr>
        <w:pStyle w:val="FirstParagraph"/>
      </w:pPr>
      <w:r>
        <w:rPr>
          <w:b/>
          <w:bCs/>
        </w:rPr>
        <w:t>Actor</w:t>
      </w:r>
      <w:r>
        <w:t xml:space="preserve"> Anonymous Viewer. </w:t>
      </w:r>
      <w:r>
        <w:rPr>
          <w:b/>
          <w:bCs/>
        </w:rPr>
        <w:t>Includes</w:t>
      </w:r>
      <w:r>
        <w:t xml:space="preserve"> UC-01.</w:t>
      </w:r>
    </w:p>
    <w:p w14:paraId="70054C48" w14:textId="77777777" w:rsidR="00811E7A" w:rsidRDefault="00B638CD">
      <w:pPr>
        <w:pStyle w:val="Compact"/>
        <w:numPr>
          <w:ilvl w:val="0"/>
          <w:numId w:val="4"/>
        </w:numPr>
      </w:pPr>
      <w:r>
        <w:t>The viewer clicks a marker.</w:t>
      </w:r>
    </w:p>
    <w:p w14:paraId="164C56ED" w14:textId="77777777" w:rsidR="00811E7A" w:rsidRDefault="00B638CD">
      <w:pPr>
        <w:pStyle w:val="Compact"/>
        <w:numPr>
          <w:ilvl w:val="0"/>
          <w:numId w:val="4"/>
        </w:numPr>
      </w:pPr>
      <w:r>
        <w:t>The client requests that object’s full record.</w:t>
      </w:r>
    </w:p>
    <w:p w14:paraId="09AF83D0" w14:textId="77777777" w:rsidR="00811E7A" w:rsidRDefault="00B638CD">
      <w:pPr>
        <w:pStyle w:val="Compact"/>
        <w:numPr>
          <w:ilvl w:val="0"/>
          <w:numId w:val="4"/>
        </w:numPr>
      </w:pPr>
      <w:r>
        <w:t>A panel opens with fields appropriate to the layer.</w:t>
      </w:r>
    </w:p>
    <w:p w14:paraId="2D608181" w14:textId="77777777" w:rsidR="00811E7A" w:rsidRDefault="00B638CD">
      <w:pPr>
        <w:pStyle w:val="Compact"/>
        <w:numPr>
          <w:ilvl w:val="0"/>
          <w:numId w:val="4"/>
        </w:numPr>
      </w:pPr>
      <w:r>
        <w:t>The object’s observed track is drawn.</w:t>
      </w:r>
    </w:p>
    <w:p w14:paraId="6A54FB84" w14:textId="77777777" w:rsidR="00811E7A" w:rsidRDefault="00B638CD">
      <w:pPr>
        <w:pStyle w:val="FirstParagraph"/>
      </w:pPr>
      <w:r>
        <w:rPr>
          <w:b/>
          <w:bCs/>
        </w:rPr>
        <w:t>A1</w:t>
      </w:r>
      <w:r>
        <w:t xml:space="preserve"> Empty map clicked: the selection clears. </w:t>
      </w:r>
      <w:r>
        <w:rPr>
          <w:b/>
          <w:bCs/>
        </w:rPr>
        <w:t>A2</w:t>
      </w:r>
      <w:r>
        <w:t xml:space="preserve"> No longer tracked: a 404 is returned and the panel says so rather than showing an empty record.</w:t>
      </w:r>
    </w:p>
    <w:p w14:paraId="5941E5FF" w14:textId="77777777" w:rsidR="00811E7A" w:rsidRDefault="00B638CD">
      <w:pPr>
        <w:pStyle w:val="Heading3"/>
      </w:pPr>
      <w:bookmarkStart w:id="68" w:name="uc-04-search"/>
      <w:bookmarkEnd w:id="67"/>
      <w:r>
        <w:t>UC-04 Search</w:t>
      </w:r>
    </w:p>
    <w:p w14:paraId="502148D1" w14:textId="77777777" w:rsidR="00811E7A" w:rsidRDefault="00B638CD">
      <w:pPr>
        <w:pStyle w:val="FirstParagraph"/>
      </w:pPr>
      <w:r>
        <w:rPr>
          <w:b/>
          <w:bCs/>
        </w:rPr>
        <w:t>Actor</w:t>
      </w:r>
      <w:r>
        <w:t xml:space="preserve"> Anonymous Viewer.</w:t>
      </w:r>
    </w:p>
    <w:p w14:paraId="27F36A52" w14:textId="77777777" w:rsidR="00811E7A" w:rsidRDefault="00B638CD">
      <w:pPr>
        <w:pStyle w:val="Compact"/>
        <w:numPr>
          <w:ilvl w:val="0"/>
          <w:numId w:val="5"/>
        </w:numPr>
      </w:pPr>
      <w:r>
        <w:t>The viewer types into the search box.</w:t>
      </w:r>
    </w:p>
    <w:p w14:paraId="404290F3" w14:textId="77777777" w:rsidR="00811E7A" w:rsidRDefault="00B638CD">
      <w:pPr>
        <w:pStyle w:val="Compact"/>
        <w:numPr>
          <w:ilvl w:val="0"/>
          <w:numId w:val="5"/>
        </w:numPr>
      </w:pPr>
      <w:r>
        <w:t>After a debounce, the client requests results.</w:t>
      </w:r>
    </w:p>
    <w:p w14:paraId="54BF86DA" w14:textId="77777777" w:rsidR="00811E7A" w:rsidRDefault="00B638CD">
      <w:pPr>
        <w:pStyle w:val="Compact"/>
        <w:numPr>
          <w:ilvl w:val="0"/>
          <w:numId w:val="5"/>
        </w:numPr>
      </w:pPr>
      <w:r>
        <w:t>Matches are returned in separate groups, ranked within each but not across them, because they are not comparable.</w:t>
      </w:r>
    </w:p>
    <w:p w14:paraId="52A54B76" w14:textId="77777777" w:rsidR="00811E7A" w:rsidRDefault="00B638CD">
      <w:pPr>
        <w:pStyle w:val="Compact"/>
        <w:numPr>
          <w:ilvl w:val="0"/>
          <w:numId w:val="5"/>
        </w:numPr>
      </w:pPr>
      <w:r>
        <w:t>Only the groups the active layer can act on are shown.</w:t>
      </w:r>
    </w:p>
    <w:p w14:paraId="2A4CC7C8" w14:textId="77777777" w:rsidR="00811E7A" w:rsidRDefault="00B638CD">
      <w:pPr>
        <w:pStyle w:val="Compact"/>
        <w:numPr>
          <w:ilvl w:val="0"/>
          <w:numId w:val="5"/>
        </w:numPr>
      </w:pPr>
      <w:r>
        <w:t>Choosing a result moves the camera to it and selects it.</w:t>
      </w:r>
    </w:p>
    <w:p w14:paraId="5E991C4B" w14:textId="77777777" w:rsidR="00811E7A" w:rsidRDefault="00B638CD">
      <w:pPr>
        <w:pStyle w:val="Heading3"/>
      </w:pPr>
      <w:bookmarkStart w:id="69" w:name="uc-05-register-and-sign-in"/>
      <w:bookmarkEnd w:id="68"/>
      <w:r>
        <w:t>UC-05 Register and sign in</w:t>
      </w:r>
    </w:p>
    <w:p w14:paraId="32DF64E1" w14:textId="77777777" w:rsidR="00811E7A" w:rsidRDefault="00B638CD">
      <w:pPr>
        <w:pStyle w:val="FirstParagraph"/>
      </w:pPr>
      <w:r>
        <w:rPr>
          <w:b/>
          <w:bCs/>
        </w:rPr>
        <w:t>Actor</w:t>
      </w:r>
      <w:r>
        <w:t xml:space="preserve"> Anonymous Viewer becoming Registered User.</w:t>
      </w:r>
    </w:p>
    <w:p w14:paraId="3F2DDA57" w14:textId="77777777" w:rsidR="00811E7A" w:rsidRDefault="00B638CD">
      <w:pPr>
        <w:pStyle w:val="Compact"/>
        <w:numPr>
          <w:ilvl w:val="0"/>
          <w:numId w:val="6"/>
        </w:numPr>
      </w:pPr>
      <w:r>
        <w:t>The viewer supplies an email and password.</w:t>
      </w:r>
    </w:p>
    <w:p w14:paraId="5D1E03D6" w14:textId="77777777" w:rsidR="00811E7A" w:rsidRDefault="00B638CD">
      <w:pPr>
        <w:pStyle w:val="Compact"/>
        <w:numPr>
          <w:ilvl w:val="0"/>
          <w:numId w:val="6"/>
        </w:numPr>
      </w:pPr>
      <w:r>
        <w:t>A password shorter than ten characters is rejected.</w:t>
      </w:r>
    </w:p>
    <w:p w14:paraId="6386067A" w14:textId="77777777" w:rsidR="00811E7A" w:rsidRDefault="00B638CD">
      <w:pPr>
        <w:pStyle w:val="Compact"/>
        <w:numPr>
          <w:ilvl w:val="0"/>
          <w:numId w:val="6"/>
        </w:numPr>
      </w:pPr>
      <w:r>
        <w:t>The password is hashed with scrypt.</w:t>
      </w:r>
    </w:p>
    <w:p w14:paraId="27B35914" w14:textId="77777777" w:rsidR="00811E7A" w:rsidRDefault="00B638CD">
      <w:pPr>
        <w:pStyle w:val="Compact"/>
        <w:numPr>
          <w:ilvl w:val="0"/>
          <w:numId w:val="6"/>
        </w:numPr>
      </w:pPr>
      <w:r>
        <w:t>A session cookie is issued, HttpOnly and SameSite.</w:t>
      </w:r>
    </w:p>
    <w:p w14:paraId="266D172E" w14:textId="77777777" w:rsidR="00811E7A" w:rsidRDefault="00B638CD">
      <w:pPr>
        <w:pStyle w:val="FirstParagraph"/>
      </w:pPr>
      <w:r>
        <w:rPr>
          <w:b/>
          <w:bCs/>
        </w:rPr>
        <w:t>A1</w:t>
      </w:r>
      <w:r>
        <w:t xml:space="preserve"> Email already registered: reported without revealing the password. </w:t>
      </w:r>
      <w:r>
        <w:rPr>
          <w:b/>
          <w:bCs/>
        </w:rPr>
        <w:t>A2</w:t>
      </w:r>
      <w:r>
        <w:t xml:space="preserve"> Wrong credentials: one message for both cases, so the response does not disclose which accounts exist.</w:t>
      </w:r>
    </w:p>
    <w:p w14:paraId="421EFB0E" w14:textId="77777777" w:rsidR="00811E7A" w:rsidRDefault="00B638CD">
      <w:pPr>
        <w:pStyle w:val="Heading3"/>
      </w:pPr>
      <w:bookmarkStart w:id="70" w:name="uc-06-view-a-past-instant"/>
      <w:bookmarkEnd w:id="69"/>
      <w:r>
        <w:t>UC-06 View a past instant</w:t>
      </w:r>
    </w:p>
    <w:p w14:paraId="39921C88" w14:textId="77777777" w:rsidR="00811E7A" w:rsidRDefault="00B638CD">
      <w:pPr>
        <w:pStyle w:val="FirstParagraph"/>
      </w:pPr>
      <w:r>
        <w:rPr>
          <w:b/>
          <w:bCs/>
        </w:rPr>
        <w:t>Actor</w:t>
      </w:r>
      <w:r>
        <w:t xml:space="preserve"> Registered or Premium User. </w:t>
      </w:r>
      <w:r>
        <w:rPr>
          <w:b/>
          <w:bCs/>
        </w:rPr>
        <w:t>Extends</w:t>
      </w:r>
      <w:r>
        <w:t xml:space="preserve"> UC-01. </w:t>
      </w:r>
      <w:r>
        <w:rPr>
          <w:b/>
          <w:bCs/>
        </w:rPr>
        <w:t>Precondition</w:t>
      </w:r>
      <w:r>
        <w:t xml:space="preserve"> Signed in, satellite layer active.</w:t>
      </w:r>
    </w:p>
    <w:p w14:paraId="355D5C15" w14:textId="77777777" w:rsidR="00811E7A" w:rsidRDefault="00B638CD">
      <w:pPr>
        <w:pStyle w:val="Compact"/>
        <w:numPr>
          <w:ilvl w:val="0"/>
          <w:numId w:val="7"/>
        </w:numPr>
      </w:pPr>
      <w:r>
        <w:t>The user moves the time control to a past instant.</w:t>
      </w:r>
    </w:p>
    <w:p w14:paraId="59A260D4" w14:textId="77777777" w:rsidR="00811E7A" w:rsidRDefault="00B638CD">
      <w:pPr>
        <w:pStyle w:val="Compact"/>
        <w:numPr>
          <w:ilvl w:val="0"/>
          <w:numId w:val="7"/>
        </w:numPr>
      </w:pPr>
      <w:r>
        <w:t>The system checks it against the account’s window: 24 hours free, 7 days premium.</w:t>
      </w:r>
    </w:p>
    <w:p w14:paraId="45697EA1" w14:textId="77777777" w:rsidR="00811E7A" w:rsidRDefault="00B638CD">
      <w:pPr>
        <w:pStyle w:val="Compact"/>
        <w:numPr>
          <w:ilvl w:val="0"/>
          <w:numId w:val="7"/>
        </w:numPr>
      </w:pPr>
      <w:r>
        <w:t>Positions are propagated to that instant and returned.</w:t>
      </w:r>
    </w:p>
    <w:p w14:paraId="7B2BC99D" w14:textId="77777777" w:rsidR="00811E7A" w:rsidRDefault="00B638CD">
      <w:pPr>
        <w:pStyle w:val="FirstParagraph"/>
      </w:pPr>
      <w:r>
        <w:rPr>
          <w:b/>
          <w:bCs/>
        </w:rPr>
        <w:t>A1</w:t>
      </w:r>
      <w:r>
        <w:t xml:space="preserve"> Outside the window: refused with the window that does apply. </w:t>
      </w:r>
      <w:r>
        <w:rPr>
          <w:b/>
          <w:bCs/>
        </w:rPr>
        <w:t>A2</w:t>
      </w:r>
      <w:r>
        <w:t xml:space="preserve"> Beyond seven days: refused for every tier, because propagation accuracy degrades about a kilometre per day.</w:t>
      </w:r>
    </w:p>
    <w:p w14:paraId="59E29826" w14:textId="77777777" w:rsidR="00811E7A" w:rsidRDefault="00B638CD">
      <w:pPr>
        <w:pStyle w:val="Heading3"/>
      </w:pPr>
      <w:bookmarkStart w:id="71" w:name="uc-07-poll-a-data-source"/>
      <w:bookmarkEnd w:id="70"/>
      <w:r>
        <w:t>UC-07 Poll a data source</w:t>
      </w:r>
    </w:p>
    <w:p w14:paraId="64F3DD6B" w14:textId="77777777" w:rsidR="00811E7A" w:rsidRDefault="00B638CD">
      <w:pPr>
        <w:pStyle w:val="FirstParagraph"/>
      </w:pPr>
      <w:r>
        <w:rPr>
          <w:b/>
          <w:bCs/>
        </w:rPr>
        <w:t>Actor</w:t>
      </w:r>
      <w:r>
        <w:t xml:space="preserve"> Scheduler, with an external feed as secondary actor.</w:t>
      </w:r>
    </w:p>
    <w:p w14:paraId="7A82361F" w14:textId="77777777" w:rsidR="00811E7A" w:rsidRDefault="00B638CD">
      <w:pPr>
        <w:pStyle w:val="Compact"/>
        <w:numPr>
          <w:ilvl w:val="0"/>
          <w:numId w:val="8"/>
        </w:numPr>
      </w:pPr>
      <w:r>
        <w:t>The scheduler waits the configured interval.</w:t>
      </w:r>
    </w:p>
    <w:p w14:paraId="706344CF" w14:textId="77777777" w:rsidR="00811E7A" w:rsidRDefault="00B638CD">
      <w:pPr>
        <w:pStyle w:val="Compact"/>
        <w:numPr>
          <w:ilvl w:val="0"/>
          <w:numId w:val="8"/>
        </w:numPr>
      </w:pPr>
      <w:r>
        <w:t>It checks the remaining quota and the rate gate; if either forbids, it skips.</w:t>
      </w:r>
    </w:p>
    <w:p w14:paraId="2B53BBA7" w14:textId="77777777" w:rsidR="00811E7A" w:rsidRDefault="00B638CD">
      <w:pPr>
        <w:pStyle w:val="Compact"/>
        <w:numPr>
          <w:ilvl w:val="0"/>
          <w:numId w:val="8"/>
        </w:numPr>
      </w:pPr>
      <w:r>
        <w:t>The provider fetches and converts to the shared shape, discarding objects without a usable position and converting every “not available” encoding to an explicit absence.</w:t>
      </w:r>
    </w:p>
    <w:p w14:paraId="4652B249" w14:textId="77777777" w:rsidR="00811E7A" w:rsidRDefault="00B638CD">
      <w:pPr>
        <w:pStyle w:val="Compact"/>
        <w:numPr>
          <w:ilvl w:val="0"/>
          <w:numId w:val="8"/>
        </w:numPr>
      </w:pPr>
      <w:r>
        <w:t>The store merges the result.</w:t>
      </w:r>
    </w:p>
    <w:p w14:paraId="6D8E7255" w14:textId="77777777" w:rsidR="00811E7A" w:rsidRDefault="00B638CD">
      <w:pPr>
        <w:pStyle w:val="FirstParagraph"/>
      </w:pPr>
      <w:r>
        <w:rPr>
          <w:b/>
          <w:bCs/>
        </w:rPr>
        <w:t>A1</w:t>
      </w:r>
      <w:r>
        <w:t xml:space="preserve"> Unreachable: the previous snapshot is retained and the next attempt is delayed by an increasing backoff. </w:t>
      </w:r>
      <w:r>
        <w:rPr>
          <w:b/>
          <w:bCs/>
        </w:rPr>
        <w:t>A2</w:t>
      </w:r>
      <w:r>
        <w:t xml:space="preserve"> Rate limited: the upstream’s own retry hint is used. </w:t>
      </w:r>
      <w:r>
        <w:rPr>
          <w:b/>
          <w:bCs/>
        </w:rPr>
        <w:t>A3</w:t>
      </w:r>
      <w:r>
        <w:t xml:space="preserve"> Both sources of a layer fail: only then is it an outage.</w:t>
      </w:r>
    </w:p>
    <w:p w14:paraId="0CC52297" w14:textId="77777777" w:rsidR="00811E7A" w:rsidRDefault="00B638CD">
      <w:pPr>
        <w:pStyle w:val="Heading3"/>
      </w:pPr>
      <w:bookmarkStart w:id="72" w:name="uc-08-refresh-orbital-elements"/>
      <w:bookmarkEnd w:id="71"/>
      <w:r>
        <w:t>UC-08 Refresh orbital elements</w:t>
      </w:r>
    </w:p>
    <w:p w14:paraId="01CCAA24" w14:textId="77777777" w:rsidR="00811E7A" w:rsidRDefault="00B638CD">
      <w:pPr>
        <w:pStyle w:val="Compact"/>
        <w:numPr>
          <w:ilvl w:val="0"/>
          <w:numId w:val="9"/>
        </w:numPr>
      </w:pPr>
      <w:r>
        <w:t>Every six hours elements are fetched from CelesTrak.</w:t>
      </w:r>
    </w:p>
    <w:p w14:paraId="23A7CBCC" w14:textId="77777777" w:rsidR="00811E7A" w:rsidRDefault="00B638CD">
      <w:pPr>
        <w:pStyle w:val="Compact"/>
        <w:numPr>
          <w:ilvl w:val="0"/>
          <w:numId w:val="9"/>
        </w:numPr>
      </w:pPr>
      <w:r>
        <w:t>Sets older than seven days from epoch are refused.</w:t>
      </w:r>
    </w:p>
    <w:p w14:paraId="774204BC" w14:textId="77777777" w:rsidR="00811E7A" w:rsidRDefault="00B638CD">
      <w:pPr>
        <w:pStyle w:val="Compact"/>
        <w:numPr>
          <w:ilvl w:val="0"/>
          <w:numId w:val="9"/>
        </w:numPr>
      </w:pPr>
      <w:r>
        <w:t>Accepted elements are cached to disk.</w:t>
      </w:r>
    </w:p>
    <w:p w14:paraId="3ABC96E9" w14:textId="77777777" w:rsidR="00811E7A" w:rsidRDefault="00B638CD">
      <w:pPr>
        <w:pStyle w:val="FirstParagraph"/>
      </w:pPr>
      <w:r>
        <w:rPr>
          <w:b/>
          <w:bCs/>
        </w:rPr>
        <w:t>A1</w:t>
      </w:r>
      <w:r>
        <w:t xml:space="preserve"> CelesTrak unavailable: SatNOGS is used. If both fail, cached elements continue to serve.</w:t>
      </w:r>
    </w:p>
    <w:p w14:paraId="6FF630CC" w14:textId="77777777" w:rsidR="00811E7A" w:rsidRDefault="00B638CD">
      <w:pPr>
        <w:pStyle w:val="Heading3"/>
      </w:pPr>
      <w:bookmarkStart w:id="73" w:name="uc-09-maintain-the-global-ais-stream"/>
      <w:bookmarkEnd w:id="72"/>
      <w:r>
        <w:t>UC-09 Maintain the global AIS stream</w:t>
      </w:r>
    </w:p>
    <w:p w14:paraId="52BAFF3D" w14:textId="77777777" w:rsidR="00811E7A" w:rsidRDefault="00B638CD">
      <w:pPr>
        <w:pStyle w:val="Compact"/>
        <w:numPr>
          <w:ilvl w:val="0"/>
          <w:numId w:val="10"/>
        </w:numPr>
      </w:pPr>
      <w:r>
        <w:t>A WebSocket is opened and subscribed to the whole world.</w:t>
      </w:r>
    </w:p>
    <w:p w14:paraId="6ADEAE2F" w14:textId="77777777" w:rsidR="00811E7A" w:rsidRDefault="00B638CD">
      <w:pPr>
        <w:pStyle w:val="Compact"/>
        <w:numPr>
          <w:ilvl w:val="0"/>
          <w:numId w:val="10"/>
        </w:numPr>
      </w:pPr>
      <w:r>
        <w:t>Positions and identities are accumulated in memory.</w:t>
      </w:r>
    </w:p>
    <w:p w14:paraId="7BCD37E8" w14:textId="77777777" w:rsidR="00811E7A" w:rsidRDefault="00B638CD">
      <w:pPr>
        <w:pStyle w:val="Compact"/>
        <w:numPr>
          <w:ilvl w:val="0"/>
          <w:numId w:val="10"/>
        </w:numPr>
      </w:pPr>
      <w:r>
        <w:t xml:space="preserve">Positions older than fifteen minutes are removed; identities are kept for six </w:t>
      </w:r>
      <w:r>
        <w:t>hours, because a vessel’s name does not expire when its position does.</w:t>
      </w:r>
    </w:p>
    <w:p w14:paraId="0AE6C2C9" w14:textId="77777777" w:rsidR="00811E7A" w:rsidRDefault="00B638CD">
      <w:pPr>
        <w:pStyle w:val="FirstParagraph"/>
      </w:pPr>
      <w:r>
        <w:rPr>
          <w:b/>
          <w:bCs/>
        </w:rPr>
        <w:t>A1</w:t>
      </w:r>
      <w:r>
        <w:t xml:space="preserve"> Connection dropped: reconnection with backoff, losing nothing, because the accumulated world is held locally.</w:t>
      </w:r>
    </w:p>
    <w:p w14:paraId="51CB441A" w14:textId="77777777" w:rsidR="00811E7A" w:rsidRDefault="00B638CD">
      <w:pPr>
        <w:pStyle w:val="Heading3"/>
      </w:pPr>
      <w:bookmarkStart w:id="74" w:name="Xb095cbd28a2651083a79795a95827fd5dc00191"/>
      <w:bookmarkEnd w:id="73"/>
      <w:r>
        <w:t>UC-11 Promote an account to administrator</w:t>
      </w:r>
    </w:p>
    <w:p w14:paraId="7E00844A" w14:textId="77777777" w:rsidR="00811E7A" w:rsidRDefault="00B638CD">
      <w:pPr>
        <w:pStyle w:val="FirstParagraph"/>
      </w:pPr>
      <w:r>
        <w:rPr>
          <w:b/>
          <w:bCs/>
        </w:rPr>
        <w:t>Actor</w:t>
      </w:r>
      <w:r>
        <w:t xml:space="preserve"> System Administrator at a terminal on the server.</w:t>
      </w:r>
    </w:p>
    <w:p w14:paraId="74E00BD5" w14:textId="77777777" w:rsidR="00811E7A" w:rsidRDefault="00B638CD">
      <w:pPr>
        <w:pStyle w:val="Compact"/>
        <w:numPr>
          <w:ilvl w:val="0"/>
          <w:numId w:val="11"/>
        </w:numPr>
      </w:pPr>
      <w:r>
        <w:t>The administrator runs the account tool on the host.</w:t>
      </w:r>
    </w:p>
    <w:p w14:paraId="5232DB72" w14:textId="77777777" w:rsidR="00811E7A" w:rsidRDefault="00B638CD">
      <w:pPr>
        <w:pStyle w:val="Compact"/>
        <w:numPr>
          <w:ilvl w:val="0"/>
          <w:numId w:val="11"/>
        </w:numPr>
      </w:pPr>
      <w:r>
        <w:t>The tool sets the account’s tier.</w:t>
      </w:r>
    </w:p>
    <w:p w14:paraId="04198201" w14:textId="77777777" w:rsidR="00811E7A" w:rsidRDefault="00B638CD">
      <w:pPr>
        <w:pStyle w:val="FirstParagraph"/>
      </w:pPr>
      <w:r>
        <w:t>There is no interface for this and no endpoint that can perform it.</w:t>
      </w:r>
    </w:p>
    <w:p w14:paraId="619D0ED1" w14:textId="77777777" w:rsidR="00811E7A" w:rsidRDefault="00B638CD">
      <w:pPr>
        <w:pStyle w:val="Heading2"/>
      </w:pPr>
      <w:bookmarkStart w:id="75" w:name="software-requirements-specification"/>
      <w:bookmarkStart w:id="76" w:name="_Toc239715792"/>
      <w:bookmarkEnd w:id="63"/>
      <w:bookmarkEnd w:id="74"/>
      <w:r>
        <w:t>3.6 Software Requirements Specification</w:t>
      </w:r>
      <w:bookmarkEnd w:id="76"/>
    </w:p>
    <w:p w14:paraId="614E5971" w14:textId="77777777" w:rsidR="00811E7A" w:rsidRDefault="00B638CD">
      <w:pPr>
        <w:pStyle w:val="Heading3"/>
      </w:pPr>
      <w:bookmarkStart w:id="77" w:name="purpose"/>
      <w:r>
        <w:t>Purpose</w:t>
      </w:r>
    </w:p>
    <w:p w14:paraId="15CA2503" w14:textId="77777777" w:rsidR="00811E7A" w:rsidRDefault="00B638CD">
      <w:pPr>
        <w:pStyle w:val="FirstParagraph"/>
      </w:pPr>
      <w:r>
        <w:t>This specification covers Orbital, a web application presenting live aircraft, ship and satellite positions on an interactive Earth. It defines the external interfaces, the shared data contract and the operating constraints.</w:t>
      </w:r>
    </w:p>
    <w:p w14:paraId="06FA9938" w14:textId="77777777" w:rsidR="00811E7A" w:rsidRDefault="00B638CD">
      <w:pPr>
        <w:pStyle w:val="Heading3"/>
      </w:pPr>
      <w:bookmarkStart w:id="78" w:name="system-context"/>
      <w:bookmarkEnd w:id="77"/>
      <w:r>
        <w:t>System context</w:t>
      </w:r>
    </w:p>
    <w:p w14:paraId="56D4A480" w14:textId="77777777" w:rsidR="00811E7A" w:rsidRDefault="00B638CD">
      <w:pPr>
        <w:pStyle w:val="SourceCode"/>
      </w:pPr>
      <w:r>
        <w:rPr>
          <w:rStyle w:val="VerbatimChar"/>
        </w:rPr>
        <w:t xml:space="preserve">  External feeds  -&gt;  1. INGESTION  -&gt;  2. API  -&gt;  3. FRONTEND</w:t>
      </w:r>
      <w:r>
        <w:br/>
      </w:r>
      <w:r>
        <w:rPr>
          <w:rStyle w:val="VerbatimChar"/>
        </w:rPr>
        <w:t xml:space="preserve">  (six sources)       providers,        reads the    MapLibre and</w:t>
      </w:r>
      <w:r>
        <w:br/>
      </w:r>
      <w:r>
        <w:rPr>
          <w:rStyle w:val="VerbatimChar"/>
        </w:rPr>
        <w:t xml:space="preserve">                      poller, store     store only   React client</w:t>
      </w:r>
    </w:p>
    <w:p w14:paraId="36B7B451" w14:textId="77777777" w:rsidR="00811E7A" w:rsidRDefault="00B638CD">
      <w:pPr>
        <w:pStyle w:val="FirstParagraph"/>
      </w:pPr>
      <w:r>
        <w:t>Data flows in one direction, and each layer knows only the layer beneath it.</w:t>
      </w:r>
      <w:r>
        <w:t xml:space="preserve"> Three properties follow:</w:t>
      </w:r>
    </w:p>
    <w:p w14:paraId="408D5DE5" w14:textId="77777777" w:rsidR="00811E7A" w:rsidRDefault="00B638CD">
      <w:pPr>
        <w:pStyle w:val="Compact"/>
        <w:numPr>
          <w:ilvl w:val="0"/>
          <w:numId w:val="12"/>
        </w:numPr>
      </w:pPr>
      <w:r>
        <w:t>The browser never talks to a data source, so rate limiting and caching are enforced in one place.</w:t>
      </w:r>
    </w:p>
    <w:p w14:paraId="0A57E533" w14:textId="77777777" w:rsidR="00811E7A" w:rsidRDefault="00B638CD">
      <w:pPr>
        <w:pStyle w:val="Compact"/>
        <w:numPr>
          <w:ilvl w:val="0"/>
          <w:numId w:val="12"/>
        </w:numPr>
      </w:pPr>
      <w:r>
        <w:t>Ingestion does not know a browser exists, and the frontend does not know where the data came from.</w:t>
      </w:r>
    </w:p>
    <w:p w14:paraId="6900822F" w14:textId="77777777" w:rsidR="00811E7A" w:rsidRDefault="00B638CD">
      <w:pPr>
        <w:pStyle w:val="Compact"/>
        <w:numPr>
          <w:ilvl w:val="0"/>
          <w:numId w:val="12"/>
        </w:numPr>
      </w:pPr>
      <w:r>
        <w:t>Upstream failure is contained at layer 1.</w:t>
      </w:r>
    </w:p>
    <w:p w14:paraId="538F28CE" w14:textId="77777777" w:rsidR="00811E7A" w:rsidRDefault="00B638CD">
      <w:pPr>
        <w:pStyle w:val="Heading3"/>
      </w:pPr>
      <w:bookmarkStart w:id="79" w:name="user-classes"/>
      <w:bookmarkEnd w:id="78"/>
      <w:r>
        <w:t>User classes</w:t>
      </w:r>
    </w:p>
    <w:tbl>
      <w:tblPr>
        <w:tblStyle w:val="Table"/>
        <w:tblW w:w="0" w:type="pct"/>
        <w:tblLook w:val="0020" w:firstRow="1" w:lastRow="0" w:firstColumn="0" w:lastColumn="0" w:noHBand="0" w:noVBand="0"/>
      </w:tblPr>
      <w:tblGrid>
        <w:gridCol w:w="2229"/>
        <w:gridCol w:w="3591"/>
      </w:tblGrid>
      <w:tr w:rsidR="00811E7A" w14:paraId="6E5700E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61D379C" w14:textId="77777777" w:rsidR="00811E7A" w:rsidRDefault="00B638CD">
            <w:pPr>
              <w:pStyle w:val="Compact"/>
            </w:pPr>
            <w:r>
              <w:t>Class</w:t>
            </w:r>
          </w:p>
        </w:tc>
        <w:tc>
          <w:tcPr>
            <w:tcW w:w="0" w:type="auto"/>
          </w:tcPr>
          <w:p w14:paraId="19EB2E2C" w14:textId="77777777" w:rsidR="00811E7A" w:rsidRDefault="00B638CD">
            <w:pPr>
              <w:pStyle w:val="Compact"/>
            </w:pPr>
            <w:r>
              <w:t>Access</w:t>
            </w:r>
          </w:p>
        </w:tc>
      </w:tr>
      <w:tr w:rsidR="00811E7A" w14:paraId="1C33215C" w14:textId="77777777">
        <w:tc>
          <w:tcPr>
            <w:tcW w:w="0" w:type="auto"/>
          </w:tcPr>
          <w:p w14:paraId="1ACBBE72" w14:textId="77777777" w:rsidR="00811E7A" w:rsidRDefault="00B638CD">
            <w:pPr>
              <w:pStyle w:val="Compact"/>
            </w:pPr>
            <w:r>
              <w:t>Anonymous Viewer</w:t>
            </w:r>
          </w:p>
        </w:tc>
        <w:tc>
          <w:tcPr>
            <w:tcW w:w="0" w:type="auto"/>
          </w:tcPr>
          <w:p w14:paraId="1555EB5E" w14:textId="77777777" w:rsidR="00811E7A" w:rsidRDefault="00B638CD">
            <w:pPr>
              <w:pStyle w:val="Compact"/>
            </w:pPr>
            <w:r>
              <w:t>Full read access, no account</w:t>
            </w:r>
          </w:p>
        </w:tc>
      </w:tr>
      <w:tr w:rsidR="00811E7A" w14:paraId="16DFA30F" w14:textId="77777777">
        <w:tc>
          <w:tcPr>
            <w:tcW w:w="0" w:type="auto"/>
          </w:tcPr>
          <w:p w14:paraId="70938057" w14:textId="77777777" w:rsidR="00811E7A" w:rsidRDefault="00B638CD">
            <w:pPr>
              <w:pStyle w:val="Compact"/>
            </w:pPr>
            <w:r>
              <w:t>Registered User</w:t>
            </w:r>
          </w:p>
        </w:tc>
        <w:tc>
          <w:tcPr>
            <w:tcW w:w="0" w:type="auto"/>
          </w:tcPr>
          <w:p w14:paraId="65AF731A" w14:textId="77777777" w:rsidR="00811E7A" w:rsidRDefault="00B638CD">
            <w:pPr>
              <w:pStyle w:val="Compact"/>
            </w:pPr>
            <w:r>
              <w:t>Identity, 24-hour history</w:t>
            </w:r>
          </w:p>
        </w:tc>
      </w:tr>
      <w:tr w:rsidR="00811E7A" w14:paraId="761730E3" w14:textId="77777777">
        <w:tc>
          <w:tcPr>
            <w:tcW w:w="0" w:type="auto"/>
          </w:tcPr>
          <w:p w14:paraId="1C7F3E88" w14:textId="77777777" w:rsidR="00811E7A" w:rsidRDefault="00B638CD">
            <w:pPr>
              <w:pStyle w:val="Compact"/>
            </w:pPr>
            <w:r>
              <w:t>Premium User</w:t>
            </w:r>
          </w:p>
        </w:tc>
        <w:tc>
          <w:tcPr>
            <w:tcW w:w="0" w:type="auto"/>
          </w:tcPr>
          <w:p w14:paraId="588EB734" w14:textId="77777777" w:rsidR="00811E7A" w:rsidRDefault="00B638CD">
            <w:pPr>
              <w:pStyle w:val="Compact"/>
            </w:pPr>
            <w:r>
              <w:t>7-day history, no advertisements</w:t>
            </w:r>
          </w:p>
        </w:tc>
      </w:tr>
      <w:tr w:rsidR="00811E7A" w14:paraId="13D290A2" w14:textId="77777777">
        <w:tc>
          <w:tcPr>
            <w:tcW w:w="0" w:type="auto"/>
          </w:tcPr>
          <w:p w14:paraId="72BB5CFD" w14:textId="77777777" w:rsidR="00811E7A" w:rsidRDefault="00B638CD">
            <w:pPr>
              <w:pStyle w:val="Compact"/>
            </w:pPr>
            <w:r>
              <w:t>Administrator</w:t>
            </w:r>
          </w:p>
        </w:tc>
        <w:tc>
          <w:tcPr>
            <w:tcW w:w="0" w:type="auto"/>
          </w:tcPr>
          <w:p w14:paraId="18EB3EBD" w14:textId="77777777" w:rsidR="00811E7A" w:rsidRDefault="00B638CD">
            <w:pPr>
              <w:pStyle w:val="Compact"/>
            </w:pPr>
            <w:r>
              <w:t>Terminal only</w:t>
            </w:r>
          </w:p>
        </w:tc>
      </w:tr>
    </w:tbl>
    <w:p w14:paraId="100364A1" w14:textId="77777777" w:rsidR="00811E7A" w:rsidRDefault="00B638CD">
      <w:pPr>
        <w:pStyle w:val="Heading3"/>
      </w:pPr>
      <w:bookmarkStart w:id="80" w:name="constraints"/>
      <w:bookmarkEnd w:id="79"/>
      <w:r>
        <w:t>Constraints</w:t>
      </w:r>
    </w:p>
    <w:tbl>
      <w:tblPr>
        <w:tblStyle w:val="Table"/>
        <w:tblW w:w="0" w:type="pct"/>
        <w:tblLook w:val="0020" w:firstRow="1" w:lastRow="0" w:firstColumn="0" w:lastColumn="0" w:noHBand="0" w:noVBand="0"/>
      </w:tblPr>
      <w:tblGrid>
        <w:gridCol w:w="5097"/>
        <w:gridCol w:w="1989"/>
      </w:tblGrid>
      <w:tr w:rsidR="00811E7A" w14:paraId="712D466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D383CCB" w14:textId="77777777" w:rsidR="00811E7A" w:rsidRDefault="00B638CD">
            <w:pPr>
              <w:pStyle w:val="Compact"/>
            </w:pPr>
            <w:r>
              <w:t>Constraint</w:t>
            </w:r>
          </w:p>
        </w:tc>
        <w:tc>
          <w:tcPr>
            <w:tcW w:w="0" w:type="auto"/>
          </w:tcPr>
          <w:p w14:paraId="21811C74" w14:textId="77777777" w:rsidR="00811E7A" w:rsidRDefault="00B638CD">
            <w:pPr>
              <w:pStyle w:val="Compact"/>
            </w:pPr>
            <w:r>
              <w:t>Source</w:t>
            </w:r>
          </w:p>
        </w:tc>
      </w:tr>
      <w:tr w:rsidR="00811E7A" w14:paraId="37A6C07B" w14:textId="77777777">
        <w:tc>
          <w:tcPr>
            <w:tcW w:w="0" w:type="auto"/>
          </w:tcPr>
          <w:p w14:paraId="70F313CA" w14:textId="77777777" w:rsidR="00811E7A" w:rsidRDefault="00B638CD">
            <w:pPr>
              <w:pStyle w:val="Compact"/>
            </w:pPr>
            <w:r>
              <w:t>OpenSky may not be used commercially</w:t>
            </w:r>
          </w:p>
        </w:tc>
        <w:tc>
          <w:tcPr>
            <w:tcW w:w="0" w:type="auto"/>
          </w:tcPr>
          <w:p w14:paraId="384B3115" w14:textId="77777777" w:rsidR="00811E7A" w:rsidRDefault="00B638CD">
            <w:pPr>
              <w:pStyle w:val="Compact"/>
            </w:pPr>
            <w:r>
              <w:t>Provider terms</w:t>
            </w:r>
          </w:p>
        </w:tc>
      </w:tr>
      <w:tr w:rsidR="00811E7A" w14:paraId="5362D980" w14:textId="77777777">
        <w:tc>
          <w:tcPr>
            <w:tcW w:w="0" w:type="auto"/>
          </w:tcPr>
          <w:p w14:paraId="1332FDF6" w14:textId="77777777" w:rsidR="00811E7A" w:rsidRDefault="00B638CD">
            <w:pPr>
              <w:pStyle w:val="Compact"/>
            </w:pPr>
            <w:r>
              <w:t>OpenSky spending within a daily allowance</w:t>
            </w:r>
          </w:p>
        </w:tc>
        <w:tc>
          <w:tcPr>
            <w:tcW w:w="0" w:type="auto"/>
          </w:tcPr>
          <w:p w14:paraId="26458097" w14:textId="77777777" w:rsidR="00811E7A" w:rsidRDefault="00B638CD">
            <w:pPr>
              <w:pStyle w:val="Compact"/>
            </w:pPr>
            <w:r>
              <w:t>Provider terms</w:t>
            </w:r>
          </w:p>
        </w:tc>
      </w:tr>
      <w:tr w:rsidR="00811E7A" w14:paraId="0E9E6741" w14:textId="77777777">
        <w:tc>
          <w:tcPr>
            <w:tcW w:w="0" w:type="auto"/>
          </w:tcPr>
          <w:p w14:paraId="123EE9A1" w14:textId="77777777" w:rsidR="00811E7A" w:rsidRDefault="00B638CD">
            <w:pPr>
              <w:pStyle w:val="Compact"/>
            </w:pPr>
            <w:r>
              <w:t>adsb.lol allows 4 requests then ~1 per 12 s</w:t>
            </w:r>
          </w:p>
        </w:tc>
        <w:tc>
          <w:tcPr>
            <w:tcW w:w="0" w:type="auto"/>
          </w:tcPr>
          <w:p w14:paraId="12958F12" w14:textId="77777777" w:rsidR="00811E7A" w:rsidRDefault="00B638CD">
            <w:pPr>
              <w:pStyle w:val="Compact"/>
            </w:pPr>
            <w:r>
              <w:t>Measured</w:t>
            </w:r>
          </w:p>
        </w:tc>
      </w:tr>
      <w:tr w:rsidR="00811E7A" w14:paraId="55BF9F47" w14:textId="77777777">
        <w:tc>
          <w:tcPr>
            <w:tcW w:w="0" w:type="auto"/>
          </w:tcPr>
          <w:p w14:paraId="6DEBE78D" w14:textId="77777777" w:rsidR="00811E7A" w:rsidRDefault="00B638CD">
            <w:pPr>
              <w:pStyle w:val="Compact"/>
            </w:pPr>
            <w:r>
              <w:t>Digitraffic states a 60-second cache</w:t>
            </w:r>
          </w:p>
        </w:tc>
        <w:tc>
          <w:tcPr>
            <w:tcW w:w="0" w:type="auto"/>
          </w:tcPr>
          <w:p w14:paraId="0E1EFC3E" w14:textId="77777777" w:rsidR="00811E7A" w:rsidRDefault="00B638CD">
            <w:pPr>
              <w:pStyle w:val="Compact"/>
            </w:pPr>
            <w:r>
              <w:t>Provider headers</w:t>
            </w:r>
          </w:p>
        </w:tc>
      </w:tr>
      <w:tr w:rsidR="00811E7A" w14:paraId="0D63E730" w14:textId="77777777">
        <w:tc>
          <w:tcPr>
            <w:tcW w:w="0" w:type="auto"/>
          </w:tcPr>
          <w:p w14:paraId="334E4EF2" w14:textId="77777777" w:rsidR="00811E7A" w:rsidRDefault="00B638CD">
            <w:pPr>
              <w:pStyle w:val="Compact"/>
            </w:pPr>
            <w:r>
              <w:t>Satellite accuracy untrustworthy beyond 7 days</w:t>
            </w:r>
          </w:p>
        </w:tc>
        <w:tc>
          <w:tcPr>
            <w:tcW w:w="0" w:type="auto"/>
          </w:tcPr>
          <w:p w14:paraId="5E375FD2" w14:textId="77777777" w:rsidR="00811E7A" w:rsidRDefault="00B638CD">
            <w:pPr>
              <w:pStyle w:val="Compact"/>
            </w:pPr>
            <w:r>
              <w:t>SGP4</w:t>
            </w:r>
          </w:p>
        </w:tc>
      </w:tr>
      <w:tr w:rsidR="00811E7A" w14:paraId="68ACAE1C" w14:textId="77777777">
        <w:tc>
          <w:tcPr>
            <w:tcW w:w="0" w:type="auto"/>
          </w:tcPr>
          <w:p w14:paraId="4CA8E57E" w14:textId="77777777" w:rsidR="00811E7A" w:rsidRDefault="00B638CD">
            <w:pPr>
              <w:pStyle w:val="Compact"/>
            </w:pPr>
            <w:r>
              <w:t>The backend is a single-threaded event loop</w:t>
            </w:r>
          </w:p>
        </w:tc>
        <w:tc>
          <w:tcPr>
            <w:tcW w:w="0" w:type="auto"/>
          </w:tcPr>
          <w:p w14:paraId="0678F070" w14:textId="77777777" w:rsidR="00811E7A" w:rsidRDefault="00B638CD">
            <w:pPr>
              <w:pStyle w:val="Compact"/>
            </w:pPr>
            <w:r>
              <w:t>Runtime</w:t>
            </w:r>
          </w:p>
        </w:tc>
      </w:tr>
      <w:tr w:rsidR="00811E7A" w14:paraId="7C6B8DB0" w14:textId="77777777">
        <w:tc>
          <w:tcPr>
            <w:tcW w:w="0" w:type="auto"/>
          </w:tcPr>
          <w:p w14:paraId="43A05591" w14:textId="77777777" w:rsidR="00811E7A" w:rsidRDefault="00B638CD">
            <w:pPr>
              <w:pStyle w:val="Compact"/>
            </w:pPr>
            <w:r>
              <w:t>AIS identity arrives on a 6-minute cycle</w:t>
            </w:r>
          </w:p>
        </w:tc>
        <w:tc>
          <w:tcPr>
            <w:tcW w:w="0" w:type="auto"/>
          </w:tcPr>
          <w:p w14:paraId="78FF7D01" w14:textId="77777777" w:rsidR="00811E7A" w:rsidRDefault="00B638CD">
            <w:pPr>
              <w:pStyle w:val="Compact"/>
            </w:pPr>
            <w:r>
              <w:t>Protocol</w:t>
            </w:r>
          </w:p>
        </w:tc>
      </w:tr>
    </w:tbl>
    <w:p w14:paraId="4527A2BB" w14:textId="77777777" w:rsidR="00811E7A" w:rsidRDefault="00B638CD">
      <w:pPr>
        <w:pStyle w:val="Heading3"/>
      </w:pPr>
      <w:bookmarkStart w:id="81" w:name="api-1"/>
      <w:bookmarkEnd w:id="80"/>
      <w:r>
        <w:t>API</w:t>
      </w:r>
    </w:p>
    <w:tbl>
      <w:tblPr>
        <w:tblStyle w:val="Table"/>
        <w:tblW w:w="0" w:type="pct"/>
        <w:tblLook w:val="0020" w:firstRow="1" w:lastRow="0" w:firstColumn="0" w:lastColumn="0" w:noHBand="0" w:noVBand="0"/>
      </w:tblPr>
      <w:tblGrid>
        <w:gridCol w:w="1003"/>
        <w:gridCol w:w="2635"/>
        <w:gridCol w:w="3969"/>
      </w:tblGrid>
      <w:tr w:rsidR="00811E7A" w14:paraId="6E7DD09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C9ABB46" w14:textId="77777777" w:rsidR="00811E7A" w:rsidRDefault="00B638CD">
            <w:pPr>
              <w:pStyle w:val="Compact"/>
            </w:pPr>
            <w:r>
              <w:t>Method</w:t>
            </w:r>
          </w:p>
        </w:tc>
        <w:tc>
          <w:tcPr>
            <w:tcW w:w="0" w:type="auto"/>
          </w:tcPr>
          <w:p w14:paraId="770F3003" w14:textId="77777777" w:rsidR="00811E7A" w:rsidRDefault="00B638CD">
            <w:pPr>
              <w:pStyle w:val="Compact"/>
            </w:pPr>
            <w:r>
              <w:t>Path</w:t>
            </w:r>
          </w:p>
        </w:tc>
        <w:tc>
          <w:tcPr>
            <w:tcW w:w="0" w:type="auto"/>
          </w:tcPr>
          <w:p w14:paraId="1CB1DD27" w14:textId="77777777" w:rsidR="00811E7A" w:rsidRDefault="00B638CD">
            <w:pPr>
              <w:pStyle w:val="Compact"/>
            </w:pPr>
            <w:r>
              <w:t>Purpose</w:t>
            </w:r>
          </w:p>
        </w:tc>
      </w:tr>
      <w:tr w:rsidR="00811E7A" w14:paraId="6ED2BE59" w14:textId="77777777">
        <w:tc>
          <w:tcPr>
            <w:tcW w:w="0" w:type="auto"/>
          </w:tcPr>
          <w:p w14:paraId="6BB85698" w14:textId="77777777" w:rsidR="00811E7A" w:rsidRDefault="00B638CD">
            <w:pPr>
              <w:pStyle w:val="Compact"/>
            </w:pPr>
            <w:r>
              <w:t>GET</w:t>
            </w:r>
          </w:p>
        </w:tc>
        <w:tc>
          <w:tcPr>
            <w:tcW w:w="0" w:type="auto"/>
          </w:tcPr>
          <w:p w14:paraId="19DEFD55" w14:textId="77777777" w:rsidR="00811E7A" w:rsidRDefault="00B638CD">
            <w:pPr>
              <w:pStyle w:val="Compact"/>
            </w:pPr>
            <w:r>
              <w:t>/api/aircraft</w:t>
            </w:r>
          </w:p>
        </w:tc>
        <w:tc>
          <w:tcPr>
            <w:tcW w:w="0" w:type="auto"/>
          </w:tcPr>
          <w:p w14:paraId="1AA95FF3" w14:textId="77777777" w:rsidR="00811E7A" w:rsidRDefault="00B638CD">
            <w:pPr>
              <w:pStyle w:val="Compact"/>
            </w:pPr>
            <w:r>
              <w:t>Aircraft in a bounding box</w:t>
            </w:r>
          </w:p>
        </w:tc>
      </w:tr>
      <w:tr w:rsidR="00811E7A" w14:paraId="1209EBE9" w14:textId="77777777">
        <w:tc>
          <w:tcPr>
            <w:tcW w:w="0" w:type="auto"/>
          </w:tcPr>
          <w:p w14:paraId="25DD4AB4" w14:textId="77777777" w:rsidR="00811E7A" w:rsidRDefault="00B638CD">
            <w:pPr>
              <w:pStyle w:val="Compact"/>
            </w:pPr>
            <w:r>
              <w:t>GET</w:t>
            </w:r>
          </w:p>
        </w:tc>
        <w:tc>
          <w:tcPr>
            <w:tcW w:w="0" w:type="auto"/>
          </w:tcPr>
          <w:p w14:paraId="3587A44C" w14:textId="77777777" w:rsidR="00811E7A" w:rsidRDefault="00B638CD">
            <w:pPr>
              <w:pStyle w:val="Compact"/>
            </w:pPr>
            <w:r>
              <w:t>/api/aircraft/{id}</w:t>
            </w:r>
          </w:p>
        </w:tc>
        <w:tc>
          <w:tcPr>
            <w:tcW w:w="0" w:type="auto"/>
          </w:tcPr>
          <w:p w14:paraId="2FB6C756" w14:textId="77777777" w:rsidR="00811E7A" w:rsidRDefault="00B638CD">
            <w:pPr>
              <w:pStyle w:val="Compact"/>
            </w:pPr>
            <w:r>
              <w:t>One aircraft with track and route</w:t>
            </w:r>
          </w:p>
        </w:tc>
      </w:tr>
      <w:tr w:rsidR="00811E7A" w14:paraId="2CA9081A" w14:textId="77777777">
        <w:tc>
          <w:tcPr>
            <w:tcW w:w="0" w:type="auto"/>
          </w:tcPr>
          <w:p w14:paraId="21AC0FEE" w14:textId="77777777" w:rsidR="00811E7A" w:rsidRDefault="00B638CD">
            <w:pPr>
              <w:pStyle w:val="Compact"/>
            </w:pPr>
            <w:r>
              <w:t>GET</w:t>
            </w:r>
          </w:p>
        </w:tc>
        <w:tc>
          <w:tcPr>
            <w:tcW w:w="0" w:type="auto"/>
          </w:tcPr>
          <w:p w14:paraId="60EBDF79" w14:textId="77777777" w:rsidR="00811E7A" w:rsidRDefault="00B638CD">
            <w:pPr>
              <w:pStyle w:val="Compact"/>
            </w:pPr>
            <w:r>
              <w:t>/api/aircraft/search</w:t>
            </w:r>
          </w:p>
        </w:tc>
        <w:tc>
          <w:tcPr>
            <w:tcW w:w="0" w:type="auto"/>
          </w:tcPr>
          <w:p w14:paraId="53E8FFC5" w14:textId="77777777" w:rsidR="00811E7A" w:rsidRDefault="00B638CD">
            <w:pPr>
              <w:pStyle w:val="Compact"/>
            </w:pPr>
            <w:r>
              <w:t>Aircraft by callsign or address</w:t>
            </w:r>
          </w:p>
        </w:tc>
      </w:tr>
      <w:tr w:rsidR="00811E7A" w14:paraId="4F09ED85" w14:textId="77777777">
        <w:tc>
          <w:tcPr>
            <w:tcW w:w="0" w:type="auto"/>
          </w:tcPr>
          <w:p w14:paraId="6BA8979F" w14:textId="77777777" w:rsidR="00811E7A" w:rsidRDefault="00B638CD">
            <w:pPr>
              <w:pStyle w:val="Compact"/>
            </w:pPr>
            <w:r>
              <w:t>GET</w:t>
            </w:r>
          </w:p>
        </w:tc>
        <w:tc>
          <w:tcPr>
            <w:tcW w:w="0" w:type="auto"/>
          </w:tcPr>
          <w:p w14:paraId="3DCDA839" w14:textId="77777777" w:rsidR="00811E7A" w:rsidRDefault="00B638CD">
            <w:pPr>
              <w:pStyle w:val="Compact"/>
            </w:pPr>
            <w:r>
              <w:t>/api/satellites</w:t>
            </w:r>
          </w:p>
        </w:tc>
        <w:tc>
          <w:tcPr>
            <w:tcW w:w="0" w:type="auto"/>
          </w:tcPr>
          <w:p w14:paraId="15BB571F" w14:textId="77777777" w:rsidR="00811E7A" w:rsidRDefault="00B638CD">
            <w:pPr>
              <w:pStyle w:val="Compact"/>
            </w:pPr>
            <w:r>
              <w:t>Satellites, optionally at a past instant</w:t>
            </w:r>
          </w:p>
        </w:tc>
      </w:tr>
      <w:tr w:rsidR="00811E7A" w14:paraId="107F8360" w14:textId="77777777">
        <w:tc>
          <w:tcPr>
            <w:tcW w:w="0" w:type="auto"/>
          </w:tcPr>
          <w:p w14:paraId="4AE9D611" w14:textId="77777777" w:rsidR="00811E7A" w:rsidRDefault="00B638CD">
            <w:pPr>
              <w:pStyle w:val="Compact"/>
            </w:pPr>
            <w:r>
              <w:t>GET</w:t>
            </w:r>
          </w:p>
        </w:tc>
        <w:tc>
          <w:tcPr>
            <w:tcW w:w="0" w:type="auto"/>
          </w:tcPr>
          <w:p w14:paraId="07C62059" w14:textId="77777777" w:rsidR="00811E7A" w:rsidRDefault="00B638CD">
            <w:pPr>
              <w:pStyle w:val="Compact"/>
            </w:pPr>
            <w:r>
              <w:t>/api/satellites/{id}</w:t>
            </w:r>
          </w:p>
        </w:tc>
        <w:tc>
          <w:tcPr>
            <w:tcW w:w="0" w:type="auto"/>
          </w:tcPr>
          <w:p w14:paraId="56D3A576" w14:textId="77777777" w:rsidR="00811E7A" w:rsidRDefault="00B638CD">
            <w:pPr>
              <w:pStyle w:val="Compact"/>
            </w:pPr>
            <w:r>
              <w:t>One satellite</w:t>
            </w:r>
          </w:p>
        </w:tc>
      </w:tr>
      <w:tr w:rsidR="00811E7A" w14:paraId="428B0511" w14:textId="77777777">
        <w:tc>
          <w:tcPr>
            <w:tcW w:w="0" w:type="auto"/>
          </w:tcPr>
          <w:p w14:paraId="06DFB5BF" w14:textId="77777777" w:rsidR="00811E7A" w:rsidRDefault="00B638CD">
            <w:pPr>
              <w:pStyle w:val="Compact"/>
            </w:pPr>
            <w:r>
              <w:t>GET</w:t>
            </w:r>
          </w:p>
        </w:tc>
        <w:tc>
          <w:tcPr>
            <w:tcW w:w="0" w:type="auto"/>
          </w:tcPr>
          <w:p w14:paraId="4F4C18E2" w14:textId="77777777" w:rsidR="00811E7A" w:rsidRDefault="00B638CD">
            <w:pPr>
              <w:pStyle w:val="Compact"/>
            </w:pPr>
            <w:r>
              <w:t>/api/ships</w:t>
            </w:r>
          </w:p>
        </w:tc>
        <w:tc>
          <w:tcPr>
            <w:tcW w:w="0" w:type="auto"/>
          </w:tcPr>
          <w:p w14:paraId="35636E4B" w14:textId="77777777" w:rsidR="00811E7A" w:rsidRDefault="00B638CD">
            <w:pPr>
              <w:pStyle w:val="Compact"/>
            </w:pPr>
            <w:r>
              <w:t>Ships in a bounding box</w:t>
            </w:r>
          </w:p>
        </w:tc>
      </w:tr>
      <w:tr w:rsidR="00811E7A" w14:paraId="5EA3D32D" w14:textId="77777777">
        <w:tc>
          <w:tcPr>
            <w:tcW w:w="0" w:type="auto"/>
          </w:tcPr>
          <w:p w14:paraId="6A4E4480" w14:textId="77777777" w:rsidR="00811E7A" w:rsidRDefault="00B638CD">
            <w:pPr>
              <w:pStyle w:val="Compact"/>
            </w:pPr>
            <w:r>
              <w:t>GET</w:t>
            </w:r>
          </w:p>
        </w:tc>
        <w:tc>
          <w:tcPr>
            <w:tcW w:w="0" w:type="auto"/>
          </w:tcPr>
          <w:p w14:paraId="57A6CED8" w14:textId="77777777" w:rsidR="00811E7A" w:rsidRDefault="00B638CD">
            <w:pPr>
              <w:pStyle w:val="Compact"/>
            </w:pPr>
            <w:r>
              <w:t>/api/ships/{id}</w:t>
            </w:r>
          </w:p>
        </w:tc>
        <w:tc>
          <w:tcPr>
            <w:tcW w:w="0" w:type="auto"/>
          </w:tcPr>
          <w:p w14:paraId="355A2756" w14:textId="77777777" w:rsidR="00811E7A" w:rsidRDefault="00B638CD">
            <w:pPr>
              <w:pStyle w:val="Compact"/>
            </w:pPr>
            <w:r>
              <w:t>One ship</w:t>
            </w:r>
          </w:p>
        </w:tc>
      </w:tr>
      <w:tr w:rsidR="00811E7A" w14:paraId="225A82E5" w14:textId="77777777">
        <w:tc>
          <w:tcPr>
            <w:tcW w:w="0" w:type="auto"/>
          </w:tcPr>
          <w:p w14:paraId="4DE94362" w14:textId="77777777" w:rsidR="00811E7A" w:rsidRDefault="00B638CD">
            <w:pPr>
              <w:pStyle w:val="Compact"/>
            </w:pPr>
            <w:r>
              <w:t>GET</w:t>
            </w:r>
          </w:p>
        </w:tc>
        <w:tc>
          <w:tcPr>
            <w:tcW w:w="0" w:type="auto"/>
          </w:tcPr>
          <w:p w14:paraId="08CADEDF" w14:textId="77777777" w:rsidR="00811E7A" w:rsidRDefault="00B638CD">
            <w:pPr>
              <w:pStyle w:val="Compact"/>
            </w:pPr>
            <w:r>
              <w:t>/api/ships/search</w:t>
            </w:r>
          </w:p>
        </w:tc>
        <w:tc>
          <w:tcPr>
            <w:tcW w:w="0" w:type="auto"/>
          </w:tcPr>
          <w:p w14:paraId="69D4C370" w14:textId="77777777" w:rsidR="00811E7A" w:rsidRDefault="00B638CD">
            <w:pPr>
              <w:pStyle w:val="Compact"/>
            </w:pPr>
            <w:r>
              <w:t>Ships by name or MMSI</w:t>
            </w:r>
          </w:p>
        </w:tc>
      </w:tr>
      <w:tr w:rsidR="00811E7A" w14:paraId="6C000009" w14:textId="77777777">
        <w:tc>
          <w:tcPr>
            <w:tcW w:w="0" w:type="auto"/>
          </w:tcPr>
          <w:p w14:paraId="055C518E" w14:textId="77777777" w:rsidR="00811E7A" w:rsidRDefault="00B638CD">
            <w:pPr>
              <w:pStyle w:val="Compact"/>
            </w:pPr>
            <w:r>
              <w:t>GET</w:t>
            </w:r>
          </w:p>
        </w:tc>
        <w:tc>
          <w:tcPr>
            <w:tcW w:w="0" w:type="auto"/>
          </w:tcPr>
          <w:p w14:paraId="41B15734" w14:textId="77777777" w:rsidR="00811E7A" w:rsidRDefault="00B638CD">
            <w:pPr>
              <w:pStyle w:val="Compact"/>
            </w:pPr>
            <w:r>
              <w:t>/api/search</w:t>
            </w:r>
          </w:p>
        </w:tc>
        <w:tc>
          <w:tcPr>
            <w:tcW w:w="0" w:type="auto"/>
          </w:tcPr>
          <w:p w14:paraId="4B6B3C95" w14:textId="77777777" w:rsidR="00811E7A" w:rsidRDefault="00B638CD">
            <w:pPr>
              <w:pStyle w:val="Compact"/>
            </w:pPr>
            <w:r>
              <w:t>Combined search across four kinds</w:t>
            </w:r>
          </w:p>
        </w:tc>
      </w:tr>
      <w:tr w:rsidR="00811E7A" w14:paraId="4C0CB8F2" w14:textId="77777777">
        <w:tc>
          <w:tcPr>
            <w:tcW w:w="0" w:type="auto"/>
          </w:tcPr>
          <w:p w14:paraId="570E464A" w14:textId="77777777" w:rsidR="00811E7A" w:rsidRDefault="00B638CD">
            <w:pPr>
              <w:pStyle w:val="Compact"/>
            </w:pPr>
            <w:r>
              <w:t>GET</w:t>
            </w:r>
          </w:p>
        </w:tc>
        <w:tc>
          <w:tcPr>
            <w:tcW w:w="0" w:type="auto"/>
          </w:tcPr>
          <w:p w14:paraId="59AB69CF" w14:textId="77777777" w:rsidR="00811E7A" w:rsidRDefault="00B638CD">
            <w:pPr>
              <w:pStyle w:val="Compact"/>
            </w:pPr>
            <w:r>
              <w:t>/api/moon/satellites</w:t>
            </w:r>
          </w:p>
        </w:tc>
        <w:tc>
          <w:tcPr>
            <w:tcW w:w="0" w:type="auto"/>
          </w:tcPr>
          <w:p w14:paraId="20071DBE" w14:textId="77777777" w:rsidR="00811E7A" w:rsidRDefault="00B638CD">
            <w:pPr>
              <w:pStyle w:val="Compact"/>
            </w:pPr>
            <w:r>
              <w:t>Spacecraft in lunar orbit</w:t>
            </w:r>
          </w:p>
        </w:tc>
      </w:tr>
      <w:tr w:rsidR="00811E7A" w14:paraId="74A1AF2B" w14:textId="77777777">
        <w:tc>
          <w:tcPr>
            <w:tcW w:w="0" w:type="auto"/>
          </w:tcPr>
          <w:p w14:paraId="1F1FFB3A" w14:textId="77777777" w:rsidR="00811E7A" w:rsidRDefault="00B638CD">
            <w:pPr>
              <w:pStyle w:val="Compact"/>
            </w:pPr>
            <w:r>
              <w:t>GET</w:t>
            </w:r>
          </w:p>
        </w:tc>
        <w:tc>
          <w:tcPr>
            <w:tcW w:w="0" w:type="auto"/>
          </w:tcPr>
          <w:p w14:paraId="28F59559" w14:textId="77777777" w:rsidR="00811E7A" w:rsidRDefault="00B638CD">
            <w:pPr>
              <w:pStyle w:val="Compact"/>
            </w:pPr>
            <w:r>
              <w:t>/api/health</w:t>
            </w:r>
          </w:p>
        </w:tc>
        <w:tc>
          <w:tcPr>
            <w:tcW w:w="0" w:type="auto"/>
          </w:tcPr>
          <w:p w14:paraId="706F306D" w14:textId="77777777" w:rsidR="00811E7A" w:rsidRDefault="00B638CD">
            <w:pPr>
              <w:pStyle w:val="Compact"/>
            </w:pPr>
            <w:r>
              <w:t>Ingestion status and freshness</w:t>
            </w:r>
          </w:p>
        </w:tc>
      </w:tr>
      <w:tr w:rsidR="00811E7A" w14:paraId="66F3CE96" w14:textId="77777777">
        <w:tc>
          <w:tcPr>
            <w:tcW w:w="0" w:type="auto"/>
          </w:tcPr>
          <w:p w14:paraId="79CA0246" w14:textId="77777777" w:rsidR="00811E7A" w:rsidRDefault="00B638CD">
            <w:pPr>
              <w:pStyle w:val="Compact"/>
            </w:pPr>
            <w:r>
              <w:t>POST</w:t>
            </w:r>
          </w:p>
        </w:tc>
        <w:tc>
          <w:tcPr>
            <w:tcW w:w="0" w:type="auto"/>
          </w:tcPr>
          <w:p w14:paraId="55C628CC" w14:textId="77777777" w:rsidR="00811E7A" w:rsidRDefault="00B638CD">
            <w:pPr>
              <w:pStyle w:val="Compact"/>
            </w:pPr>
            <w:r>
              <w:t>/api/auth/register</w:t>
            </w:r>
          </w:p>
        </w:tc>
        <w:tc>
          <w:tcPr>
            <w:tcW w:w="0" w:type="auto"/>
          </w:tcPr>
          <w:p w14:paraId="2E17ED35" w14:textId="77777777" w:rsidR="00811E7A" w:rsidRDefault="00B638CD">
            <w:pPr>
              <w:pStyle w:val="Compact"/>
            </w:pPr>
            <w:r>
              <w:t>Create an account</w:t>
            </w:r>
          </w:p>
        </w:tc>
      </w:tr>
      <w:tr w:rsidR="00811E7A" w14:paraId="2EE5BB64" w14:textId="77777777">
        <w:tc>
          <w:tcPr>
            <w:tcW w:w="0" w:type="auto"/>
          </w:tcPr>
          <w:p w14:paraId="32494382" w14:textId="77777777" w:rsidR="00811E7A" w:rsidRDefault="00B638CD">
            <w:pPr>
              <w:pStyle w:val="Compact"/>
            </w:pPr>
            <w:r>
              <w:t>POST</w:t>
            </w:r>
          </w:p>
        </w:tc>
        <w:tc>
          <w:tcPr>
            <w:tcW w:w="0" w:type="auto"/>
          </w:tcPr>
          <w:p w14:paraId="3FAFA519" w14:textId="77777777" w:rsidR="00811E7A" w:rsidRDefault="00B638CD">
            <w:pPr>
              <w:pStyle w:val="Compact"/>
            </w:pPr>
            <w:r>
              <w:t>/api/auth/login</w:t>
            </w:r>
          </w:p>
        </w:tc>
        <w:tc>
          <w:tcPr>
            <w:tcW w:w="0" w:type="auto"/>
          </w:tcPr>
          <w:p w14:paraId="505D85E0" w14:textId="77777777" w:rsidR="00811E7A" w:rsidRDefault="00B638CD">
            <w:pPr>
              <w:pStyle w:val="Compact"/>
            </w:pPr>
            <w:r>
              <w:t>Begin a session</w:t>
            </w:r>
          </w:p>
        </w:tc>
      </w:tr>
      <w:tr w:rsidR="00811E7A" w14:paraId="5A13D78A" w14:textId="77777777">
        <w:tc>
          <w:tcPr>
            <w:tcW w:w="0" w:type="auto"/>
          </w:tcPr>
          <w:p w14:paraId="3E52BD13" w14:textId="77777777" w:rsidR="00811E7A" w:rsidRDefault="00B638CD">
            <w:pPr>
              <w:pStyle w:val="Compact"/>
            </w:pPr>
            <w:r>
              <w:t>POST</w:t>
            </w:r>
          </w:p>
        </w:tc>
        <w:tc>
          <w:tcPr>
            <w:tcW w:w="0" w:type="auto"/>
          </w:tcPr>
          <w:p w14:paraId="072C6244" w14:textId="77777777" w:rsidR="00811E7A" w:rsidRDefault="00B638CD">
            <w:pPr>
              <w:pStyle w:val="Compact"/>
            </w:pPr>
            <w:r>
              <w:t>/api/auth/logout</w:t>
            </w:r>
          </w:p>
        </w:tc>
        <w:tc>
          <w:tcPr>
            <w:tcW w:w="0" w:type="auto"/>
          </w:tcPr>
          <w:p w14:paraId="4CC26E72" w14:textId="77777777" w:rsidR="00811E7A" w:rsidRDefault="00B638CD">
            <w:pPr>
              <w:pStyle w:val="Compact"/>
            </w:pPr>
            <w:r>
              <w:t>End a session</w:t>
            </w:r>
          </w:p>
        </w:tc>
      </w:tr>
      <w:tr w:rsidR="00811E7A" w14:paraId="4F75AB3D" w14:textId="77777777">
        <w:tc>
          <w:tcPr>
            <w:tcW w:w="0" w:type="auto"/>
          </w:tcPr>
          <w:p w14:paraId="4640B7F4" w14:textId="77777777" w:rsidR="00811E7A" w:rsidRDefault="00B638CD">
            <w:pPr>
              <w:pStyle w:val="Compact"/>
            </w:pPr>
            <w:r>
              <w:t>GET</w:t>
            </w:r>
          </w:p>
        </w:tc>
        <w:tc>
          <w:tcPr>
            <w:tcW w:w="0" w:type="auto"/>
          </w:tcPr>
          <w:p w14:paraId="3BDDD7EB" w14:textId="77777777" w:rsidR="00811E7A" w:rsidRDefault="00B638CD">
            <w:pPr>
              <w:pStyle w:val="Compact"/>
            </w:pPr>
            <w:r>
              <w:t>/api/auth/me</w:t>
            </w:r>
          </w:p>
        </w:tc>
        <w:tc>
          <w:tcPr>
            <w:tcW w:w="0" w:type="auto"/>
          </w:tcPr>
          <w:p w14:paraId="48B128C3" w14:textId="77777777" w:rsidR="00811E7A" w:rsidRDefault="00B638CD">
            <w:pPr>
              <w:pStyle w:val="Compact"/>
            </w:pPr>
            <w:r>
              <w:t>The current account</w:t>
            </w:r>
          </w:p>
        </w:tc>
      </w:tr>
      <w:tr w:rsidR="00811E7A" w14:paraId="0633450C" w14:textId="77777777">
        <w:tc>
          <w:tcPr>
            <w:tcW w:w="0" w:type="auto"/>
          </w:tcPr>
          <w:p w14:paraId="70371A4D" w14:textId="77777777" w:rsidR="00811E7A" w:rsidRDefault="00B638CD">
            <w:pPr>
              <w:pStyle w:val="Compact"/>
            </w:pPr>
            <w:r>
              <w:t>POST</w:t>
            </w:r>
          </w:p>
        </w:tc>
        <w:tc>
          <w:tcPr>
            <w:tcW w:w="0" w:type="auto"/>
          </w:tcPr>
          <w:p w14:paraId="0CF8DF55" w14:textId="77777777" w:rsidR="00811E7A" w:rsidRDefault="00B638CD">
            <w:pPr>
              <w:pStyle w:val="Compact"/>
            </w:pPr>
            <w:r>
              <w:t>/api/auth/subscription</w:t>
            </w:r>
          </w:p>
        </w:tc>
        <w:tc>
          <w:tcPr>
            <w:tcW w:w="0" w:type="auto"/>
          </w:tcPr>
          <w:p w14:paraId="429C6DF6" w14:textId="77777777" w:rsidR="00811E7A" w:rsidRDefault="00B638CD">
            <w:pPr>
              <w:pStyle w:val="Compact"/>
            </w:pPr>
            <w:r>
              <w:t>Change own tier</w:t>
            </w:r>
          </w:p>
        </w:tc>
      </w:tr>
    </w:tbl>
    <w:p w14:paraId="77EC8631" w14:textId="77777777" w:rsidR="00811E7A" w:rsidRDefault="00B638CD">
      <w:pPr>
        <w:pStyle w:val="Heading3"/>
      </w:pPr>
      <w:bookmarkStart w:id="82" w:name="the-shared-data-shape"/>
      <w:bookmarkEnd w:id="81"/>
      <w:r>
        <w:t>The shared data shape</w:t>
      </w:r>
    </w:p>
    <w:p w14:paraId="47E505C7" w14:textId="77777777" w:rsidR="00811E7A" w:rsidRDefault="00B638CD">
      <w:pPr>
        <w:pStyle w:val="FirstParagraph"/>
      </w:pPr>
      <w:r>
        <w:t>Every moving object, whatever its source, is represented identically.</w:t>
      </w:r>
    </w:p>
    <w:tbl>
      <w:tblPr>
        <w:tblStyle w:val="Table"/>
        <w:tblW w:w="5000" w:type="pct"/>
        <w:tblLook w:val="0020" w:firstRow="1" w:lastRow="0" w:firstColumn="0" w:lastColumn="0" w:noHBand="0" w:noVBand="0"/>
      </w:tblPr>
      <w:tblGrid>
        <w:gridCol w:w="1070"/>
        <w:gridCol w:w="1603"/>
        <w:gridCol w:w="6903"/>
      </w:tblGrid>
      <w:tr w:rsidR="00811E7A" w14:paraId="3C76166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81B866D" w14:textId="77777777" w:rsidR="00811E7A" w:rsidRDefault="00B638CD">
            <w:pPr>
              <w:pStyle w:val="Compact"/>
            </w:pPr>
            <w:r>
              <w:t>Field</w:t>
            </w:r>
          </w:p>
        </w:tc>
        <w:tc>
          <w:tcPr>
            <w:tcW w:w="0" w:type="auto"/>
          </w:tcPr>
          <w:p w14:paraId="1300C2FD" w14:textId="77777777" w:rsidR="00811E7A" w:rsidRDefault="00B638CD">
            <w:pPr>
              <w:pStyle w:val="Compact"/>
            </w:pPr>
            <w:r>
              <w:t>Type</w:t>
            </w:r>
          </w:p>
        </w:tc>
        <w:tc>
          <w:tcPr>
            <w:tcW w:w="0" w:type="auto"/>
          </w:tcPr>
          <w:p w14:paraId="1F453104" w14:textId="77777777" w:rsidR="00811E7A" w:rsidRDefault="00B638CD">
            <w:pPr>
              <w:pStyle w:val="Compact"/>
            </w:pPr>
            <w:r>
              <w:t>Meaning</w:t>
            </w:r>
          </w:p>
        </w:tc>
      </w:tr>
      <w:tr w:rsidR="00811E7A" w14:paraId="4E66B1A9" w14:textId="77777777">
        <w:tc>
          <w:tcPr>
            <w:tcW w:w="0" w:type="auto"/>
          </w:tcPr>
          <w:p w14:paraId="19467737" w14:textId="77777777" w:rsidR="00811E7A" w:rsidRDefault="00B638CD">
            <w:pPr>
              <w:pStyle w:val="Compact"/>
            </w:pPr>
            <w:r>
              <w:t>id</w:t>
            </w:r>
          </w:p>
        </w:tc>
        <w:tc>
          <w:tcPr>
            <w:tcW w:w="0" w:type="auto"/>
          </w:tcPr>
          <w:p w14:paraId="3F582DE1" w14:textId="77777777" w:rsidR="00811E7A" w:rsidRDefault="00B638CD">
            <w:pPr>
              <w:pStyle w:val="Compact"/>
            </w:pPr>
            <w:r>
              <w:t>string</w:t>
            </w:r>
          </w:p>
        </w:tc>
        <w:tc>
          <w:tcPr>
            <w:tcW w:w="0" w:type="auto"/>
          </w:tcPr>
          <w:p w14:paraId="34E4F3B8" w14:textId="77777777" w:rsidR="00811E7A" w:rsidRDefault="00B638CD">
            <w:pPr>
              <w:pStyle w:val="Compact"/>
            </w:pPr>
            <w:r>
              <w:t>Stable identifier within a provider</w:t>
            </w:r>
          </w:p>
        </w:tc>
      </w:tr>
      <w:tr w:rsidR="00811E7A" w14:paraId="76E1B29A" w14:textId="77777777">
        <w:tc>
          <w:tcPr>
            <w:tcW w:w="0" w:type="auto"/>
          </w:tcPr>
          <w:p w14:paraId="54BA75BD" w14:textId="77777777" w:rsidR="00811E7A" w:rsidRDefault="00B638CD">
            <w:pPr>
              <w:pStyle w:val="Compact"/>
            </w:pPr>
            <w:r>
              <w:t>lat, lon</w:t>
            </w:r>
          </w:p>
        </w:tc>
        <w:tc>
          <w:tcPr>
            <w:tcW w:w="0" w:type="auto"/>
          </w:tcPr>
          <w:p w14:paraId="1043A93B" w14:textId="77777777" w:rsidR="00811E7A" w:rsidRDefault="00B638CD">
            <w:pPr>
              <w:pStyle w:val="Compact"/>
            </w:pPr>
            <w:r>
              <w:t>number</w:t>
            </w:r>
          </w:p>
        </w:tc>
        <w:tc>
          <w:tcPr>
            <w:tcW w:w="0" w:type="auto"/>
          </w:tcPr>
          <w:p w14:paraId="0EC0008C" w14:textId="77777777" w:rsidR="00811E7A" w:rsidRDefault="00B638CD">
            <w:pPr>
              <w:pStyle w:val="Compact"/>
            </w:pPr>
            <w:r>
              <w:t>Degrees, WGS84</w:t>
            </w:r>
          </w:p>
        </w:tc>
      </w:tr>
      <w:tr w:rsidR="00811E7A" w14:paraId="698E9AD4" w14:textId="77777777">
        <w:tc>
          <w:tcPr>
            <w:tcW w:w="0" w:type="auto"/>
          </w:tcPr>
          <w:p w14:paraId="4B8DC38B" w14:textId="77777777" w:rsidR="00811E7A" w:rsidRDefault="00B638CD">
            <w:pPr>
              <w:pStyle w:val="Compact"/>
            </w:pPr>
            <w:r>
              <w:t>altitude</w:t>
            </w:r>
          </w:p>
        </w:tc>
        <w:tc>
          <w:tcPr>
            <w:tcW w:w="0" w:type="auto"/>
          </w:tcPr>
          <w:p w14:paraId="1893803E" w14:textId="77777777" w:rsidR="00811E7A" w:rsidRDefault="00B638CD">
            <w:pPr>
              <w:pStyle w:val="Compact"/>
            </w:pPr>
            <w:r>
              <w:t>number or null</w:t>
            </w:r>
          </w:p>
        </w:tc>
        <w:tc>
          <w:tcPr>
            <w:tcW w:w="0" w:type="auto"/>
          </w:tcPr>
          <w:p w14:paraId="6DAB8EB5" w14:textId="77777777" w:rsidR="00811E7A" w:rsidRDefault="00B638CD">
            <w:pPr>
              <w:pStyle w:val="Compact"/>
            </w:pPr>
            <w:r>
              <w:t>Metres above mean sea level; zero means zero, null means the source did not say</w:t>
            </w:r>
          </w:p>
        </w:tc>
      </w:tr>
      <w:tr w:rsidR="00811E7A" w14:paraId="0E083359" w14:textId="77777777">
        <w:tc>
          <w:tcPr>
            <w:tcW w:w="0" w:type="auto"/>
          </w:tcPr>
          <w:p w14:paraId="1ED6B892" w14:textId="77777777" w:rsidR="00811E7A" w:rsidRDefault="00B638CD">
            <w:pPr>
              <w:pStyle w:val="Compact"/>
            </w:pPr>
            <w:r>
              <w:t>velocity</w:t>
            </w:r>
          </w:p>
        </w:tc>
        <w:tc>
          <w:tcPr>
            <w:tcW w:w="0" w:type="auto"/>
          </w:tcPr>
          <w:p w14:paraId="2E736EB0" w14:textId="77777777" w:rsidR="00811E7A" w:rsidRDefault="00B638CD">
            <w:pPr>
              <w:pStyle w:val="Compact"/>
            </w:pPr>
            <w:r>
              <w:t>number or null</w:t>
            </w:r>
          </w:p>
        </w:tc>
        <w:tc>
          <w:tcPr>
            <w:tcW w:w="0" w:type="auto"/>
          </w:tcPr>
          <w:p w14:paraId="1D6A31E0" w14:textId="77777777" w:rsidR="00811E7A" w:rsidRDefault="00B638CD">
            <w:pPr>
              <w:pStyle w:val="Compact"/>
            </w:pPr>
            <w:r>
              <w:t>Metres per second</w:t>
            </w:r>
          </w:p>
        </w:tc>
      </w:tr>
      <w:tr w:rsidR="00811E7A" w14:paraId="7F31A5B0" w14:textId="77777777">
        <w:tc>
          <w:tcPr>
            <w:tcW w:w="0" w:type="auto"/>
          </w:tcPr>
          <w:p w14:paraId="6BA6900E" w14:textId="77777777" w:rsidR="00811E7A" w:rsidRDefault="00B638CD">
            <w:pPr>
              <w:pStyle w:val="Compact"/>
            </w:pPr>
            <w:r>
              <w:t>heading</w:t>
            </w:r>
          </w:p>
        </w:tc>
        <w:tc>
          <w:tcPr>
            <w:tcW w:w="0" w:type="auto"/>
          </w:tcPr>
          <w:p w14:paraId="6FF16829" w14:textId="77777777" w:rsidR="00811E7A" w:rsidRDefault="00B638CD">
            <w:pPr>
              <w:pStyle w:val="Compact"/>
            </w:pPr>
            <w:r>
              <w:t>number or null</w:t>
            </w:r>
          </w:p>
        </w:tc>
        <w:tc>
          <w:tcPr>
            <w:tcW w:w="0" w:type="auto"/>
          </w:tcPr>
          <w:p w14:paraId="1B35EF7F" w14:textId="77777777" w:rsidR="00811E7A" w:rsidRDefault="00B638CD">
            <w:pPr>
              <w:pStyle w:val="Compact"/>
            </w:pPr>
            <w:r>
              <w:t>Degrees clockwise from true north; null is never drawn as north</w:t>
            </w:r>
          </w:p>
        </w:tc>
      </w:tr>
      <w:tr w:rsidR="00811E7A" w14:paraId="185AD975" w14:textId="77777777">
        <w:tc>
          <w:tcPr>
            <w:tcW w:w="0" w:type="auto"/>
          </w:tcPr>
          <w:p w14:paraId="2EAE46E0" w14:textId="77777777" w:rsidR="00811E7A" w:rsidRDefault="00B638CD">
            <w:pPr>
              <w:pStyle w:val="Compact"/>
            </w:pPr>
            <w:r>
              <w:t>label</w:t>
            </w:r>
          </w:p>
        </w:tc>
        <w:tc>
          <w:tcPr>
            <w:tcW w:w="0" w:type="auto"/>
          </w:tcPr>
          <w:p w14:paraId="6EE1D59D" w14:textId="77777777" w:rsidR="00811E7A" w:rsidRDefault="00B638CD">
            <w:pPr>
              <w:pStyle w:val="Compact"/>
            </w:pPr>
            <w:r>
              <w:t>string</w:t>
            </w:r>
          </w:p>
        </w:tc>
        <w:tc>
          <w:tcPr>
            <w:tcW w:w="0" w:type="auto"/>
          </w:tcPr>
          <w:p w14:paraId="68CCEADC" w14:textId="77777777" w:rsidR="00811E7A" w:rsidRDefault="00B638CD">
            <w:pPr>
              <w:pStyle w:val="Compact"/>
            </w:pPr>
            <w:r>
              <w:t>Short human-readable name</w:t>
            </w:r>
          </w:p>
        </w:tc>
      </w:tr>
      <w:tr w:rsidR="00811E7A" w14:paraId="275175D0" w14:textId="77777777">
        <w:tc>
          <w:tcPr>
            <w:tcW w:w="0" w:type="auto"/>
          </w:tcPr>
          <w:p w14:paraId="705527AE" w14:textId="77777777" w:rsidR="00811E7A" w:rsidRDefault="00B638CD">
            <w:pPr>
              <w:pStyle w:val="Compact"/>
            </w:pPr>
            <w:r>
              <w:t>model</w:t>
            </w:r>
          </w:p>
        </w:tc>
        <w:tc>
          <w:tcPr>
            <w:tcW w:w="0" w:type="auto"/>
          </w:tcPr>
          <w:p w14:paraId="0DE037AC" w14:textId="77777777" w:rsidR="00811E7A" w:rsidRDefault="00B638CD">
            <w:pPr>
              <w:pStyle w:val="Compact"/>
            </w:pPr>
            <w:r>
              <w:t>string or null</w:t>
            </w:r>
          </w:p>
        </w:tc>
        <w:tc>
          <w:tcPr>
            <w:tcW w:w="0" w:type="auto"/>
          </w:tcPr>
          <w:p w14:paraId="6DC485E4" w14:textId="77777777" w:rsidR="00811E7A" w:rsidRDefault="00B638CD">
            <w:pPr>
              <w:pStyle w:val="Compact"/>
            </w:pPr>
            <w:r>
              <w:t>What the source says the object is</w:t>
            </w:r>
          </w:p>
        </w:tc>
      </w:tr>
      <w:tr w:rsidR="00811E7A" w14:paraId="21A1B559" w14:textId="77777777">
        <w:tc>
          <w:tcPr>
            <w:tcW w:w="0" w:type="auto"/>
          </w:tcPr>
          <w:p w14:paraId="7B217B4F" w14:textId="77777777" w:rsidR="00811E7A" w:rsidRDefault="00B638CD">
            <w:pPr>
              <w:pStyle w:val="Compact"/>
            </w:pPr>
            <w:r>
              <w:t>lastSeen</w:t>
            </w:r>
          </w:p>
        </w:tc>
        <w:tc>
          <w:tcPr>
            <w:tcW w:w="0" w:type="auto"/>
          </w:tcPr>
          <w:p w14:paraId="4E84823B" w14:textId="77777777" w:rsidR="00811E7A" w:rsidRDefault="00B638CD">
            <w:pPr>
              <w:pStyle w:val="Compact"/>
            </w:pPr>
            <w:r>
              <w:t>string</w:t>
            </w:r>
          </w:p>
        </w:tc>
        <w:tc>
          <w:tcPr>
            <w:tcW w:w="0" w:type="auto"/>
          </w:tcPr>
          <w:p w14:paraId="4C84E714" w14:textId="77777777" w:rsidR="00811E7A" w:rsidRDefault="00B638CD">
            <w:pPr>
              <w:pStyle w:val="Compact"/>
            </w:pPr>
            <w:r>
              <w:t>When the position was current, never when we polled</w:t>
            </w:r>
          </w:p>
        </w:tc>
      </w:tr>
      <w:tr w:rsidR="00811E7A" w14:paraId="2A668A0D" w14:textId="77777777">
        <w:tc>
          <w:tcPr>
            <w:tcW w:w="0" w:type="auto"/>
          </w:tcPr>
          <w:p w14:paraId="53B6CAF5" w14:textId="77777777" w:rsidR="00811E7A" w:rsidRDefault="00B638CD">
            <w:pPr>
              <w:pStyle w:val="Compact"/>
            </w:pPr>
            <w:r>
              <w:t>type</w:t>
            </w:r>
          </w:p>
        </w:tc>
        <w:tc>
          <w:tcPr>
            <w:tcW w:w="0" w:type="auto"/>
          </w:tcPr>
          <w:p w14:paraId="2694F89D" w14:textId="77777777" w:rsidR="00811E7A" w:rsidRDefault="00B638CD">
            <w:pPr>
              <w:pStyle w:val="Compact"/>
            </w:pPr>
            <w:r>
              <w:t>enum</w:t>
            </w:r>
          </w:p>
        </w:tc>
        <w:tc>
          <w:tcPr>
            <w:tcW w:w="0" w:type="auto"/>
          </w:tcPr>
          <w:p w14:paraId="3C12702F" w14:textId="77777777" w:rsidR="00811E7A" w:rsidRDefault="00B638CD">
            <w:pPr>
              <w:pStyle w:val="Compact"/>
            </w:pPr>
            <w:r>
              <w:t>aircraft, satellite or ship</w:t>
            </w:r>
          </w:p>
        </w:tc>
      </w:tr>
    </w:tbl>
    <w:p w14:paraId="3ACAD96F" w14:textId="77777777" w:rsidR="00811E7A" w:rsidRDefault="00B638CD">
      <w:pPr>
        <w:pStyle w:val="BodyText"/>
      </w:pPr>
      <w:r>
        <w:t>Anything meaningful to only one kind of object lives in a generic meta map, so a provider can add a field without a frontend change. This is what made the second and third layers cost one module each.</w:t>
      </w:r>
    </w:p>
    <w:p w14:paraId="13044075" w14:textId="77777777" w:rsidR="00811E7A" w:rsidRDefault="00B638CD">
      <w:pPr>
        <w:pStyle w:val="Heading3"/>
      </w:pPr>
      <w:bookmarkStart w:id="83" w:name="verification"/>
      <w:bookmarkEnd w:id="82"/>
      <w:r>
        <w:t>Verification</w:t>
      </w:r>
    </w:p>
    <w:tbl>
      <w:tblPr>
        <w:tblStyle w:val="Table"/>
        <w:tblW w:w="5000" w:type="pct"/>
        <w:tblLook w:val="0020" w:firstRow="1" w:lastRow="0" w:firstColumn="0" w:lastColumn="0" w:noHBand="0" w:noVBand="0"/>
      </w:tblPr>
      <w:tblGrid>
        <w:gridCol w:w="1653"/>
        <w:gridCol w:w="7923"/>
      </w:tblGrid>
      <w:tr w:rsidR="00811E7A" w14:paraId="12CFC43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52986C5" w14:textId="77777777" w:rsidR="00811E7A" w:rsidRDefault="00B638CD">
            <w:pPr>
              <w:pStyle w:val="Compact"/>
            </w:pPr>
            <w:r>
              <w:t>Class</w:t>
            </w:r>
          </w:p>
        </w:tc>
        <w:tc>
          <w:tcPr>
            <w:tcW w:w="0" w:type="auto"/>
          </w:tcPr>
          <w:p w14:paraId="45240B3C" w14:textId="77777777" w:rsidR="00811E7A" w:rsidRDefault="00B638CD">
            <w:pPr>
              <w:pStyle w:val="Compact"/>
            </w:pPr>
            <w:r>
              <w:t>Method</w:t>
            </w:r>
          </w:p>
        </w:tc>
      </w:tr>
      <w:tr w:rsidR="00811E7A" w14:paraId="74EFB2E6" w14:textId="77777777">
        <w:tc>
          <w:tcPr>
            <w:tcW w:w="0" w:type="auto"/>
          </w:tcPr>
          <w:p w14:paraId="47A6DCB3" w14:textId="77777777" w:rsidR="00811E7A" w:rsidRDefault="00B638CD">
            <w:pPr>
              <w:pStyle w:val="Compact"/>
            </w:pPr>
            <w:r>
              <w:t>Functional</w:t>
            </w:r>
          </w:p>
        </w:tc>
        <w:tc>
          <w:tcPr>
            <w:tcW w:w="0" w:type="auto"/>
          </w:tcPr>
          <w:p w14:paraId="676DA8C0" w14:textId="77777777" w:rsidR="00811E7A" w:rsidRDefault="00B638CD">
            <w:pPr>
              <w:pStyle w:val="Compact"/>
            </w:pPr>
            <w:r>
              <w:t>1,842 automated tests; live runs against every real source</w:t>
            </w:r>
          </w:p>
        </w:tc>
      </w:tr>
      <w:tr w:rsidR="00811E7A" w14:paraId="0144A80B" w14:textId="77777777">
        <w:tc>
          <w:tcPr>
            <w:tcW w:w="0" w:type="auto"/>
          </w:tcPr>
          <w:p w14:paraId="2AAF2A00" w14:textId="77777777" w:rsidR="00811E7A" w:rsidRDefault="00B638CD">
            <w:pPr>
              <w:pStyle w:val="Compact"/>
            </w:pPr>
            <w:r>
              <w:t>Performance</w:t>
            </w:r>
          </w:p>
        </w:tc>
        <w:tc>
          <w:tcPr>
            <w:tcW w:w="0" w:type="auto"/>
          </w:tcPr>
          <w:p w14:paraId="1CEB1300" w14:textId="77777777" w:rsidR="00811E7A" w:rsidRDefault="00B638CD">
            <w:pPr>
              <w:pStyle w:val="Compact"/>
            </w:pPr>
            <w:r>
              <w:t>Instrumented measurement in the browser and a backend benchmark</w:t>
            </w:r>
          </w:p>
        </w:tc>
      </w:tr>
      <w:tr w:rsidR="00811E7A" w14:paraId="54B65026" w14:textId="77777777">
        <w:tc>
          <w:tcPr>
            <w:tcW w:w="0" w:type="auto"/>
          </w:tcPr>
          <w:p w14:paraId="41EF5496" w14:textId="77777777" w:rsidR="00811E7A" w:rsidRDefault="00B638CD">
            <w:pPr>
              <w:pStyle w:val="Compact"/>
            </w:pPr>
            <w:r>
              <w:t>Reliability</w:t>
            </w:r>
          </w:p>
        </w:tc>
        <w:tc>
          <w:tcPr>
            <w:tcW w:w="0" w:type="auto"/>
          </w:tcPr>
          <w:p w14:paraId="158CC6E1" w14:textId="77777777" w:rsidR="00811E7A" w:rsidRDefault="00B638CD">
            <w:pPr>
              <w:pStyle w:val="Compact"/>
            </w:pPr>
            <w:r>
              <w:t>Injected outages, plus real ones that occurred unprompted</w:t>
            </w:r>
          </w:p>
        </w:tc>
      </w:tr>
      <w:tr w:rsidR="00811E7A" w14:paraId="00B30925" w14:textId="77777777">
        <w:tc>
          <w:tcPr>
            <w:tcW w:w="0" w:type="auto"/>
          </w:tcPr>
          <w:p w14:paraId="712D944C" w14:textId="77777777" w:rsidR="00811E7A" w:rsidRDefault="00B638CD">
            <w:pPr>
              <w:pStyle w:val="Compact"/>
            </w:pPr>
            <w:r>
              <w:t>Accuracy</w:t>
            </w:r>
          </w:p>
        </w:tc>
        <w:tc>
          <w:tcPr>
            <w:tcW w:w="0" w:type="auto"/>
          </w:tcPr>
          <w:p w14:paraId="7C9F2749" w14:textId="77777777" w:rsidR="00811E7A" w:rsidRDefault="00B638CD">
            <w:pPr>
              <w:pStyle w:val="Compact"/>
            </w:pPr>
            <w:r>
              <w:t>Unit tests on each conversion, plus inspection of the running system</w:t>
            </w:r>
          </w:p>
        </w:tc>
      </w:tr>
      <w:tr w:rsidR="00811E7A" w14:paraId="0929115C" w14:textId="77777777">
        <w:tc>
          <w:tcPr>
            <w:tcW w:w="0" w:type="auto"/>
          </w:tcPr>
          <w:p w14:paraId="6F727A06" w14:textId="77777777" w:rsidR="00811E7A" w:rsidRDefault="00B638CD">
            <w:pPr>
              <w:pStyle w:val="Compact"/>
            </w:pPr>
            <w:r>
              <w:t>Security</w:t>
            </w:r>
          </w:p>
        </w:tc>
        <w:tc>
          <w:tcPr>
            <w:tcW w:w="0" w:type="auto"/>
          </w:tcPr>
          <w:p w14:paraId="15C0311E" w14:textId="77777777" w:rsidR="00811E7A" w:rsidRDefault="00B638CD">
            <w:pPr>
              <w:pStyle w:val="Compact"/>
            </w:pPr>
            <w:r>
              <w:t>Tests on hashing, session handling and tier refusal</w:t>
            </w:r>
          </w:p>
        </w:tc>
      </w:tr>
    </w:tbl>
    <w:p w14:paraId="078BB883" w14:textId="77777777" w:rsidR="00811E7A" w:rsidRDefault="00B638CD">
      <w:pPr>
        <w:pStyle w:val="BodyText"/>
      </w:pPr>
      <w:r>
        <w:t>Eighteen defects are recorded as having been invisible to the tests at the time they existed, each found by running the application and looking at it. In every case the code was correct and the wiring was absent or mismatched. Unit tests verify code; only running the system verifies wiring.</w:t>
      </w:r>
      <w:bookmarkEnd w:id="40"/>
      <w:bookmarkEnd w:id="75"/>
      <w:bookmarkEnd w:id="83"/>
    </w:p>
    <w:sectPr w:rsidR="00811E7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3B558" w14:textId="77777777" w:rsidR="00B638CD" w:rsidRDefault="00B638CD">
      <w:pPr>
        <w:spacing w:after="0"/>
      </w:pPr>
      <w:r>
        <w:separator/>
      </w:r>
    </w:p>
  </w:endnote>
  <w:endnote w:type="continuationSeparator" w:id="0">
    <w:p w14:paraId="1E531BBC" w14:textId="77777777" w:rsidR="00B638CD" w:rsidRDefault="00B638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5930C" w14:textId="77777777" w:rsidR="00B638CD" w:rsidRDefault="00B638CD">
      <w:r>
        <w:separator/>
      </w:r>
    </w:p>
  </w:footnote>
  <w:footnote w:type="continuationSeparator" w:id="0">
    <w:p w14:paraId="7478C697" w14:textId="77777777" w:rsidR="00B638CD" w:rsidRDefault="00B638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F7C86B6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D30E6CB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519898479">
    <w:abstractNumId w:val="1"/>
  </w:num>
  <w:num w:numId="2" w16cid:durableId="11179144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46980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85481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852393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204246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96948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182710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922181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908722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454880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861503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6848EC"/>
    <w:rsid w:val="00784D58"/>
    <w:rsid w:val="00811E7A"/>
    <w:rsid w:val="008D6863"/>
    <w:rsid w:val="0098469C"/>
    <w:rsid w:val="00B638CD"/>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02B65"/>
  <w15:docId w15:val="{E8D4DB15-7966-40CE-8247-2A4B34D8F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000000"/>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000000"/>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000000"/>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0000"/>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0000"/>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0000"/>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00000"/>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000000"/>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6"/>
    </w:rPr>
  </w:style>
  <w:style w:type="character" w:customStyle="1" w:styleId="DataTypeTok">
    <w:name w:val="DataTypeTok"/>
    <w:basedOn w:val="VerbatimChar"/>
    <w:rPr>
      <w:rFonts w:ascii="Consolas" w:hAnsi="Consolas"/>
      <w:color w:val="902000"/>
      <w:sz w:val="16"/>
    </w:rPr>
  </w:style>
  <w:style w:type="character" w:customStyle="1" w:styleId="DecValTok">
    <w:name w:val="DecValTok"/>
    <w:basedOn w:val="VerbatimChar"/>
    <w:rPr>
      <w:rFonts w:ascii="Consolas" w:hAnsi="Consolas"/>
      <w:color w:val="40A070"/>
      <w:sz w:val="16"/>
    </w:rPr>
  </w:style>
  <w:style w:type="character" w:customStyle="1" w:styleId="BaseNTok">
    <w:name w:val="BaseNTok"/>
    <w:basedOn w:val="VerbatimChar"/>
    <w:rPr>
      <w:rFonts w:ascii="Consolas" w:hAnsi="Consolas"/>
      <w:color w:val="40A070"/>
      <w:sz w:val="16"/>
    </w:rPr>
  </w:style>
  <w:style w:type="character" w:customStyle="1" w:styleId="FloatTok">
    <w:name w:val="FloatTok"/>
    <w:basedOn w:val="VerbatimChar"/>
    <w:rPr>
      <w:rFonts w:ascii="Consolas" w:hAnsi="Consolas"/>
      <w:color w:val="40A070"/>
      <w:sz w:val="16"/>
    </w:rPr>
  </w:style>
  <w:style w:type="character" w:customStyle="1" w:styleId="ConstantTok">
    <w:name w:val="ConstantTok"/>
    <w:basedOn w:val="VerbatimChar"/>
    <w:rPr>
      <w:rFonts w:ascii="Consolas" w:hAnsi="Consolas"/>
      <w:color w:val="880000"/>
      <w:sz w:val="16"/>
    </w:rPr>
  </w:style>
  <w:style w:type="character" w:customStyle="1" w:styleId="CharTok">
    <w:name w:val="CharTok"/>
    <w:basedOn w:val="VerbatimChar"/>
    <w:rPr>
      <w:rFonts w:ascii="Consolas" w:hAnsi="Consolas"/>
      <w:color w:val="4070A0"/>
      <w:sz w:val="16"/>
    </w:rPr>
  </w:style>
  <w:style w:type="character" w:customStyle="1" w:styleId="SpecialCharTok">
    <w:name w:val="SpecialCharTok"/>
    <w:basedOn w:val="VerbatimChar"/>
    <w:rPr>
      <w:rFonts w:ascii="Consolas" w:hAnsi="Consolas"/>
      <w:color w:val="4070A0"/>
      <w:sz w:val="16"/>
    </w:rPr>
  </w:style>
  <w:style w:type="character" w:customStyle="1" w:styleId="StringTok">
    <w:name w:val="StringTok"/>
    <w:basedOn w:val="VerbatimChar"/>
    <w:rPr>
      <w:rFonts w:ascii="Consolas" w:hAnsi="Consolas"/>
      <w:color w:val="4070A0"/>
      <w:sz w:val="16"/>
    </w:rPr>
  </w:style>
  <w:style w:type="character" w:customStyle="1" w:styleId="VerbatimStringTok">
    <w:name w:val="VerbatimStringTok"/>
    <w:basedOn w:val="VerbatimChar"/>
    <w:rPr>
      <w:rFonts w:ascii="Consolas" w:hAnsi="Consolas"/>
      <w:color w:val="4070A0"/>
      <w:sz w:val="16"/>
    </w:rPr>
  </w:style>
  <w:style w:type="character" w:customStyle="1" w:styleId="SpecialStringTok">
    <w:name w:val="SpecialStringTok"/>
    <w:basedOn w:val="VerbatimChar"/>
    <w:rPr>
      <w:rFonts w:ascii="Consolas" w:hAnsi="Consolas"/>
      <w:color w:val="BB6688"/>
      <w:sz w:val="16"/>
    </w:rPr>
  </w:style>
  <w:style w:type="character" w:customStyle="1" w:styleId="ImportTok">
    <w:name w:val="ImportTok"/>
    <w:basedOn w:val="VerbatimChar"/>
    <w:rPr>
      <w:rFonts w:ascii="Consolas" w:hAnsi="Consolas"/>
      <w:sz w:val="16"/>
    </w:rPr>
  </w:style>
  <w:style w:type="character" w:customStyle="1" w:styleId="CommentTok">
    <w:name w:val="CommentTok"/>
    <w:basedOn w:val="VerbatimChar"/>
    <w:rPr>
      <w:rFonts w:ascii="Consolas" w:hAnsi="Consolas"/>
      <w:i/>
      <w:color w:val="60A0B0"/>
      <w:sz w:val="16"/>
    </w:rPr>
  </w:style>
  <w:style w:type="character" w:customStyle="1" w:styleId="DocumentationTok">
    <w:name w:val="DocumentationTok"/>
    <w:basedOn w:val="VerbatimChar"/>
    <w:rPr>
      <w:rFonts w:ascii="Consolas" w:hAnsi="Consolas"/>
      <w:i/>
      <w:color w:val="BA2121"/>
      <w:sz w:val="16"/>
    </w:rPr>
  </w:style>
  <w:style w:type="character" w:customStyle="1" w:styleId="AnnotationTok">
    <w:name w:val="AnnotationTok"/>
    <w:basedOn w:val="VerbatimChar"/>
    <w:rPr>
      <w:rFonts w:ascii="Consolas" w:hAnsi="Consolas"/>
      <w:b/>
      <w:i/>
      <w:color w:val="60A0B0"/>
      <w:sz w:val="16"/>
    </w:rPr>
  </w:style>
  <w:style w:type="character" w:customStyle="1" w:styleId="CommentVarTok">
    <w:name w:val="CommentVarTok"/>
    <w:basedOn w:val="VerbatimChar"/>
    <w:rPr>
      <w:rFonts w:ascii="Consolas" w:hAnsi="Consolas"/>
      <w:b/>
      <w:i/>
      <w:color w:val="60A0B0"/>
      <w:sz w:val="16"/>
    </w:rPr>
  </w:style>
  <w:style w:type="character" w:customStyle="1" w:styleId="OtherTok">
    <w:name w:val="OtherTok"/>
    <w:basedOn w:val="VerbatimChar"/>
    <w:rPr>
      <w:rFonts w:ascii="Consolas" w:hAnsi="Consolas"/>
      <w:color w:val="007020"/>
      <w:sz w:val="16"/>
    </w:rPr>
  </w:style>
  <w:style w:type="character" w:customStyle="1" w:styleId="FunctionTok">
    <w:name w:val="FunctionTok"/>
    <w:basedOn w:val="VerbatimChar"/>
    <w:rPr>
      <w:rFonts w:ascii="Consolas" w:hAnsi="Consolas"/>
      <w:color w:val="06287E"/>
      <w:sz w:val="16"/>
    </w:rPr>
  </w:style>
  <w:style w:type="character" w:customStyle="1" w:styleId="VariableTok">
    <w:name w:val="VariableTok"/>
    <w:basedOn w:val="VerbatimChar"/>
    <w:rPr>
      <w:rFonts w:ascii="Consolas" w:hAnsi="Consolas"/>
      <w:color w:val="19177C"/>
      <w:sz w:val="16"/>
    </w:rPr>
  </w:style>
  <w:style w:type="character" w:customStyle="1" w:styleId="ControlFlowTok">
    <w:name w:val="ControlFlowTok"/>
    <w:basedOn w:val="VerbatimChar"/>
    <w:rPr>
      <w:rFonts w:ascii="Consolas" w:hAnsi="Consolas"/>
      <w:b/>
      <w:color w:val="007020"/>
      <w:sz w:val="16"/>
    </w:rPr>
  </w:style>
  <w:style w:type="character" w:customStyle="1" w:styleId="OperatorTok">
    <w:name w:val="OperatorTok"/>
    <w:basedOn w:val="VerbatimChar"/>
    <w:rPr>
      <w:rFonts w:ascii="Consolas" w:hAnsi="Consolas"/>
      <w:color w:val="666666"/>
      <w:sz w:val="16"/>
    </w:rPr>
  </w:style>
  <w:style w:type="character" w:customStyle="1" w:styleId="BuiltInTok">
    <w:name w:val="BuiltInTok"/>
    <w:basedOn w:val="VerbatimChar"/>
    <w:rPr>
      <w:rFonts w:ascii="Consolas" w:hAnsi="Consolas"/>
      <w:sz w:val="16"/>
    </w:rPr>
  </w:style>
  <w:style w:type="character" w:customStyle="1" w:styleId="ExtensionTok">
    <w:name w:val="ExtensionTok"/>
    <w:basedOn w:val="VerbatimChar"/>
    <w:rPr>
      <w:rFonts w:ascii="Consolas" w:hAnsi="Consolas"/>
      <w:sz w:val="16"/>
    </w:rPr>
  </w:style>
  <w:style w:type="character" w:customStyle="1" w:styleId="PreprocessorTok">
    <w:name w:val="PreprocessorTok"/>
    <w:basedOn w:val="VerbatimChar"/>
    <w:rPr>
      <w:rFonts w:ascii="Consolas" w:hAnsi="Consolas"/>
      <w:color w:val="BC7A00"/>
      <w:sz w:val="16"/>
    </w:rPr>
  </w:style>
  <w:style w:type="character" w:customStyle="1" w:styleId="AttributeTok">
    <w:name w:val="AttributeTok"/>
    <w:basedOn w:val="VerbatimChar"/>
    <w:rPr>
      <w:rFonts w:ascii="Consolas" w:hAnsi="Consolas"/>
      <w:color w:val="7D9029"/>
      <w:sz w:val="16"/>
    </w:rPr>
  </w:style>
  <w:style w:type="character" w:customStyle="1" w:styleId="RegionMarkerTok">
    <w:name w:val="RegionMarkerTok"/>
    <w:basedOn w:val="VerbatimChar"/>
    <w:rPr>
      <w:rFonts w:ascii="Consolas" w:hAnsi="Consolas"/>
      <w:sz w:val="16"/>
    </w:rPr>
  </w:style>
  <w:style w:type="character" w:customStyle="1" w:styleId="InformationTok">
    <w:name w:val="InformationTok"/>
    <w:basedOn w:val="VerbatimChar"/>
    <w:rPr>
      <w:rFonts w:ascii="Consolas" w:hAnsi="Consolas"/>
      <w:b/>
      <w:i/>
      <w:color w:val="60A0B0"/>
      <w:sz w:val="16"/>
    </w:rPr>
  </w:style>
  <w:style w:type="character" w:customStyle="1" w:styleId="WarningTok">
    <w:name w:val="WarningTok"/>
    <w:basedOn w:val="VerbatimChar"/>
    <w:rPr>
      <w:rFonts w:ascii="Consolas" w:hAnsi="Consolas"/>
      <w:b/>
      <w:i/>
      <w:color w:val="60A0B0"/>
      <w:sz w:val="16"/>
    </w:rPr>
  </w:style>
  <w:style w:type="character" w:customStyle="1" w:styleId="AlertTok">
    <w:name w:val="AlertTok"/>
    <w:basedOn w:val="VerbatimChar"/>
    <w:rPr>
      <w:rFonts w:ascii="Consolas" w:hAnsi="Consolas"/>
      <w:b/>
      <w:color w:val="FF0000"/>
      <w:sz w:val="16"/>
    </w:rPr>
  </w:style>
  <w:style w:type="character" w:customStyle="1" w:styleId="ErrorTok">
    <w:name w:val="ErrorTok"/>
    <w:basedOn w:val="VerbatimChar"/>
    <w:rPr>
      <w:rFonts w:ascii="Consolas" w:hAnsi="Consolas"/>
      <w:b/>
      <w:color w:val="FF0000"/>
      <w:sz w:val="16"/>
    </w:rPr>
  </w:style>
  <w:style w:type="character" w:customStyle="1" w:styleId="NormalTok">
    <w:name w:val="NormalTok"/>
    <w:basedOn w:val="VerbatimChar"/>
    <w:rPr>
      <w:rFonts w:ascii="Consolas" w:hAnsi="Consolas"/>
      <w:sz w:val="16"/>
    </w:rPr>
  </w:style>
  <w:style w:type="paragraph" w:styleId="TOC1">
    <w:name w:val="toc 1"/>
    <w:basedOn w:val="Normal"/>
    <w:next w:val="Normal"/>
    <w:autoRedefine/>
    <w:uiPriority w:val="39"/>
    <w:rsid w:val="0098469C"/>
    <w:pPr>
      <w:spacing w:after="100"/>
    </w:pPr>
  </w:style>
  <w:style w:type="paragraph" w:styleId="TOC2">
    <w:name w:val="toc 2"/>
    <w:basedOn w:val="Normal"/>
    <w:next w:val="Normal"/>
    <w:autoRedefine/>
    <w:uiPriority w:val="39"/>
    <w:rsid w:val="0098469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4987</Words>
  <Characters>28430</Characters>
  <Application>Microsoft Office Word</Application>
  <DocSecurity>0</DocSecurity>
  <Lines>236</Lines>
  <Paragraphs>66</Paragraphs>
  <ScaleCrop>false</ScaleCrop>
  <Company/>
  <LinksUpToDate>false</LinksUpToDate>
  <CharactersWithSpaces>33351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Orbital</dc:title>
  <dc:creator>Phone Sett Paing Kyaw (6708369); Bhone Pyae Hein (6708381); Han Phyo Htet (6708463); Nyan Lin Htet (6708397); Pyae Phyo Maung (6708170)</dc:creator>
  <cp:keywords/>
  <cp:lastModifiedBy>Phone Sett Paing Kyaw</cp:lastModifiedBy>
  <cp:revision>2</cp:revision>
  <cp:lastPrinted>2026-09-07T16:22:00Z</cp:lastPrinted>
  <dcterms:created xsi:type="dcterms:W3CDTF">2026-09-07T16:22:00Z</dcterms:created>
  <dcterms:modified xsi:type="dcterms:W3CDTF">2026-09-07T16:22:00Z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CSC480 — 7 September 2026</vt:lpwstr>
  </property>
  <property fmtid="{D5CDD505-2E9C-101B-9397-08002B2CF9AE}" pid="3" name="subtitle">
    <vt:lpwstr>Live Aircraft, Ship and Satellite Tracking — Project Report</vt:lpwstr>
  </property>
</Properties>
</file>