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0ADC581">
      <w:pPr>
        <w:pStyle w:val="36"/>
        <w:jc w:val="center"/>
        <w:rPr>
          <w:b w:val="0"/>
          <w:bCs/>
          <w:color w:val="auto"/>
        </w:rPr>
      </w:pPr>
      <w:r>
        <w:rPr>
          <w:b w:val="0"/>
          <w:bCs/>
          <w:color w:val="auto"/>
        </w:rPr>
        <w:t>BÁO CÁO MINI PROJECT - DENTCARE</w:t>
      </w:r>
    </w:p>
    <w:p w14:paraId="722E08C7">
      <w:pPr>
        <w:pStyle w:val="34"/>
        <w:rPr>
          <w:b w:val="0"/>
          <w:bCs/>
          <w:color w:val="auto"/>
        </w:rPr>
      </w:pPr>
      <w:r>
        <w:rPr>
          <w:b w:val="0"/>
          <w:bCs/>
          <w:color w:val="auto"/>
        </w:rPr>
        <w:t>Hệ thống Quản lý Phòng khám Nha khoa DentCare</w:t>
      </w:r>
    </w:p>
    <w:p w14:paraId="59573BF8">
      <w:pPr>
        <w:pStyle w:val="2"/>
        <w:rPr>
          <w:b w:val="0"/>
          <w:bCs/>
          <w:color w:val="auto"/>
        </w:rPr>
      </w:pPr>
      <w:r>
        <w:rPr>
          <w:b w:val="0"/>
          <w:bCs/>
          <w:color w:val="auto"/>
        </w:rPr>
        <w:t>1. Giới thiệu</w:t>
      </w:r>
    </w:p>
    <w:p w14:paraId="4D0985F5">
      <w:pPr>
        <w:rPr>
          <w:b w:val="0"/>
          <w:bCs/>
          <w:color w:val="auto"/>
        </w:rPr>
      </w:pPr>
      <w:r>
        <w:rPr>
          <w:b w:val="0"/>
          <w:bCs/>
          <w:color w:val="auto"/>
        </w:rPr>
        <w:t>DentCare được xây dựng để số hóa quy trình đặt lịch, khám bệnh, quản lý hồ sơ và thanh toán của phòng khám nha khoa đang vận hành thủ công.</w:t>
      </w:r>
    </w:p>
    <w:p w14:paraId="65A5AE81">
      <w:pPr>
        <w:pStyle w:val="2"/>
        <w:rPr>
          <w:b w:val="0"/>
          <w:bCs/>
          <w:color w:val="auto"/>
        </w:rPr>
      </w:pPr>
      <w:r>
        <w:rPr>
          <w:b w:val="0"/>
          <w:bCs/>
          <w:color w:val="auto"/>
        </w:rPr>
        <w:t>2. Phân tích hệ thống thông tin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1B0D63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tcPr>
          <w:p w14:paraId="7FADC54E">
            <w:pPr>
              <w:spacing w:after="0" w:line="240" w:lineRule="auto"/>
              <w:rPr>
                <w:b w:val="0"/>
                <w:bCs/>
                <w:color w:val="auto"/>
              </w:rPr>
            </w:pPr>
            <w:r>
              <w:rPr>
                <w:b w:val="0"/>
                <w:bCs/>
                <w:color w:val="auto"/>
              </w:rPr>
              <w:t>Thành phần</w:t>
            </w:r>
          </w:p>
        </w:tc>
        <w:tc>
          <w:tcPr>
            <w:tcW w:w="4968" w:type="dxa"/>
          </w:tcPr>
          <w:p w14:paraId="32F04DFE">
            <w:pPr>
              <w:spacing w:after="0" w:line="240" w:lineRule="auto"/>
              <w:rPr>
                <w:b w:val="0"/>
                <w:bCs/>
                <w:color w:val="auto"/>
              </w:rPr>
            </w:pPr>
            <w:r>
              <w:rPr>
                <w:b w:val="0"/>
                <w:bCs/>
                <w:color w:val="auto"/>
              </w:rPr>
              <w:t>Áp dụng</w:t>
            </w:r>
          </w:p>
        </w:tc>
      </w:tr>
      <w:tr w14:paraId="5BD5B0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vAlign w:val="center"/>
          </w:tcPr>
          <w:p w14:paraId="73659443">
            <w:pPr>
              <w:spacing w:after="0" w:line="240" w:lineRule="auto"/>
              <w:rPr>
                <w:b w:val="0"/>
                <w:bCs/>
                <w:color w:val="auto"/>
              </w:rPr>
            </w:pPr>
            <w:r>
              <w:rPr>
                <w:b w:val="0"/>
                <w:bCs/>
                <w:color w:val="auto"/>
              </w:rPr>
              <w:t>Phần cứng</w:t>
            </w:r>
          </w:p>
        </w:tc>
        <w:tc>
          <w:tcPr>
            <w:tcW w:w="4968" w:type="dxa"/>
            <w:vAlign w:val="center"/>
          </w:tcPr>
          <w:p w14:paraId="19DA9372">
            <w:pPr>
              <w:spacing w:after="0" w:line="240" w:lineRule="auto"/>
              <w:rPr>
                <w:b w:val="0"/>
                <w:bCs/>
                <w:color w:val="auto"/>
              </w:rPr>
            </w:pPr>
            <w:r>
              <w:rPr>
                <w:b w:val="0"/>
                <w:bCs/>
                <w:color w:val="auto"/>
              </w:rPr>
              <w:t>Máy tính lễ tân, nha sĩ, máy in, máy chủ.</w:t>
            </w:r>
          </w:p>
        </w:tc>
      </w:tr>
      <w:tr w14:paraId="0E4275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vAlign w:val="center"/>
          </w:tcPr>
          <w:p w14:paraId="1FD7614A">
            <w:pPr>
              <w:spacing w:after="0" w:line="240" w:lineRule="auto"/>
              <w:rPr>
                <w:b w:val="0"/>
                <w:bCs/>
                <w:color w:val="auto"/>
              </w:rPr>
            </w:pPr>
            <w:r>
              <w:rPr>
                <w:b w:val="0"/>
                <w:bCs/>
                <w:color w:val="auto"/>
              </w:rPr>
              <w:t>Phần mềm</w:t>
            </w:r>
          </w:p>
        </w:tc>
        <w:tc>
          <w:tcPr>
            <w:tcW w:w="4968" w:type="dxa"/>
            <w:vAlign w:val="center"/>
          </w:tcPr>
          <w:p w14:paraId="55F49598">
            <w:pPr>
              <w:spacing w:after="0" w:line="240" w:lineRule="auto"/>
              <w:rPr>
                <w:b w:val="0"/>
                <w:bCs/>
                <w:color w:val="auto"/>
              </w:rPr>
            </w:pPr>
            <w:r>
              <w:rPr>
                <w:b w:val="0"/>
                <w:bCs/>
                <w:color w:val="auto"/>
              </w:rPr>
              <w:t>Ứng dụng DentCare, hệ điều hành, hệ quản trị CSDL.</w:t>
            </w:r>
          </w:p>
        </w:tc>
      </w:tr>
      <w:tr w14:paraId="47D1EB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vAlign w:val="center"/>
          </w:tcPr>
          <w:p w14:paraId="00195BFB">
            <w:pPr>
              <w:spacing w:after="0" w:line="240" w:lineRule="auto"/>
              <w:rPr>
                <w:b w:val="0"/>
                <w:bCs/>
                <w:color w:val="auto"/>
              </w:rPr>
            </w:pPr>
            <w:r>
              <w:rPr>
                <w:b w:val="0"/>
                <w:bCs/>
                <w:color w:val="auto"/>
              </w:rPr>
              <w:t>Dữ liệu</w:t>
            </w:r>
          </w:p>
        </w:tc>
        <w:tc>
          <w:tcPr>
            <w:tcW w:w="4968" w:type="dxa"/>
            <w:vAlign w:val="center"/>
          </w:tcPr>
          <w:p w14:paraId="5429DCA5">
            <w:pPr>
              <w:spacing w:after="0" w:line="240" w:lineRule="auto"/>
              <w:rPr>
                <w:b w:val="0"/>
                <w:bCs/>
                <w:color w:val="auto"/>
              </w:rPr>
            </w:pPr>
            <w:r>
              <w:rPr>
                <w:b w:val="0"/>
                <w:bCs/>
                <w:color w:val="auto"/>
              </w:rPr>
              <w:t>Bệnh nhân, nha sĩ, lịch hẹn, hồ sơ, dịch vụ, hóa đơn.</w:t>
            </w:r>
          </w:p>
        </w:tc>
      </w:tr>
      <w:tr w14:paraId="00B696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vAlign w:val="center"/>
          </w:tcPr>
          <w:p w14:paraId="7BFDA9A4">
            <w:pPr>
              <w:spacing w:after="0" w:line="240" w:lineRule="auto"/>
              <w:rPr>
                <w:b w:val="0"/>
                <w:bCs/>
                <w:color w:val="auto"/>
              </w:rPr>
            </w:pPr>
            <w:r>
              <w:rPr>
                <w:b w:val="0"/>
                <w:bCs/>
                <w:color w:val="auto"/>
              </w:rPr>
              <w:t>Quy trình</w:t>
            </w:r>
          </w:p>
        </w:tc>
        <w:tc>
          <w:tcPr>
            <w:tcW w:w="4968" w:type="dxa"/>
            <w:vAlign w:val="center"/>
          </w:tcPr>
          <w:p w14:paraId="666B8EF5">
            <w:pPr>
              <w:spacing w:after="0" w:line="240" w:lineRule="auto"/>
              <w:rPr>
                <w:b w:val="0"/>
                <w:bCs/>
                <w:color w:val="auto"/>
              </w:rPr>
            </w:pPr>
            <w:r>
              <w:rPr>
                <w:b w:val="0"/>
                <w:bCs/>
                <w:color w:val="auto"/>
              </w:rPr>
              <w:t>Đặt lịch, khám, ghi hồ sơ, lập hóa đơn, thanh toán, báo cáo.</w:t>
            </w:r>
          </w:p>
        </w:tc>
      </w:tr>
      <w:tr w14:paraId="4C65A4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vAlign w:val="center"/>
          </w:tcPr>
          <w:p w14:paraId="5C7B9C2C">
            <w:pPr>
              <w:spacing w:after="0" w:line="240" w:lineRule="auto"/>
              <w:rPr>
                <w:b w:val="0"/>
                <w:bCs/>
                <w:color w:val="auto"/>
              </w:rPr>
            </w:pPr>
            <w:r>
              <w:rPr>
                <w:b w:val="0"/>
                <w:bCs/>
                <w:color w:val="auto"/>
              </w:rPr>
              <w:t>Con người</w:t>
            </w:r>
          </w:p>
        </w:tc>
        <w:tc>
          <w:tcPr>
            <w:tcW w:w="4968" w:type="dxa"/>
            <w:vAlign w:val="center"/>
          </w:tcPr>
          <w:p w14:paraId="0B8CA859">
            <w:pPr>
              <w:spacing w:after="0" w:line="240" w:lineRule="auto"/>
              <w:rPr>
                <w:b w:val="0"/>
                <w:bCs/>
                <w:color w:val="auto"/>
              </w:rPr>
            </w:pPr>
            <w:r>
              <w:rPr>
                <w:b w:val="0"/>
                <w:bCs/>
                <w:color w:val="auto"/>
              </w:rPr>
              <w:t>Bệnh nhân, lễ tân, nha sĩ, quản lý.</w:t>
            </w:r>
          </w:p>
        </w:tc>
      </w:tr>
    </w:tbl>
    <w:p w14:paraId="146927BB">
      <w:pPr>
        <w:rPr>
          <w:b w:val="0"/>
          <w:bCs/>
          <w:color w:val="auto"/>
        </w:rPr>
      </w:pPr>
      <w:r>
        <w:rPr>
          <w:b w:val="0"/>
          <w:bCs/>
          <w:color w:val="auto"/>
        </w:rPr>
        <w:t>DentCare được xếp vào TPS vì hệ thống xử lý các giao dịch nghiệp vụ hằng ngày như đăng ký bệnh nhân, đặt lịch, ghi hồ sơ, lập hóa đơn và thanh toán.</w:t>
      </w:r>
    </w:p>
    <w:p w14:paraId="5A5D0E7C">
      <w:pPr>
        <w:pStyle w:val="2"/>
        <w:rPr>
          <w:b w:val="0"/>
          <w:bCs/>
          <w:color w:val="auto"/>
        </w:rPr>
      </w:pPr>
      <w:r>
        <w:rPr>
          <w:b w:val="0"/>
          <w:bCs/>
          <w:color w:val="auto"/>
        </w:rPr>
        <w:t>3. SDLC và mô hình phát triển</w:t>
      </w:r>
    </w:p>
    <w:p w14:paraId="3AE34715">
      <w:pPr>
        <w:rPr>
          <w:b w:val="0"/>
          <w:bCs/>
          <w:color w:val="auto"/>
        </w:rPr>
      </w:pPr>
      <w:r>
        <w:rPr>
          <w:b w:val="0"/>
          <w:bCs/>
          <w:color w:val="auto"/>
        </w:rPr>
        <w:t>Các bước SDLC: Planning → Analysis → Design → Implementation → Testing → Deployment → Maintenance.</w:t>
      </w:r>
    </w:p>
    <w:p w14:paraId="5FA82D20">
      <w:pPr>
        <w:rPr>
          <w:b w:val="0"/>
          <w:bCs/>
          <w:color w:val="auto"/>
        </w:rPr>
      </w:pPr>
      <w:r>
        <w:rPr>
          <w:b w:val="0"/>
          <w:bCs/>
          <w:color w:val="auto"/>
        </w:rPr>
        <w:t>Nhóm lựa chọn Agile vì yêu cầu của phòng khám có thể thay đổi sau khi người dùng thử hệ thống. Có thể chia thành các sprint: lịch hẹn; khám và hồ sơ; hóa đơn và thanh toán; báo cáo và hoàn thiện.</w:t>
      </w:r>
    </w:p>
    <w:p w14:paraId="797E9D86">
      <w:pPr>
        <w:pStyle w:val="2"/>
        <w:rPr>
          <w:b w:val="0"/>
          <w:bCs/>
          <w:color w:val="auto"/>
        </w:rPr>
      </w:pPr>
      <w:r>
        <w:rPr>
          <w:b w:val="0"/>
          <w:bCs/>
          <w:color w:val="auto"/>
        </w:rPr>
        <w:t>4. Stakeholder và thu thập yêu cầu</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12"/>
        <w:gridCol w:w="3312"/>
        <w:gridCol w:w="3312"/>
      </w:tblGrid>
      <w:tr w14:paraId="1F49F7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tcPr>
          <w:p w14:paraId="4DB0343C">
            <w:pPr>
              <w:spacing w:after="0" w:line="240" w:lineRule="auto"/>
              <w:rPr>
                <w:b w:val="0"/>
                <w:bCs/>
                <w:color w:val="auto"/>
              </w:rPr>
            </w:pPr>
            <w:r>
              <w:rPr>
                <w:b w:val="0"/>
                <w:bCs/>
                <w:color w:val="auto"/>
              </w:rPr>
              <w:t>Stakeholder</w:t>
            </w:r>
          </w:p>
        </w:tc>
        <w:tc>
          <w:tcPr>
            <w:tcW w:w="3312" w:type="dxa"/>
          </w:tcPr>
          <w:p w14:paraId="5AADF93E">
            <w:pPr>
              <w:spacing w:after="0" w:line="240" w:lineRule="auto"/>
              <w:rPr>
                <w:b w:val="0"/>
                <w:bCs/>
                <w:color w:val="auto"/>
              </w:rPr>
            </w:pPr>
            <w:r>
              <w:rPr>
                <w:b w:val="0"/>
                <w:bCs/>
                <w:color w:val="auto"/>
              </w:rPr>
              <w:t>Nhu cầu</w:t>
            </w:r>
          </w:p>
        </w:tc>
        <w:tc>
          <w:tcPr>
            <w:tcW w:w="3312" w:type="dxa"/>
          </w:tcPr>
          <w:p w14:paraId="2BAAA3D4">
            <w:pPr>
              <w:spacing w:after="0" w:line="240" w:lineRule="auto"/>
              <w:rPr>
                <w:b w:val="0"/>
                <w:bCs/>
                <w:color w:val="auto"/>
              </w:rPr>
            </w:pPr>
            <w:r>
              <w:rPr>
                <w:b w:val="0"/>
                <w:bCs/>
                <w:color w:val="auto"/>
              </w:rPr>
              <w:t>Kỹ thuật</w:t>
            </w:r>
          </w:p>
        </w:tc>
      </w:tr>
      <w:tr w14:paraId="4554F0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vAlign w:val="center"/>
          </w:tcPr>
          <w:p w14:paraId="245F267C">
            <w:pPr>
              <w:spacing w:after="0" w:line="240" w:lineRule="auto"/>
              <w:rPr>
                <w:b w:val="0"/>
                <w:bCs/>
                <w:color w:val="auto"/>
              </w:rPr>
            </w:pPr>
            <w:r>
              <w:rPr>
                <w:b w:val="0"/>
                <w:bCs/>
                <w:color w:val="auto"/>
              </w:rPr>
              <w:t>Bệnh nhân</w:t>
            </w:r>
          </w:p>
        </w:tc>
        <w:tc>
          <w:tcPr>
            <w:tcW w:w="3312" w:type="dxa"/>
            <w:vAlign w:val="center"/>
          </w:tcPr>
          <w:p w14:paraId="531629BD">
            <w:pPr>
              <w:spacing w:after="0" w:line="240" w:lineRule="auto"/>
              <w:rPr>
                <w:b w:val="0"/>
                <w:bCs/>
                <w:color w:val="auto"/>
              </w:rPr>
            </w:pPr>
            <w:r>
              <w:rPr>
                <w:b w:val="0"/>
                <w:bCs/>
                <w:color w:val="auto"/>
              </w:rPr>
              <w:t>Đặt lịch, xem hồ sơ</w:t>
            </w:r>
          </w:p>
        </w:tc>
        <w:tc>
          <w:tcPr>
            <w:tcW w:w="3312" w:type="dxa"/>
            <w:vAlign w:val="center"/>
          </w:tcPr>
          <w:p w14:paraId="60890CC2">
            <w:pPr>
              <w:spacing w:after="0" w:line="240" w:lineRule="auto"/>
              <w:rPr>
                <w:b w:val="0"/>
                <w:bCs/>
                <w:color w:val="auto"/>
              </w:rPr>
            </w:pPr>
            <w:r>
              <w:rPr>
                <w:b w:val="0"/>
                <w:bCs/>
                <w:color w:val="auto"/>
              </w:rPr>
              <w:t>Khảo sát, phỏng vấn</w:t>
            </w:r>
          </w:p>
        </w:tc>
      </w:tr>
      <w:tr w14:paraId="7E47CD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vAlign w:val="center"/>
          </w:tcPr>
          <w:p w14:paraId="562A0711">
            <w:pPr>
              <w:spacing w:after="0" w:line="240" w:lineRule="auto"/>
              <w:rPr>
                <w:b w:val="0"/>
                <w:bCs/>
                <w:color w:val="auto"/>
              </w:rPr>
            </w:pPr>
            <w:r>
              <w:rPr>
                <w:b w:val="0"/>
                <w:bCs/>
                <w:color w:val="auto"/>
              </w:rPr>
              <w:t>Lễ tân</w:t>
            </w:r>
          </w:p>
        </w:tc>
        <w:tc>
          <w:tcPr>
            <w:tcW w:w="3312" w:type="dxa"/>
            <w:vAlign w:val="center"/>
          </w:tcPr>
          <w:p w14:paraId="6B2C5B26">
            <w:pPr>
              <w:spacing w:after="0" w:line="240" w:lineRule="auto"/>
              <w:rPr>
                <w:b w:val="0"/>
                <w:bCs/>
                <w:color w:val="auto"/>
              </w:rPr>
            </w:pPr>
            <w:r>
              <w:rPr>
                <w:b w:val="0"/>
                <w:bCs/>
                <w:color w:val="auto"/>
              </w:rPr>
              <w:t>Quản lý bệnh nhân, lịch, hóa đơn</w:t>
            </w:r>
          </w:p>
        </w:tc>
        <w:tc>
          <w:tcPr>
            <w:tcW w:w="3312" w:type="dxa"/>
            <w:vAlign w:val="center"/>
          </w:tcPr>
          <w:p w14:paraId="15F0D6BD">
            <w:pPr>
              <w:spacing w:after="0" w:line="240" w:lineRule="auto"/>
              <w:rPr>
                <w:b w:val="0"/>
                <w:bCs/>
                <w:color w:val="auto"/>
              </w:rPr>
            </w:pPr>
            <w:r>
              <w:rPr>
                <w:b w:val="0"/>
                <w:bCs/>
                <w:color w:val="auto"/>
              </w:rPr>
              <w:t>Phỏng vấn, quan sát</w:t>
            </w:r>
          </w:p>
        </w:tc>
      </w:tr>
      <w:tr w14:paraId="515DAE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vAlign w:val="center"/>
          </w:tcPr>
          <w:p w14:paraId="47BE69A5">
            <w:pPr>
              <w:spacing w:after="0" w:line="240" w:lineRule="auto"/>
              <w:rPr>
                <w:b w:val="0"/>
                <w:bCs/>
                <w:color w:val="auto"/>
              </w:rPr>
            </w:pPr>
            <w:r>
              <w:rPr>
                <w:b w:val="0"/>
                <w:bCs/>
                <w:color w:val="auto"/>
              </w:rPr>
              <w:t>Nha sĩ</w:t>
            </w:r>
          </w:p>
        </w:tc>
        <w:tc>
          <w:tcPr>
            <w:tcW w:w="3312" w:type="dxa"/>
            <w:vAlign w:val="center"/>
          </w:tcPr>
          <w:p w14:paraId="7DCF30F1">
            <w:pPr>
              <w:spacing w:after="0" w:line="240" w:lineRule="auto"/>
              <w:rPr>
                <w:b w:val="0"/>
                <w:bCs/>
                <w:color w:val="auto"/>
              </w:rPr>
            </w:pPr>
            <w:r>
              <w:rPr>
                <w:b w:val="0"/>
                <w:bCs/>
                <w:color w:val="auto"/>
              </w:rPr>
              <w:t>Xem lịch, ghi hồ sơ</w:t>
            </w:r>
          </w:p>
        </w:tc>
        <w:tc>
          <w:tcPr>
            <w:tcW w:w="3312" w:type="dxa"/>
            <w:vAlign w:val="center"/>
          </w:tcPr>
          <w:p w14:paraId="653C25DA">
            <w:pPr>
              <w:spacing w:after="0" w:line="240" w:lineRule="auto"/>
              <w:rPr>
                <w:b w:val="0"/>
                <w:bCs/>
                <w:color w:val="auto"/>
              </w:rPr>
            </w:pPr>
            <w:r>
              <w:rPr>
                <w:b w:val="0"/>
                <w:bCs/>
                <w:color w:val="auto"/>
              </w:rPr>
              <w:t>Phỏng vấn, quan sát</w:t>
            </w:r>
          </w:p>
        </w:tc>
      </w:tr>
      <w:tr w14:paraId="50E89A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vAlign w:val="center"/>
          </w:tcPr>
          <w:p w14:paraId="586D122B">
            <w:pPr>
              <w:spacing w:after="0" w:line="240" w:lineRule="auto"/>
              <w:rPr>
                <w:b w:val="0"/>
                <w:bCs/>
                <w:color w:val="auto"/>
              </w:rPr>
            </w:pPr>
            <w:r>
              <w:rPr>
                <w:b w:val="0"/>
                <w:bCs/>
                <w:color w:val="auto"/>
              </w:rPr>
              <w:t>Quản lý</w:t>
            </w:r>
          </w:p>
        </w:tc>
        <w:tc>
          <w:tcPr>
            <w:tcW w:w="3312" w:type="dxa"/>
            <w:vAlign w:val="center"/>
          </w:tcPr>
          <w:p w14:paraId="4C982BC9">
            <w:pPr>
              <w:spacing w:after="0" w:line="240" w:lineRule="auto"/>
              <w:rPr>
                <w:b w:val="0"/>
                <w:bCs/>
                <w:color w:val="auto"/>
              </w:rPr>
            </w:pPr>
            <w:r>
              <w:rPr>
                <w:b w:val="0"/>
                <w:bCs/>
                <w:color w:val="auto"/>
              </w:rPr>
              <w:t>Dịch vụ, báo cáo</w:t>
            </w:r>
          </w:p>
        </w:tc>
        <w:tc>
          <w:tcPr>
            <w:tcW w:w="3312" w:type="dxa"/>
            <w:vAlign w:val="center"/>
          </w:tcPr>
          <w:p w14:paraId="676B3DF2">
            <w:pPr>
              <w:spacing w:after="0" w:line="240" w:lineRule="auto"/>
              <w:rPr>
                <w:b w:val="0"/>
                <w:bCs/>
                <w:color w:val="auto"/>
              </w:rPr>
            </w:pPr>
            <w:r>
              <w:rPr>
                <w:b w:val="0"/>
                <w:bCs/>
                <w:color w:val="auto"/>
              </w:rPr>
              <w:t>Phỏng vấn</w:t>
            </w:r>
          </w:p>
        </w:tc>
      </w:tr>
    </w:tbl>
    <w:p w14:paraId="45D6A004">
      <w:pPr>
        <w:rPr>
          <w:b w:val="0"/>
          <w:bCs/>
          <w:color w:val="auto"/>
        </w:rPr>
      </w:pPr>
      <w:r>
        <w:rPr>
          <w:b w:val="0"/>
          <w:bCs/>
          <w:color w:val="auto"/>
        </w:rPr>
        <w:t>Nguồn yêu cầu gồm con người, quy trình/sổ sách hiện tại và các tài liệu như hồ sơ bệnh nhân, bảng giá, hóa đơn.</w:t>
      </w:r>
    </w:p>
    <w:p w14:paraId="19F98C80">
      <w:pPr>
        <w:pStyle w:val="2"/>
        <w:rPr>
          <w:b w:val="0"/>
          <w:bCs/>
          <w:color w:val="auto"/>
        </w:rPr>
      </w:pPr>
      <w:r>
        <w:rPr>
          <w:b w:val="0"/>
          <w:bCs/>
          <w:color w:val="auto"/>
        </w:rPr>
        <w:t>5. Yêu cầu chức năng và phi chức năng</w:t>
      </w:r>
    </w:p>
    <w:p w14:paraId="575E7BA9">
      <w:pPr>
        <w:rPr>
          <w:b w:val="0"/>
          <w:bCs/>
          <w:color w:val="auto"/>
        </w:rPr>
      </w:pPr>
      <w:r>
        <w:rPr>
          <w:b w:val="0"/>
          <w:bCs/>
          <w:color w:val="auto"/>
        </w:rPr>
        <w:t>Yêu cầu chức năng: đăng ký và tra cứu bệnh nhân; đặt/hủy lịch; kiểm tra lịch nha sĩ; khám và ghi MedicalRecord; tạo Invoice; thanh toán; quản lý DentalService; báo cáo doanh thu.</w:t>
      </w:r>
    </w:p>
    <w:p w14:paraId="4840C003">
      <w:pPr>
        <w:rPr>
          <w:b w:val="0"/>
          <w:bCs/>
          <w:color w:val="auto"/>
        </w:rPr>
      </w:pPr>
      <w:r>
        <w:rPr>
          <w:b w:val="0"/>
          <w:bCs/>
          <w:color w:val="auto"/>
        </w:rPr>
        <w:t>Yêu cầu phi chức năng: phản hồi thao tác thông thường khoảng 3 giây; phân quyền theo vai trò; bảo mật hồ sơ bệnh nhân; đảm bảo toàn vẹn dữ liệu; giao diện dễ sử dụng; sao lưu dữ liệu định kỳ.</w:t>
      </w:r>
    </w:p>
    <w:p w14:paraId="3A7AC2F1">
      <w:pPr>
        <w:pStyle w:val="2"/>
        <w:rPr>
          <w:b w:val="0"/>
          <w:bCs/>
          <w:color w:val="auto"/>
        </w:rPr>
      </w:pPr>
      <w:r>
        <w:rPr>
          <w:b w:val="0"/>
          <w:bCs/>
          <w:color w:val="auto"/>
        </w:rPr>
        <w:t>6. User Story</w:t>
      </w:r>
    </w:p>
    <w:p w14:paraId="73234CD5">
      <w:pPr>
        <w:pStyle w:val="23"/>
        <w:rPr>
          <w:b w:val="0"/>
          <w:bCs/>
          <w:color w:val="auto"/>
        </w:rPr>
      </w:pPr>
      <w:r>
        <w:rPr>
          <w:b w:val="0"/>
          <w:bCs/>
          <w:color w:val="auto"/>
        </w:rPr>
        <w:t>Là Bệnh nhân, tôi muốn đặt lịch với nha sĩ để chủ động thời gian khám.</w:t>
      </w:r>
    </w:p>
    <w:p w14:paraId="31B1DE15">
      <w:pPr>
        <w:pStyle w:val="23"/>
        <w:rPr>
          <w:b w:val="0"/>
          <w:bCs/>
          <w:color w:val="auto"/>
        </w:rPr>
      </w:pPr>
      <w:r>
        <w:rPr>
          <w:b w:val="0"/>
          <w:bCs/>
          <w:color w:val="auto"/>
        </w:rPr>
        <w:t>Là Lễ tân, tôi muốn kiểm tra lịch trống để tránh đặt trùng.</w:t>
      </w:r>
    </w:p>
    <w:p w14:paraId="543EE4E1">
      <w:pPr>
        <w:pStyle w:val="23"/>
        <w:rPr>
          <w:b w:val="0"/>
          <w:bCs/>
          <w:color w:val="auto"/>
        </w:rPr>
      </w:pPr>
      <w:r>
        <w:rPr>
          <w:b w:val="0"/>
          <w:bCs/>
          <w:color w:val="auto"/>
        </w:rPr>
        <w:t>Là Nha sĩ, tôi muốn xem lịch làm việc để biết bệnh nhân cần khám.</w:t>
      </w:r>
    </w:p>
    <w:p w14:paraId="395E3B8C">
      <w:pPr>
        <w:pStyle w:val="23"/>
        <w:rPr>
          <w:b w:val="0"/>
          <w:bCs/>
          <w:color w:val="auto"/>
        </w:rPr>
      </w:pPr>
      <w:r>
        <w:rPr>
          <w:b w:val="0"/>
          <w:bCs/>
          <w:color w:val="auto"/>
        </w:rPr>
        <w:t>Là Nha sĩ, tôi muốn ghi kết quả chẩn đoán và điều trị để lưu lịch sử khám.</w:t>
      </w:r>
    </w:p>
    <w:p w14:paraId="0B294E2F">
      <w:pPr>
        <w:pStyle w:val="23"/>
        <w:rPr>
          <w:b w:val="0"/>
          <w:bCs/>
          <w:color w:val="auto"/>
        </w:rPr>
      </w:pPr>
      <w:r>
        <w:rPr>
          <w:b w:val="0"/>
          <w:bCs/>
          <w:color w:val="auto"/>
        </w:rPr>
        <w:t>Là Lễ tân, tôi muốn tạo hóa đơn sau khi khám để thực hiện thanh toán.</w:t>
      </w:r>
    </w:p>
    <w:p w14:paraId="2B765EB3">
      <w:pPr>
        <w:pStyle w:val="23"/>
        <w:rPr>
          <w:b w:val="0"/>
          <w:bCs/>
          <w:color w:val="auto"/>
        </w:rPr>
      </w:pPr>
      <w:r>
        <w:rPr>
          <w:b w:val="0"/>
          <w:bCs/>
          <w:color w:val="auto"/>
        </w:rPr>
        <w:t>Là Quản lý, tôi muốn xem doanh thu theo ngày/tháng để theo dõi hoạt động phòng khám.</w:t>
      </w:r>
    </w:p>
    <w:p w14:paraId="0850B104">
      <w:pPr>
        <w:pStyle w:val="2"/>
        <w:rPr>
          <w:b w:val="0"/>
          <w:bCs/>
          <w:color w:val="auto"/>
        </w:rPr>
      </w:pPr>
      <w:r>
        <w:rPr>
          <w:b w:val="0"/>
          <w:bCs/>
          <w:color w:val="auto"/>
        </w:rPr>
        <w:t>7. Mô hình UML</w:t>
      </w:r>
    </w:p>
    <w:p w14:paraId="230332B0">
      <w:pPr>
        <w:rPr>
          <w:b w:val="0"/>
          <w:bCs/>
          <w:color w:val="auto"/>
        </w:rPr>
      </w:pPr>
      <w:r>
        <w:rPr>
          <w:b w:val="0"/>
          <w:bCs/>
          <w:color w:val="auto"/>
        </w:rPr>
        <w:t>Các sơ đồ được lưu riêng trong thư mục Diagrams gồm 2 Activity Diagram, 1 Use Case Diagram, 1 Class Diagram và 3 Sequence Diagram. Việc tách file giúp dễ chỉnh sửa trên draw.io và đúng với từng sản phẩm của bài.</w:t>
      </w:r>
    </w:p>
    <w:p w14:paraId="68B396F2">
      <w:pPr>
        <w:pStyle w:val="2"/>
        <w:rPr>
          <w:b w:val="0"/>
          <w:bCs/>
          <w:color w:val="auto"/>
        </w:rPr>
      </w:pPr>
      <w:r>
        <w:rPr>
          <w:b w:val="0"/>
          <w:bCs/>
          <w:color w:val="auto"/>
        </w:rPr>
        <w:t>8. Hiển thị và báo cáo</w:t>
      </w:r>
    </w:p>
    <w:p w14:paraId="3F2B3D53">
      <w:pPr>
        <w:rPr>
          <w:b w:val="0"/>
          <w:bCs/>
          <w:color w:val="auto"/>
        </w:rPr>
      </w:pPr>
      <w:r>
        <w:rPr>
          <w:b w:val="0"/>
          <w:bCs/>
          <w:color w:val="auto"/>
        </w:rPr>
        <w:t>Danh mục dịch vụ hiển thị mã dịch vụ, tên và đơn giá. Báo cáo doanh thu tổng hợp theo ngày/tháng, gồm số lượt khám và tổng tiền đã thu. Tra cứu bệnh nhân hỗ trợ tìm theo mã hoặc số điện thoại và hiển thị lịch sử khám cùng hóa đơn liên quan.</w:t>
      </w:r>
    </w:p>
    <w:p w14:paraId="49CD6BD6">
      <w:pPr>
        <w:pStyle w:val="2"/>
        <w:rPr>
          <w:b w:val="0"/>
          <w:bCs/>
          <w:color w:val="auto"/>
        </w:rPr>
      </w:pPr>
      <w:r>
        <w:rPr>
          <w:b w:val="0"/>
          <w:bCs/>
          <w:color w:val="auto"/>
        </w:rPr>
        <w:t>9. Truy vết yêu cầu</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84"/>
        <w:gridCol w:w="2484"/>
        <w:gridCol w:w="2484"/>
        <w:gridCol w:w="2484"/>
      </w:tblGrid>
      <w:tr w14:paraId="679452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4" w:type="dxa"/>
          </w:tcPr>
          <w:p w14:paraId="2F981736">
            <w:pPr>
              <w:spacing w:after="0" w:line="240" w:lineRule="auto"/>
              <w:rPr>
                <w:b w:val="0"/>
                <w:bCs/>
                <w:color w:val="auto"/>
              </w:rPr>
            </w:pPr>
            <w:r>
              <w:rPr>
                <w:b w:val="0"/>
                <w:bCs/>
                <w:color w:val="auto"/>
              </w:rPr>
              <w:t>User Story</w:t>
            </w:r>
          </w:p>
        </w:tc>
        <w:tc>
          <w:tcPr>
            <w:tcW w:w="2484" w:type="dxa"/>
          </w:tcPr>
          <w:p w14:paraId="15DB1731">
            <w:pPr>
              <w:spacing w:after="0" w:line="240" w:lineRule="auto"/>
              <w:rPr>
                <w:b w:val="0"/>
                <w:bCs/>
                <w:color w:val="auto"/>
              </w:rPr>
            </w:pPr>
            <w:r>
              <w:rPr>
                <w:b w:val="0"/>
                <w:bCs/>
                <w:color w:val="auto"/>
              </w:rPr>
              <w:t>Use Case</w:t>
            </w:r>
          </w:p>
        </w:tc>
        <w:tc>
          <w:tcPr>
            <w:tcW w:w="2484" w:type="dxa"/>
          </w:tcPr>
          <w:p w14:paraId="30B519E3">
            <w:pPr>
              <w:spacing w:after="0" w:line="240" w:lineRule="auto"/>
              <w:rPr>
                <w:b w:val="0"/>
                <w:bCs/>
                <w:color w:val="auto"/>
              </w:rPr>
            </w:pPr>
            <w:r>
              <w:rPr>
                <w:b w:val="0"/>
                <w:bCs/>
                <w:color w:val="auto"/>
              </w:rPr>
              <w:t>Class</w:t>
            </w:r>
          </w:p>
        </w:tc>
        <w:tc>
          <w:tcPr>
            <w:tcW w:w="2484" w:type="dxa"/>
          </w:tcPr>
          <w:p w14:paraId="7078EFD6">
            <w:pPr>
              <w:spacing w:after="0" w:line="240" w:lineRule="auto"/>
              <w:rPr>
                <w:b w:val="0"/>
                <w:bCs/>
                <w:color w:val="auto"/>
              </w:rPr>
            </w:pPr>
            <w:r>
              <w:rPr>
                <w:b w:val="0"/>
                <w:bCs/>
                <w:color w:val="auto"/>
              </w:rPr>
              <w:t>Sequence</w:t>
            </w:r>
          </w:p>
        </w:tc>
      </w:tr>
      <w:tr w14:paraId="0A9151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4" w:type="dxa"/>
            <w:vAlign w:val="center"/>
          </w:tcPr>
          <w:p w14:paraId="50D6A4C0">
            <w:pPr>
              <w:spacing w:after="0" w:line="240" w:lineRule="auto"/>
              <w:rPr>
                <w:b w:val="0"/>
                <w:bCs/>
                <w:color w:val="auto"/>
              </w:rPr>
            </w:pPr>
            <w:r>
              <w:rPr>
                <w:b w:val="0"/>
                <w:bCs/>
                <w:color w:val="auto"/>
              </w:rPr>
              <w:t>Đặt lịch</w:t>
            </w:r>
          </w:p>
        </w:tc>
        <w:tc>
          <w:tcPr>
            <w:tcW w:w="2484" w:type="dxa"/>
            <w:vAlign w:val="center"/>
          </w:tcPr>
          <w:p w14:paraId="33783FA5">
            <w:pPr>
              <w:spacing w:after="0" w:line="240" w:lineRule="auto"/>
              <w:rPr>
                <w:b w:val="0"/>
                <w:bCs/>
                <w:color w:val="auto"/>
              </w:rPr>
            </w:pPr>
            <w:r>
              <w:rPr>
                <w:b w:val="0"/>
                <w:bCs/>
                <w:color w:val="auto"/>
              </w:rPr>
              <w:t>Đặt lịch hẹn</w:t>
            </w:r>
          </w:p>
        </w:tc>
        <w:tc>
          <w:tcPr>
            <w:tcW w:w="2484" w:type="dxa"/>
            <w:vAlign w:val="center"/>
          </w:tcPr>
          <w:p w14:paraId="242537DF">
            <w:pPr>
              <w:spacing w:after="0" w:line="240" w:lineRule="auto"/>
              <w:rPr>
                <w:b w:val="0"/>
                <w:bCs/>
                <w:color w:val="auto"/>
              </w:rPr>
            </w:pPr>
            <w:r>
              <w:rPr>
                <w:b w:val="0"/>
                <w:bCs/>
                <w:color w:val="auto"/>
              </w:rPr>
              <w:t>Patient, Appointment, Dentist</w:t>
            </w:r>
          </w:p>
        </w:tc>
        <w:tc>
          <w:tcPr>
            <w:tcW w:w="2484" w:type="dxa"/>
            <w:vAlign w:val="center"/>
          </w:tcPr>
          <w:p w14:paraId="7DD1E295">
            <w:pPr>
              <w:spacing w:after="0" w:line="240" w:lineRule="auto"/>
              <w:rPr>
                <w:b w:val="0"/>
                <w:bCs/>
                <w:color w:val="auto"/>
              </w:rPr>
            </w:pPr>
            <w:r>
              <w:rPr>
                <w:b w:val="0"/>
                <w:bCs/>
                <w:color w:val="auto"/>
              </w:rPr>
              <w:t>Đặt lịch hẹn</w:t>
            </w:r>
          </w:p>
        </w:tc>
      </w:tr>
      <w:tr w14:paraId="5A17C3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4" w:type="dxa"/>
            <w:vAlign w:val="center"/>
          </w:tcPr>
          <w:p w14:paraId="0EDEDF18">
            <w:pPr>
              <w:spacing w:after="0" w:line="240" w:lineRule="auto"/>
              <w:rPr>
                <w:b w:val="0"/>
                <w:bCs/>
                <w:color w:val="auto"/>
              </w:rPr>
            </w:pPr>
            <w:r>
              <w:rPr>
                <w:b w:val="0"/>
                <w:bCs/>
                <w:color w:val="auto"/>
              </w:rPr>
              <w:t>Kiểm tra lịch</w:t>
            </w:r>
          </w:p>
        </w:tc>
        <w:tc>
          <w:tcPr>
            <w:tcW w:w="2484" w:type="dxa"/>
            <w:vAlign w:val="center"/>
          </w:tcPr>
          <w:p w14:paraId="253349B0">
            <w:pPr>
              <w:spacing w:after="0" w:line="240" w:lineRule="auto"/>
              <w:rPr>
                <w:b w:val="0"/>
                <w:bCs/>
                <w:color w:val="auto"/>
              </w:rPr>
            </w:pPr>
            <w:r>
              <w:rPr>
                <w:b w:val="0"/>
                <w:bCs/>
                <w:color w:val="auto"/>
              </w:rPr>
              <w:t>Kiểm tra lịch trống</w:t>
            </w:r>
          </w:p>
        </w:tc>
        <w:tc>
          <w:tcPr>
            <w:tcW w:w="2484" w:type="dxa"/>
            <w:vAlign w:val="center"/>
          </w:tcPr>
          <w:p w14:paraId="26CC7404">
            <w:pPr>
              <w:spacing w:after="0" w:line="240" w:lineRule="auto"/>
              <w:rPr>
                <w:b w:val="0"/>
                <w:bCs/>
                <w:color w:val="auto"/>
              </w:rPr>
            </w:pPr>
            <w:r>
              <w:rPr>
                <w:b w:val="0"/>
                <w:bCs/>
                <w:color w:val="auto"/>
              </w:rPr>
              <w:t>Appointment, Dentist</w:t>
            </w:r>
          </w:p>
        </w:tc>
        <w:tc>
          <w:tcPr>
            <w:tcW w:w="2484" w:type="dxa"/>
            <w:vAlign w:val="center"/>
          </w:tcPr>
          <w:p w14:paraId="5FAB4CA9">
            <w:pPr>
              <w:spacing w:after="0" w:line="240" w:lineRule="auto"/>
              <w:rPr>
                <w:b w:val="0"/>
                <w:bCs/>
                <w:color w:val="auto"/>
              </w:rPr>
            </w:pPr>
            <w:r>
              <w:rPr>
                <w:b w:val="0"/>
                <w:bCs/>
                <w:color w:val="auto"/>
              </w:rPr>
              <w:t>Đặt lịch hẹn</w:t>
            </w:r>
          </w:p>
        </w:tc>
      </w:tr>
      <w:tr w14:paraId="3A77BD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4" w:type="dxa"/>
            <w:vAlign w:val="center"/>
          </w:tcPr>
          <w:p w14:paraId="74BB3B11">
            <w:pPr>
              <w:spacing w:after="0" w:line="240" w:lineRule="auto"/>
              <w:rPr>
                <w:b w:val="0"/>
                <w:bCs/>
                <w:color w:val="auto"/>
              </w:rPr>
            </w:pPr>
            <w:r>
              <w:rPr>
                <w:b w:val="0"/>
                <w:bCs/>
                <w:color w:val="auto"/>
              </w:rPr>
              <w:t>Ghi hồ sơ</w:t>
            </w:r>
          </w:p>
        </w:tc>
        <w:tc>
          <w:tcPr>
            <w:tcW w:w="2484" w:type="dxa"/>
            <w:vAlign w:val="center"/>
          </w:tcPr>
          <w:p w14:paraId="39BABB49">
            <w:pPr>
              <w:spacing w:after="0" w:line="240" w:lineRule="auto"/>
              <w:rPr>
                <w:b w:val="0"/>
                <w:bCs/>
                <w:color w:val="auto"/>
              </w:rPr>
            </w:pPr>
            <w:r>
              <w:rPr>
                <w:b w:val="0"/>
                <w:bCs/>
                <w:color w:val="auto"/>
              </w:rPr>
              <w:t>Khám bệnh</w:t>
            </w:r>
          </w:p>
        </w:tc>
        <w:tc>
          <w:tcPr>
            <w:tcW w:w="2484" w:type="dxa"/>
            <w:vAlign w:val="center"/>
          </w:tcPr>
          <w:p w14:paraId="2C5E4EFA">
            <w:pPr>
              <w:spacing w:after="0" w:line="240" w:lineRule="auto"/>
              <w:rPr>
                <w:b w:val="0"/>
                <w:bCs/>
                <w:color w:val="auto"/>
              </w:rPr>
            </w:pPr>
            <w:r>
              <w:rPr>
                <w:b w:val="0"/>
                <w:bCs/>
                <w:color w:val="auto"/>
              </w:rPr>
              <w:t>MedicalRecord, Appointment</w:t>
            </w:r>
          </w:p>
        </w:tc>
        <w:tc>
          <w:tcPr>
            <w:tcW w:w="2484" w:type="dxa"/>
            <w:vAlign w:val="center"/>
          </w:tcPr>
          <w:p w14:paraId="0FDEE042">
            <w:pPr>
              <w:spacing w:after="0" w:line="240" w:lineRule="auto"/>
              <w:rPr>
                <w:b w:val="0"/>
                <w:bCs/>
                <w:color w:val="auto"/>
              </w:rPr>
            </w:pPr>
            <w:r>
              <w:rPr>
                <w:b w:val="0"/>
                <w:bCs/>
                <w:color w:val="auto"/>
              </w:rPr>
              <w:t>Khám bệnh - Tạo hóa đơn</w:t>
            </w:r>
          </w:p>
        </w:tc>
      </w:tr>
      <w:tr w14:paraId="095097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4" w:type="dxa"/>
            <w:vAlign w:val="center"/>
          </w:tcPr>
          <w:p w14:paraId="49CA5303">
            <w:pPr>
              <w:spacing w:after="0" w:line="240" w:lineRule="auto"/>
              <w:rPr>
                <w:b w:val="0"/>
                <w:bCs/>
                <w:color w:val="auto"/>
              </w:rPr>
            </w:pPr>
            <w:r>
              <w:rPr>
                <w:b w:val="0"/>
                <w:bCs/>
                <w:color w:val="auto"/>
              </w:rPr>
              <w:t>Thanh toán</w:t>
            </w:r>
          </w:p>
        </w:tc>
        <w:tc>
          <w:tcPr>
            <w:tcW w:w="2484" w:type="dxa"/>
            <w:vAlign w:val="center"/>
          </w:tcPr>
          <w:p w14:paraId="09DCE0E1">
            <w:pPr>
              <w:spacing w:after="0" w:line="240" w:lineRule="auto"/>
              <w:rPr>
                <w:b w:val="0"/>
                <w:bCs/>
                <w:color w:val="auto"/>
              </w:rPr>
            </w:pPr>
            <w:r>
              <w:rPr>
                <w:b w:val="0"/>
                <w:bCs/>
                <w:color w:val="auto"/>
              </w:rPr>
              <w:t>Tạo hóa đơn/Thanh toán</w:t>
            </w:r>
          </w:p>
        </w:tc>
        <w:tc>
          <w:tcPr>
            <w:tcW w:w="2484" w:type="dxa"/>
            <w:vAlign w:val="center"/>
          </w:tcPr>
          <w:p w14:paraId="109AA442">
            <w:pPr>
              <w:spacing w:after="0" w:line="240" w:lineRule="auto"/>
              <w:rPr>
                <w:b w:val="0"/>
                <w:bCs/>
                <w:color w:val="auto"/>
              </w:rPr>
            </w:pPr>
            <w:r>
              <w:rPr>
                <w:b w:val="0"/>
                <w:bCs/>
                <w:color w:val="auto"/>
              </w:rPr>
              <w:t>Invoice, InvoiceDetail, PaymentMethod</w:t>
            </w:r>
          </w:p>
        </w:tc>
        <w:tc>
          <w:tcPr>
            <w:tcW w:w="2484" w:type="dxa"/>
            <w:vAlign w:val="center"/>
          </w:tcPr>
          <w:p w14:paraId="5C6E84A7">
            <w:pPr>
              <w:spacing w:after="0" w:line="240" w:lineRule="auto"/>
              <w:rPr>
                <w:b w:val="0"/>
                <w:bCs/>
                <w:color w:val="auto"/>
              </w:rPr>
            </w:pPr>
            <w:r>
              <w:rPr>
                <w:b w:val="0"/>
                <w:bCs/>
                <w:color w:val="auto"/>
              </w:rPr>
              <w:t>Khám bệnh - Tạo hóa đơn</w:t>
            </w:r>
          </w:p>
        </w:tc>
      </w:tr>
      <w:tr w14:paraId="069BEF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4" w:type="dxa"/>
            <w:vAlign w:val="center"/>
          </w:tcPr>
          <w:p w14:paraId="2B66244A">
            <w:pPr>
              <w:spacing w:after="0" w:line="240" w:lineRule="auto"/>
              <w:rPr>
                <w:b w:val="0"/>
                <w:bCs/>
                <w:color w:val="auto"/>
              </w:rPr>
            </w:pPr>
            <w:r>
              <w:rPr>
                <w:b w:val="0"/>
                <w:bCs/>
                <w:color w:val="auto"/>
              </w:rPr>
              <w:t>Báo cáo</w:t>
            </w:r>
          </w:p>
        </w:tc>
        <w:tc>
          <w:tcPr>
            <w:tcW w:w="2484" w:type="dxa"/>
            <w:vAlign w:val="center"/>
          </w:tcPr>
          <w:p w14:paraId="3D15A11B">
            <w:pPr>
              <w:spacing w:after="0" w:line="240" w:lineRule="auto"/>
              <w:rPr>
                <w:b w:val="0"/>
                <w:bCs/>
                <w:color w:val="auto"/>
              </w:rPr>
            </w:pPr>
            <w:r>
              <w:rPr>
                <w:b w:val="0"/>
                <w:bCs/>
                <w:color w:val="auto"/>
              </w:rPr>
              <w:t>Xem báo cáo</w:t>
            </w:r>
          </w:p>
        </w:tc>
        <w:tc>
          <w:tcPr>
            <w:tcW w:w="2484" w:type="dxa"/>
            <w:vAlign w:val="center"/>
          </w:tcPr>
          <w:p w14:paraId="4B5FE4F7">
            <w:pPr>
              <w:spacing w:after="0" w:line="240" w:lineRule="auto"/>
              <w:rPr>
                <w:b w:val="0"/>
                <w:bCs/>
                <w:color w:val="auto"/>
              </w:rPr>
            </w:pPr>
            <w:r>
              <w:rPr>
                <w:b w:val="0"/>
                <w:bCs/>
                <w:color w:val="auto"/>
              </w:rPr>
              <w:t>Invoice, MedicalRecord</w:t>
            </w:r>
          </w:p>
        </w:tc>
        <w:tc>
          <w:tcPr>
            <w:tcW w:w="2484" w:type="dxa"/>
            <w:vAlign w:val="center"/>
          </w:tcPr>
          <w:p w14:paraId="6A0C1F38">
            <w:pPr>
              <w:spacing w:after="0" w:line="240" w:lineRule="auto"/>
              <w:rPr>
                <w:b w:val="0"/>
                <w:bCs/>
                <w:color w:val="auto"/>
              </w:rPr>
            </w:pPr>
            <w:r>
              <w:rPr>
                <w:b w:val="0"/>
                <w:bCs/>
                <w:color w:val="auto"/>
              </w:rPr>
              <w:t>-</w:t>
            </w:r>
          </w:p>
        </w:tc>
      </w:tr>
    </w:tbl>
    <w:p w14:paraId="0FB8C98D">
      <w:pPr>
        <w:pStyle w:val="2"/>
        <w:rPr>
          <w:b w:val="0"/>
          <w:bCs/>
          <w:color w:val="auto"/>
        </w:rPr>
      </w:pPr>
      <w:r>
        <w:rPr>
          <w:b w:val="0"/>
          <w:bCs/>
          <w:color w:val="auto"/>
        </w:rPr>
        <w:t>10. Kết luận</w:t>
      </w:r>
    </w:p>
    <w:p w14:paraId="715289D7">
      <w:pPr>
        <w:rPr>
          <w:b w:val="0"/>
          <w:bCs/>
          <w:color w:val="auto"/>
        </w:rPr>
      </w:pPr>
      <w:r>
        <w:rPr>
          <w:b w:val="0"/>
          <w:bCs/>
          <w:color w:val="auto"/>
        </w:rPr>
        <w:t>Mini Project đã mô hình hóa các nghiệp vụ chính của DentCare từ yêu cầu đến UML. Các sơ đồ và đặc tả tuân theo cùng ràng buộc nghiệp vụ để đảm bảo tính nhất quán và có thể truy vết giữa yêu cầu, Use Case, Class và Sequence.</w:t>
      </w:r>
    </w:p>
    <w:sectPr>
      <w:pgSz w:w="12240" w:h="15840"/>
      <w:pgMar w:top="1008" w:right="1152" w:bottom="1008"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7"/>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E3E15F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qFormat="1"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qFormat="1"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qFormat="1"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qFormat="1" w:unhideWhenUsed="0" w:uiPriority="61" w:semiHidden="0" w:name="Light List Accent 5"/>
    <w:lsdException w:unhideWhenUsed="0" w:uiPriority="62" w:semiHidden="0" w:name="Light Grid Accent 5"/>
    <w:lsdException w:unhideWhenUsed="0" w:uiPriority="63" w:semiHidden="0" w:name="Medium Shading 1 Accent 5"/>
    <w:lsdException w:qFormat="1"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qFormat="1"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Arial" w:hAnsi="Arial"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b/>
      <w:color w:val="17375E" w:themeColor="text2" w:themeShade="BF"/>
      <w:spacing w:val="5"/>
      <w:kern w:val="28"/>
      <w:sz w:val="36"/>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710</Words>
  <Characters>2684</Characters>
  <Lines>0</Lines>
  <Paragraphs>0</Paragraphs>
  <TotalTime>0</TotalTime>
  <ScaleCrop>false</ScaleCrop>
  <LinksUpToDate>false</LinksUpToDate>
  <CharactersWithSpaces>3315</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N.T.P</cp:lastModifiedBy>
  <dcterms:modified xsi:type="dcterms:W3CDTF">2026-09-24T14:24:02Z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eyJoZGlkIjoiOTljMzg2YjQwZjQ5NGU1NTlmOTQzZWEzYzhjOWRiYjMifQ==</vt:lpwstr>
  </property>
  <property fmtid="{D5CDD505-2E9C-101B-9397-08002B2CF9AE}" pid="3" name="KSOProductBuildVer">
    <vt:lpwstr>1033-12.1.0.28485</vt:lpwstr>
  </property>
  <property fmtid="{D5CDD505-2E9C-101B-9397-08002B2CF9AE}" pid="4" name="ICV">
    <vt:lpwstr>C104DAD16F7F4027B6A38BD57481FF6C_12</vt:lpwstr>
  </property>
</Properties>
</file>