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C9" w:rsidRPr="007133CB" w:rsidRDefault="006120C9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highlight w:val="yellow"/>
          <w:lang w:val="vi-VN"/>
        </w:rPr>
        <w:t>Cây B-Tree</w:t>
      </w:r>
      <w:r w:rsidR="00B166D9" w:rsidRPr="007133CB"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highlight w:val="yellow"/>
          <w:lang w:val="vi-VN"/>
        </w:rPr>
        <w:t>:</w:t>
      </w:r>
      <w:r w:rsidRPr="007133CB"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highlight w:val="yellow"/>
          <w:lang w:val="vi-VN"/>
        </w:rPr>
        <w:t xml:space="preserve"> </w:t>
      </w:r>
      <w:r w:rsidR="00B166D9" w:rsidRPr="007133CB"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highlight w:val="yellow"/>
          <w:lang w:val="vi-VN"/>
        </w:rPr>
        <w:t>bật T</w:t>
      </w:r>
    </w:p>
    <w:p w:rsidR="00B166D9" w:rsidRPr="007133CB" w:rsidRDefault="00930A0A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  <w:t>- Có số khóa: 2*t-1</w:t>
      </w:r>
    </w:p>
    <w:p w:rsidR="00930A0A" w:rsidRPr="007133CB" w:rsidRDefault="00930A0A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  <w:t>- Có số nút: =số khóa +1 =2t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1A68" w:rsidRPr="007133CB" w:rsidTr="00E77557">
        <w:trPr>
          <w:trHeight w:val="3599"/>
        </w:trPr>
        <w:tc>
          <w:tcPr>
            <w:tcW w:w="9576" w:type="dxa"/>
          </w:tcPr>
          <w:p w:rsidR="001B1A68" w:rsidRPr="007133CB" w:rsidRDefault="006A699E" w:rsidP="001B1A68">
            <w:pPr>
              <w:shd w:val="clear" w:color="auto" w:fill="FFFFFF"/>
              <w:spacing w:before="161" w:after="161"/>
              <w:ind w:right="300"/>
              <w:outlineLvl w:val="0"/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</w:pPr>
            <w:r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- </w:t>
            </w:r>
            <w:r w:rsidR="001B1A68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Tất cả các khóa trong cây B phải khác biệt.</w:t>
            </w:r>
          </w:p>
          <w:p w:rsidR="001B1A68" w:rsidRPr="007133CB" w:rsidRDefault="006A699E" w:rsidP="001B1A68">
            <w:pPr>
              <w:shd w:val="clear" w:color="auto" w:fill="FFFFFF"/>
              <w:spacing w:before="161" w:after="161"/>
              <w:ind w:right="300"/>
              <w:outlineLvl w:val="0"/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</w:pPr>
            <w:r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- </w:t>
            </w:r>
            <w:r w:rsidR="001B1A68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Tất cả các nút lá phải ở cùng một cấp độ.</w:t>
            </w:r>
          </w:p>
          <w:p w:rsidR="001B1A68" w:rsidRPr="007133CB" w:rsidRDefault="006A699E" w:rsidP="001B1A68">
            <w:pPr>
              <w:shd w:val="clear" w:color="auto" w:fill="FFFFFF"/>
              <w:spacing w:before="161" w:after="161"/>
              <w:ind w:right="300"/>
              <w:outlineLvl w:val="0"/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</w:pPr>
            <w:r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- </w:t>
            </w:r>
            <w:r w:rsidR="00186930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Một nút có tối đa N khóa thì phải có tối đa N+1 nút con</w:t>
            </w:r>
          </w:p>
          <w:p w:rsidR="001B1A68" w:rsidRPr="007133CB" w:rsidRDefault="006A699E" w:rsidP="001B1A68">
            <w:pPr>
              <w:shd w:val="clear" w:color="auto" w:fill="FFFFFF"/>
              <w:spacing w:before="161" w:after="161"/>
              <w:ind w:right="300"/>
              <w:outlineLvl w:val="0"/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</w:pPr>
            <w:r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- </w:t>
            </w:r>
            <w:r w:rsidR="001B1A68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Mỗi khóa trong một nút bên trong cây B có một cây con bên trái và một cây con bên phải. T</w:t>
            </w:r>
            <w:r w:rsidR="009D0DEE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ất cả các khóa phụ bên trái là NHỎ HƠN </w:t>
            </w:r>
            <w:r w:rsidR="001B1A68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khóa đó và tất cả các khóa phụ bên phải là</w:t>
            </w:r>
            <w:r w:rsidR="009D0DEE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 LỚN HƠN</w:t>
            </w:r>
            <w:r w:rsidR="001B1A68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 khóa đó.</w:t>
            </w:r>
          </w:p>
          <w:p w:rsidR="001B1A68" w:rsidRPr="007133CB" w:rsidRDefault="006A699E" w:rsidP="006A25D3">
            <w:pPr>
              <w:shd w:val="clear" w:color="auto" w:fill="FFFFFF"/>
              <w:spacing w:before="161" w:after="161"/>
              <w:ind w:right="300"/>
              <w:outlineLvl w:val="0"/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</w:pPr>
            <w:r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 xml:space="preserve">- </w:t>
            </w:r>
            <w:r w:rsidR="009D0DEE" w:rsidRPr="007133CB">
              <w:rPr>
                <w:rFonts w:ascii="Times New Roman" w:eastAsia="Times New Roman" w:hAnsi="Times New Roman" w:cs="Times New Roman"/>
                <w:color w:val="37474F"/>
                <w:kern w:val="36"/>
                <w:sz w:val="28"/>
                <w:szCs w:val="28"/>
                <w:lang w:val="vi-VN"/>
              </w:rPr>
              <w:t>Các khóa trong một nút được lưu trữ theo thứ tự sắp xếp từ nhỏ nhất đến lớn nhất.</w:t>
            </w:r>
          </w:p>
        </w:tc>
      </w:tr>
    </w:tbl>
    <w:p w:rsidR="00C7202F" w:rsidRPr="00C7202F" w:rsidRDefault="00255318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</w:rPr>
      </w:pPr>
      <w:r w:rsidRPr="001E3C0B">
        <w:rPr>
          <w:rFonts w:ascii="Times New Roman" w:eastAsia="Times New Roman" w:hAnsi="Times New Roman" w:cs="Times New Roman"/>
          <w:b/>
          <w:color w:val="37474F"/>
          <w:kern w:val="36"/>
          <w:sz w:val="28"/>
          <w:szCs w:val="28"/>
          <w:highlight w:val="yellow"/>
          <w:lang w:val="vi-VN"/>
        </w:rPr>
        <w:t>1. Thêm khóa vào B cây</w:t>
      </w:r>
    </w:p>
    <w:p w:rsidR="00941181" w:rsidRDefault="009D213D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gốc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.</w:t>
      </w:r>
      <w:proofErr w:type="gramEnd"/>
    </w:p>
    <w:p w:rsidR="00C7202F" w:rsidRDefault="00C7202F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- </w:t>
      </w:r>
      <w:proofErr w:type="spellStart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Xuất</w:t>
      </w:r>
      <w:proofErr w:type="spellEnd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phát</w:t>
      </w:r>
      <w:proofErr w:type="spellEnd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từ</w:t>
      </w:r>
      <w:proofErr w:type="spellEnd"/>
      <w:r w:rsidR="007D41A6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root</w:t>
      </w:r>
    </w:p>
    <w:p w:rsidR="007D41A6" w:rsidRDefault="007D41A6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=&gt;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Thêm</w:t>
      </w:r>
      <w:proofErr w:type="spellEnd"/>
      <w:proofErr w:type="gram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nút</w:t>
      </w:r>
      <w:proofErr w:type="spellEnd"/>
    </w:p>
    <w:p w:rsidR="00AD5EB1" w:rsidRDefault="00AD5EB1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AD5EB1" w:rsidRDefault="00AD5EB1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AD5EB1" w:rsidRDefault="00AD5EB1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7D41A6" w:rsidRDefault="007D41A6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>vào</w:t>
      </w:r>
      <w:proofErr w:type="spellEnd"/>
    </w:p>
    <w:p w:rsidR="00AD5EB1" w:rsidRDefault="00AD5EB1" w:rsidP="00AD5EB1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AD5EB1" w:rsidRDefault="00AD5EB1" w:rsidP="00AD5EB1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AD5EB1" w:rsidRDefault="00AD5EB1" w:rsidP="00AD5EB1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28"/>
          <w:szCs w:val="28"/>
        </w:rPr>
        <w:tab/>
        <w:t>/</w:t>
      </w:r>
    </w:p>
    <w:p w:rsidR="006120C9" w:rsidRPr="007133CB" w:rsidRDefault="006120C9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</w:pPr>
      <w:bookmarkStart w:id="0" w:name="_GoBack"/>
      <w:bookmarkEnd w:id="0"/>
    </w:p>
    <w:p w:rsidR="00996DE0" w:rsidRPr="007133CB" w:rsidRDefault="00996DE0" w:rsidP="00996DE0">
      <w:pPr>
        <w:shd w:val="clear" w:color="auto" w:fill="FFFFFF"/>
        <w:spacing w:before="161" w:after="161" w:line="240" w:lineRule="auto"/>
        <w:ind w:right="300"/>
        <w:outlineLvl w:val="0"/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kern w:val="36"/>
          <w:sz w:val="28"/>
          <w:szCs w:val="28"/>
          <w:lang w:val="vi-VN"/>
        </w:rPr>
        <w:t>26.10 B-Tree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A B-Tree is a self-balancing search tree. A B-Tree maintains the following properties,</w:t>
      </w:r>
    </w:p>
    <w:p w:rsidR="00996DE0" w:rsidRPr="007133CB" w:rsidRDefault="00996DE0" w:rsidP="00996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All leaves are on the same level.</w:t>
      </w:r>
    </w:p>
    <w:p w:rsidR="00996DE0" w:rsidRPr="007133CB" w:rsidRDefault="00996DE0" w:rsidP="00996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lastRenderedPageBreak/>
        <w:t>All internal nodes except the root have at most m (nonempty) children and at least ceil(m/2) children.</w:t>
      </w:r>
    </w:p>
    <w:p w:rsidR="00996DE0" w:rsidRPr="007133CB" w:rsidRDefault="00996DE0" w:rsidP="00996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The root has at least 2 children if it is not a leaf, and at most m children.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In this exercise, you need to implement the insert() method of a B-Tree where it will maintain the above properties. We will provide you all other additional methods with the main functions.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You may visit the following link to see visually how a B-Tree insertion method works. Note that you need to check the "Preemtive Split / Merge (Even max degree only)" box to match the output with our program. </w:t>
      </w:r>
      <w:hyperlink r:id="rId6" w:history="1">
        <w:r w:rsidRPr="007133CB">
          <w:rPr>
            <w:rFonts w:ascii="Times New Roman" w:eastAsia="Times New Roman" w:hAnsi="Times New Roman" w:cs="Times New Roman"/>
            <w:color w:val="F57C00"/>
            <w:sz w:val="28"/>
            <w:szCs w:val="28"/>
            <w:lang w:val="vi-VN"/>
          </w:rPr>
          <w:t>https://www.cs.usfca.edu/~galles/visualization/BTree.html</w:t>
        </w:r>
      </w:hyperlink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You have the following public methods,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BTree(unsigned int minNumOfDegree) - the Constructor, takes a parameter for the minimum number of degree. So, a node can have maximum (minNumOfDegree * 2 - 1) keys.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~BTree() - Destructor;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void insert(T key) - You need to implement this method. You need to insert the key in the proper position of the tree. If the node is full, you may need to create a new node or split your child node.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bool remove(T key) - Removes the provided key from the tree. True, if the key is found in the tree and delete successfully.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bool searchKey(T key) - Search a key.</w:t>
      </w:r>
    </w:p>
    <w:p w:rsidR="00996DE0" w:rsidRPr="007133CB" w:rsidRDefault="00996DE0" w:rsidP="00996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void traverse() - Preorder traversal of the tree.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You have the following private methods to help to implement those public methods,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void initializeNode(BNode *node) - Used for initializing nodes.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void freeNode(BNode *node) - Recursive function called by destructor to deallocate all the allocated memory.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unsigned findIndex(BNode *node, T key) - Finds the index of a key in a node.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std::pair&lt;bnode*, unsigned&gt; search(T key) - Function to find a key in the tree. returnValue.first is the node the item is in. returnValue.second is the correct index in that node's key array.&lt;/bnode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unsigned nodeInsert(BNode *node, T key) - Inserts a key into a node.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T nodeDelete(BNode *node, unsigned index) - Deletes the key at a given index from a node.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lastRenderedPageBreak/>
        <w:t>void splitChild(BNode *node, int split_index) - Function for splitting nodes that are too full.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char mergeChildren(BNode *parent, unsigned index) - Merges two children of a node at a given index into one child.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char fixChildSize(BNode *parent, unsigned index) - Makes sure the child of a node at a specified index has &gt;= minDegree items.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bool lessThan(T a, T b);</w:t>
      </w:r>
    </w:p>
    <w:p w:rsidR="00996DE0" w:rsidRPr="007133CB" w:rsidRDefault="00996DE0" w:rsidP="00996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void printNode(BNode *node);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i/>
          <w:iCs/>
          <w:color w:val="37474F"/>
          <w:sz w:val="28"/>
          <w:szCs w:val="28"/>
          <w:lang w:val="vi-VN"/>
        </w:rPr>
        <w:t>Note: You don't need to use all private methods to implement your insert method.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  <w:lang w:val="vi-VN"/>
        </w:rPr>
        <w:t>Input: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2 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8 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>10 20 5 6 12 30 7 17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The first input represents the minimum number of degrees. So, each node may have at least 2 degrees or at most 4 degrees (2 * minDegree), and at most 3 keys (maxDegree -1). The second line represents the total number of keys and the last line represents the corresponding keys that you need to insert.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  <w:lang w:val="vi-VN"/>
        </w:rPr>
        <w:t>Output: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Preorder traverse: 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>10 20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5 6 7 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12 17 </w:t>
      </w:r>
    </w:p>
    <w:p w:rsidR="00996DE0" w:rsidRPr="007133CB" w:rsidRDefault="00996DE0" w:rsidP="00996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5F5F5"/>
          <w:lang w:val="vi-VN"/>
        </w:rPr>
        <w:t xml:space="preserve">30 </w:t>
      </w:r>
    </w:p>
    <w:p w:rsidR="00996DE0" w:rsidRPr="007133CB" w:rsidRDefault="00996DE0" w:rsidP="00996D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</w:pPr>
      <w:r w:rsidRPr="007133CB">
        <w:rPr>
          <w:rFonts w:ascii="Times New Roman" w:eastAsia="Times New Roman" w:hAnsi="Times New Roman" w:cs="Times New Roman"/>
          <w:color w:val="37474F"/>
          <w:sz w:val="28"/>
          <w:szCs w:val="28"/>
          <w:lang w:val="vi-VN"/>
        </w:rPr>
        <w:t>So, your root node will have 2 keys (10, 20), and it has 3 child nodes. Check the visualization link to understand clearly.</w:t>
      </w:r>
    </w:p>
    <w:p w:rsidR="008F5013" w:rsidRPr="007133CB" w:rsidRDefault="008F501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F5013" w:rsidRPr="0071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D64"/>
    <w:multiLevelType w:val="multilevel"/>
    <w:tmpl w:val="8D0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F602A"/>
    <w:multiLevelType w:val="multilevel"/>
    <w:tmpl w:val="F6B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24317A"/>
    <w:multiLevelType w:val="multilevel"/>
    <w:tmpl w:val="BFD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0B"/>
    <w:rsid w:val="00186930"/>
    <w:rsid w:val="001B1A68"/>
    <w:rsid w:val="001E3C0B"/>
    <w:rsid w:val="00255318"/>
    <w:rsid w:val="006120C9"/>
    <w:rsid w:val="006A25D3"/>
    <w:rsid w:val="006A699E"/>
    <w:rsid w:val="007133CB"/>
    <w:rsid w:val="007B5D7C"/>
    <w:rsid w:val="007D41A6"/>
    <w:rsid w:val="008F5013"/>
    <w:rsid w:val="00927F56"/>
    <w:rsid w:val="00930A0A"/>
    <w:rsid w:val="00941181"/>
    <w:rsid w:val="00996DE0"/>
    <w:rsid w:val="009D0DEE"/>
    <w:rsid w:val="009D213D"/>
    <w:rsid w:val="009F3A84"/>
    <w:rsid w:val="00AB3F0B"/>
    <w:rsid w:val="00AD5EB1"/>
    <w:rsid w:val="00B166D9"/>
    <w:rsid w:val="00C7202F"/>
    <w:rsid w:val="00DE00CA"/>
    <w:rsid w:val="00E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D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6DE0"/>
    <w:rPr>
      <w:i/>
      <w:iCs/>
    </w:rPr>
  </w:style>
  <w:style w:type="character" w:styleId="Strong">
    <w:name w:val="Strong"/>
    <w:basedOn w:val="DefaultParagraphFont"/>
    <w:uiPriority w:val="22"/>
    <w:qFormat/>
    <w:rsid w:val="00996D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D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0A0A"/>
    <w:pPr>
      <w:ind w:left="720"/>
      <w:contextualSpacing/>
    </w:pPr>
  </w:style>
  <w:style w:type="table" w:styleId="TableGrid">
    <w:name w:val="Table Grid"/>
    <w:basedOn w:val="TableNormal"/>
    <w:uiPriority w:val="59"/>
    <w:rsid w:val="001B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D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6DE0"/>
    <w:rPr>
      <w:i/>
      <w:iCs/>
    </w:rPr>
  </w:style>
  <w:style w:type="character" w:styleId="Strong">
    <w:name w:val="Strong"/>
    <w:basedOn w:val="DefaultParagraphFont"/>
    <w:uiPriority w:val="22"/>
    <w:qFormat/>
    <w:rsid w:val="00996D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D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0A0A"/>
    <w:pPr>
      <w:ind w:left="720"/>
      <w:contextualSpacing/>
    </w:pPr>
  </w:style>
  <w:style w:type="table" w:styleId="TableGrid">
    <w:name w:val="Table Grid"/>
    <w:basedOn w:val="TableNormal"/>
    <w:uiPriority w:val="59"/>
    <w:rsid w:val="001B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BTre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2019-06-27T02:39:00Z</dcterms:created>
  <dcterms:modified xsi:type="dcterms:W3CDTF">2019-06-27T07:03:00Z</dcterms:modified>
</cp:coreProperties>
</file>