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7E51" w:rsidRDefault="00B87E51" w:rsidP="005922C9">
      <w:pPr>
        <w:pStyle w:val="FunctionDeclarationHeader14"/>
      </w:pPr>
      <w:r>
        <w:t>ResolveSymLinkChain(link)</w:t>
      </w:r>
    </w:p>
    <w:p w:rsidR="00B87E51" w:rsidRDefault="00B87E51" w:rsidP="005922C9">
      <w:pPr>
        <w:rPr>
          <w:i/>
        </w:rPr>
      </w:pPr>
      <w:r>
        <w:t>Function is used to determine files "hidden" by a symbolic link. Assume we have a chain A-&gt;B-&gt;C-&gt;D. Passing A as the function parameter will make it return a list consisting of A, B, C, and D nodes.</w:t>
      </w:r>
    </w:p>
    <w:p w:rsidR="00B87E51" w:rsidRDefault="00B87E51" w:rsidP="005922C9">
      <w:pPr>
        <w:pStyle w:val="Heading5"/>
      </w:pPr>
      <w:r>
        <w:t>Arguments:</w:t>
      </w:r>
    </w:p>
    <w:p w:rsidR="00B87E51" w:rsidRDefault="00B87E51" w:rsidP="00B87E51">
      <w:pPr>
        <w:numPr>
          <w:ilvl w:val="0"/>
          <w:numId w:val="1"/>
        </w:numPr>
      </w:pPr>
      <w:r>
        <w:t xml:space="preserve">link – can be either a string, a node, or a list of nodes and strings specifying starts of the chains to be resolved. Construction variables in </w:t>
      </w:r>
      <w:r>
        <w:rPr>
          <w:i/>
        </w:rPr>
        <w:t>link</w:t>
      </w:r>
      <w:r>
        <w:t xml:space="preserve"> are expanded.</w:t>
      </w:r>
    </w:p>
    <w:p w:rsidR="00B87E51" w:rsidRDefault="00B87E51" w:rsidP="005922C9">
      <w:pPr>
        <w:pStyle w:val="Heading5"/>
      </w:pPr>
      <w:r>
        <w:t>Access as:</w:t>
      </w:r>
    </w:p>
    <w:p w:rsidR="00B87E51" w:rsidRDefault="00B87E51" w:rsidP="00B87E51">
      <w:pPr>
        <w:numPr>
          <w:ilvl w:val="0"/>
          <w:numId w:val="2"/>
        </w:numPr>
      </w:pPr>
      <w:r>
        <w:t>Method of SCons Environment</w:t>
      </w:r>
    </w:p>
    <w:p w:rsidR="00B87E51" w:rsidRDefault="00B87E51" w:rsidP="005922C9">
      <w:pPr>
        <w:pStyle w:val="Heading5"/>
      </w:pPr>
      <w:r>
        <w:t>Examples:</w:t>
      </w:r>
    </w:p>
    <w:p w:rsidR="00B87E51" w:rsidRDefault="00B87E51" w:rsidP="005922C9">
      <w:pPr>
        <w:pStyle w:val="CodeBlock16"/>
      </w:pPr>
      <w:r>
        <w:t>env.SdkLib(</w:t>
      </w:r>
    </w:p>
    <w:p w:rsidR="00B87E51" w:rsidRDefault="00B87E51" w:rsidP="005922C9">
      <w:pPr>
        <w:pStyle w:val="CodeBlock16"/>
      </w:pPr>
      <w:r>
        <w:tab/>
        <w:t>env.ResolveSymLinkChain(</w:t>
      </w:r>
    </w:p>
    <w:p w:rsidR="00B87E51" w:rsidRDefault="00B87E51" w:rsidP="005922C9">
      <w:pPr>
        <w:pStyle w:val="CodeBlock16"/>
      </w:pPr>
      <w:r>
        <w:tab/>
      </w:r>
      <w:r>
        <w:tab/>
        <w:t>env.SymLink(</w:t>
      </w:r>
    </w:p>
    <w:p w:rsidR="00B87E51" w:rsidRDefault="00B87E51" w:rsidP="005922C9">
      <w:pPr>
        <w:pStyle w:val="CodeBlock16"/>
      </w:pPr>
      <w:r>
        <w:tab/>
      </w:r>
      <w:r>
        <w:tab/>
      </w:r>
      <w:r>
        <w:tab/>
        <w:t>‘libmy.so’,</w:t>
      </w:r>
    </w:p>
    <w:p w:rsidR="00B87E51" w:rsidRDefault="00B87E51" w:rsidP="005922C9">
      <w:pPr>
        <w:pStyle w:val="CodeBlock16"/>
      </w:pPr>
      <w:r>
        <w:tab/>
      </w:r>
      <w:r>
        <w:tab/>
      </w:r>
      <w:r>
        <w:tab/>
        <w:t>env.SymLink(</w:t>
      </w:r>
    </w:p>
    <w:p w:rsidR="00B87E51" w:rsidRDefault="00B87E51" w:rsidP="005922C9">
      <w:pPr>
        <w:pStyle w:val="CodeBlock16"/>
      </w:pPr>
      <w:r>
        <w:tab/>
      </w:r>
      <w:r>
        <w:tab/>
      </w:r>
      <w:r>
        <w:tab/>
      </w:r>
      <w:r>
        <w:tab/>
        <w:t>‘libmy.so.1’,</w:t>
      </w:r>
    </w:p>
    <w:p w:rsidR="00B87E51" w:rsidRDefault="00B87E51" w:rsidP="005922C9">
      <w:pPr>
        <w:pStyle w:val="CodeBlock16"/>
      </w:pPr>
      <w:r>
        <w:tab/>
      </w:r>
      <w:r>
        <w:tab/>
      </w:r>
      <w:r>
        <w:tab/>
      </w:r>
      <w:r>
        <w:tab/>
        <w:t>env.SharedLibrary(‘libmy.so.1.0.0’, ‘my.c’)</w:t>
      </w:r>
    </w:p>
    <w:p w:rsidR="00B87E51" w:rsidRDefault="00B87E51" w:rsidP="005922C9">
      <w:pPr>
        <w:pStyle w:val="CodeBlock16"/>
      </w:pPr>
      <w:r>
        <w:tab/>
      </w:r>
      <w:r>
        <w:tab/>
      </w:r>
      <w:r>
        <w:tab/>
        <w:t>)</w:t>
      </w:r>
    </w:p>
    <w:p w:rsidR="00B87E51" w:rsidRDefault="00B87E51" w:rsidP="005922C9">
      <w:pPr>
        <w:pStyle w:val="CodeBlock16"/>
      </w:pPr>
      <w:r>
        <w:tab/>
      </w:r>
      <w:r>
        <w:tab/>
        <w:t>)</w:t>
      </w:r>
    </w:p>
    <w:p w:rsidR="00B87E51" w:rsidRDefault="00B87E51" w:rsidP="005922C9">
      <w:pPr>
        <w:pStyle w:val="CodeBlock16"/>
      </w:pPr>
      <w:r>
        <w:tab/>
        <w:t>)</w:t>
      </w:r>
    </w:p>
    <w:p w:rsidR="00B87E51" w:rsidRDefault="00B87E51" w:rsidP="005922C9">
      <w:pPr>
        <w:pStyle w:val="CodeBlock16"/>
      </w:pPr>
      <w:r>
        <w:t>)</w:t>
      </w:r>
    </w:p>
    <w:p w:rsidR="00B87E51" w:rsidRDefault="00B87E51" w:rsidP="005922C9">
      <w:pPr>
        <w:sectPr w:rsidR="00B87E5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CF009D" w:rsidRPr="005922C9" w:rsidRDefault="00B87E51" w:rsidP="005922C9"/>
    <w:sectPr w:rsidR="00CF009D" w:rsidRPr="00592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37599"/>
    <w:multiLevelType w:val="hybridMultilevel"/>
    <w:tmpl w:val="A0383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DB11C24"/>
    <w:multiLevelType w:val="hybridMultilevel"/>
    <w:tmpl w:val="C6E4AB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0C1"/>
    <w:rsid w:val="000620C1"/>
    <w:rsid w:val="00333B2D"/>
    <w:rsid w:val="005922C9"/>
    <w:rsid w:val="005A3B55"/>
    <w:rsid w:val="00696B93"/>
    <w:rsid w:val="00766365"/>
    <w:rsid w:val="00831F37"/>
    <w:rsid w:val="00A61147"/>
    <w:rsid w:val="00B87E51"/>
    <w:rsid w:val="00C257C7"/>
    <w:rsid w:val="00D73D65"/>
    <w:rsid w:val="00E4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6">
    <w:name w:val="Code Block16"/>
    <w:basedOn w:val="Normal"/>
    <w:uiPriority w:val="99"/>
    <w:qFormat/>
    <w:rsid w:val="00B87E5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4">
    <w:name w:val="Function Declaration Header14"/>
    <w:basedOn w:val="Heading4"/>
    <w:qFormat/>
    <w:rsid w:val="00B87E51"/>
    <w:pPr>
      <w:shd w:val="clear" w:color="DBE5F1" w:themeColor="accent1" w:themeTint="33" w:fill="auto"/>
    </w:pPr>
    <w:rPr>
      <w:i w:val="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C1"/>
    <w:rPr>
      <w:rFonts w:eastAsiaTheme="minorEastAsi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0C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620C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0620C1"/>
    <w:rPr>
      <w:rFonts w:asciiTheme="majorHAnsi" w:eastAsiaTheme="majorEastAsia" w:hAnsiTheme="majorHAnsi" w:cstheme="majorBidi"/>
      <w:color w:val="243F60" w:themeColor="accent1" w:themeShade="7F"/>
    </w:rPr>
  </w:style>
  <w:style w:type="paragraph" w:customStyle="1" w:styleId="CodeBlock1">
    <w:name w:val="Code Block1"/>
    <w:basedOn w:val="Normal"/>
    <w:uiPriority w:val="99"/>
    <w:qFormat/>
    <w:rsid w:val="000620C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">
    <w:name w:val="Function Declaration Header1"/>
    <w:basedOn w:val="Heading4"/>
    <w:qFormat/>
    <w:rsid w:val="000620C1"/>
    <w:pPr>
      <w:shd w:val="clear" w:color="DBE5F1" w:themeColor="accent1" w:themeTint="33" w:fill="auto"/>
    </w:pPr>
    <w:rPr>
      <w:i w:val="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0C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CodeBlock13">
    <w:name w:val="Code Block13"/>
    <w:basedOn w:val="Normal"/>
    <w:uiPriority w:val="99"/>
    <w:qFormat/>
    <w:rsid w:val="00E44884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1">
    <w:name w:val="Function Declaration Header11"/>
    <w:basedOn w:val="Heading4"/>
    <w:qFormat/>
    <w:rsid w:val="00E44884"/>
    <w:pPr>
      <w:shd w:val="clear" w:color="DBE5F1" w:themeColor="accent1" w:themeTint="33" w:fill="auto"/>
    </w:pPr>
    <w:rPr>
      <w:i w:val="0"/>
    </w:rPr>
  </w:style>
  <w:style w:type="paragraph" w:customStyle="1" w:styleId="CodeBlock16">
    <w:name w:val="Code Block16"/>
    <w:basedOn w:val="Normal"/>
    <w:uiPriority w:val="99"/>
    <w:qFormat/>
    <w:rsid w:val="00B87E51"/>
    <w:pPr>
      <w:keepNext/>
      <w:keepLines/>
      <w:widowControl w:val="0"/>
      <w:pBdr>
        <w:top w:val="single" w:sz="8" w:space="1" w:color="4F81BD" w:themeColor="accent1"/>
        <w:left w:val="single" w:sz="24" w:space="4" w:color="4F81BD" w:themeColor="accent1"/>
      </w:pBdr>
      <w:shd w:val="clear" w:color="auto" w:fill="EEECE1" w:themeFill="background2"/>
      <w:spacing w:after="0"/>
      <w:ind w:left="288" w:right="288"/>
    </w:pPr>
    <w:rPr>
      <w:rFonts w:ascii="Courier New" w:hAnsi="Courier New"/>
      <w:i/>
      <w:sz w:val="20"/>
    </w:rPr>
  </w:style>
  <w:style w:type="paragraph" w:customStyle="1" w:styleId="FunctionDeclarationHeader14">
    <w:name w:val="Function Declaration Header14"/>
    <w:basedOn w:val="Heading4"/>
    <w:qFormat/>
    <w:rsid w:val="00B87E51"/>
    <w:pPr>
      <w:shd w:val="clear" w:color="DBE5F1" w:themeColor="accent1" w:themeTint="33" w:fill="auto"/>
    </w:pPr>
    <w:rPr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6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Intel Corporation</Company>
  <LinksUpToDate>false</LinksUpToDate>
  <CharactersWithSpaces>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Kenny, Jason L</dc:creator>
  <cp:lastModifiedBy>Kenny, Jason L</cp:lastModifiedBy>
  <cp:revision>3</cp:revision>
  <dcterms:created xsi:type="dcterms:W3CDTF">2012-12-04T20:19:00Z</dcterms:created>
  <dcterms:modified xsi:type="dcterms:W3CDTF">2012-12-04T20:21:00Z</dcterms:modified>
</cp:coreProperties>
</file>