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color w:val="000000"/>
        </w:rPr>
      </w:pPr>
      <w:r>
        <w:rPr>
          <w:color w:val="000000"/>
          <w:sz w:val="36"/>
        </w:rPr>
        <w:t>Gmail API — Tài liệu tích hợp</w:t>
      </w:r>
    </w:p>
    <w:p>
      <w:pPr>
        <w:pStyle w:val="Normal"/>
        <w:rPr>
          <w:color w:val="000000"/>
        </w:rPr>
      </w:pPr>
      <w:r>
        <w:rPr>
          <w:color w:val="000000"/>
        </w:rPr>
      </w:r>
    </w:p>
    <w:p>
      <w:pPr>
        <w:pStyle w:val="Heading2"/>
        <w:rPr>
          <w:color w:val="000000"/>
        </w:rPr>
      </w:pPr>
      <w:r>
        <w:rPr>
          <w:color w:val="000000"/>
          <w:sz w:val="28"/>
        </w:rPr>
        <w:t>1. Setup Google Cloud</w:t>
      </w:r>
    </w:p>
    <w:p>
      <w:pPr>
        <w:pStyle w:val="Heading3"/>
        <w:rPr>
          <w:color w:val="000000"/>
        </w:rPr>
      </w:pPr>
      <w:r>
        <w:rPr>
          <w:color w:val="000000"/>
          <w:sz w:val="24"/>
        </w:rPr>
        <w:t>1.1 Tạo project trên Google Cloud Console</w:t>
      </w:r>
    </w:p>
    <w:p>
      <w:pPr>
        <w:pStyle w:val="ListBullet"/>
        <w:numPr>
          <w:ilvl w:val="0"/>
          <w:numId w:val="1"/>
        </w:numPr>
        <w:ind w:hanging="360" w:left="432"/>
        <w:rPr>
          <w:color w:val="000000"/>
        </w:rPr>
      </w:pPr>
      <w:r>
        <w:rPr>
          <w:color w:val="000000"/>
        </w:rPr>
        <w:t>Truy cập console.cloud.google.com</w:t>
      </w:r>
    </w:p>
    <w:p>
      <w:pPr>
        <w:pStyle w:val="ListBullet"/>
        <w:numPr>
          <w:ilvl w:val="0"/>
          <w:numId w:val="0"/>
        </w:numPr>
        <w:ind w:hanging="0" w:left="432"/>
        <w:rPr>
          <w:color w:val="000000"/>
        </w:rPr>
      </w:pPr>
      <w:r>
        <w:rPr>
          <w:color w:val="00000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40680" cy="24745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40680" cy="2474595"/>
                    </a:xfrm>
                    <a:prstGeom prst="rect">
                      <a:avLst/>
                    </a:prstGeom>
                  </pic:spPr>
                </pic:pic>
              </a:graphicData>
            </a:graphic>
          </wp:anchor>
        </w:drawing>
      </w:r>
    </w:p>
    <w:p>
      <w:pPr>
        <w:pStyle w:val="ListBullet"/>
        <w:numPr>
          <w:ilvl w:val="0"/>
          <w:numId w:val="1"/>
        </w:numPr>
        <w:ind w:hanging="360" w:left="432"/>
        <w:rPr>
          <w:color w:val="000000"/>
        </w:rPr>
      </w:pPr>
      <w:r>
        <w:rPr>
          <w:color w:val="000000"/>
        </w:rPr>
        <w:t>Tạo project mới (hoặc dùng project có sẵn)</w:t>
      </w:r>
    </w:p>
    <w:p>
      <w:pPr>
        <w:pStyle w:val="ListBullet"/>
        <w:numPr>
          <w:ilvl w:val="0"/>
          <w:numId w:val="0"/>
        </w:numPr>
        <w:ind w:hanging="0" w:left="432"/>
        <w:rPr>
          <w:color w:val="000000"/>
        </w:rPr>
      </w:pPr>
      <w:r>
        <w:rPr>
          <w:color w:val="00000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40680" cy="247142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40680" cy="2471420"/>
                    </a:xfrm>
                    <a:prstGeom prst="rect">
                      <a:avLst/>
                    </a:prstGeom>
                  </pic:spPr>
                </pic:pic>
              </a:graphicData>
            </a:graphic>
          </wp:anchor>
        </w:drawing>
      </w:r>
    </w:p>
    <w:p>
      <w:pPr>
        <w:pStyle w:val="ListBullet"/>
        <w:numPr>
          <w:ilvl w:val="0"/>
          <w:numId w:val="1"/>
        </w:numPr>
        <w:ind w:hanging="360" w:left="432"/>
        <w:rPr>
          <w:color w:val="000000"/>
        </w:rPr>
      </w:pPr>
      <w:r>
        <w:rPr>
          <w:color w:val="000000"/>
        </w:rPr>
        <w:t xml:space="preserve">Vào </w:t>
      </w:r>
      <w:r>
        <w:rPr>
          <w:b/>
          <w:color w:val="000000"/>
        </w:rPr>
        <w:t>APIs &amp; Services → Library</w:t>
      </w:r>
      <w:r>
        <w:rPr>
          <w:color w:val="000000"/>
        </w:rPr>
        <w:t xml:space="preserve">, tìm và bật </w:t>
      </w:r>
      <w:r>
        <w:rPr>
          <w:b/>
          <w:color w:val="000000"/>
        </w:rPr>
        <w:t>Gmail API</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drawing>
          <wp:anchor behindDoc="0" distT="0" distB="0" distL="0" distR="0" simplePos="0" locked="0" layoutInCell="0" allowOverlap="1" relativeHeight="7">
            <wp:simplePos x="0" y="0"/>
            <wp:positionH relativeFrom="column">
              <wp:posOffset>0</wp:posOffset>
            </wp:positionH>
            <wp:positionV relativeFrom="paragraph">
              <wp:posOffset>53975</wp:posOffset>
            </wp:positionV>
            <wp:extent cx="5486400" cy="2495550"/>
            <wp:effectExtent l="0" t="0" r="0" b="0"/>
            <wp:wrapSquare wrapText="largest"/>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4"/>
                    <a:stretch>
                      <a:fillRect/>
                    </a:stretch>
                  </pic:blipFill>
                  <pic:spPr bwMode="auto">
                    <a:xfrm>
                      <a:off x="0" y="0"/>
                      <a:ext cx="5486400" cy="2495550"/>
                    </a:xfrm>
                    <a:prstGeom prst="rect">
                      <a:avLst/>
                    </a:prstGeom>
                  </pic:spPr>
                </pic:pic>
              </a:graphicData>
            </a:graphic>
          </wp:anchor>
        </w:drawing>
      </w:r>
    </w:p>
    <w:p>
      <w:pPr>
        <w:pStyle w:val="Normal"/>
        <w:rPr>
          <w:color w:val="000000"/>
        </w:rPr>
      </w:pPr>
      <w:r>
        <w:rPr>
          <w:color w:val="000000"/>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2495550"/>
            <wp:effectExtent l="0" t="0" r="0" b="0"/>
            <wp:wrapSquare wrapText="largest"/>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5"/>
                    <a:stretch>
                      <a:fillRect/>
                    </a:stretch>
                  </pic:blipFill>
                  <pic:spPr bwMode="auto">
                    <a:xfrm>
                      <a:off x="0" y="0"/>
                      <a:ext cx="5486400" cy="2495550"/>
                    </a:xfrm>
                    <a:prstGeom prst="rect">
                      <a:avLst/>
                    </a:prstGeom>
                  </pic:spPr>
                </pic:pic>
              </a:graphicData>
            </a:graphic>
          </wp:anchor>
        </w:drawing>
      </w:r>
    </w:p>
    <w:p>
      <w:pPr>
        <w:pStyle w:val="Normal"/>
        <w:rPr>
          <w:color w:val="000000"/>
        </w:rPr>
      </w:pPr>
      <w:r>
        <w:rPr>
          <w:color w:val="000000"/>
        </w:rPr>
      </w:r>
    </w:p>
    <w:p>
      <w:pPr>
        <w:pStyle w:val="Normal"/>
        <w:rPr>
          <w:color w:val="000000"/>
        </w:rPr>
      </w:pPr>
      <w:r>
        <w:rPr>
          <w:color w:val="00000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249555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486400" cy="2495550"/>
                    </a:xfrm>
                    <a:prstGeom prst="rect">
                      <a:avLst/>
                    </a:prstGeom>
                  </pic:spPr>
                </pic:pic>
              </a:graphicData>
            </a:graphic>
          </wp:anchor>
        </w:drawing>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249555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486400" cy="2495550"/>
                    </a:xfrm>
                    <a:prstGeom prst="rect">
                      <a:avLst/>
                    </a:prstGeom>
                  </pic:spPr>
                </pic:pic>
              </a:graphicData>
            </a:graphic>
          </wp:anchor>
        </w:drawing>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249555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486400" cy="2495550"/>
                    </a:xfrm>
                    <a:prstGeom prst="rect">
                      <a:avLst/>
                    </a:prstGeom>
                  </pic:spPr>
                </pic:pic>
              </a:graphicData>
            </a:graphic>
          </wp:anchor>
        </w:drawing>
      </w:r>
    </w:p>
    <w:p>
      <w:pPr>
        <w:pStyle w:val="Heading3"/>
        <w:rPr>
          <w:color w:val="000000"/>
        </w:rPr>
      </w:pPr>
      <w:r>
        <w:rPr>
          <w:color w:val="000000"/>
          <w:sz w:val="24"/>
        </w:rPr>
        <w:t>1.2 Tạo OAuth 2.0 Credentials</w:t>
      </w:r>
    </w:p>
    <w:p>
      <w:pPr>
        <w:pStyle w:val="ListBullet"/>
        <w:numPr>
          <w:ilvl w:val="0"/>
          <w:numId w:val="1"/>
        </w:numPr>
        <w:ind w:hanging="360" w:left="432"/>
        <w:rPr>
          <w:color w:val="000000"/>
        </w:rPr>
      </w:pPr>
      <w:r>
        <w:rPr>
          <w:color w:val="000000"/>
        </w:rPr>
        <w:t xml:space="preserve">Vào </w:t>
      </w:r>
      <w:r>
        <w:rPr>
          <w:b/>
          <w:color w:val="000000"/>
        </w:rPr>
        <w:t>APIs &amp; Services → Credentials → Create Credentials → OAuth client ID</w:t>
      </w:r>
    </w:p>
    <w:p>
      <w:pPr>
        <w:pStyle w:val="ListBullet"/>
        <w:numPr>
          <w:ilvl w:val="0"/>
          <w:numId w:val="0"/>
        </w:numPr>
        <w:ind w:hanging="360" w:left="432"/>
        <w:rPr>
          <w:b/>
          <w:color w:val="000000"/>
        </w:rPr>
      </w:pPr>
      <w:r>
        <w:rPr>
          <w:b/>
          <w:color w:val="000000"/>
        </w:rPr>
        <w:drawing>
          <wp:anchor behindDoc="0" distT="0" distB="0" distL="0" distR="0" simplePos="0" locked="0" layoutInCell="0" allowOverlap="1" relativeHeight="9">
            <wp:simplePos x="0" y="0"/>
            <wp:positionH relativeFrom="column">
              <wp:posOffset>22860</wp:posOffset>
            </wp:positionH>
            <wp:positionV relativeFrom="paragraph">
              <wp:posOffset>57150</wp:posOffset>
            </wp:positionV>
            <wp:extent cx="5440680" cy="247459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440680" cy="2474595"/>
                    </a:xfrm>
                    <a:prstGeom prst="rect">
                      <a:avLst/>
                    </a:prstGeom>
                  </pic:spPr>
                </pic:pic>
              </a:graphicData>
            </a:graphic>
          </wp:anchor>
        </w:drawing>
      </w:r>
    </w:p>
    <w:p>
      <w:pPr>
        <w:pStyle w:val="ListBullet"/>
        <w:numPr>
          <w:ilvl w:val="0"/>
          <w:numId w:val="0"/>
        </w:numPr>
        <w:ind w:hanging="360" w:left="432"/>
        <w:rPr>
          <w:b/>
          <w:color w:val="000000"/>
        </w:rPr>
      </w:pPr>
      <w:r>
        <w:rPr>
          <w:b/>
          <w:color w:val="000000"/>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40680" cy="247459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440680" cy="2474595"/>
                    </a:xfrm>
                    <a:prstGeom prst="rect">
                      <a:avLst/>
                    </a:prstGeom>
                  </pic:spPr>
                </pic:pic>
              </a:graphicData>
            </a:graphic>
          </wp:anchor>
        </w:drawing>
      </w:r>
    </w:p>
    <w:p>
      <w:pPr>
        <w:pStyle w:val="ListBullet"/>
        <w:numPr>
          <w:ilvl w:val="0"/>
          <w:numId w:val="1"/>
        </w:numPr>
        <w:ind w:hanging="360" w:left="432"/>
        <w:rPr>
          <w:color w:val="000000"/>
        </w:rPr>
      </w:pPr>
      <w:r>
        <w:rPr>
          <w:color w:val="000000"/>
        </w:rPr>
        <w:t xml:space="preserve">Application type: </w:t>
      </w:r>
      <w:r>
        <w:rPr>
          <w:b/>
          <w:color w:val="000000"/>
        </w:rPr>
        <w:t>Web application</w:t>
      </w:r>
    </w:p>
    <w:p>
      <w:pPr>
        <w:pStyle w:val="ListBullet"/>
        <w:numPr>
          <w:ilvl w:val="0"/>
          <w:numId w:val="0"/>
        </w:numPr>
        <w:ind w:hanging="0" w:left="432"/>
        <w:rPr>
          <w:b/>
          <w:color w:val="000000"/>
        </w:rPr>
      </w:pPr>
      <w:r>
        <w:rPr>
          <w:b/>
          <w:color w:val="000000"/>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40680" cy="247459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440680" cy="2474595"/>
                    </a:xfrm>
                    <a:prstGeom prst="rect">
                      <a:avLst/>
                    </a:prstGeom>
                  </pic:spPr>
                </pic:pic>
              </a:graphicData>
            </a:graphic>
          </wp:anchor>
        </w:drawing>
      </w:r>
    </w:p>
    <w:p>
      <w:pPr>
        <w:pStyle w:val="ListBullet"/>
        <w:numPr>
          <w:ilvl w:val="0"/>
          <w:numId w:val="1"/>
        </w:numPr>
        <w:ind w:hanging="360" w:left="432"/>
        <w:rPr>
          <w:color w:val="000000"/>
        </w:rPr>
      </w:pPr>
      <w:r>
        <w:rPr>
          <w:color w:val="000000"/>
        </w:rPr>
        <w:t>Thêm Authorized redirect URIs:</w:t>
      </w:r>
    </w:p>
    <w:p>
      <w:pPr>
        <w:pStyle w:val="Normal"/>
        <w:shd w:val="clear" w:color="auto" w:fill="F2F2F2"/>
        <w:spacing w:before="80" w:after="80"/>
        <w:ind w:left="432"/>
        <w:rPr>
          <w:color w:val="000000"/>
        </w:rPr>
      </w:pPr>
      <w:r>
        <w:rPr>
          <w:rFonts w:ascii="Courier New" w:hAnsi="Courier New"/>
          <w:color w:val="000000"/>
          <w:sz w:val="18"/>
        </w:rPr>
        <w:t>http://localhost:3000/auth/google/callback</w:t>
      </w:r>
    </w:p>
    <w:p>
      <w:pPr>
        <w:pStyle w:val="ListBullet"/>
        <w:numPr>
          <w:ilvl w:val="0"/>
          <w:numId w:val="0"/>
        </w:numPr>
        <w:ind w:hanging="0" w:left="432"/>
        <w:rPr>
          <w:color w:val="000000"/>
        </w:rPr>
      </w:pPr>
      <w:r>
        <w:rPr>
          <w:color w:val="000000"/>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40680" cy="247459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440680" cy="2474595"/>
                    </a:xfrm>
                    <a:prstGeom prst="rect">
                      <a:avLst/>
                    </a:prstGeom>
                  </pic:spPr>
                </pic:pic>
              </a:graphicData>
            </a:graphic>
          </wp:anchor>
        </w:drawing>
      </w:r>
    </w:p>
    <w:p>
      <w:pPr>
        <w:pStyle w:val="ListBullet"/>
        <w:numPr>
          <w:ilvl w:val="0"/>
          <w:numId w:val="1"/>
        </w:numPr>
        <w:ind w:hanging="360" w:left="432"/>
        <w:rPr>
          <w:color w:val="000000"/>
        </w:rPr>
      </w:pPr>
      <w:r>
        <w:rPr>
          <w:color w:val="000000"/>
        </w:rPr>
        <w:t xml:space="preserve">Lưu lại </w:t>
      </w:r>
      <w:r>
        <w:rPr>
          <w:rFonts w:ascii="Courier New" w:hAnsi="Courier New"/>
          <w:color w:val="000000"/>
          <w:sz w:val="20"/>
        </w:rPr>
        <w:t>Client ID</w:t>
      </w:r>
      <w:r>
        <w:rPr>
          <w:color w:val="000000"/>
        </w:rPr>
        <w:t xml:space="preserve"> và </w:t>
      </w:r>
      <w:r>
        <w:rPr>
          <w:rFonts w:ascii="Courier New" w:hAnsi="Courier New"/>
          <w:color w:val="000000"/>
          <w:sz w:val="20"/>
        </w:rPr>
        <w:t>Client Secret</w:t>
      </w:r>
    </w:p>
    <w:p>
      <w:pPr>
        <w:pStyle w:val="Normal"/>
        <w:rPr>
          <w:color w:val="000000"/>
        </w:rPr>
      </w:pPr>
      <w:r>
        <w:rPr>
          <w:color w:val="000000"/>
        </w:rPr>
      </w:r>
    </w:p>
    <w:p>
      <w:pPr>
        <w:pStyle w:val="Heading3"/>
        <w:rPr>
          <w:color w:val="000000"/>
        </w:rPr>
      </w:pPr>
      <w:r>
        <w:rPr>
          <w:color w:val="000000"/>
          <w:sz w:val="24"/>
        </w:rPr>
        <w:t>1.3 Cấu hình OAuth Consent Screen</w:t>
      </w:r>
    </w:p>
    <w:p>
      <w:pPr>
        <w:pStyle w:val="ListBullet"/>
        <w:numPr>
          <w:ilvl w:val="0"/>
          <w:numId w:val="1"/>
        </w:numPr>
        <w:ind w:hanging="360" w:left="432"/>
        <w:rPr>
          <w:color w:val="000000"/>
        </w:rPr>
      </w:pPr>
      <w:r>
        <w:rPr>
          <w:color w:val="000000"/>
        </w:rPr>
        <w:t xml:space="preserve">Vào </w:t>
      </w:r>
      <w:r>
        <w:rPr>
          <w:b/>
          <w:color w:val="000000"/>
        </w:rPr>
        <w:t>APIs &amp; Services → OAuth consent screen</w:t>
      </w:r>
    </w:p>
    <w:p>
      <w:pPr>
        <w:pStyle w:val="ListBullet"/>
        <w:numPr>
          <w:ilvl w:val="0"/>
          <w:numId w:val="0"/>
        </w:numPr>
        <w:ind w:hanging="0" w:left="432"/>
        <w:rPr>
          <w:b/>
          <w:color w:val="000000"/>
        </w:rPr>
      </w:pPr>
      <w:r>
        <w:rPr>
          <w:b/>
          <w:color w:val="000000"/>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40680" cy="247459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440680" cy="2474595"/>
                    </a:xfrm>
                    <a:prstGeom prst="rect">
                      <a:avLst/>
                    </a:prstGeom>
                  </pic:spPr>
                </pic:pic>
              </a:graphicData>
            </a:graphic>
          </wp:anchor>
        </w:drawing>
      </w:r>
    </w:p>
    <w:p>
      <w:pPr>
        <w:pStyle w:val="ListBullet"/>
        <w:numPr>
          <w:ilvl w:val="0"/>
          <w:numId w:val="1"/>
        </w:numPr>
        <w:ind w:hanging="360" w:left="432"/>
        <w:rPr>
          <w:color w:val="000000"/>
        </w:rPr>
      </w:pPr>
      <w:r>
        <w:rPr>
          <w:color w:val="000000"/>
        </w:rPr>
        <w:t xml:space="preserve">User Type: </w:t>
      </w:r>
      <w:r>
        <w:rPr>
          <w:b/>
          <w:color w:val="000000"/>
        </w:rPr>
        <w:t>External</w:t>
      </w:r>
      <w:r>
        <w:rPr>
          <w:color w:val="000000"/>
        </w:rPr>
        <w:t xml:space="preserve"> (hoặc Internal nếu dùng Google Workspace)</w:t>
      </w:r>
    </w:p>
    <w:p>
      <w:pPr>
        <w:pStyle w:val="ListBullet"/>
        <w:numPr>
          <w:ilvl w:val="0"/>
          <w:numId w:val="0"/>
        </w:numPr>
        <w:ind w:hanging="0" w:left="432"/>
        <w:rPr>
          <w:color w:val="000000"/>
        </w:rPr>
      </w:pPr>
      <w:r>
        <w:rPr>
          <w:color w:val="000000"/>
        </w:rPr>
      </w:r>
    </w:p>
    <w:p>
      <w:pPr>
        <w:pStyle w:val="ListBullet"/>
        <w:numPr>
          <w:ilvl w:val="0"/>
          <w:numId w:val="1"/>
        </w:numPr>
        <w:ind w:hanging="360" w:left="432"/>
        <w:rPr>
          <w:color w:val="000000"/>
        </w:rPr>
      </w:pPr>
      <w:r>
        <w:rPr>
          <w:color w:val="000000"/>
        </w:rPr>
        <w:t>Điền App name, support email</w:t>
      </w:r>
    </w:p>
    <w:p>
      <w:pPr>
        <w:pStyle w:val="ListBullet"/>
        <w:numPr>
          <w:ilvl w:val="0"/>
          <w:numId w:val="1"/>
        </w:numPr>
        <w:ind w:hanging="360" w:left="432"/>
        <w:rPr>
          <w:color w:val="000000"/>
        </w:rPr>
      </w:pPr>
      <w:r>
        <w:rPr>
          <w:color w:val="000000"/>
        </w:rPr>
        <w:t>Thêm scopes:</w:t>
      </w:r>
    </w:p>
    <w:p>
      <w:pPr>
        <w:pStyle w:val="Normal"/>
        <w:shd w:val="clear" w:color="auto" w:fill="F2F2F2"/>
        <w:spacing w:before="80" w:after="80"/>
        <w:ind w:left="432"/>
        <w:rPr>
          <w:color w:val="000000"/>
        </w:rPr>
      </w:pPr>
      <w:r>
        <w:rPr>
          <w:rFonts w:ascii="Courier New" w:hAnsi="Courier New"/>
          <w:color w:val="000000"/>
          <w:sz w:val="18"/>
        </w:rPr>
        <w:t>https://www.googleapis.com/auth/gmail.readonly</w:t>
      </w:r>
    </w:p>
    <w:p>
      <w:pPr>
        <w:pStyle w:val="ListBullet"/>
        <w:numPr>
          <w:ilvl w:val="0"/>
          <w:numId w:val="1"/>
        </w:numPr>
        <w:ind w:hanging="360" w:left="432"/>
        <w:rPr>
          <w:color w:val="000000"/>
        </w:rPr>
      </w:pPr>
      <w:r>
        <w:rPr>
          <w:color w:val="000000"/>
        </w:rPr>
        <w:t>Thêm test users (email của tài khoản Gmail muốn kết nối)</w:t>
      </w:r>
    </w:p>
    <w:p>
      <w:pPr>
        <w:pStyle w:val="Normal"/>
        <w:rPr>
          <w:color w:val="000000"/>
        </w:rPr>
      </w:pPr>
      <w:r>
        <w:rPr>
          <w:color w:val="000000"/>
        </w:rPr>
      </w:r>
    </w:p>
    <w:p>
      <w:pPr>
        <w:pStyle w:val="Normal"/>
        <w:shd w:val="clear" w:color="auto" w:fill="FFF8E1"/>
        <w:ind w:left="432"/>
        <w:rPr>
          <w:color w:val="000000"/>
        </w:rPr>
      </w:pPr>
      <w:r>
        <w:rPr>
          <w:b/>
          <w:color w:val="000000"/>
        </w:rPr>
        <w:t xml:space="preserve">Lưu ý: </w:t>
      </w:r>
      <w:r>
        <w:rPr>
          <w:color w:val="000000"/>
        </w:rPr>
        <w:t>Khi app ở trạng thái "Testing", chỉ các email trong danh sách test users mới đăng nhập được. Để mở rộng cần submit Google verification.</w:t>
      </w:r>
    </w:p>
    <w:p>
      <w:pPr>
        <w:pStyle w:val="Normal"/>
        <w:rPr>
          <w:color w:val="000000"/>
        </w:rPr>
      </w:pPr>
      <w:r>
        <w:rPr>
          <w:color w:val="000000"/>
        </w:rPr>
      </w:r>
    </w:p>
    <w:p>
      <w:pPr>
        <w:pStyle w:val="Heading3"/>
        <w:rPr>
          <w:color w:val="000000"/>
        </w:rPr>
      </w:pPr>
      <w:r>
        <w:rPr>
          <w:color w:val="000000"/>
          <w:sz w:val="24"/>
        </w:rPr>
        <w:t>1.4 Cấu hình .env</w:t>
      </w:r>
    </w:p>
    <w:p>
      <w:pPr>
        <w:pStyle w:val="Normal"/>
        <w:shd w:val="clear" w:color="auto" w:fill="F2F2F2"/>
        <w:spacing w:before="80" w:after="80"/>
        <w:ind w:left="432"/>
        <w:rPr>
          <w:color w:val="000000"/>
        </w:rPr>
      </w:pPr>
      <w:r>
        <w:rPr>
          <w:rFonts w:ascii="Courier New" w:hAnsi="Courier New"/>
          <w:color w:val="000000"/>
          <w:sz w:val="18"/>
        </w:rPr>
        <w:t>GOOGLE_CLIENT_ID=your_client_id_here.apps.googleusercontent.com</w:t>
        <w:br/>
        <w:t>GOOGLE_CLIENT_SECRET=your_client_secret_here</w:t>
        <w:br/>
        <w:t>TOKEN_ENCRYPTION_SECRET=random_32_char_string_for_aes_encryption</w:t>
        <w:br/>
        <w:t>GEMINI_API_KEY=your_gemini_api_key</w:t>
        <w:br/>
        <w:t>DEMO_USER_EMAIL=your@email.com</w:t>
        <w:br/>
        <w:t>DEMO_USER_PASSWORD=yourpassword</w:t>
      </w:r>
    </w:p>
    <w:p>
      <w:pPr>
        <w:pStyle w:val="Normal"/>
        <w:rPr>
          <w:color w:val="000000"/>
        </w:rPr>
      </w:pPr>
      <w:r>
        <w:rPr>
          <w:color w:val="000000"/>
        </w:rPr>
      </w:r>
    </w:p>
    <w:p>
      <w:pPr>
        <w:pStyle w:val="Heading2"/>
        <w:rPr>
          <w:color w:val="000000"/>
        </w:rPr>
      </w:pPr>
      <w:r>
        <w:rPr>
          <w:color w:val="000000"/>
          <w:sz w:val="28"/>
        </w:rPr>
        <w:t>2. OAuth Flow</w:t>
      </w:r>
    </w:p>
    <w:p>
      <w:pPr>
        <w:pStyle w:val="Normal"/>
        <w:shd w:val="clear" w:color="auto" w:fill="F2F2F2"/>
        <w:spacing w:before="80" w:after="80"/>
        <w:ind w:left="432"/>
        <w:rPr>
          <w:color w:val="000000"/>
        </w:rPr>
      </w:pPr>
      <w:r>
        <w:rPr>
          <w:rFonts w:ascii="Courier New" w:hAnsi="Courier New"/>
          <w:color w:val="000000"/>
          <w:sz w:val="18"/>
        </w:rPr>
        <w:t>User → GET /auth/google/start</w:t>
        <w:br/>
        <w:t xml:space="preserve">     → redirect đến Google OAuth consent screen</w:t>
        <w:br/>
        <w:t xml:space="preserve">     → User chấp thuận</w:t>
        <w:br/>
        <w:t xml:space="preserve">     → Google redirect về /auth/google/callback?code=...</w:t>
        <w:br/>
        <w:t xml:space="preserve">     → App dùng code đổi lấy access_token + refresh_token</w:t>
        <w:br/>
        <w:t xml:space="preserve">     → Lưu refresh_token (đã mã hóa AES) vào SQLite</w:t>
        <w:br/>
        <w:t xml:space="preserve">     → Dùng refresh_token để lấy access_token mỗi khi gọi Gmail API</w:t>
      </w:r>
    </w:p>
    <w:p>
      <w:pPr>
        <w:pStyle w:val="Normal"/>
        <w:rPr>
          <w:color w:val="000000"/>
        </w:rPr>
      </w:pPr>
      <w:r>
        <w:rPr>
          <w:color w:val="000000"/>
        </w:rPr>
      </w:r>
    </w:p>
    <w:p>
      <w:pPr>
        <w:pStyle w:val="Normal"/>
        <w:rPr>
          <w:color w:val="000000"/>
        </w:rPr>
      </w:pPr>
      <w:r>
        <w:rPr>
          <w:b/>
          <w:color w:val="000000"/>
        </w:rPr>
        <w:t>Scopes sử dụng:</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Scope</w:t>
            </w:r>
          </w:p>
        </w:tc>
        <w:tc>
          <w:tcPr>
            <w:tcW w:w="4319"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Quyền</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gmail.readonly</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Đọc mail, không thể gửi/xóa</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userinfo.email</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Lấy email của tài khoản</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userinfo.profile</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Lấy thông tin cơ bản</w:t>
            </w:r>
          </w:p>
        </w:tc>
      </w:tr>
    </w:tbl>
    <w:p>
      <w:pPr>
        <w:pStyle w:val="Normal"/>
        <w:rPr>
          <w:color w:val="000000"/>
        </w:rPr>
      </w:pPr>
      <w:r>
        <w:rPr>
          <w:color w:val="000000"/>
        </w:rPr>
      </w:r>
    </w:p>
    <w:p>
      <w:pPr>
        <w:pStyle w:val="Heading2"/>
        <w:rPr>
          <w:color w:val="000000"/>
        </w:rPr>
      </w:pPr>
      <w:r>
        <w:rPr>
          <w:color w:val="000000"/>
          <w:sz w:val="28"/>
        </w:rPr>
        <w:t>3. Gmail API — Threads</w:t>
      </w:r>
    </w:p>
    <w:p>
      <w:pPr>
        <w:pStyle w:val="Normal"/>
        <w:rPr>
          <w:color w:val="000000"/>
        </w:rPr>
      </w:pPr>
      <w:r>
        <w:rPr>
          <w:color w:val="000000"/>
        </w:rPr>
        <w:t xml:space="preserve">Gmail tổ chức email theo </w:t>
      </w:r>
      <w:r>
        <w:rPr>
          <w:b/>
          <w:color w:val="000000"/>
        </w:rPr>
        <w:t>thread</w:t>
      </w:r>
      <w:r>
        <w:rPr>
          <w:color w:val="000000"/>
        </w:rPr>
        <w:t xml:space="preserve"> (luồng hội thoại). Mỗi thread gồm nhiều message cùng subject/conversation.</w:t>
      </w:r>
    </w:p>
    <w:p>
      <w:pPr>
        <w:pStyle w:val="Normal"/>
        <w:rPr>
          <w:color w:val="000000"/>
        </w:rPr>
      </w:pPr>
      <w:r>
        <w:rPr>
          <w:color w:val="000000"/>
        </w:rPr>
      </w:r>
    </w:p>
    <w:p>
      <w:pPr>
        <w:pStyle w:val="Heading3"/>
        <w:rPr>
          <w:color w:val="000000"/>
        </w:rPr>
      </w:pPr>
      <w:r>
        <w:rPr>
          <w:color w:val="000000"/>
          <w:sz w:val="24"/>
        </w:rPr>
        <w:t>3.1 List Threads</w:t>
      </w:r>
    </w:p>
    <w:p>
      <w:pPr>
        <w:pStyle w:val="Normal"/>
        <w:shd w:val="clear" w:color="auto" w:fill="F2F2F2"/>
        <w:spacing w:before="80" w:after="80"/>
        <w:ind w:left="432"/>
        <w:rPr>
          <w:color w:val="000000"/>
        </w:rPr>
      </w:pPr>
      <w:r>
        <w:rPr>
          <w:rFonts w:ascii="Courier New" w:hAnsi="Courier New"/>
          <w:color w:val="000000"/>
          <w:sz w:val="18"/>
        </w:rPr>
        <w:t>GET https://gmail.googleapis.com/gmail/v1/users/me/threads</w:t>
      </w:r>
    </w:p>
    <w:p>
      <w:pPr>
        <w:pStyle w:val="Normal"/>
        <w:rPr>
          <w:color w:val="000000"/>
        </w:rPr>
      </w:pPr>
      <w:r>
        <w:rPr>
          <w:color w:val="000000"/>
        </w:rPr>
      </w:r>
    </w:p>
    <w:p>
      <w:pPr>
        <w:pStyle w:val="Normal"/>
        <w:rPr>
          <w:color w:val="000000"/>
        </w:rPr>
      </w:pPr>
      <w:r>
        <w:rPr>
          <w:b/>
          <w:color w:val="000000"/>
        </w:rPr>
        <w:t>Query params: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Param</w:t>
            </w:r>
          </w:p>
        </w:tc>
        <w:tc>
          <w:tcPr>
            <w:tcW w:w="2880"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Mô tả</w:t>
            </w:r>
          </w:p>
        </w:tc>
        <w:tc>
          <w:tcPr>
            <w:tcW w:w="2880"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Ví dụ</w:t>
            </w:r>
          </w:p>
        </w:tc>
      </w:tr>
      <w:tr>
        <w:trPr/>
        <w:tc>
          <w:tcPr>
            <w:tcW w:w="288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q</w:t>
            </w:r>
          </w:p>
        </w:tc>
        <w:tc>
          <w:tcPr>
            <w:tcW w:w="2880"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Gmail search query</w:t>
            </w:r>
          </w:p>
        </w:tc>
        <w:tc>
          <w:tcPr>
            <w:tcW w:w="288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from:@magenest.com newer_than:7d</w:t>
            </w:r>
          </w:p>
        </w:tc>
      </w:tr>
      <w:tr>
        <w:trPr/>
        <w:tc>
          <w:tcPr>
            <w:tcW w:w="288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labelIds</w:t>
            </w:r>
          </w:p>
        </w:tc>
        <w:tc>
          <w:tcPr>
            <w:tcW w:w="2880"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Lọc theo label</w:t>
            </w:r>
          </w:p>
        </w:tc>
        <w:tc>
          <w:tcPr>
            <w:tcW w:w="288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INBOX</w:t>
            </w:r>
            <w:r>
              <w:rPr>
                <w:rFonts w:eastAsia="ＭＳ 明朝" w:cs=""/>
                <w:color w:val="000000"/>
                <w:kern w:val="0"/>
                <w:sz w:val="20"/>
                <w:szCs w:val="22"/>
                <w:lang w:val="en-US" w:eastAsia="en-US" w:bidi="ar-SA"/>
              </w:rPr>
              <w:t xml:space="preserve">, </w:t>
            </w:r>
            <w:r>
              <w:rPr>
                <w:rFonts w:eastAsia="ＭＳ 明朝" w:cs="" w:ascii="Courier New" w:hAnsi="Courier New"/>
                <w:color w:val="000000"/>
                <w:kern w:val="0"/>
                <w:sz w:val="18"/>
                <w:szCs w:val="22"/>
                <w:lang w:val="en-US" w:eastAsia="en-US" w:bidi="ar-SA"/>
              </w:rPr>
              <w:t>SPAM</w:t>
            </w:r>
            <w:r>
              <w:rPr>
                <w:rFonts w:eastAsia="ＭＳ 明朝" w:cs=""/>
                <w:color w:val="000000"/>
                <w:kern w:val="0"/>
                <w:sz w:val="20"/>
                <w:szCs w:val="22"/>
                <w:lang w:val="en-US" w:eastAsia="en-US" w:bidi="ar-SA"/>
              </w:rPr>
              <w:t xml:space="preserve">, </w:t>
            </w:r>
            <w:r>
              <w:rPr>
                <w:rFonts w:eastAsia="ＭＳ 明朝" w:cs="" w:ascii="Courier New" w:hAnsi="Courier New"/>
                <w:color w:val="000000"/>
                <w:kern w:val="0"/>
                <w:sz w:val="18"/>
                <w:szCs w:val="22"/>
                <w:lang w:val="en-US" w:eastAsia="en-US" w:bidi="ar-SA"/>
              </w:rPr>
              <w:t>CATEGORY_PROMOTIONS</w:t>
            </w:r>
          </w:p>
        </w:tc>
      </w:tr>
      <w:tr>
        <w:trPr/>
        <w:tc>
          <w:tcPr>
            <w:tcW w:w="288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maxResults</w:t>
            </w:r>
          </w:p>
        </w:tc>
        <w:tc>
          <w:tcPr>
            <w:tcW w:w="2880"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Số thread tối đa</w:t>
            </w:r>
          </w:p>
        </w:tc>
        <w:tc>
          <w:tcPr>
            <w:tcW w:w="288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20</w:t>
            </w:r>
          </w:p>
        </w:tc>
      </w:tr>
      <w:tr>
        <w:trPr/>
        <w:tc>
          <w:tcPr>
            <w:tcW w:w="288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pageToken</w:t>
            </w:r>
          </w:p>
        </w:tc>
        <w:tc>
          <w:tcPr>
            <w:tcW w:w="2880"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Phân trang</w:t>
            </w:r>
          </w:p>
        </w:tc>
        <w:tc>
          <w:tcPr>
            <w:tcW w:w="2880"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token từ response trước</w:t>
            </w:r>
          </w:p>
        </w:tc>
      </w:tr>
    </w:tbl>
    <w:p>
      <w:pPr>
        <w:pStyle w:val="Normal"/>
        <w:rPr>
          <w:color w:val="000000"/>
        </w:rPr>
      </w:pPr>
      <w:r>
        <w:rPr>
          <w:color w:val="000000"/>
        </w:rPr>
      </w:r>
    </w:p>
    <w:p>
      <w:pPr>
        <w:pStyle w:val="Normal"/>
        <w:rPr>
          <w:color w:val="000000"/>
        </w:rPr>
      </w:pPr>
      <w:r>
        <w:rPr>
          <w:b/>
          <w:color w:val="000000"/>
        </w:rPr>
        <w:t>Response JSON:</w:t>
      </w:r>
    </w:p>
    <w:p>
      <w:pPr>
        <w:pStyle w:val="Normal"/>
        <w:shd w:val="clear" w:color="auto" w:fill="F2F2F2"/>
        <w:spacing w:before="80" w:after="80"/>
        <w:ind w:left="432"/>
        <w:rPr>
          <w:color w:val="000000"/>
        </w:rPr>
      </w:pPr>
      <w:r>
        <w:rPr>
          <w:rFonts w:ascii="Courier New" w:hAnsi="Courier New"/>
          <w:color w:val="000000"/>
          <w:sz w:val="18"/>
        </w:rPr>
        <w:t>{</w:t>
        <w:br/>
        <w:t xml:space="preserve">  "threads": [</w:t>
        <w:br/>
        <w:t xml:space="preserve">    { "id": "18f3a1b2c3d4e5f6", "snippet": "Xin chào, tôi muốn hỏi về..." },</w:t>
        <w:br/>
        <w:t xml:space="preserve">    { "id": "18f3a1b2c3d4e5f7", "snippet": "Re: Báo giá dự án..." }</w:t>
        <w:br/>
        <w:t xml:space="preserve">  ],</w:t>
        <w:br/>
        <w:t xml:space="preserve">  "nextPageToken": "abc123",</w:t>
        <w:br/>
        <w:t xml:space="preserve">  "resultSizeEstimate": 42</w:t>
        <w:br/>
        <w:t>}</w:t>
      </w:r>
    </w:p>
    <w:p>
      <w:pPr>
        <w:pStyle w:val="Normal"/>
        <w:rPr>
          <w:color w:val="000000"/>
        </w:rPr>
      </w:pPr>
      <w:r>
        <w:rPr>
          <w:color w:val="000000"/>
        </w:rPr>
      </w:r>
    </w:p>
    <w:p>
      <w:pPr>
        <w:pStyle w:val="Heading3"/>
        <w:rPr>
          <w:color w:val="000000"/>
        </w:rPr>
      </w:pPr>
      <w:r>
        <w:rPr>
          <w:color w:val="000000"/>
          <w:sz w:val="24"/>
        </w:rPr>
        <w:t>3.2 Get Thread Detail</w:t>
      </w:r>
    </w:p>
    <w:p>
      <w:pPr>
        <w:pStyle w:val="Normal"/>
        <w:shd w:val="clear" w:color="auto" w:fill="F2F2F2"/>
        <w:spacing w:before="80" w:after="80"/>
        <w:ind w:left="432"/>
        <w:rPr>
          <w:color w:val="000000"/>
        </w:rPr>
      </w:pPr>
      <w:r>
        <w:rPr>
          <w:rFonts w:ascii="Courier New" w:hAnsi="Courier New"/>
          <w:color w:val="000000"/>
          <w:sz w:val="18"/>
        </w:rPr>
        <w:t>GET https://gmail.googleapis.com/gmail/v1/users/me/threads/{threadId}</w:t>
      </w:r>
    </w:p>
    <w:p>
      <w:pPr>
        <w:pStyle w:val="Normal"/>
        <w:rPr>
          <w:color w:val="000000"/>
        </w:rPr>
      </w:pPr>
      <w:r>
        <w:rPr>
          <w:color w:val="000000"/>
        </w:rPr>
      </w:r>
    </w:p>
    <w:p>
      <w:pPr>
        <w:pStyle w:val="Normal"/>
        <w:rPr>
          <w:color w:val="000000"/>
        </w:rPr>
      </w:pPr>
      <w:r>
        <w:rPr>
          <w:b/>
          <w:color w:val="000000"/>
        </w:rPr>
        <w:t>Query params: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Param</w:t>
            </w:r>
          </w:p>
        </w:tc>
        <w:tc>
          <w:tcPr>
            <w:tcW w:w="4319"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Mô tả</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format</w:t>
            </w:r>
          </w:p>
        </w:tc>
        <w:tc>
          <w:tcPr>
            <w:tcW w:w="4319"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full</w:t>
            </w:r>
            <w:r>
              <w:rPr>
                <w:rFonts w:eastAsia="ＭＳ 明朝" w:cs=""/>
                <w:color w:val="000000"/>
                <w:kern w:val="0"/>
                <w:sz w:val="20"/>
                <w:szCs w:val="22"/>
                <w:lang w:val="en-US" w:eastAsia="en-US" w:bidi="ar-SA"/>
              </w:rPr>
              <w:t xml:space="preserve"> (body đầy đủ), </w:t>
            </w:r>
            <w:r>
              <w:rPr>
                <w:rFonts w:eastAsia="ＭＳ 明朝" w:cs="" w:ascii="Courier New" w:hAnsi="Courier New"/>
                <w:color w:val="000000"/>
                <w:kern w:val="0"/>
                <w:sz w:val="18"/>
                <w:szCs w:val="22"/>
                <w:lang w:val="en-US" w:eastAsia="en-US" w:bidi="ar-SA"/>
              </w:rPr>
              <w:t>metadata</w:t>
            </w:r>
            <w:r>
              <w:rPr>
                <w:rFonts w:eastAsia="ＭＳ 明朝" w:cs=""/>
                <w:color w:val="000000"/>
                <w:kern w:val="0"/>
                <w:sz w:val="20"/>
                <w:szCs w:val="22"/>
                <w:lang w:val="en-US" w:eastAsia="en-US" w:bidi="ar-SA"/>
              </w:rPr>
              <w:t xml:space="preserve"> (chỉ headers + snippet), </w:t>
            </w:r>
            <w:r>
              <w:rPr>
                <w:rFonts w:eastAsia="ＭＳ 明朝" w:cs="" w:ascii="Courier New" w:hAnsi="Courier New"/>
                <w:color w:val="000000"/>
                <w:kern w:val="0"/>
                <w:sz w:val="18"/>
                <w:szCs w:val="22"/>
                <w:lang w:val="en-US" w:eastAsia="en-US" w:bidi="ar-SA"/>
              </w:rPr>
              <w:t>minimal</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metadataHeaders</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Headers cần lấy khi dùng metadata format, vd: ["From","To","Subject","Date"]</w:t>
            </w:r>
          </w:p>
        </w:tc>
      </w:tr>
    </w:tbl>
    <w:p>
      <w:pPr>
        <w:pStyle w:val="Normal"/>
        <w:rPr>
          <w:color w:val="000000"/>
        </w:rPr>
      </w:pPr>
      <w:r>
        <w:rPr>
          <w:color w:val="000000"/>
        </w:rPr>
      </w:r>
    </w:p>
    <w:p>
      <w:pPr>
        <w:pStyle w:val="Normal"/>
        <w:rPr>
          <w:color w:val="000000"/>
        </w:rPr>
      </w:pPr>
      <w:r>
        <w:rPr>
          <w:b/>
          <w:color w:val="000000"/>
        </w:rPr>
        <w:t>Response JSON (format: metadata) — ví dụ thread 3 tin:</w:t>
      </w:r>
    </w:p>
    <w:p>
      <w:pPr>
        <w:pStyle w:val="Normal"/>
        <w:shd w:val="clear" w:color="auto" w:fill="F2F2F2"/>
        <w:spacing w:before="80" w:after="80"/>
        <w:ind w:left="432"/>
        <w:rPr>
          <w:color w:val="000000"/>
        </w:rPr>
      </w:pPr>
      <w:r>
        <w:rPr>
          <w:rFonts w:ascii="Courier New" w:hAnsi="Courier New"/>
          <w:color w:val="000000"/>
          <w:sz w:val="18"/>
        </w:rPr>
        <w:t>{</w:t>
        <w:br/>
        <w:t xml:space="preserve">  "id": "18f3a1b2c3d4e5f6",</w:t>
        <w:br/>
        <w:t xml:space="preserve">  "historyId": "1234567",</w:t>
        <w:br/>
        <w:t xml:space="preserve">  "messages": [</w:t>
        <w:br/>
        <w:t xml:space="preserve">    {</w:t>
        <w:br/>
        <w:t xml:space="preserve">      "id": "18f3a1b2c3d4e5f6",</w:t>
        <w:br/>
        <w:t xml:space="preserve">      "threadId": "18f3a1b2c3d4e5f6",</w:t>
        <w:br/>
        <w:t xml:space="preserve">      "labelIds": ["INBOX", "UNREAD", "IMPORTANT"],</w:t>
        <w:br/>
        <w:t xml:space="preserve">      "snippet": "Xin chào anh Phong, tôi muốn hỏi về gói dịch vụ...",</w:t>
        <w:br/>
        <w:t xml:space="preserve">      "payload": {</w:t>
        <w:br/>
        <w:t xml:space="preserve">        "headers": [</w:t>
        <w:br/>
        <w:t xml:space="preserve">          { "name": "From",    "value": "Nguyen Van A &lt;nguyenvana@example.com&gt;" },</w:t>
        <w:br/>
        <w:t xml:space="preserve">          { "name": "To",      "value": "phongpg@magenest.com" },</w:t>
        <w:br/>
        <w:t xml:space="preserve">          { "name": "Subject", "value": "Hỏi về gói dịch vụ Magento" },</w:t>
        <w:br/>
        <w:t xml:space="preserve">          { "name": "Date",    "value": "Mon, 13 Apr 2026 09:15:00 +0700" }</w:t>
        <w:br/>
        <w:t xml:space="preserve">        ]</w:t>
        <w:br/>
        <w:t xml:space="preserve">      }</w:t>
        <w:br/>
        <w:t xml:space="preserve">    },</w:t>
        <w:br/>
        <w:t xml:space="preserve">    {</w:t>
        <w:br/>
        <w:t xml:space="preserve">      "id": "18f3a1b2c3d4e5f8",</w:t>
        <w:br/>
        <w:t xml:space="preserve">      "threadId": "18f3a1b2c3d4e5f6",</w:t>
        <w:br/>
        <w:t xml:space="preserve">      "labelIds": ["SENT"],</w:t>
        <w:br/>
        <w:t xml:space="preserve">      "snippet": "Chào anh, cảm ơn anh đã liên hệ. Bên mình có các gói...",</w:t>
        <w:br/>
        <w:t xml:space="preserve">      "payload": {</w:t>
        <w:br/>
        <w:t xml:space="preserve">        "headers": [</w:t>
        <w:br/>
        <w:t xml:space="preserve">          { "name": "From",    "value": "Phong &lt;phongpg@magenest.com&gt;" },</w:t>
        <w:br/>
        <w:t xml:space="preserve">          { "name": "To",      "value": "nguyenvana@example.com" },</w:t>
        <w:br/>
        <w:t xml:space="preserve">          { "name": "Subject", "value": "Re: Hỏi về gói dịch vụ Magento" },</w:t>
        <w:br/>
        <w:t xml:space="preserve">          { "name": "Date",    "value": "Mon, 13 Apr 2026 10:30:00 +0700" }</w:t>
        <w:br/>
        <w:t xml:space="preserve">        ]</w:t>
        <w:br/>
        <w:t xml:space="preserve">      }</w:t>
        <w:br/>
        <w:t xml:space="preserve">    },</w:t>
        <w:br/>
        <w:t xml:space="preserve">    {</w:t>
        <w:br/>
        <w:t xml:space="preserve">      "id": "18f3a1b2c3d4e5fa",</w:t>
        <w:br/>
        <w:t xml:space="preserve">      "threadId": "18f3a1b2c3d4e5f6",</w:t>
        <w:br/>
        <w:t xml:space="preserve">      "labelIds": ["INBOX"],</w:t>
        <w:br/>
        <w:t xml:space="preserve">      "snippet": "Cảm ơn anh rất nhiều, anh cho mình xin báo giá chi tiết không?",</w:t>
        <w:br/>
        <w:t xml:space="preserve">      "payload": {</w:t>
        <w:br/>
        <w:t xml:space="preserve">        "headers": [</w:t>
        <w:br/>
        <w:t xml:space="preserve">          { "name": "From",    "value": "Nguyen Van A &lt;nguyenvana@example.com&gt;" },</w:t>
        <w:br/>
        <w:t xml:space="preserve">          { "name": "To",      "value": "phongpg@magenest.com" },</w:t>
        <w:br/>
        <w:t xml:space="preserve">          { "name": "Subject", "value": "Re: Hỏi về gói dịch vụ Magento" },</w:t>
        <w:br/>
        <w:t xml:space="preserve">          { "name": "Date",    "value": "Mon, 13 Apr 2026 14:05:00 +0700" }</w:t>
        <w:br/>
        <w:t xml:space="preserve">        ]</w:t>
        <w:br/>
        <w:t xml:space="preserve">      }</w:t>
        <w:br/>
        <w:t xml:space="preserve">    }</w:t>
        <w:br/>
        <w:t xml:space="preserve">  ]</w:t>
        <w:br/>
        <w:t>}</w:t>
      </w:r>
    </w:p>
    <w:p>
      <w:pPr>
        <w:pStyle w:val="Normal"/>
        <w:rPr>
          <w:color w:val="000000"/>
        </w:rPr>
      </w:pPr>
      <w:r>
        <w:rPr>
          <w:color w:val="000000"/>
        </w:rPr>
      </w:r>
    </w:p>
    <w:p>
      <w:pPr>
        <w:pStyle w:val="Heading2"/>
        <w:rPr>
          <w:color w:val="000000"/>
        </w:rPr>
      </w:pPr>
      <w:r>
        <w:rPr>
          <w:color w:val="000000"/>
          <w:sz w:val="28"/>
        </w:rPr>
        <w:t>4. Label IDs</w:t>
      </w:r>
    </w:p>
    <w:p>
      <w:pPr>
        <w:pStyle w:val="Normal"/>
        <w:rPr>
          <w:color w:val="000000"/>
        </w:rPr>
      </w:pPr>
      <w:r>
        <w:rPr>
          <w:color w:val="000000"/>
        </w:rPr>
        <w:t>Gmail dùng label để phân loại email. Một message có thể có nhiều label cùng lúc.</w:t>
      </w:r>
    </w:p>
    <w:p>
      <w:pPr>
        <w:pStyle w:val="Normal"/>
        <w:rPr>
          <w:color w:val="000000"/>
        </w:rPr>
      </w:pPr>
      <w:r>
        <w:rPr>
          <w:color w:val="000000"/>
        </w:rPr>
      </w:r>
    </w:p>
    <w:p>
      <w:pPr>
        <w:pStyle w:val="Normal"/>
        <w:rPr>
          <w:color w:val="000000"/>
        </w:rPr>
      </w:pPr>
      <w:r>
        <w:rPr>
          <w:b/>
          <w:color w:val="000000"/>
        </w:rPr>
        <w:t>System Labels: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Label ID</w:t>
            </w:r>
          </w:p>
        </w:tc>
        <w:tc>
          <w:tcPr>
            <w:tcW w:w="4319"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Ý nghĩa</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INBOX</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Hộp thư đến</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SENT</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Đã gửi</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DRAFT</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Nháp</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TRASH</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Thùng rác</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SPAM</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Thư rác</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STARRED</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Có gắn sao</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IMPORTANT</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Google đánh dấu quan trọng</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UNREAD</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Chưa đọc</w:t>
            </w:r>
          </w:p>
        </w:tc>
      </w:tr>
    </w:tbl>
    <w:p>
      <w:pPr>
        <w:pStyle w:val="Normal"/>
        <w:rPr>
          <w:color w:val="000000"/>
        </w:rPr>
      </w:pPr>
      <w:r>
        <w:rPr>
          <w:color w:val="000000"/>
        </w:rPr>
      </w:r>
    </w:p>
    <w:p>
      <w:pPr>
        <w:pStyle w:val="Normal"/>
        <w:rPr>
          <w:color w:val="000000"/>
        </w:rPr>
      </w:pPr>
      <w:r>
        <w:rPr>
          <w:b/>
          <w:color w:val="000000"/>
        </w:rPr>
        <w:t>Category Labels (Gmail tự phân loại):</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Label ID</w:t>
            </w:r>
          </w:p>
        </w:tc>
        <w:tc>
          <w:tcPr>
            <w:tcW w:w="4319"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Tab trong Gmail</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CATEGORY_PERSONAL</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Cá nhân</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CATEGORY_SOCIAL</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Mạng xã hội</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CATEGORY_PROMOTIONS</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Quảng cáo</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CATEGORY_UPDATES</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Thông báo</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CATEGORY_FORUMS</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Diễn đàn</w:t>
            </w:r>
          </w:p>
        </w:tc>
      </w:tr>
    </w:tbl>
    <w:p>
      <w:pPr>
        <w:pStyle w:val="Normal"/>
        <w:rPr>
          <w:color w:val="000000"/>
        </w:rPr>
      </w:pPr>
      <w:r>
        <w:rPr>
          <w:color w:val="000000"/>
        </w:rPr>
      </w:r>
    </w:p>
    <w:p>
      <w:pPr>
        <w:pStyle w:val="Heading2"/>
        <w:rPr>
          <w:color w:val="000000"/>
        </w:rPr>
      </w:pPr>
      <w:r>
        <w:rPr>
          <w:color w:val="000000"/>
          <w:sz w:val="28"/>
        </w:rPr>
        <w:t>5. Gmail Search Query (tham số q)</w:t>
      </w:r>
    </w:p>
    <w:p>
      <w:pPr>
        <w:pStyle w:val="Normal"/>
        <w:rPr>
          <w:color w:val="000000"/>
        </w:rPr>
      </w:pPr>
      <w:r>
        <w:rPr>
          <w:color w:val="000000"/>
        </w:rPr>
        <w:t>Cú pháp tương tự thanh tìm kiếm trong Gmail:</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Query</w:t>
            </w:r>
          </w:p>
        </w:tc>
        <w:tc>
          <w:tcPr>
            <w:tcW w:w="4319"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Ý nghĩa</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from:@magenest.com</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Từ domain magenest.com</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to:phong@example.com</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Gửi đến email cụ thể</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subject:báo giá</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Tiêu đề chứa "báo giá"</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newer_than:7d</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Trong 7 ngày qua</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newer_than:1d</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Trong 24 giờ qua</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older_than:30d</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Cũ hơn 30 ngày</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has:attachment</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Có đính kèm</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is:unread</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Chưa đọc</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is:starred</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Có gắn sao</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ascii="Courier New" w:hAnsi="Courier New"/>
                <w:color w:val="000000"/>
                <w:kern w:val="0"/>
                <w:sz w:val="18"/>
                <w:szCs w:val="22"/>
                <w:lang w:val="en-US" w:eastAsia="en-US" w:bidi="ar-SA"/>
              </w:rPr>
              <w:t>label:INBOX</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Trong inbox</w:t>
            </w:r>
          </w:p>
        </w:tc>
      </w:tr>
    </w:tbl>
    <w:p>
      <w:pPr>
        <w:pStyle w:val="Normal"/>
        <w:rPr>
          <w:color w:val="000000"/>
        </w:rPr>
      </w:pPr>
      <w:r>
        <w:rPr>
          <w:color w:val="000000"/>
        </w:rPr>
      </w:r>
    </w:p>
    <w:p>
      <w:pPr>
        <w:pStyle w:val="Normal"/>
        <w:rPr>
          <w:color w:val="000000"/>
        </w:rPr>
      </w:pPr>
      <w:r>
        <w:rPr>
          <w:color w:val="000000"/>
        </w:rPr>
        <w:t>Có thể kết hợp nhiều điều kiện:</w:t>
      </w:r>
    </w:p>
    <w:p>
      <w:pPr>
        <w:pStyle w:val="Normal"/>
        <w:shd w:val="clear" w:color="auto" w:fill="F2F2F2"/>
        <w:spacing w:before="80" w:after="80"/>
        <w:ind w:left="432"/>
        <w:rPr>
          <w:color w:val="000000"/>
        </w:rPr>
      </w:pPr>
      <w:r>
        <w:rPr>
          <w:rFonts w:ascii="Courier New" w:hAnsi="Courier New"/>
          <w:color w:val="000000"/>
          <w:sz w:val="18"/>
        </w:rPr>
        <w:t>from:@magenest.com newer_than:7d is:unread</w:t>
      </w:r>
    </w:p>
    <w:p>
      <w:pPr>
        <w:pStyle w:val="Normal"/>
        <w:rPr>
          <w:color w:val="000000"/>
        </w:rPr>
      </w:pPr>
      <w:r>
        <w:rPr>
          <w:color w:val="000000"/>
        </w:rPr>
      </w:r>
    </w:p>
    <w:p>
      <w:pPr>
        <w:pStyle w:val="Heading2"/>
        <w:rPr>
          <w:color w:val="000000"/>
        </w:rPr>
      </w:pPr>
      <w:r>
        <w:rPr>
          <w:color w:val="000000"/>
          <w:sz w:val="28"/>
        </w:rPr>
        <w:t>6. ThreadSummary — Cấu trúc dữ liệu trong app (custom, không phải Gmail SDK)</w:t>
      </w:r>
    </w:p>
    <w:p>
      <w:pPr>
        <w:pStyle w:val="Normal"/>
        <w:rPr>
          <w:color w:val="000000"/>
        </w:rPr>
      </w:pPr>
      <w:r>
        <w:rPr>
          <w:color w:val="000000"/>
        </w:rPr>
        <w:t xml:space="preserve">Đây là TypeScript type </w:t>
      </w:r>
      <w:r>
        <w:rPr>
          <w:b/>
          <w:color w:val="000000"/>
        </w:rPr>
        <w:t>tự định nghĩa trong app</w:t>
      </w:r>
      <w:r>
        <w:rPr>
          <w:color w:val="000000"/>
        </w:rPr>
        <w:t>, không phải từ Gmail SDK hay API. Gmail API trả về raw JSON với headers dạng array lồng nhau (xem phần 3.2). App normalize lại thành ThreadSummary để tiện dùng trong code — thay vì phải viết messages[0].payload.headers.find(h =&gt; h.name === "From") thì chỉ cần dùng thread.firstFrom.</w:t>
      </w:r>
    </w:p>
    <w:p>
      <w:pPr>
        <w:pStyle w:val="Normal"/>
        <w:shd w:val="clear" w:color="auto" w:fill="F2F2F2"/>
        <w:spacing w:before="80" w:after="80"/>
        <w:ind w:left="432"/>
        <w:rPr>
          <w:color w:val="000000"/>
        </w:rPr>
      </w:pPr>
      <w:r>
        <w:rPr>
          <w:rFonts w:ascii="Courier New" w:hAnsi="Courier New"/>
          <w:color w:val="000000"/>
          <w:sz w:val="18"/>
        </w:rPr>
        <w:t>type ThreadSummary = {</w:t>
        <w:br/>
        <w:t xml:space="preserve">  id: string           // threadId (dùng làm cache key)</w:t>
        <w:br/>
        <w:t xml:space="preserve">  subject: string      // subject của message đầu tiên</w:t>
        <w:br/>
        <w:t xml:space="preserve">  messageCount: number // tổng số message trong thread</w:t>
        <w:br/>
        <w:br/>
        <w:t xml:space="preserve">  // Message đầu tiên (người khởi tạo)</w:t>
        <w:br/>
        <w:t xml:space="preserve">  firstFrom: string    // "Nguyen Van A &lt;nguyenvana@example.com&gt;"</w:t>
        <w:br/>
        <w:t xml:space="preserve">  firstDate: string    // "Mon, 13 Apr 2026 09:15:00 +0700"</w:t>
        <w:br/>
        <w:br/>
        <w:t xml:space="preserve">  // Message cuối cùng (trạng thái hiện tại)</w:t>
        <w:br/>
        <w:t xml:space="preserve">  lastFrom: string     // người gửi gần nhất</w:t>
        <w:br/>
        <w:t xml:space="preserve">  lastDate: string     // thời gian gần nhất</w:t>
        <w:br/>
        <w:t xml:space="preserve">  lastSnippet: string  // preview nội dung gần nhất</w:t>
        <w:br/>
        <w:t xml:space="preserve">  lastLabelIds: string[] // labels của message cuối</w:t>
        <w:br/>
        <w:br/>
        <w:t xml:space="preserve">  // Toàn bộ snippets để LLM đánh giá</w:t>
        <w:br/>
        <w:t xml:space="preserve">  allSnippets: string[]</w:t>
        <w:br/>
        <w:t>}</w:t>
      </w:r>
    </w:p>
    <w:p>
      <w:pPr>
        <w:pStyle w:val="Normal"/>
        <w:rPr>
          <w:color w:val="000000"/>
        </w:rPr>
      </w:pPr>
      <w:r>
        <w:rPr>
          <w:color w:val="000000"/>
        </w:rPr>
      </w:r>
    </w:p>
    <w:p>
      <w:pPr>
        <w:pStyle w:val="Heading2"/>
        <w:rPr>
          <w:color w:val="000000"/>
        </w:rPr>
      </w:pPr>
      <w:r>
        <w:rPr>
          <w:color w:val="000000"/>
          <w:sz w:val="28"/>
        </w:rPr>
        <w:t>7. LLM Classification Cache</w:t>
      </w:r>
    </w:p>
    <w:p>
      <w:pPr>
        <w:pStyle w:val="Normal"/>
        <w:rPr>
          <w:color w:val="000000"/>
        </w:rPr>
      </w:pPr>
      <w:r>
        <w:rPr>
          <w:color w:val="000000"/>
        </w:rPr>
        <w:t>Kết quả phân loại được lưu vào SQLite để tránh gọi lại LLM mỗi lần load:</w:t>
      </w:r>
    </w:p>
    <w:p>
      <w:pPr>
        <w:pStyle w:val="Normal"/>
        <w:shd w:val="clear" w:color="auto" w:fill="F2F2F2"/>
        <w:spacing w:before="80" w:after="80"/>
        <w:ind w:left="432"/>
        <w:rPr>
          <w:color w:val="000000"/>
        </w:rPr>
      </w:pPr>
      <w:r>
        <w:rPr>
          <w:rFonts w:ascii="Courier New" w:hAnsi="Courier New"/>
          <w:color w:val="000000"/>
          <w:sz w:val="18"/>
        </w:rPr>
        <w:t>CREATE TABLE thread_classifications (</w:t>
        <w:br/>
        <w:t xml:space="preserve">  thread_id     TEXT PRIMARY KEY,</w:t>
        <w:br/>
        <w:t xml:space="preserve">  important     INTEGER NOT NULL,  -- 0 hoặc 1</w:t>
        <w:br/>
        <w:t xml:space="preserve">  reason        TEXT NOT NULL,     -- lý do ngắn gọn từ LLM</w:t>
        <w:br/>
        <w:t xml:space="preserve">  message_count INTEGER NOT NULL,  -- dùng để detect khi có reply mới</w:t>
        <w:br/>
        <w:t xml:space="preserve">  classified_at TEXT NOT NULL DEFAULT CURRENT_TIMESTAMP</w:t>
        <w:br/>
        <w:t>);</w:t>
      </w:r>
    </w:p>
    <w:p>
      <w:pPr>
        <w:pStyle w:val="Normal"/>
        <w:rPr>
          <w:color w:val="000000"/>
        </w:rPr>
      </w:pPr>
      <w:r>
        <w:rPr>
          <w:color w:val="000000"/>
        </w:rPr>
      </w:r>
    </w:p>
    <w:p>
      <w:pPr>
        <w:pStyle w:val="Normal"/>
        <w:rPr>
          <w:color w:val="000000"/>
        </w:rPr>
      </w:pPr>
      <w:r>
        <w:rPr>
          <w:b/>
          <w:color w:val="000000"/>
        </w:rPr>
        <w:t>Logic invalidation cache: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Trường hợp</w:t>
            </w:r>
          </w:p>
        </w:tc>
        <w:tc>
          <w:tcPr>
            <w:tcW w:w="4319" w:type="dxa"/>
            <w:tcBorders/>
          </w:tcPr>
          <w:p>
            <w:pPr>
              <w:pStyle w:val="Normal"/>
              <w:widowControl/>
              <w:suppressAutoHyphens w:val="true"/>
              <w:spacing w:lineRule="auto" w:line="240" w:before="0" w:after="0"/>
              <w:jc w:val="center"/>
              <w:rPr>
                <w:color w:val="000000"/>
              </w:rPr>
            </w:pPr>
            <w:r>
              <w:rPr>
                <w:rFonts w:eastAsia="ＭＳ 明朝" w:cs=""/>
                <w:b/>
                <w:color w:val="000000"/>
                <w:kern w:val="0"/>
                <w:sz w:val="20"/>
                <w:szCs w:val="22"/>
                <w:lang w:val="en-US" w:eastAsia="en-US" w:bidi="ar-SA"/>
              </w:rPr>
              <w:t>Hành động</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thread_id có trong DB &amp;&amp; message_count không đổi</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Dùng cache SQLite, không gọi LLM</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thread_id có trong DB &amp;&amp; message_count tăng</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Có reply mới → gọi LLM lại, cập nhật DB</w:t>
            </w:r>
          </w:p>
        </w:tc>
      </w:tr>
      <w:tr>
        <w:trPr/>
        <w:tc>
          <w:tcPr>
            <w:tcW w:w="4320"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thread_id chưa có trong DB</w:t>
            </w:r>
          </w:p>
        </w:tc>
        <w:tc>
          <w:tcPr>
            <w:tcW w:w="4319" w:type="dxa"/>
            <w:tcBorders/>
          </w:tcPr>
          <w:p>
            <w:pPr>
              <w:pStyle w:val="Normal"/>
              <w:widowControl/>
              <w:suppressAutoHyphens w:val="true"/>
              <w:spacing w:lineRule="auto" w:line="240" w:before="0" w:after="0"/>
              <w:jc w:val="left"/>
              <w:rPr>
                <w:color w:val="000000"/>
              </w:rPr>
            </w:pPr>
            <w:r>
              <w:rPr>
                <w:rFonts w:eastAsia="ＭＳ 明朝" w:cs=""/>
                <w:color w:val="000000"/>
                <w:kern w:val="0"/>
                <w:sz w:val="20"/>
                <w:szCs w:val="22"/>
                <w:lang w:val="en-US" w:eastAsia="en-US" w:bidi="ar-SA"/>
              </w:rPr>
              <w:t>Thread mới → gọi LLM, lưu kết quả vào DB</w:t>
            </w:r>
          </w:p>
        </w:tc>
      </w:tr>
    </w:tbl>
    <w:p>
      <w:pPr>
        <w:pStyle w:val="Normal"/>
        <w:widowControl/>
        <w:bidi w:val="0"/>
        <w:spacing w:lineRule="auto" w:line="276" w:before="0" w:after="200"/>
        <w:jc w:val="left"/>
        <w:rPr>
          <w:color w:val="000000"/>
        </w:rPr>
      </w:pPr>
      <w:r>
        <w:rPr>
          <w:color w:val="00000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Application>LibreOffice/24.2.7.2$Linux_X86_64 LibreOffice_project/420$Build-2</Application>
  <AppVersion>15.0000</AppVersion>
  <Pages>10</Pages>
  <Words>1016</Words>
  <Characters>5641</Characters>
  <CharactersWithSpaces>6986</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2026-04-13T15:15:30Z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