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drawing>
          <wp:inline distB="114300" distT="114300" distL="114300" distR="114300">
            <wp:extent cx="1428750" cy="14192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28750" cy="1419225"/>
                    </a:xfrm>
                    <a:prstGeom prst="rect"/>
                    <a:ln/>
                  </pic:spPr>
                </pic:pic>
              </a:graphicData>
            </a:graphic>
          </wp:inline>
        </w:drawing>
      </w:r>
      <w:r w:rsidDel="00000000" w:rsidR="00000000" w:rsidRPr="00000000">
        <w:rPr>
          <w:sz w:val="48"/>
          <w:szCs w:val="48"/>
          <w:vertAlign w:val="baseline"/>
          <w:rtl w:val="0"/>
        </w:rPr>
        <w:t xml:space="preserve">   </w:t>
      </w:r>
      <w:r w:rsidDel="00000000" w:rsidR="00000000" w:rsidRPr="00000000">
        <w:rPr>
          <w:rFonts w:ascii="Cambria" w:cs="Cambria" w:eastAsia="Cambria" w:hAnsi="Cambria"/>
          <w:b w:val="1"/>
          <w:color w:val="548dd4"/>
          <w:sz w:val="52"/>
          <w:szCs w:val="52"/>
          <w:vertAlign w:val="baseline"/>
          <w:rtl w:val="0"/>
        </w:rPr>
        <w:t xml:space="preserve">HỒ SƠ XIN VIỆC</w:t>
      </w:r>
      <w:r w:rsidDel="00000000" w:rsidR="00000000" w:rsidRPr="00000000">
        <w:rPr>
          <w:rFonts w:ascii="Times New Roman" w:cs="Times New Roman" w:eastAsia="Times New Roman" w:hAnsi="Times New Roman"/>
          <w:color w:val="548dd4"/>
          <w:sz w:val="52"/>
          <w:szCs w:val="52"/>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color w:val="548dd4"/>
          <w:sz w:val="24"/>
          <w:szCs w:val="24"/>
          <w:u w:val="single"/>
          <w:vertAlign w:val="baseline"/>
          <w:rtl w:val="0"/>
        </w:rPr>
        <w:t xml:space="preserve">THÔNG TIN CÁ NHÂN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 w:val="0"/>
        <w:tblW w:w="10304.0" w:type="dxa"/>
        <w:jc w:val="left"/>
        <w:tblInd w:w="-108.0" w:type="dxa"/>
        <w:tblLayout w:type="fixed"/>
        <w:tblLook w:val="0000"/>
      </w:tblPr>
      <w:tblGrid>
        <w:gridCol w:w="10082"/>
        <w:gridCol w:w="222"/>
        <w:tblGridChange w:id="0">
          <w:tblGrid>
            <w:gridCol w:w="10082"/>
            <w:gridCol w:w="222"/>
          </w:tblGrid>
        </w:tblGridChange>
      </w:tblGrid>
      <w:t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5"/>
              <w:gridCol w:w="7121"/>
              <w:tblGridChange w:id="0">
                <w:tblGrid>
                  <w:gridCol w:w="2735"/>
                  <w:gridCol w:w="7121"/>
                </w:tblGrid>
              </w:tblGridChange>
            </w:tblGrid>
            <w:tr>
              <w:trPr>
                <w:trHeight w:val="440" w:hRule="atLeast"/>
              </w:trPr>
              <w:tc>
                <w:tcPr>
                  <w:shd w:fill="e6e6e6"/>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Họ &amp; tên</w:t>
                  </w:r>
                  <w:r w:rsidDel="00000000" w:rsidR="00000000" w:rsidRPr="00000000">
                    <w:rPr>
                      <w:rtl w:val="0"/>
                    </w:rPr>
                  </w:r>
                </w:p>
              </w:tc>
              <w:tc>
                <w:tcPr>
                  <w:shd w:fill="e6e6e6"/>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sz w:val="18"/>
                      <w:szCs w:val="18"/>
                      <w:rtl w:val="0"/>
                    </w:rPr>
                    <w:t xml:space="preserve">Trần Chí Phong</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Ngày sinh</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sz w:val="22"/>
                      <w:szCs w:val="22"/>
                      <w:rtl w:val="0"/>
                    </w:rPr>
                    <w:t xml:space="preserve">02/07/1991</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Giới tính </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sz w:val="22"/>
                      <w:szCs w:val="22"/>
                      <w:rtl w:val="0"/>
                    </w:rPr>
                    <w:t xml:space="preserve">Nam</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Tình trạng hôn nhân</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color w:val="000000"/>
                      <w:sz w:val="22"/>
                      <w:szCs w:val="22"/>
                      <w:vertAlign w:val="baseline"/>
                      <w:rtl w:val="0"/>
                    </w:rPr>
                    <w:t xml:space="preserve">Độc thân</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Nơi sinh  </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color w:val="000000"/>
                      <w:sz w:val="22"/>
                      <w:szCs w:val="22"/>
                      <w:vertAlign w:val="baseline"/>
                      <w:rtl w:val="0"/>
                    </w:rPr>
                    <w:t xml:space="preserve">Quảng Bình</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Địa chỉ liên lạc</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sz w:val="22"/>
                      <w:szCs w:val="22"/>
                      <w:rtl w:val="0"/>
                    </w:rPr>
                    <w:t xml:space="preserve">28 Bàu Cát 8, phường 11, Tân Bình</w:t>
                  </w:r>
                  <w:r w:rsidDel="00000000" w:rsidR="00000000" w:rsidRPr="00000000">
                    <w:rPr>
                      <w:rtl w:val="0"/>
                    </w:rPr>
                  </w:r>
                </w:p>
              </w:tc>
            </w:tr>
            <w:tr>
              <w:trPr>
                <w:trHeight w:val="44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Điện thoại :</w:t>
                  </w:r>
                  <w:r w:rsidDel="00000000" w:rsidR="00000000" w:rsidRPr="00000000">
                    <w:rPr>
                      <w:rtl w:val="0"/>
                    </w:rPr>
                  </w:r>
                </w:p>
              </w:tc>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color w:val="000000"/>
                      <w:sz w:val="22"/>
                      <w:szCs w:val="22"/>
                      <w:vertAlign w:val="baseline"/>
                      <w:rtl w:val="0"/>
                    </w:rPr>
                    <w:t xml:space="preserve">097</w:t>
                  </w:r>
                  <w:r w:rsidDel="00000000" w:rsidR="00000000" w:rsidRPr="00000000">
                    <w:rPr>
                      <w:rFonts w:ascii="Arial" w:cs="Arial" w:eastAsia="Arial" w:hAnsi="Arial"/>
                      <w:sz w:val="22"/>
                      <w:szCs w:val="22"/>
                      <w:rtl w:val="0"/>
                    </w:rPr>
                    <w:t xml:space="preserve">5 299 241</w:t>
                  </w:r>
                  <w:r w:rsidDel="00000000" w:rsidR="00000000" w:rsidRPr="00000000">
                    <w:rPr>
                      <w:rtl w:val="0"/>
                    </w:rPr>
                  </w:r>
                </w:p>
              </w:tc>
            </w:tr>
            <w:tr>
              <w:trPr>
                <w:trHeight w:val="800" w:hRule="atLeast"/>
              </w:trPr>
              <w:tc>
                <w:tcPr>
                  <w:vAlign w:val="center"/>
                </w:tcPr>
                <w:p w:rsidR="00000000" w:rsidDel="00000000" w:rsidP="00000000" w:rsidRDefault="00000000" w:rsidRPr="00000000">
                  <w:pPr>
                    <w:tabs>
                      <w:tab w:val="left" w:pos="840"/>
                    </w:tabs>
                    <w:contextualSpacing w:val="0"/>
                  </w:pPr>
                  <w:r w:rsidDel="00000000" w:rsidR="00000000" w:rsidRPr="00000000">
                    <w:rPr>
                      <w:rFonts w:ascii="Arial" w:cs="Arial" w:eastAsia="Arial" w:hAnsi="Arial"/>
                      <w:b w:val="1"/>
                      <w:color w:val="000000"/>
                      <w:sz w:val="22"/>
                      <w:szCs w:val="22"/>
                      <w:vertAlign w:val="baseline"/>
                      <w:rtl w:val="0"/>
                    </w:rPr>
                    <w:t xml:space="preserve">Email </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phongtc02</w:t>
                  </w:r>
                  <w:r w:rsidDel="00000000" w:rsidR="00000000" w:rsidRPr="00000000">
                    <w:rPr>
                      <w:rFonts w:ascii="Arial" w:cs="Arial" w:eastAsia="Arial" w:hAnsi="Arial"/>
                      <w:b w:val="1"/>
                      <w:sz w:val="22"/>
                      <w:szCs w:val="22"/>
                      <w:vertAlign w:val="baseline"/>
                      <w:rtl w:val="0"/>
                    </w:rPr>
                    <w:t xml:space="preserve">@gmail.com </w:t>
                  </w:r>
                  <w:r w:rsidDel="00000000" w:rsidR="00000000" w:rsidRPr="00000000">
                    <w:rPr>
                      <w:rtl w:val="0"/>
                    </w:rPr>
                  </w:r>
                </w:p>
              </w:tc>
            </w:tr>
          </w:tbl>
          <w:p w:rsidR="00000000" w:rsidDel="00000000" w:rsidP="00000000" w:rsidRDefault="00000000" w:rsidRPr="00000000">
            <w:pPr>
              <w:tabs>
                <w:tab w:val="left" w:pos="840"/>
              </w:tabs>
              <w:contextualSpacing w:val="0"/>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color w:val="548dd4"/>
          <w:sz w:val="24"/>
          <w:szCs w:val="24"/>
          <w:u w:val="single"/>
          <w:vertAlign w:val="baseline"/>
          <w:rtl w:val="0"/>
        </w:rPr>
        <w:t xml:space="preserve">MỤC TIÊU NGHỀ NGHIỆP</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Rất mong được làm việc trong một môi trường ổn định, hiện đại, cạnh tranh lành mạnh và có cơ hội thăng tiến.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Tạo ra những sản phẩm mang tính trải nghiệm người dùng cao.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color w:val="548dd4"/>
          <w:sz w:val="24"/>
          <w:szCs w:val="24"/>
          <w:u w:val="single"/>
          <w:vertAlign w:val="baseline"/>
          <w:rtl w:val="0"/>
        </w:rPr>
        <w:t xml:space="preserve">QUÁ TRÌNH CÔNG TÁC VÀ KINH NGHIỆM LÀM VIỆC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Tháng </w:t>
      </w:r>
      <w:r w:rsidDel="00000000" w:rsidR="00000000" w:rsidRPr="00000000">
        <w:rPr>
          <w:rFonts w:ascii="Times New Roman" w:cs="Times New Roman" w:eastAsia="Times New Roman" w:hAnsi="Times New Roman"/>
          <w:b w:val="1"/>
          <w:sz w:val="24"/>
          <w:szCs w:val="24"/>
          <w:rtl w:val="0"/>
        </w:rPr>
        <w:t xml:space="preserve">3/2011 - 7/2014</w:t>
      </w:r>
      <w:r w:rsidDel="00000000" w:rsidR="00000000" w:rsidRPr="00000000">
        <w:rPr>
          <w:rFonts w:ascii="Times New Roman" w:cs="Times New Roman" w:eastAsia="Times New Roman" w:hAnsi="Times New Roman"/>
          <w:b w:val="1"/>
          <w:sz w:val="24"/>
          <w:szCs w:val="24"/>
          <w:vertAlign w:val="baseline"/>
          <w:rtl w:val="0"/>
        </w:rPr>
        <w:t xml:space="preserve">: Nhân viên </w:t>
      </w:r>
      <w:r w:rsidDel="00000000" w:rsidR="00000000" w:rsidRPr="00000000">
        <w:rPr>
          <w:rFonts w:ascii="Times New Roman" w:cs="Times New Roman" w:eastAsia="Times New Roman" w:hAnsi="Times New Roman"/>
          <w:b w:val="1"/>
          <w:sz w:val="24"/>
          <w:szCs w:val="24"/>
          <w:rtl w:val="0"/>
        </w:rPr>
        <w:t xml:space="preserve">thiết kế website</w:t>
      </w:r>
      <w:r w:rsidDel="00000000" w:rsidR="00000000" w:rsidRPr="00000000">
        <w:rPr>
          <w:rFonts w:ascii="Times New Roman" w:cs="Times New Roman" w:eastAsia="Times New Roman" w:hAnsi="Times New Roman"/>
          <w:b w:val="1"/>
          <w:sz w:val="24"/>
          <w:szCs w:val="24"/>
          <w:vertAlign w:val="baseline"/>
          <w:rtl w:val="0"/>
        </w:rPr>
        <w:t xml:space="preserve"> cho </w:t>
      </w:r>
      <w:r w:rsidDel="00000000" w:rsidR="00000000" w:rsidRPr="00000000">
        <w:rPr>
          <w:rFonts w:ascii="Times New Roman" w:cs="Times New Roman" w:eastAsia="Times New Roman" w:hAnsi="Times New Roman"/>
          <w:b w:val="1"/>
          <w:sz w:val="24"/>
          <w:szCs w:val="24"/>
          <w:rtl w:val="0"/>
        </w:rPr>
        <w:t xml:space="preserve">Công ty Linkcircle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color w:val="5b9bd5"/>
          <w:sz w:val="24"/>
          <w:szCs w:val="24"/>
          <w:vertAlign w:val="baseline"/>
          <w:rtl w:val="0"/>
        </w:rPr>
        <w:t xml:space="preserve">+ Trách nhiệm: </w:t>
      </w:r>
      <w:r w:rsidDel="00000000" w:rsidR="00000000" w:rsidRPr="00000000">
        <w:rPr>
          <w:rFonts w:ascii="Times New Roman" w:cs="Times New Roman" w:eastAsia="Times New Roman" w:hAnsi="Times New Roman"/>
          <w:sz w:val="24"/>
          <w:szCs w:val="24"/>
          <w:rtl w:val="0"/>
        </w:rPr>
        <w:t xml:space="preserve">Phát triển, xây dựng website Thương mại điện tử, là kênh bán hàng online độc quyền cho Kaspersky tại Việt Nam (thiết kế giao diện website, landing page, Banner, Brouchure, Cắt HTML/CSS/JS)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Tháng </w:t>
      </w:r>
      <w:r w:rsidDel="00000000" w:rsidR="00000000" w:rsidRPr="00000000">
        <w:rPr>
          <w:rFonts w:ascii="Times New Roman" w:cs="Times New Roman" w:eastAsia="Times New Roman" w:hAnsi="Times New Roman"/>
          <w:b w:val="1"/>
          <w:sz w:val="24"/>
          <w:szCs w:val="24"/>
          <w:rtl w:val="0"/>
        </w:rPr>
        <w:t xml:space="preserve">8/2014 - hiện nay</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Nhân viên thiết kế website cho Công ty Cổ Phần SX TM  XNK Viễn Thông 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color w:val="5b9bd5"/>
          <w:sz w:val="24"/>
          <w:szCs w:val="24"/>
          <w:vertAlign w:val="baseline"/>
          <w:rtl w:val="0"/>
        </w:rPr>
        <w:t xml:space="preserve">+ Trách nhiệm: </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website Thương mại điện tử, cho kênh bán hàng hiện đại Viễn Thông A,(thiết kế layout website, mobile, banner slider, banner chạy chương trình marketing, tờ rơi......)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548dd4"/>
          <w:sz w:val="24"/>
          <w:szCs w:val="24"/>
          <w:u w:val="single"/>
          <w:vertAlign w:val="baseline"/>
          <w:rtl w:val="0"/>
        </w:rPr>
        <w:t xml:space="preserve">KỸ NĂNG: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Thành thạo adobe Photoshop, Illustrator, Flash, Html-Css-JS…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Chịu áp lực cao trong công việc, luôn cố gắng nỗ lực hoàn thành đúng deadline.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Hỗ trợ tốt công việc theo nhóm, các phòng ban.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color w:val="548dd4"/>
          <w:sz w:val="24"/>
          <w:szCs w:val="24"/>
          <w:u w:val="single"/>
          <w:vertAlign w:val="baseline"/>
          <w:rtl w:val="0"/>
        </w:rPr>
        <w:t xml:space="preserve">SỞ THÍCH:</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Giao tiếp với mọi người, âm nhạc, du lịch và đọc sách…</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5040"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TP HCM, ngày</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vertAlign w:val="baseline"/>
          <w:rtl w:val="0"/>
        </w:rPr>
        <w:t xml:space="preserve"> tháng 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năm 2016</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                                                                     </w:t>
        <w:tab/>
        <w:tab/>
        <w:t xml:space="preserve">  Người khai</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color w:val="548dd4"/>
          <w:sz w:val="24"/>
          <w:szCs w:val="24"/>
          <w:vertAlign w:val="baseline"/>
          <w:rtl w:val="0"/>
        </w:rPr>
        <w:t xml:space="preserve">                                                               </w:t>
        <w:tab/>
        <w:tab/>
        <w:t xml:space="preserve">     </w:t>
      </w:r>
      <w:r w:rsidDel="00000000" w:rsidR="00000000" w:rsidRPr="00000000">
        <w:rPr>
          <w:rFonts w:ascii="Times New Roman" w:cs="Times New Roman" w:eastAsia="Times New Roman" w:hAnsi="Times New Roman"/>
          <w:b w:val="1"/>
          <w:color w:val="548dd4"/>
          <w:sz w:val="24"/>
          <w:szCs w:val="24"/>
          <w:rtl w:val="0"/>
        </w:rPr>
        <w:t xml:space="preserve">Trần Chí Phong</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6840" w:w="11907"/>
      <w:pgMar w:bottom="1440" w:top="1440" w:left="1260" w:right="126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Arial"/>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