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E73A21" w14:textId="77777777" w:rsidR="001F33BB" w:rsidRPr="00B60B6E" w:rsidRDefault="001F33BB">
      <w:pPr>
        <w:rPr>
          <w:rFonts w:asciiTheme="majorHAnsi" w:hAnsiTheme="majorHAnsi" w:cstheme="majorHAnsi"/>
          <w:sz w:val="24"/>
          <w:szCs w:val="24"/>
        </w:rPr>
      </w:pPr>
    </w:p>
    <w:p w14:paraId="64AE022A" w14:textId="77777777" w:rsidR="001F33BB" w:rsidRPr="00B60B6E" w:rsidRDefault="00000000">
      <w:pPr>
        <w:jc w:val="center"/>
        <w:rPr>
          <w:rFonts w:asciiTheme="majorHAnsi" w:hAnsiTheme="majorHAnsi" w:cstheme="majorHAnsi"/>
          <w:sz w:val="24"/>
          <w:szCs w:val="24"/>
        </w:rPr>
      </w:pPr>
      <w:r w:rsidRPr="00B60B6E">
        <w:rPr>
          <w:rFonts w:asciiTheme="majorHAnsi" w:hAnsiTheme="majorHAnsi" w:cstheme="majorHAnsi"/>
          <w:noProof/>
          <w:sz w:val="24"/>
          <w:szCs w:val="24"/>
        </w:rPr>
        <w:drawing>
          <wp:inline distT="0" distB="0" distL="0" distR="0" wp14:anchorId="7E1CB579" wp14:editId="2E6AD9CB">
            <wp:extent cx="5200015" cy="163004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200015" cy="1630045"/>
                    </a:xfrm>
                    <a:prstGeom prst="rect">
                      <a:avLst/>
                    </a:prstGeom>
                    <a:ln/>
                  </pic:spPr>
                </pic:pic>
              </a:graphicData>
            </a:graphic>
          </wp:inline>
        </w:drawing>
      </w:r>
    </w:p>
    <w:p w14:paraId="029600F8" w14:textId="77777777" w:rsidR="001F33BB" w:rsidRPr="00B60B6E" w:rsidRDefault="001F33BB">
      <w:pPr>
        <w:rPr>
          <w:rFonts w:asciiTheme="majorHAnsi" w:hAnsiTheme="majorHAnsi" w:cstheme="majorHAnsi"/>
          <w:sz w:val="24"/>
          <w:szCs w:val="24"/>
        </w:rPr>
      </w:pPr>
    </w:p>
    <w:p w14:paraId="4FAFD94C" w14:textId="77777777" w:rsidR="001F33BB" w:rsidRPr="00B60B6E" w:rsidRDefault="001F33BB">
      <w:pPr>
        <w:jc w:val="center"/>
        <w:rPr>
          <w:rFonts w:asciiTheme="majorHAnsi" w:hAnsiTheme="majorHAnsi" w:cstheme="majorHAnsi"/>
          <w:b/>
          <w:sz w:val="24"/>
          <w:szCs w:val="24"/>
        </w:rPr>
      </w:pPr>
    </w:p>
    <w:p w14:paraId="28302316" w14:textId="77777777" w:rsidR="001F33BB" w:rsidRPr="00B60B6E" w:rsidRDefault="001F33BB">
      <w:pPr>
        <w:jc w:val="center"/>
        <w:rPr>
          <w:rFonts w:asciiTheme="majorHAnsi" w:hAnsiTheme="majorHAnsi" w:cstheme="majorHAnsi"/>
          <w:b/>
          <w:sz w:val="24"/>
          <w:szCs w:val="24"/>
        </w:rPr>
      </w:pPr>
    </w:p>
    <w:p w14:paraId="59BED1BE" w14:textId="77777777" w:rsidR="001F33BB" w:rsidRPr="00B60B6E" w:rsidRDefault="001F33BB">
      <w:pPr>
        <w:jc w:val="center"/>
        <w:rPr>
          <w:rFonts w:asciiTheme="majorHAnsi" w:hAnsiTheme="majorHAnsi" w:cstheme="majorHAnsi"/>
          <w:b/>
          <w:sz w:val="48"/>
          <w:szCs w:val="48"/>
        </w:rPr>
      </w:pPr>
    </w:p>
    <w:p w14:paraId="08813C32" w14:textId="77777777" w:rsidR="001F33BB" w:rsidRPr="00B60B6E" w:rsidRDefault="00000000">
      <w:pPr>
        <w:jc w:val="center"/>
        <w:rPr>
          <w:rFonts w:asciiTheme="majorHAnsi" w:hAnsiTheme="majorHAnsi" w:cstheme="majorHAnsi"/>
          <w:b/>
          <w:sz w:val="48"/>
          <w:szCs w:val="48"/>
        </w:rPr>
      </w:pPr>
      <w:r w:rsidRPr="00B60B6E">
        <w:rPr>
          <w:rFonts w:asciiTheme="majorHAnsi" w:hAnsiTheme="majorHAnsi" w:cstheme="majorHAnsi"/>
          <w:b/>
          <w:sz w:val="48"/>
          <w:szCs w:val="48"/>
        </w:rPr>
        <w:t>COMP1787:</w:t>
      </w:r>
    </w:p>
    <w:p w14:paraId="60EEF94B" w14:textId="77777777" w:rsidR="001F33BB" w:rsidRPr="00B60B6E" w:rsidRDefault="00000000">
      <w:pPr>
        <w:jc w:val="center"/>
        <w:rPr>
          <w:rFonts w:asciiTheme="majorHAnsi" w:hAnsiTheme="majorHAnsi" w:cstheme="majorHAnsi"/>
          <w:b/>
          <w:sz w:val="48"/>
          <w:szCs w:val="48"/>
        </w:rPr>
      </w:pPr>
      <w:r w:rsidRPr="00B60B6E">
        <w:rPr>
          <w:rFonts w:asciiTheme="majorHAnsi" w:hAnsiTheme="majorHAnsi" w:cstheme="majorHAnsi"/>
          <w:b/>
          <w:sz w:val="48"/>
          <w:szCs w:val="48"/>
        </w:rPr>
        <w:t>REQUIREMENTS MANAGEMENT</w:t>
      </w:r>
    </w:p>
    <w:p w14:paraId="4ADE95C0" w14:textId="77777777" w:rsidR="001F33BB" w:rsidRPr="00B60B6E" w:rsidRDefault="001F33BB">
      <w:pPr>
        <w:rPr>
          <w:rFonts w:asciiTheme="majorHAnsi" w:hAnsiTheme="majorHAnsi" w:cstheme="majorHAnsi"/>
          <w:sz w:val="24"/>
          <w:szCs w:val="24"/>
        </w:rPr>
      </w:pPr>
    </w:p>
    <w:p w14:paraId="5823C8FB" w14:textId="77777777" w:rsidR="001F33BB" w:rsidRPr="00B60B6E" w:rsidRDefault="001F33BB">
      <w:pPr>
        <w:rPr>
          <w:rFonts w:asciiTheme="majorHAnsi" w:hAnsiTheme="majorHAnsi" w:cstheme="majorHAnsi"/>
          <w:sz w:val="24"/>
          <w:szCs w:val="24"/>
        </w:rPr>
      </w:pPr>
    </w:p>
    <w:p w14:paraId="6FE2240A" w14:textId="77777777" w:rsidR="001F33BB" w:rsidRPr="00B60B6E" w:rsidRDefault="001F33BB">
      <w:pPr>
        <w:rPr>
          <w:rFonts w:asciiTheme="majorHAnsi" w:hAnsiTheme="majorHAnsi" w:cstheme="majorHAnsi"/>
          <w:sz w:val="24"/>
          <w:szCs w:val="24"/>
        </w:rPr>
      </w:pPr>
    </w:p>
    <w:p w14:paraId="518D9230" w14:textId="77777777" w:rsidR="001F33BB" w:rsidRPr="00B60B6E" w:rsidRDefault="00000000">
      <w:pPr>
        <w:jc w:val="center"/>
        <w:rPr>
          <w:rFonts w:asciiTheme="majorHAnsi" w:hAnsiTheme="majorHAnsi" w:cstheme="majorHAnsi"/>
          <w:sz w:val="24"/>
          <w:szCs w:val="24"/>
        </w:rPr>
      </w:pPr>
      <w:r w:rsidRPr="00B60B6E">
        <w:rPr>
          <w:rFonts w:asciiTheme="majorHAnsi" w:hAnsiTheme="majorHAnsi" w:cstheme="majorHAnsi"/>
          <w:b/>
          <w:sz w:val="24"/>
          <w:szCs w:val="24"/>
        </w:rPr>
        <w:t>Student Name:</w:t>
      </w:r>
      <w:r w:rsidRPr="00B60B6E">
        <w:rPr>
          <w:rFonts w:asciiTheme="majorHAnsi" w:hAnsiTheme="majorHAnsi" w:cstheme="majorHAnsi"/>
          <w:sz w:val="24"/>
          <w:szCs w:val="24"/>
        </w:rPr>
        <w:t xml:space="preserve"> Le Nguyen Hoang Long</w:t>
      </w:r>
    </w:p>
    <w:p w14:paraId="3F2E0D56" w14:textId="77777777" w:rsidR="001F33BB" w:rsidRPr="00B60B6E" w:rsidRDefault="00000000">
      <w:pPr>
        <w:jc w:val="center"/>
        <w:rPr>
          <w:rFonts w:asciiTheme="majorHAnsi" w:hAnsiTheme="majorHAnsi" w:cstheme="majorHAnsi"/>
          <w:sz w:val="24"/>
          <w:szCs w:val="24"/>
        </w:rPr>
      </w:pPr>
      <w:r w:rsidRPr="00B60B6E">
        <w:rPr>
          <w:rFonts w:asciiTheme="majorHAnsi" w:hAnsiTheme="majorHAnsi" w:cstheme="majorHAnsi"/>
          <w:b/>
          <w:sz w:val="24"/>
          <w:szCs w:val="24"/>
        </w:rPr>
        <w:t>Student ID</w:t>
      </w:r>
      <w:r w:rsidRPr="00B60B6E">
        <w:rPr>
          <w:rFonts w:asciiTheme="majorHAnsi" w:hAnsiTheme="majorHAnsi" w:cstheme="majorHAnsi"/>
          <w:sz w:val="24"/>
          <w:szCs w:val="24"/>
        </w:rPr>
        <w:t>: 001353742</w:t>
      </w:r>
    </w:p>
    <w:p w14:paraId="64C2642C" w14:textId="77777777" w:rsidR="001F33BB" w:rsidRPr="00B60B6E" w:rsidRDefault="001F33BB">
      <w:pPr>
        <w:rPr>
          <w:rFonts w:asciiTheme="majorHAnsi" w:hAnsiTheme="majorHAnsi" w:cstheme="majorHAnsi"/>
          <w:sz w:val="24"/>
          <w:szCs w:val="24"/>
        </w:rPr>
      </w:pPr>
    </w:p>
    <w:p w14:paraId="1089D436" w14:textId="77777777" w:rsidR="001F33BB" w:rsidRPr="00B60B6E" w:rsidRDefault="001F33BB">
      <w:pPr>
        <w:rPr>
          <w:rFonts w:asciiTheme="majorHAnsi" w:hAnsiTheme="majorHAnsi" w:cstheme="majorHAnsi"/>
          <w:sz w:val="24"/>
          <w:szCs w:val="24"/>
        </w:rPr>
      </w:pPr>
    </w:p>
    <w:p w14:paraId="129EE87F" w14:textId="77777777" w:rsidR="001F33BB" w:rsidRPr="00B60B6E" w:rsidRDefault="001F33BB">
      <w:pPr>
        <w:rPr>
          <w:rFonts w:asciiTheme="majorHAnsi" w:hAnsiTheme="majorHAnsi" w:cstheme="majorHAnsi"/>
          <w:sz w:val="24"/>
          <w:szCs w:val="24"/>
        </w:rPr>
      </w:pPr>
    </w:p>
    <w:p w14:paraId="754A118C" w14:textId="77777777" w:rsidR="001F33BB" w:rsidRPr="00B60B6E" w:rsidRDefault="001F33BB">
      <w:pPr>
        <w:rPr>
          <w:rFonts w:asciiTheme="majorHAnsi" w:hAnsiTheme="majorHAnsi" w:cstheme="majorHAnsi"/>
          <w:sz w:val="24"/>
          <w:szCs w:val="24"/>
        </w:rPr>
      </w:pPr>
    </w:p>
    <w:p w14:paraId="359017A7" w14:textId="77777777" w:rsidR="001F33BB" w:rsidRPr="00B60B6E" w:rsidRDefault="001F33BB">
      <w:pPr>
        <w:rPr>
          <w:rFonts w:asciiTheme="majorHAnsi" w:hAnsiTheme="majorHAnsi" w:cstheme="majorHAnsi"/>
          <w:sz w:val="24"/>
          <w:szCs w:val="24"/>
        </w:rPr>
      </w:pPr>
    </w:p>
    <w:p w14:paraId="73E83BCE" w14:textId="77777777" w:rsidR="001F33BB" w:rsidRPr="00B60B6E" w:rsidRDefault="001F33BB">
      <w:pPr>
        <w:rPr>
          <w:rFonts w:asciiTheme="majorHAnsi" w:hAnsiTheme="majorHAnsi" w:cstheme="majorHAnsi"/>
          <w:sz w:val="24"/>
          <w:szCs w:val="24"/>
        </w:rPr>
      </w:pPr>
    </w:p>
    <w:p w14:paraId="2F4B3B62" w14:textId="77777777" w:rsidR="001F33BB" w:rsidRPr="00B60B6E" w:rsidRDefault="001F33BB">
      <w:pPr>
        <w:rPr>
          <w:rFonts w:asciiTheme="majorHAnsi" w:hAnsiTheme="majorHAnsi" w:cstheme="majorHAnsi"/>
          <w:sz w:val="24"/>
          <w:szCs w:val="24"/>
        </w:rPr>
      </w:pPr>
    </w:p>
    <w:p w14:paraId="7431E7A7" w14:textId="77777777" w:rsidR="001F33BB" w:rsidRPr="00B60B6E" w:rsidRDefault="001F33BB">
      <w:pPr>
        <w:rPr>
          <w:rFonts w:asciiTheme="majorHAnsi" w:hAnsiTheme="majorHAnsi" w:cstheme="majorHAnsi"/>
          <w:sz w:val="24"/>
          <w:szCs w:val="24"/>
        </w:rPr>
      </w:pPr>
    </w:p>
    <w:p w14:paraId="3990F5B1" w14:textId="77777777" w:rsidR="001F33BB" w:rsidRPr="00B60B6E" w:rsidRDefault="001F33BB">
      <w:pPr>
        <w:rPr>
          <w:rFonts w:asciiTheme="majorHAnsi" w:hAnsiTheme="majorHAnsi" w:cstheme="majorHAnsi"/>
          <w:sz w:val="24"/>
          <w:szCs w:val="24"/>
        </w:rPr>
      </w:pPr>
    </w:p>
    <w:p w14:paraId="0685FB15" w14:textId="37DE8E12" w:rsidR="001F33BB" w:rsidRPr="00B60B6E" w:rsidRDefault="001F33BB">
      <w:pPr>
        <w:rPr>
          <w:rFonts w:asciiTheme="majorHAnsi" w:hAnsiTheme="majorHAnsi" w:cstheme="majorHAnsi"/>
          <w:sz w:val="24"/>
          <w:szCs w:val="24"/>
        </w:rPr>
      </w:pPr>
    </w:p>
    <w:sdt>
      <w:sdtPr>
        <w:rPr>
          <w:rFonts w:eastAsia="Calibri" w:cstheme="majorHAnsi"/>
          <w:color w:val="auto"/>
          <w:sz w:val="22"/>
          <w:szCs w:val="22"/>
        </w:rPr>
        <w:id w:val="-318046862"/>
        <w:docPartObj>
          <w:docPartGallery w:val="Table of Contents"/>
          <w:docPartUnique/>
        </w:docPartObj>
      </w:sdtPr>
      <w:sdtEndPr>
        <w:rPr>
          <w:b/>
          <w:bCs/>
          <w:noProof/>
        </w:rPr>
      </w:sdtEndPr>
      <w:sdtContent>
        <w:p w14:paraId="47C1AC3B" w14:textId="377BD007" w:rsidR="00430F54" w:rsidRPr="00B60B6E" w:rsidRDefault="00430F54">
          <w:pPr>
            <w:pStyle w:val="TOCHeading"/>
            <w:rPr>
              <w:rFonts w:cstheme="majorHAnsi"/>
            </w:rPr>
          </w:pPr>
          <w:r w:rsidRPr="00B60B6E">
            <w:rPr>
              <w:rFonts w:cstheme="majorHAnsi"/>
            </w:rPr>
            <w:t>Table of Contents</w:t>
          </w:r>
        </w:p>
        <w:p w14:paraId="63E107D7" w14:textId="45407AB5" w:rsidR="001A2F71" w:rsidRPr="00B60B6E" w:rsidRDefault="00430F54">
          <w:pPr>
            <w:pStyle w:val="TOC1"/>
            <w:tabs>
              <w:tab w:val="right" w:leader="dot" w:pos="9016"/>
            </w:tabs>
            <w:rPr>
              <w:rFonts w:asciiTheme="majorHAnsi" w:eastAsiaTheme="minorEastAsia" w:hAnsiTheme="majorHAnsi" w:cstheme="majorHAnsi"/>
              <w:noProof/>
              <w:kern w:val="2"/>
              <w14:ligatures w14:val="standardContextual"/>
            </w:rPr>
          </w:pPr>
          <w:r w:rsidRPr="00B60B6E">
            <w:rPr>
              <w:rFonts w:asciiTheme="majorHAnsi" w:hAnsiTheme="majorHAnsi" w:cstheme="majorHAnsi"/>
            </w:rPr>
            <w:fldChar w:fldCharType="begin"/>
          </w:r>
          <w:r w:rsidRPr="00B60B6E">
            <w:rPr>
              <w:rFonts w:asciiTheme="majorHAnsi" w:hAnsiTheme="majorHAnsi" w:cstheme="majorHAnsi"/>
            </w:rPr>
            <w:instrText xml:space="preserve"> TOC \o "1-3" \h \z \u </w:instrText>
          </w:r>
          <w:r w:rsidRPr="00B60B6E">
            <w:rPr>
              <w:rFonts w:asciiTheme="majorHAnsi" w:hAnsiTheme="majorHAnsi" w:cstheme="majorHAnsi"/>
            </w:rPr>
            <w:fldChar w:fldCharType="separate"/>
          </w:r>
          <w:hyperlink w:anchor="_Toc164171050" w:history="1">
            <w:r w:rsidR="001A2F71" w:rsidRPr="00B60B6E">
              <w:rPr>
                <w:rStyle w:val="Hyperlink"/>
                <w:rFonts w:asciiTheme="majorHAnsi" w:hAnsiTheme="majorHAnsi" w:cstheme="majorHAnsi"/>
                <w:noProof/>
              </w:rPr>
              <w:t>Section A: Management Summary</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_Toc164171050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4</w:t>
            </w:r>
            <w:r w:rsidR="001A2F71" w:rsidRPr="00B60B6E">
              <w:rPr>
                <w:rFonts w:asciiTheme="majorHAnsi" w:hAnsiTheme="majorHAnsi" w:cstheme="majorHAnsi"/>
                <w:noProof/>
                <w:webHidden/>
              </w:rPr>
              <w:fldChar w:fldCharType="end"/>
            </w:r>
          </w:hyperlink>
        </w:p>
        <w:p w14:paraId="4AF6B37F" w14:textId="3E940C8A" w:rsidR="001A2F71" w:rsidRPr="00B60B6E" w:rsidRDefault="00000000">
          <w:pPr>
            <w:pStyle w:val="TOC2"/>
            <w:tabs>
              <w:tab w:val="left" w:pos="660"/>
              <w:tab w:val="right" w:leader="dot" w:pos="9016"/>
            </w:tabs>
            <w:rPr>
              <w:rFonts w:asciiTheme="majorHAnsi" w:eastAsiaTheme="minorEastAsia" w:hAnsiTheme="majorHAnsi" w:cstheme="majorHAnsi"/>
              <w:noProof/>
              <w:kern w:val="2"/>
              <w14:ligatures w14:val="standardContextual"/>
            </w:rPr>
          </w:pPr>
          <w:hyperlink w:anchor="_Toc164171051" w:history="1">
            <w:r w:rsidR="001A2F71" w:rsidRPr="00B60B6E">
              <w:rPr>
                <w:rStyle w:val="Hyperlink"/>
                <w:rFonts w:asciiTheme="majorHAnsi" w:hAnsiTheme="majorHAnsi" w:cstheme="majorHAnsi"/>
                <w:noProof/>
              </w:rPr>
              <w:t>1.</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Introduction about the case study</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_Toc164171051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4</w:t>
            </w:r>
            <w:r w:rsidR="001A2F71" w:rsidRPr="00B60B6E">
              <w:rPr>
                <w:rFonts w:asciiTheme="majorHAnsi" w:hAnsiTheme="majorHAnsi" w:cstheme="majorHAnsi"/>
                <w:noProof/>
                <w:webHidden/>
              </w:rPr>
              <w:fldChar w:fldCharType="end"/>
            </w:r>
          </w:hyperlink>
        </w:p>
        <w:p w14:paraId="7550FAA8" w14:textId="23DD55E6" w:rsidR="001A2F71" w:rsidRPr="00B60B6E" w:rsidRDefault="00000000">
          <w:pPr>
            <w:pStyle w:val="TOC2"/>
            <w:tabs>
              <w:tab w:val="left" w:pos="660"/>
              <w:tab w:val="right" w:leader="dot" w:pos="9016"/>
            </w:tabs>
            <w:rPr>
              <w:rFonts w:asciiTheme="majorHAnsi" w:eastAsiaTheme="minorEastAsia" w:hAnsiTheme="majorHAnsi" w:cstheme="majorHAnsi"/>
              <w:noProof/>
              <w:kern w:val="2"/>
              <w14:ligatures w14:val="standardContextual"/>
            </w:rPr>
          </w:pPr>
          <w:hyperlink w:anchor="_Toc164171052" w:history="1">
            <w:r w:rsidR="001A2F71" w:rsidRPr="00B60B6E">
              <w:rPr>
                <w:rStyle w:val="Hyperlink"/>
                <w:rFonts w:asciiTheme="majorHAnsi" w:hAnsiTheme="majorHAnsi" w:cstheme="majorHAnsi"/>
                <w:noProof/>
              </w:rPr>
              <w:t>2.</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Introduction the business goal</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_Toc164171052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5</w:t>
            </w:r>
            <w:r w:rsidR="001A2F71" w:rsidRPr="00B60B6E">
              <w:rPr>
                <w:rFonts w:asciiTheme="majorHAnsi" w:hAnsiTheme="majorHAnsi" w:cstheme="majorHAnsi"/>
                <w:noProof/>
                <w:webHidden/>
              </w:rPr>
              <w:fldChar w:fldCharType="end"/>
            </w:r>
          </w:hyperlink>
        </w:p>
        <w:p w14:paraId="3EACF1F9" w14:textId="7A1595AF" w:rsidR="001A2F71" w:rsidRPr="00B60B6E" w:rsidRDefault="00000000">
          <w:pPr>
            <w:pStyle w:val="TOC2"/>
            <w:tabs>
              <w:tab w:val="left" w:pos="660"/>
              <w:tab w:val="right" w:leader="dot" w:pos="9016"/>
            </w:tabs>
            <w:rPr>
              <w:rFonts w:asciiTheme="majorHAnsi" w:eastAsiaTheme="minorEastAsia" w:hAnsiTheme="majorHAnsi" w:cstheme="majorHAnsi"/>
              <w:noProof/>
              <w:kern w:val="2"/>
              <w14:ligatures w14:val="standardContextual"/>
            </w:rPr>
          </w:pPr>
          <w:hyperlink w:anchor="_Toc164171053" w:history="1">
            <w:r w:rsidR="001A2F71" w:rsidRPr="00B60B6E">
              <w:rPr>
                <w:rStyle w:val="Hyperlink"/>
                <w:rFonts w:asciiTheme="majorHAnsi" w:hAnsiTheme="majorHAnsi" w:cstheme="majorHAnsi"/>
                <w:noProof/>
              </w:rPr>
              <w:t>3.</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Introduction the aim of project</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_Toc164171053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5</w:t>
            </w:r>
            <w:r w:rsidR="001A2F71" w:rsidRPr="00B60B6E">
              <w:rPr>
                <w:rFonts w:asciiTheme="majorHAnsi" w:hAnsiTheme="majorHAnsi" w:cstheme="majorHAnsi"/>
                <w:noProof/>
                <w:webHidden/>
              </w:rPr>
              <w:fldChar w:fldCharType="end"/>
            </w:r>
          </w:hyperlink>
        </w:p>
        <w:p w14:paraId="0BCBA983" w14:textId="04005380" w:rsidR="001A2F71" w:rsidRPr="00B60B6E" w:rsidRDefault="00000000">
          <w:pPr>
            <w:pStyle w:val="TOC2"/>
            <w:tabs>
              <w:tab w:val="left" w:pos="660"/>
              <w:tab w:val="right" w:leader="dot" w:pos="9016"/>
            </w:tabs>
            <w:rPr>
              <w:rFonts w:asciiTheme="majorHAnsi" w:eastAsiaTheme="minorEastAsia" w:hAnsiTheme="majorHAnsi" w:cstheme="majorHAnsi"/>
              <w:noProof/>
              <w:kern w:val="2"/>
              <w14:ligatures w14:val="standardContextual"/>
            </w:rPr>
          </w:pPr>
          <w:hyperlink w:anchor="_Toc164171054" w:history="1">
            <w:r w:rsidR="001A2F71" w:rsidRPr="00B60B6E">
              <w:rPr>
                <w:rStyle w:val="Hyperlink"/>
                <w:rFonts w:asciiTheme="majorHAnsi" w:hAnsiTheme="majorHAnsi" w:cstheme="majorHAnsi"/>
                <w:noProof/>
              </w:rPr>
              <w:t>4.</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Framework DSDM</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_Toc164171054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5</w:t>
            </w:r>
            <w:r w:rsidR="001A2F71" w:rsidRPr="00B60B6E">
              <w:rPr>
                <w:rFonts w:asciiTheme="majorHAnsi" w:hAnsiTheme="majorHAnsi" w:cstheme="majorHAnsi"/>
                <w:noProof/>
                <w:webHidden/>
              </w:rPr>
              <w:fldChar w:fldCharType="end"/>
            </w:r>
          </w:hyperlink>
        </w:p>
        <w:p w14:paraId="1F32C814" w14:textId="268211A0" w:rsidR="001A2F71" w:rsidRPr="00B60B6E" w:rsidRDefault="00000000">
          <w:pPr>
            <w:pStyle w:val="TOC2"/>
            <w:tabs>
              <w:tab w:val="left" w:pos="660"/>
              <w:tab w:val="right" w:leader="dot" w:pos="9016"/>
            </w:tabs>
            <w:rPr>
              <w:rFonts w:asciiTheme="majorHAnsi" w:eastAsiaTheme="minorEastAsia" w:hAnsiTheme="majorHAnsi" w:cstheme="majorHAnsi"/>
              <w:noProof/>
              <w:kern w:val="2"/>
              <w14:ligatures w14:val="standardContextual"/>
            </w:rPr>
          </w:pPr>
          <w:hyperlink w:anchor="_Toc164171055" w:history="1">
            <w:r w:rsidR="001A2F71" w:rsidRPr="00B60B6E">
              <w:rPr>
                <w:rStyle w:val="Hyperlink"/>
                <w:rFonts w:asciiTheme="majorHAnsi" w:hAnsiTheme="majorHAnsi" w:cstheme="majorHAnsi"/>
                <w:noProof/>
              </w:rPr>
              <w:t>5.</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Introduction about Development the online platform: Outsourcing, methodologies, framework, dev team.</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_Toc164171055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6</w:t>
            </w:r>
            <w:r w:rsidR="001A2F71" w:rsidRPr="00B60B6E">
              <w:rPr>
                <w:rFonts w:asciiTheme="majorHAnsi" w:hAnsiTheme="majorHAnsi" w:cstheme="majorHAnsi"/>
                <w:noProof/>
                <w:webHidden/>
              </w:rPr>
              <w:fldChar w:fldCharType="end"/>
            </w:r>
          </w:hyperlink>
        </w:p>
        <w:p w14:paraId="7A3277A9" w14:textId="39D306FC" w:rsidR="001A2F71" w:rsidRPr="00B60B6E" w:rsidRDefault="00000000">
          <w:pPr>
            <w:pStyle w:val="TOC3"/>
            <w:tabs>
              <w:tab w:val="right" w:leader="dot" w:pos="9016"/>
            </w:tabs>
            <w:rPr>
              <w:rFonts w:asciiTheme="majorHAnsi" w:eastAsiaTheme="minorEastAsia" w:hAnsiTheme="majorHAnsi" w:cstheme="majorHAnsi"/>
              <w:noProof/>
              <w:kern w:val="2"/>
              <w14:ligatures w14:val="standardContextual"/>
            </w:rPr>
          </w:pPr>
          <w:hyperlink w:anchor="_Toc164171056" w:history="1">
            <w:r w:rsidR="001A2F71" w:rsidRPr="00B60B6E">
              <w:rPr>
                <w:rStyle w:val="Hyperlink"/>
                <w:rFonts w:asciiTheme="majorHAnsi" w:hAnsiTheme="majorHAnsi" w:cstheme="majorHAnsi"/>
                <w:noProof/>
              </w:rPr>
              <w:t>Outsourcing</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_Toc164171056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6</w:t>
            </w:r>
            <w:r w:rsidR="001A2F71" w:rsidRPr="00B60B6E">
              <w:rPr>
                <w:rFonts w:asciiTheme="majorHAnsi" w:hAnsiTheme="majorHAnsi" w:cstheme="majorHAnsi"/>
                <w:noProof/>
                <w:webHidden/>
              </w:rPr>
              <w:fldChar w:fldCharType="end"/>
            </w:r>
          </w:hyperlink>
        </w:p>
        <w:p w14:paraId="7D258AC6" w14:textId="70B2618E" w:rsidR="001A2F71" w:rsidRPr="00B60B6E" w:rsidRDefault="00000000">
          <w:pPr>
            <w:pStyle w:val="TOC3"/>
            <w:tabs>
              <w:tab w:val="right" w:leader="dot" w:pos="9016"/>
            </w:tabs>
            <w:rPr>
              <w:rFonts w:asciiTheme="majorHAnsi" w:eastAsiaTheme="minorEastAsia" w:hAnsiTheme="majorHAnsi" w:cstheme="majorHAnsi"/>
              <w:noProof/>
              <w:kern w:val="2"/>
              <w14:ligatures w14:val="standardContextual"/>
            </w:rPr>
          </w:pPr>
          <w:hyperlink w:anchor="_Toc164171057" w:history="1">
            <w:r w:rsidR="001A2F71" w:rsidRPr="00B60B6E">
              <w:rPr>
                <w:rStyle w:val="Hyperlink"/>
                <w:rFonts w:asciiTheme="majorHAnsi" w:hAnsiTheme="majorHAnsi" w:cstheme="majorHAnsi"/>
                <w:noProof/>
              </w:rPr>
              <w:t>Dev Team</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_Toc164171057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7</w:t>
            </w:r>
            <w:r w:rsidR="001A2F71" w:rsidRPr="00B60B6E">
              <w:rPr>
                <w:rFonts w:asciiTheme="majorHAnsi" w:hAnsiTheme="majorHAnsi" w:cstheme="majorHAnsi"/>
                <w:noProof/>
                <w:webHidden/>
              </w:rPr>
              <w:fldChar w:fldCharType="end"/>
            </w:r>
          </w:hyperlink>
        </w:p>
        <w:p w14:paraId="2449BBDA" w14:textId="5776A472" w:rsidR="001A2F71" w:rsidRPr="00B60B6E" w:rsidRDefault="00000000">
          <w:pPr>
            <w:pStyle w:val="TOC2"/>
            <w:tabs>
              <w:tab w:val="left" w:pos="660"/>
              <w:tab w:val="right" w:leader="dot" w:pos="9016"/>
            </w:tabs>
            <w:rPr>
              <w:rFonts w:asciiTheme="majorHAnsi" w:eastAsiaTheme="minorEastAsia" w:hAnsiTheme="majorHAnsi" w:cstheme="majorHAnsi"/>
              <w:noProof/>
              <w:kern w:val="2"/>
              <w14:ligatures w14:val="standardContextual"/>
            </w:rPr>
          </w:pPr>
          <w:hyperlink w:anchor="_Toc164171058" w:history="1">
            <w:r w:rsidR="001A2F71" w:rsidRPr="00B60B6E">
              <w:rPr>
                <w:rStyle w:val="Hyperlink"/>
                <w:rFonts w:asciiTheme="majorHAnsi" w:hAnsiTheme="majorHAnsi" w:cstheme="majorHAnsi"/>
                <w:noProof/>
              </w:rPr>
              <w:t>6.</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What is an applied framework? Why?</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_Toc164171058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8</w:t>
            </w:r>
            <w:r w:rsidR="001A2F71" w:rsidRPr="00B60B6E">
              <w:rPr>
                <w:rFonts w:asciiTheme="majorHAnsi" w:hAnsiTheme="majorHAnsi" w:cstheme="majorHAnsi"/>
                <w:noProof/>
                <w:webHidden/>
              </w:rPr>
              <w:fldChar w:fldCharType="end"/>
            </w:r>
          </w:hyperlink>
        </w:p>
        <w:p w14:paraId="3BB85FA8" w14:textId="68444B12" w:rsidR="001A2F71" w:rsidRPr="00B60B6E" w:rsidRDefault="00000000">
          <w:pPr>
            <w:pStyle w:val="TOC2"/>
            <w:tabs>
              <w:tab w:val="left" w:pos="660"/>
              <w:tab w:val="right" w:leader="dot" w:pos="9016"/>
            </w:tabs>
            <w:rPr>
              <w:rFonts w:asciiTheme="majorHAnsi" w:eastAsiaTheme="minorEastAsia" w:hAnsiTheme="majorHAnsi" w:cstheme="majorHAnsi"/>
              <w:noProof/>
              <w:kern w:val="2"/>
              <w14:ligatures w14:val="standardContextual"/>
            </w:rPr>
          </w:pPr>
          <w:hyperlink w:anchor="_Toc164171059" w:history="1">
            <w:r w:rsidR="001A2F71" w:rsidRPr="00B60B6E">
              <w:rPr>
                <w:rStyle w:val="Hyperlink"/>
                <w:rFonts w:asciiTheme="majorHAnsi" w:hAnsiTheme="majorHAnsi" w:cstheme="majorHAnsi"/>
                <w:noProof/>
              </w:rPr>
              <w:t>7.</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Benefit when applying SCRUM</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_Toc164171059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9</w:t>
            </w:r>
            <w:r w:rsidR="001A2F71" w:rsidRPr="00B60B6E">
              <w:rPr>
                <w:rFonts w:asciiTheme="majorHAnsi" w:hAnsiTheme="majorHAnsi" w:cstheme="majorHAnsi"/>
                <w:noProof/>
                <w:webHidden/>
              </w:rPr>
              <w:fldChar w:fldCharType="end"/>
            </w:r>
          </w:hyperlink>
        </w:p>
        <w:p w14:paraId="2B3A721F" w14:textId="444E73C6" w:rsidR="001A2F71" w:rsidRPr="00B60B6E" w:rsidRDefault="00000000">
          <w:pPr>
            <w:pStyle w:val="TOC2"/>
            <w:tabs>
              <w:tab w:val="left" w:pos="660"/>
              <w:tab w:val="right" w:leader="dot" w:pos="9016"/>
            </w:tabs>
            <w:rPr>
              <w:rFonts w:asciiTheme="majorHAnsi" w:eastAsiaTheme="minorEastAsia" w:hAnsiTheme="majorHAnsi" w:cstheme="majorHAnsi"/>
              <w:noProof/>
              <w:kern w:val="2"/>
              <w14:ligatures w14:val="standardContextual"/>
            </w:rPr>
          </w:pPr>
          <w:hyperlink w:anchor="_Toc164171060" w:history="1">
            <w:r w:rsidR="001A2F71" w:rsidRPr="00B60B6E">
              <w:rPr>
                <w:rStyle w:val="Hyperlink"/>
                <w:rFonts w:asciiTheme="majorHAnsi" w:hAnsiTheme="majorHAnsi" w:cstheme="majorHAnsi"/>
                <w:noProof/>
              </w:rPr>
              <w:t>8.</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Benefit when applying Agile</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_Toc164171060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9</w:t>
            </w:r>
            <w:r w:rsidR="001A2F71" w:rsidRPr="00B60B6E">
              <w:rPr>
                <w:rFonts w:asciiTheme="majorHAnsi" w:hAnsiTheme="majorHAnsi" w:cstheme="majorHAnsi"/>
                <w:noProof/>
                <w:webHidden/>
              </w:rPr>
              <w:fldChar w:fldCharType="end"/>
            </w:r>
          </w:hyperlink>
        </w:p>
        <w:p w14:paraId="7C38CAAD" w14:textId="2486652C" w:rsidR="001A2F71" w:rsidRPr="00B60B6E" w:rsidRDefault="00000000">
          <w:pPr>
            <w:pStyle w:val="TOC2"/>
            <w:tabs>
              <w:tab w:val="left" w:pos="660"/>
              <w:tab w:val="right" w:leader="dot" w:pos="9016"/>
            </w:tabs>
            <w:rPr>
              <w:rFonts w:asciiTheme="majorHAnsi" w:eastAsiaTheme="minorEastAsia" w:hAnsiTheme="majorHAnsi" w:cstheme="majorHAnsi"/>
              <w:noProof/>
              <w:kern w:val="2"/>
              <w14:ligatures w14:val="standardContextual"/>
            </w:rPr>
          </w:pPr>
          <w:hyperlink w:anchor="_Toc164171061" w:history="1">
            <w:r w:rsidR="001A2F71" w:rsidRPr="00B60B6E">
              <w:rPr>
                <w:rStyle w:val="Hyperlink"/>
                <w:rFonts w:asciiTheme="majorHAnsi" w:hAnsiTheme="majorHAnsi" w:cstheme="majorHAnsi"/>
                <w:noProof/>
              </w:rPr>
              <w:t>9.</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Benefit when applying DSDM</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_Toc164171061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10</w:t>
            </w:r>
            <w:r w:rsidR="001A2F71" w:rsidRPr="00B60B6E">
              <w:rPr>
                <w:rFonts w:asciiTheme="majorHAnsi" w:hAnsiTheme="majorHAnsi" w:cstheme="majorHAnsi"/>
                <w:noProof/>
                <w:webHidden/>
              </w:rPr>
              <w:fldChar w:fldCharType="end"/>
            </w:r>
          </w:hyperlink>
        </w:p>
        <w:p w14:paraId="29C450A0" w14:textId="5A3DF99A" w:rsidR="001A2F71" w:rsidRPr="00B60B6E" w:rsidRDefault="00000000">
          <w:pPr>
            <w:pStyle w:val="TOC2"/>
            <w:tabs>
              <w:tab w:val="left" w:pos="880"/>
              <w:tab w:val="right" w:leader="dot" w:pos="9016"/>
            </w:tabs>
            <w:rPr>
              <w:rFonts w:asciiTheme="majorHAnsi" w:eastAsiaTheme="minorEastAsia" w:hAnsiTheme="majorHAnsi" w:cstheme="majorHAnsi"/>
              <w:noProof/>
              <w:kern w:val="2"/>
              <w14:ligatures w14:val="standardContextual"/>
            </w:rPr>
          </w:pPr>
          <w:hyperlink w:anchor="_Toc164171062" w:history="1">
            <w:r w:rsidR="001A2F71" w:rsidRPr="00B60B6E">
              <w:rPr>
                <w:rStyle w:val="Hyperlink"/>
                <w:rFonts w:asciiTheme="majorHAnsi" w:hAnsiTheme="majorHAnsi" w:cstheme="majorHAnsi"/>
                <w:noProof/>
              </w:rPr>
              <w:t>10.</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Study about feasibility of the project</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_Toc164171062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10</w:t>
            </w:r>
            <w:r w:rsidR="001A2F71" w:rsidRPr="00B60B6E">
              <w:rPr>
                <w:rFonts w:asciiTheme="majorHAnsi" w:hAnsiTheme="majorHAnsi" w:cstheme="majorHAnsi"/>
                <w:noProof/>
                <w:webHidden/>
              </w:rPr>
              <w:fldChar w:fldCharType="end"/>
            </w:r>
          </w:hyperlink>
        </w:p>
        <w:p w14:paraId="6B55D4AD" w14:textId="6991D30C" w:rsidR="001A2F71" w:rsidRPr="00B60B6E" w:rsidRDefault="00000000">
          <w:pPr>
            <w:pStyle w:val="TOC1"/>
            <w:tabs>
              <w:tab w:val="right" w:leader="dot" w:pos="9016"/>
            </w:tabs>
            <w:rPr>
              <w:rFonts w:asciiTheme="majorHAnsi" w:eastAsiaTheme="minorEastAsia" w:hAnsiTheme="majorHAnsi" w:cstheme="majorHAnsi"/>
              <w:noProof/>
              <w:kern w:val="2"/>
              <w14:ligatures w14:val="standardContextual"/>
            </w:rPr>
          </w:pPr>
          <w:hyperlink w:anchor="_Toc164171063" w:history="1">
            <w:r w:rsidR="001A2F71" w:rsidRPr="00B60B6E">
              <w:rPr>
                <w:rStyle w:val="Hyperlink"/>
                <w:rFonts w:asciiTheme="majorHAnsi" w:hAnsiTheme="majorHAnsi" w:cstheme="majorHAnsi"/>
                <w:noProof/>
              </w:rPr>
              <w:t>Section B: High level requirements analysis and MoSCoW prioritization</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_Toc164171063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1</w:t>
            </w:r>
            <w:r w:rsidR="001A2F71" w:rsidRPr="00B60B6E">
              <w:rPr>
                <w:rFonts w:asciiTheme="majorHAnsi" w:hAnsiTheme="majorHAnsi" w:cstheme="majorHAnsi"/>
                <w:noProof/>
                <w:webHidden/>
              </w:rPr>
              <w:fldChar w:fldCharType="end"/>
            </w:r>
          </w:hyperlink>
        </w:p>
        <w:p w14:paraId="56CCE6C9" w14:textId="5B03F299" w:rsidR="001A2F71" w:rsidRPr="00B60B6E" w:rsidRDefault="00000000">
          <w:pPr>
            <w:pStyle w:val="TOC2"/>
            <w:tabs>
              <w:tab w:val="left" w:pos="660"/>
              <w:tab w:val="right" w:leader="dot" w:pos="9016"/>
            </w:tabs>
            <w:rPr>
              <w:rFonts w:asciiTheme="majorHAnsi" w:eastAsiaTheme="minorEastAsia" w:hAnsiTheme="majorHAnsi" w:cstheme="majorHAnsi"/>
              <w:noProof/>
              <w:kern w:val="2"/>
              <w14:ligatures w14:val="standardContextual"/>
            </w:rPr>
          </w:pPr>
          <w:hyperlink w:anchor="_Toc164171064" w:history="1">
            <w:r w:rsidR="001A2F71" w:rsidRPr="00B60B6E">
              <w:rPr>
                <w:rStyle w:val="Hyperlink"/>
                <w:rFonts w:asciiTheme="majorHAnsi" w:hAnsiTheme="majorHAnsi" w:cstheme="majorHAnsi"/>
                <w:noProof/>
              </w:rPr>
              <w:t>1.</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B1 - Review baseline requirements</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_Toc164171064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1</w:t>
            </w:r>
            <w:r w:rsidR="001A2F71" w:rsidRPr="00B60B6E">
              <w:rPr>
                <w:rFonts w:asciiTheme="majorHAnsi" w:hAnsiTheme="majorHAnsi" w:cstheme="majorHAnsi"/>
                <w:noProof/>
                <w:webHidden/>
              </w:rPr>
              <w:fldChar w:fldCharType="end"/>
            </w:r>
          </w:hyperlink>
        </w:p>
        <w:p w14:paraId="0DBE8344" w14:textId="3EC691FD" w:rsidR="001A2F71" w:rsidRPr="00B60B6E" w:rsidRDefault="00000000">
          <w:pPr>
            <w:pStyle w:val="TOC3"/>
            <w:tabs>
              <w:tab w:val="left" w:pos="880"/>
              <w:tab w:val="right" w:leader="dot" w:pos="9016"/>
            </w:tabs>
            <w:rPr>
              <w:rFonts w:asciiTheme="majorHAnsi" w:eastAsiaTheme="minorEastAsia" w:hAnsiTheme="majorHAnsi" w:cstheme="majorHAnsi"/>
              <w:noProof/>
              <w:kern w:val="2"/>
              <w14:ligatures w14:val="standardContextual"/>
            </w:rPr>
          </w:pPr>
          <w:hyperlink w:anchor="_Toc164171065" w:history="1">
            <w:r w:rsidR="001A2F71" w:rsidRPr="00B60B6E">
              <w:rPr>
                <w:rStyle w:val="Hyperlink"/>
                <w:rFonts w:asciiTheme="majorHAnsi" w:hAnsiTheme="majorHAnsi" w:cstheme="majorHAnsi"/>
                <w:noProof/>
              </w:rPr>
              <w:t>A.</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Section B1.1</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_Toc164171065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1</w:t>
            </w:r>
            <w:r w:rsidR="001A2F71" w:rsidRPr="00B60B6E">
              <w:rPr>
                <w:rFonts w:asciiTheme="majorHAnsi" w:hAnsiTheme="majorHAnsi" w:cstheme="majorHAnsi"/>
                <w:noProof/>
                <w:webHidden/>
              </w:rPr>
              <w:fldChar w:fldCharType="end"/>
            </w:r>
          </w:hyperlink>
        </w:p>
        <w:p w14:paraId="60BE7DCD" w14:textId="5BAFD723" w:rsidR="001A2F71" w:rsidRPr="00B60B6E" w:rsidRDefault="00000000">
          <w:pPr>
            <w:pStyle w:val="TOC3"/>
            <w:tabs>
              <w:tab w:val="left" w:pos="880"/>
              <w:tab w:val="right" w:leader="dot" w:pos="9016"/>
            </w:tabs>
            <w:rPr>
              <w:rFonts w:asciiTheme="majorHAnsi" w:eastAsiaTheme="minorEastAsia" w:hAnsiTheme="majorHAnsi" w:cstheme="majorHAnsi"/>
              <w:noProof/>
              <w:kern w:val="2"/>
              <w14:ligatures w14:val="standardContextual"/>
            </w:rPr>
          </w:pPr>
          <w:hyperlink w:anchor="_Toc164171066" w:history="1">
            <w:r w:rsidR="001A2F71" w:rsidRPr="00B60B6E">
              <w:rPr>
                <w:rStyle w:val="Hyperlink"/>
                <w:rFonts w:asciiTheme="majorHAnsi" w:hAnsiTheme="majorHAnsi" w:cstheme="majorHAnsi"/>
                <w:noProof/>
              </w:rPr>
              <w:t>B.</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Section B1.2</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_Toc164171066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4</w:t>
            </w:r>
            <w:r w:rsidR="001A2F71" w:rsidRPr="00B60B6E">
              <w:rPr>
                <w:rFonts w:asciiTheme="majorHAnsi" w:hAnsiTheme="majorHAnsi" w:cstheme="majorHAnsi"/>
                <w:noProof/>
                <w:webHidden/>
              </w:rPr>
              <w:fldChar w:fldCharType="end"/>
            </w:r>
          </w:hyperlink>
        </w:p>
        <w:p w14:paraId="06ED00DC" w14:textId="510F99E5" w:rsidR="001A2F71" w:rsidRPr="00B60B6E" w:rsidRDefault="00000000">
          <w:pPr>
            <w:pStyle w:val="TOC2"/>
            <w:tabs>
              <w:tab w:val="left" w:pos="660"/>
              <w:tab w:val="right" w:leader="dot" w:pos="9016"/>
            </w:tabs>
            <w:rPr>
              <w:rFonts w:asciiTheme="majorHAnsi" w:eastAsiaTheme="minorEastAsia" w:hAnsiTheme="majorHAnsi" w:cstheme="majorHAnsi"/>
              <w:noProof/>
              <w:kern w:val="2"/>
              <w14:ligatures w14:val="standardContextual"/>
            </w:rPr>
          </w:pPr>
          <w:hyperlink w:anchor="_Toc164171067" w:history="1">
            <w:r w:rsidR="001A2F71" w:rsidRPr="00B60B6E">
              <w:rPr>
                <w:rStyle w:val="Hyperlink"/>
                <w:rFonts w:asciiTheme="majorHAnsi" w:hAnsiTheme="majorHAnsi" w:cstheme="majorHAnsi"/>
                <w:noProof/>
              </w:rPr>
              <w:t>2.</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B2 - High level requirements list</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_Toc164171067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7</w:t>
            </w:r>
            <w:r w:rsidR="001A2F71" w:rsidRPr="00B60B6E">
              <w:rPr>
                <w:rFonts w:asciiTheme="majorHAnsi" w:hAnsiTheme="majorHAnsi" w:cstheme="majorHAnsi"/>
                <w:noProof/>
                <w:webHidden/>
              </w:rPr>
              <w:fldChar w:fldCharType="end"/>
            </w:r>
          </w:hyperlink>
        </w:p>
        <w:p w14:paraId="4D46B42A" w14:textId="6C5C94C3" w:rsidR="001A2F71" w:rsidRPr="00B60B6E" w:rsidRDefault="00000000">
          <w:pPr>
            <w:pStyle w:val="TOC3"/>
            <w:tabs>
              <w:tab w:val="left" w:pos="880"/>
              <w:tab w:val="right" w:leader="dot" w:pos="9016"/>
            </w:tabs>
            <w:rPr>
              <w:rFonts w:asciiTheme="majorHAnsi" w:eastAsiaTheme="minorEastAsia" w:hAnsiTheme="majorHAnsi" w:cstheme="majorHAnsi"/>
              <w:noProof/>
              <w:kern w:val="2"/>
              <w14:ligatures w14:val="standardContextual"/>
            </w:rPr>
          </w:pPr>
          <w:hyperlink w:anchor="_Toc164171068" w:history="1">
            <w:r w:rsidR="001A2F71" w:rsidRPr="00B60B6E">
              <w:rPr>
                <w:rStyle w:val="Hyperlink"/>
                <w:rFonts w:asciiTheme="majorHAnsi" w:hAnsiTheme="majorHAnsi" w:cstheme="majorHAnsi"/>
                <w:noProof/>
              </w:rPr>
              <w:t>A.</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Section B2.1</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_Toc164171068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7</w:t>
            </w:r>
            <w:r w:rsidR="001A2F71" w:rsidRPr="00B60B6E">
              <w:rPr>
                <w:rFonts w:asciiTheme="majorHAnsi" w:hAnsiTheme="majorHAnsi" w:cstheme="majorHAnsi"/>
                <w:noProof/>
                <w:webHidden/>
              </w:rPr>
              <w:fldChar w:fldCharType="end"/>
            </w:r>
          </w:hyperlink>
        </w:p>
        <w:p w14:paraId="2C7A8A99" w14:textId="31BADC5F" w:rsidR="001A2F71" w:rsidRPr="00B60B6E" w:rsidRDefault="00000000">
          <w:pPr>
            <w:pStyle w:val="TOC3"/>
            <w:tabs>
              <w:tab w:val="left" w:pos="880"/>
              <w:tab w:val="right" w:leader="dot" w:pos="9016"/>
            </w:tabs>
            <w:rPr>
              <w:rFonts w:asciiTheme="majorHAnsi" w:eastAsiaTheme="minorEastAsia" w:hAnsiTheme="majorHAnsi" w:cstheme="majorHAnsi"/>
              <w:noProof/>
              <w:kern w:val="2"/>
              <w14:ligatures w14:val="standardContextual"/>
            </w:rPr>
          </w:pPr>
          <w:hyperlink w:anchor="_Toc164171069" w:history="1">
            <w:r w:rsidR="001A2F71" w:rsidRPr="00B60B6E">
              <w:rPr>
                <w:rStyle w:val="Hyperlink"/>
                <w:rFonts w:asciiTheme="majorHAnsi" w:hAnsiTheme="majorHAnsi" w:cstheme="majorHAnsi"/>
                <w:noProof/>
              </w:rPr>
              <w:t>B.</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Section B2.2</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_Toc164171069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13</w:t>
            </w:r>
            <w:r w:rsidR="001A2F71" w:rsidRPr="00B60B6E">
              <w:rPr>
                <w:rFonts w:asciiTheme="majorHAnsi" w:hAnsiTheme="majorHAnsi" w:cstheme="majorHAnsi"/>
                <w:noProof/>
                <w:webHidden/>
              </w:rPr>
              <w:fldChar w:fldCharType="end"/>
            </w:r>
          </w:hyperlink>
        </w:p>
        <w:p w14:paraId="7423D32A" w14:textId="4DE8817F" w:rsidR="001A2F71" w:rsidRPr="00B60B6E" w:rsidRDefault="00000000">
          <w:pPr>
            <w:pStyle w:val="TOC1"/>
            <w:tabs>
              <w:tab w:val="right" w:leader="dot" w:pos="9016"/>
            </w:tabs>
            <w:rPr>
              <w:rFonts w:asciiTheme="majorHAnsi" w:eastAsiaTheme="minorEastAsia" w:hAnsiTheme="majorHAnsi" w:cstheme="majorHAnsi"/>
              <w:noProof/>
              <w:kern w:val="2"/>
              <w14:ligatures w14:val="standardContextual"/>
            </w:rPr>
          </w:pPr>
          <w:hyperlink w:anchor="_Toc164171070" w:history="1">
            <w:r w:rsidR="001A2F71" w:rsidRPr="00B60B6E">
              <w:rPr>
                <w:rStyle w:val="Hyperlink"/>
                <w:rFonts w:asciiTheme="majorHAnsi" w:hAnsiTheme="majorHAnsi" w:cstheme="majorHAnsi"/>
                <w:noProof/>
              </w:rPr>
              <w:t>Section C: Legal, Social, Ethical and Professional issues</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_Toc164171070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1</w:t>
            </w:r>
            <w:r w:rsidR="001A2F71" w:rsidRPr="00B60B6E">
              <w:rPr>
                <w:rFonts w:asciiTheme="majorHAnsi" w:hAnsiTheme="majorHAnsi" w:cstheme="majorHAnsi"/>
                <w:noProof/>
                <w:webHidden/>
              </w:rPr>
              <w:fldChar w:fldCharType="end"/>
            </w:r>
          </w:hyperlink>
        </w:p>
        <w:p w14:paraId="1D68EC52" w14:textId="61919E09" w:rsidR="001A2F71" w:rsidRPr="00B60B6E" w:rsidRDefault="00000000">
          <w:pPr>
            <w:pStyle w:val="TOC2"/>
            <w:tabs>
              <w:tab w:val="right" w:leader="dot" w:pos="9016"/>
            </w:tabs>
            <w:rPr>
              <w:rFonts w:asciiTheme="majorHAnsi" w:eastAsiaTheme="minorEastAsia" w:hAnsiTheme="majorHAnsi" w:cstheme="majorHAnsi"/>
              <w:noProof/>
              <w:kern w:val="2"/>
              <w14:ligatures w14:val="standardContextual"/>
            </w:rPr>
          </w:pPr>
          <w:hyperlink w:anchor="_Toc164171071" w:history="1">
            <w:r w:rsidR="001A2F71" w:rsidRPr="00B60B6E">
              <w:rPr>
                <w:rStyle w:val="Hyperlink"/>
                <w:rFonts w:asciiTheme="majorHAnsi" w:hAnsiTheme="majorHAnsi" w:cstheme="majorHAnsi"/>
                <w:noProof/>
              </w:rPr>
              <w:t>Section C1: Legal, Social, Ethical and Professional issues</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_Toc164171071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1</w:t>
            </w:r>
            <w:r w:rsidR="001A2F71" w:rsidRPr="00B60B6E">
              <w:rPr>
                <w:rFonts w:asciiTheme="majorHAnsi" w:hAnsiTheme="majorHAnsi" w:cstheme="majorHAnsi"/>
                <w:noProof/>
                <w:webHidden/>
              </w:rPr>
              <w:fldChar w:fldCharType="end"/>
            </w:r>
          </w:hyperlink>
        </w:p>
        <w:p w14:paraId="5D3EB538" w14:textId="1EF58AA0" w:rsidR="001A2F71" w:rsidRPr="00B60B6E" w:rsidRDefault="00000000">
          <w:pPr>
            <w:pStyle w:val="TOC3"/>
            <w:tabs>
              <w:tab w:val="left" w:pos="880"/>
              <w:tab w:val="right" w:leader="dot" w:pos="9016"/>
            </w:tabs>
            <w:rPr>
              <w:rFonts w:asciiTheme="majorHAnsi" w:eastAsiaTheme="minorEastAsia" w:hAnsiTheme="majorHAnsi" w:cstheme="majorHAnsi"/>
              <w:noProof/>
              <w:kern w:val="2"/>
              <w14:ligatures w14:val="standardContextual"/>
            </w:rPr>
          </w:pPr>
          <w:hyperlink w:anchor="_Toc164171072" w:history="1">
            <w:r w:rsidR="001A2F71" w:rsidRPr="00B60B6E">
              <w:rPr>
                <w:rStyle w:val="Hyperlink"/>
                <w:rFonts w:asciiTheme="majorHAnsi" w:hAnsiTheme="majorHAnsi" w:cstheme="majorHAnsi"/>
                <w:noProof/>
              </w:rPr>
              <w:t>A.</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Data Protection</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_Toc164171072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1</w:t>
            </w:r>
            <w:r w:rsidR="001A2F71" w:rsidRPr="00B60B6E">
              <w:rPr>
                <w:rFonts w:asciiTheme="majorHAnsi" w:hAnsiTheme="majorHAnsi" w:cstheme="majorHAnsi"/>
                <w:noProof/>
                <w:webHidden/>
              </w:rPr>
              <w:fldChar w:fldCharType="end"/>
            </w:r>
          </w:hyperlink>
        </w:p>
        <w:p w14:paraId="49BAFE5C" w14:textId="22DE6F95" w:rsidR="001A2F71" w:rsidRPr="00B60B6E" w:rsidRDefault="00000000">
          <w:pPr>
            <w:pStyle w:val="TOC3"/>
            <w:tabs>
              <w:tab w:val="left" w:pos="880"/>
              <w:tab w:val="right" w:leader="dot" w:pos="9016"/>
            </w:tabs>
            <w:rPr>
              <w:rFonts w:asciiTheme="majorHAnsi" w:eastAsiaTheme="minorEastAsia" w:hAnsiTheme="majorHAnsi" w:cstheme="majorHAnsi"/>
              <w:noProof/>
              <w:kern w:val="2"/>
              <w14:ligatures w14:val="standardContextual"/>
            </w:rPr>
          </w:pPr>
          <w:hyperlink w:anchor="_Toc164171073" w:history="1">
            <w:r w:rsidR="001A2F71" w:rsidRPr="00B60B6E">
              <w:rPr>
                <w:rStyle w:val="Hyperlink"/>
                <w:rFonts w:asciiTheme="majorHAnsi" w:hAnsiTheme="majorHAnsi" w:cstheme="majorHAnsi"/>
                <w:noProof/>
              </w:rPr>
              <w:t>B.</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Legal</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_Toc164171073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5</w:t>
            </w:r>
            <w:r w:rsidR="001A2F71" w:rsidRPr="00B60B6E">
              <w:rPr>
                <w:rFonts w:asciiTheme="majorHAnsi" w:hAnsiTheme="majorHAnsi" w:cstheme="majorHAnsi"/>
                <w:noProof/>
                <w:webHidden/>
              </w:rPr>
              <w:fldChar w:fldCharType="end"/>
            </w:r>
          </w:hyperlink>
        </w:p>
        <w:p w14:paraId="25BCE12C" w14:textId="3D7AD057" w:rsidR="001A2F71" w:rsidRPr="00B60B6E" w:rsidRDefault="00000000">
          <w:pPr>
            <w:pStyle w:val="TOC3"/>
            <w:tabs>
              <w:tab w:val="left" w:pos="880"/>
              <w:tab w:val="right" w:leader="dot" w:pos="9016"/>
            </w:tabs>
            <w:rPr>
              <w:rFonts w:asciiTheme="majorHAnsi" w:eastAsiaTheme="minorEastAsia" w:hAnsiTheme="majorHAnsi" w:cstheme="majorHAnsi"/>
              <w:noProof/>
              <w:kern w:val="2"/>
              <w14:ligatures w14:val="standardContextual"/>
            </w:rPr>
          </w:pPr>
          <w:hyperlink w:anchor="_Toc164171074" w:history="1">
            <w:r w:rsidR="001A2F71" w:rsidRPr="00B60B6E">
              <w:rPr>
                <w:rStyle w:val="Hyperlink"/>
                <w:rFonts w:asciiTheme="majorHAnsi" w:hAnsiTheme="majorHAnsi" w:cstheme="majorHAnsi"/>
                <w:noProof/>
              </w:rPr>
              <w:t>C.</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Social</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_Toc164171074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6</w:t>
            </w:r>
            <w:r w:rsidR="001A2F71" w:rsidRPr="00B60B6E">
              <w:rPr>
                <w:rFonts w:asciiTheme="majorHAnsi" w:hAnsiTheme="majorHAnsi" w:cstheme="majorHAnsi"/>
                <w:noProof/>
                <w:webHidden/>
              </w:rPr>
              <w:fldChar w:fldCharType="end"/>
            </w:r>
          </w:hyperlink>
        </w:p>
        <w:p w14:paraId="5A170EFA" w14:textId="36339216" w:rsidR="001A2F71" w:rsidRPr="00B60B6E" w:rsidRDefault="00000000">
          <w:pPr>
            <w:pStyle w:val="TOC3"/>
            <w:tabs>
              <w:tab w:val="left" w:pos="880"/>
              <w:tab w:val="right" w:leader="dot" w:pos="9016"/>
            </w:tabs>
            <w:rPr>
              <w:rFonts w:asciiTheme="majorHAnsi" w:eastAsiaTheme="minorEastAsia" w:hAnsiTheme="majorHAnsi" w:cstheme="majorHAnsi"/>
              <w:noProof/>
              <w:kern w:val="2"/>
              <w14:ligatures w14:val="standardContextual"/>
            </w:rPr>
          </w:pPr>
          <w:hyperlink w:anchor="_Toc164171075" w:history="1">
            <w:r w:rsidR="001A2F71" w:rsidRPr="00B60B6E">
              <w:rPr>
                <w:rStyle w:val="Hyperlink"/>
                <w:rFonts w:asciiTheme="majorHAnsi" w:hAnsiTheme="majorHAnsi" w:cstheme="majorHAnsi"/>
                <w:noProof/>
              </w:rPr>
              <w:t>D.</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Ethical</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_Toc164171075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7</w:t>
            </w:r>
            <w:r w:rsidR="001A2F71" w:rsidRPr="00B60B6E">
              <w:rPr>
                <w:rFonts w:asciiTheme="majorHAnsi" w:hAnsiTheme="majorHAnsi" w:cstheme="majorHAnsi"/>
                <w:noProof/>
                <w:webHidden/>
              </w:rPr>
              <w:fldChar w:fldCharType="end"/>
            </w:r>
          </w:hyperlink>
        </w:p>
        <w:p w14:paraId="41A67D4A" w14:textId="0E352480" w:rsidR="001A2F71" w:rsidRPr="00B60B6E" w:rsidRDefault="00000000">
          <w:pPr>
            <w:pStyle w:val="TOC3"/>
            <w:tabs>
              <w:tab w:val="left" w:pos="880"/>
              <w:tab w:val="right" w:leader="dot" w:pos="9016"/>
            </w:tabs>
            <w:rPr>
              <w:rFonts w:asciiTheme="majorHAnsi" w:eastAsiaTheme="minorEastAsia" w:hAnsiTheme="majorHAnsi" w:cstheme="majorHAnsi"/>
              <w:noProof/>
              <w:kern w:val="2"/>
              <w14:ligatures w14:val="standardContextual"/>
            </w:rPr>
          </w:pPr>
          <w:hyperlink w:anchor="_Toc164171076" w:history="1">
            <w:r w:rsidR="001A2F71" w:rsidRPr="00B60B6E">
              <w:rPr>
                <w:rStyle w:val="Hyperlink"/>
                <w:rFonts w:asciiTheme="majorHAnsi" w:hAnsiTheme="majorHAnsi" w:cstheme="majorHAnsi"/>
                <w:noProof/>
              </w:rPr>
              <w:t>E.</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Professional</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_Toc164171076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7</w:t>
            </w:r>
            <w:r w:rsidR="001A2F71" w:rsidRPr="00B60B6E">
              <w:rPr>
                <w:rFonts w:asciiTheme="majorHAnsi" w:hAnsiTheme="majorHAnsi" w:cstheme="majorHAnsi"/>
                <w:noProof/>
                <w:webHidden/>
              </w:rPr>
              <w:fldChar w:fldCharType="end"/>
            </w:r>
          </w:hyperlink>
        </w:p>
        <w:p w14:paraId="2B214C03" w14:textId="121F1C09" w:rsidR="001A2F71" w:rsidRPr="00B60B6E" w:rsidRDefault="00000000">
          <w:pPr>
            <w:pStyle w:val="TOC3"/>
            <w:tabs>
              <w:tab w:val="left" w:pos="880"/>
              <w:tab w:val="right" w:leader="dot" w:pos="9016"/>
            </w:tabs>
            <w:rPr>
              <w:rFonts w:asciiTheme="majorHAnsi" w:eastAsiaTheme="minorEastAsia" w:hAnsiTheme="majorHAnsi" w:cstheme="majorHAnsi"/>
              <w:noProof/>
              <w:kern w:val="2"/>
              <w14:ligatures w14:val="standardContextual"/>
            </w:rPr>
          </w:pPr>
          <w:hyperlink w:anchor="_Toc164171077" w:history="1">
            <w:r w:rsidR="001A2F71" w:rsidRPr="00B60B6E">
              <w:rPr>
                <w:rStyle w:val="Hyperlink"/>
                <w:rFonts w:asciiTheme="majorHAnsi" w:hAnsiTheme="majorHAnsi" w:cstheme="majorHAnsi"/>
                <w:noProof/>
              </w:rPr>
              <w:t>F.</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LSEP issues in Green Groceries project:</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_Toc164171077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8</w:t>
            </w:r>
            <w:r w:rsidR="001A2F71" w:rsidRPr="00B60B6E">
              <w:rPr>
                <w:rFonts w:asciiTheme="majorHAnsi" w:hAnsiTheme="majorHAnsi" w:cstheme="majorHAnsi"/>
                <w:noProof/>
                <w:webHidden/>
              </w:rPr>
              <w:fldChar w:fldCharType="end"/>
            </w:r>
          </w:hyperlink>
        </w:p>
        <w:p w14:paraId="376DD78C" w14:textId="51A8BC17" w:rsidR="001A2F71" w:rsidRPr="00B60B6E" w:rsidRDefault="00000000">
          <w:pPr>
            <w:pStyle w:val="TOC2"/>
            <w:tabs>
              <w:tab w:val="right" w:leader="dot" w:pos="9016"/>
            </w:tabs>
            <w:rPr>
              <w:rFonts w:asciiTheme="majorHAnsi" w:eastAsiaTheme="minorEastAsia" w:hAnsiTheme="majorHAnsi" w:cstheme="majorHAnsi"/>
              <w:noProof/>
              <w:kern w:val="2"/>
              <w14:ligatures w14:val="standardContextual"/>
            </w:rPr>
          </w:pPr>
          <w:hyperlink w:anchor="_Toc164171078" w:history="1">
            <w:r w:rsidR="001A2F71" w:rsidRPr="00B60B6E">
              <w:rPr>
                <w:rStyle w:val="Hyperlink"/>
                <w:rFonts w:asciiTheme="majorHAnsi" w:hAnsiTheme="majorHAnsi" w:cstheme="majorHAnsi"/>
                <w:noProof/>
              </w:rPr>
              <w:t>Section C2: BCS Code of Conduct</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_Toc164171078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10</w:t>
            </w:r>
            <w:r w:rsidR="001A2F71" w:rsidRPr="00B60B6E">
              <w:rPr>
                <w:rFonts w:asciiTheme="majorHAnsi" w:hAnsiTheme="majorHAnsi" w:cstheme="majorHAnsi"/>
                <w:noProof/>
                <w:webHidden/>
              </w:rPr>
              <w:fldChar w:fldCharType="end"/>
            </w:r>
          </w:hyperlink>
        </w:p>
        <w:p w14:paraId="0BF2E224" w14:textId="01B9F056" w:rsidR="001A2F71" w:rsidRPr="00B60B6E" w:rsidRDefault="00000000">
          <w:pPr>
            <w:pStyle w:val="TOC3"/>
            <w:tabs>
              <w:tab w:val="left" w:pos="880"/>
              <w:tab w:val="right" w:leader="dot" w:pos="9016"/>
            </w:tabs>
            <w:rPr>
              <w:rFonts w:asciiTheme="majorHAnsi" w:eastAsiaTheme="minorEastAsia" w:hAnsiTheme="majorHAnsi" w:cstheme="majorHAnsi"/>
              <w:noProof/>
              <w:kern w:val="2"/>
              <w14:ligatures w14:val="standardContextual"/>
            </w:rPr>
          </w:pPr>
          <w:hyperlink w:anchor="_Toc164171079" w:history="1">
            <w:r w:rsidR="001A2F71" w:rsidRPr="00B60B6E">
              <w:rPr>
                <w:rStyle w:val="Hyperlink"/>
                <w:rFonts w:asciiTheme="majorHAnsi" w:hAnsiTheme="majorHAnsi" w:cstheme="majorHAnsi"/>
                <w:noProof/>
              </w:rPr>
              <w:t>A.</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Introduce about BCS Code of Conduct</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_Toc164171079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10</w:t>
            </w:r>
            <w:r w:rsidR="001A2F71" w:rsidRPr="00B60B6E">
              <w:rPr>
                <w:rFonts w:asciiTheme="majorHAnsi" w:hAnsiTheme="majorHAnsi" w:cstheme="majorHAnsi"/>
                <w:noProof/>
                <w:webHidden/>
              </w:rPr>
              <w:fldChar w:fldCharType="end"/>
            </w:r>
          </w:hyperlink>
        </w:p>
        <w:p w14:paraId="7FDA2F1B" w14:textId="67A81050" w:rsidR="001A2F71" w:rsidRPr="00B60B6E" w:rsidRDefault="00000000">
          <w:pPr>
            <w:pStyle w:val="TOC3"/>
            <w:tabs>
              <w:tab w:val="left" w:pos="880"/>
              <w:tab w:val="right" w:leader="dot" w:pos="9016"/>
            </w:tabs>
            <w:rPr>
              <w:rFonts w:asciiTheme="majorHAnsi" w:eastAsiaTheme="minorEastAsia" w:hAnsiTheme="majorHAnsi" w:cstheme="majorHAnsi"/>
              <w:noProof/>
              <w:kern w:val="2"/>
              <w14:ligatures w14:val="standardContextual"/>
            </w:rPr>
          </w:pPr>
          <w:hyperlink w:anchor="_Toc164171080" w:history="1">
            <w:r w:rsidR="001A2F71" w:rsidRPr="00B60B6E">
              <w:rPr>
                <w:rStyle w:val="Hyperlink"/>
                <w:rFonts w:asciiTheme="majorHAnsi" w:hAnsiTheme="majorHAnsi" w:cstheme="majorHAnsi"/>
                <w:noProof/>
              </w:rPr>
              <w:t>B.</w:t>
            </w:r>
            <w:r w:rsidR="001A2F71" w:rsidRPr="00B60B6E">
              <w:rPr>
                <w:rFonts w:asciiTheme="majorHAnsi" w:eastAsiaTheme="minorEastAsia" w:hAnsiTheme="majorHAnsi" w:cstheme="majorHAnsi"/>
                <w:noProof/>
                <w:kern w:val="2"/>
                <w14:ligatures w14:val="standardContextual"/>
              </w:rPr>
              <w:tab/>
            </w:r>
            <w:r w:rsidR="001A2F71" w:rsidRPr="00B60B6E">
              <w:rPr>
                <w:rStyle w:val="Hyperlink"/>
                <w:rFonts w:asciiTheme="majorHAnsi" w:hAnsiTheme="majorHAnsi" w:cstheme="majorHAnsi"/>
                <w:noProof/>
              </w:rPr>
              <w:t>Code of Conduct for Green Groceries Project:</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_Toc164171080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12</w:t>
            </w:r>
            <w:r w:rsidR="001A2F71" w:rsidRPr="00B60B6E">
              <w:rPr>
                <w:rFonts w:asciiTheme="majorHAnsi" w:hAnsiTheme="majorHAnsi" w:cstheme="majorHAnsi"/>
                <w:noProof/>
                <w:webHidden/>
              </w:rPr>
              <w:fldChar w:fldCharType="end"/>
            </w:r>
          </w:hyperlink>
        </w:p>
        <w:p w14:paraId="704E0934" w14:textId="0FD45B11" w:rsidR="001A2F71" w:rsidRPr="00B60B6E" w:rsidRDefault="00000000">
          <w:pPr>
            <w:pStyle w:val="TOC1"/>
            <w:tabs>
              <w:tab w:val="right" w:leader="dot" w:pos="9016"/>
            </w:tabs>
            <w:rPr>
              <w:rFonts w:asciiTheme="majorHAnsi" w:eastAsiaTheme="minorEastAsia" w:hAnsiTheme="majorHAnsi" w:cstheme="majorHAnsi"/>
              <w:noProof/>
              <w:kern w:val="2"/>
              <w14:ligatures w14:val="standardContextual"/>
            </w:rPr>
          </w:pPr>
          <w:hyperlink w:anchor="_Toc164171081" w:history="1">
            <w:r w:rsidR="001A2F71" w:rsidRPr="00B60B6E">
              <w:rPr>
                <w:rStyle w:val="Hyperlink"/>
                <w:rFonts w:asciiTheme="majorHAnsi" w:hAnsiTheme="majorHAnsi" w:cstheme="majorHAnsi"/>
                <w:noProof/>
              </w:rPr>
              <w:t>References</w:t>
            </w:r>
            <w:r w:rsidR="001A2F71" w:rsidRPr="00B60B6E">
              <w:rPr>
                <w:rFonts w:asciiTheme="majorHAnsi" w:hAnsiTheme="majorHAnsi" w:cstheme="majorHAnsi"/>
                <w:noProof/>
                <w:webHidden/>
              </w:rPr>
              <w:tab/>
            </w:r>
            <w:r w:rsidR="001A2F71" w:rsidRPr="00B60B6E">
              <w:rPr>
                <w:rFonts w:asciiTheme="majorHAnsi" w:hAnsiTheme="majorHAnsi" w:cstheme="majorHAnsi"/>
                <w:noProof/>
                <w:webHidden/>
              </w:rPr>
              <w:fldChar w:fldCharType="begin"/>
            </w:r>
            <w:r w:rsidR="001A2F71" w:rsidRPr="00B60B6E">
              <w:rPr>
                <w:rFonts w:asciiTheme="majorHAnsi" w:hAnsiTheme="majorHAnsi" w:cstheme="majorHAnsi"/>
                <w:noProof/>
                <w:webHidden/>
              </w:rPr>
              <w:instrText xml:space="preserve"> PAGEREF _Toc164171081 \h </w:instrText>
            </w:r>
            <w:r w:rsidR="001A2F71" w:rsidRPr="00B60B6E">
              <w:rPr>
                <w:rFonts w:asciiTheme="majorHAnsi" w:hAnsiTheme="majorHAnsi" w:cstheme="majorHAnsi"/>
                <w:noProof/>
                <w:webHidden/>
              </w:rPr>
            </w:r>
            <w:r w:rsidR="001A2F71" w:rsidRPr="00B60B6E">
              <w:rPr>
                <w:rFonts w:asciiTheme="majorHAnsi" w:hAnsiTheme="majorHAnsi" w:cstheme="majorHAnsi"/>
                <w:noProof/>
                <w:webHidden/>
              </w:rPr>
              <w:fldChar w:fldCharType="separate"/>
            </w:r>
            <w:r w:rsidR="001A2F71" w:rsidRPr="00B60B6E">
              <w:rPr>
                <w:rFonts w:asciiTheme="majorHAnsi" w:hAnsiTheme="majorHAnsi" w:cstheme="majorHAnsi"/>
                <w:noProof/>
                <w:webHidden/>
              </w:rPr>
              <w:t>13</w:t>
            </w:r>
            <w:r w:rsidR="001A2F71" w:rsidRPr="00B60B6E">
              <w:rPr>
                <w:rFonts w:asciiTheme="majorHAnsi" w:hAnsiTheme="majorHAnsi" w:cstheme="majorHAnsi"/>
                <w:noProof/>
                <w:webHidden/>
              </w:rPr>
              <w:fldChar w:fldCharType="end"/>
            </w:r>
          </w:hyperlink>
        </w:p>
        <w:p w14:paraId="7BD49461" w14:textId="7CC40D64" w:rsidR="00D45F29" w:rsidRPr="00B60B6E" w:rsidRDefault="00430F54">
          <w:pPr>
            <w:rPr>
              <w:rFonts w:asciiTheme="majorHAnsi" w:hAnsiTheme="majorHAnsi" w:cstheme="majorHAnsi"/>
            </w:rPr>
          </w:pPr>
          <w:r w:rsidRPr="00B60B6E">
            <w:rPr>
              <w:rFonts w:asciiTheme="majorHAnsi" w:hAnsiTheme="majorHAnsi" w:cstheme="majorHAnsi"/>
              <w:b/>
              <w:bCs/>
              <w:noProof/>
            </w:rPr>
            <w:lastRenderedPageBreak/>
            <w:fldChar w:fldCharType="end"/>
          </w:r>
        </w:p>
      </w:sdtContent>
    </w:sdt>
    <w:p w14:paraId="3DA32F5D" w14:textId="4281EF85" w:rsidR="00EC7B93" w:rsidRPr="00B60B6E" w:rsidRDefault="00430F54">
      <w:pPr>
        <w:pStyle w:val="TableofFigures"/>
        <w:tabs>
          <w:tab w:val="right" w:leader="dot" w:pos="9016"/>
        </w:tabs>
        <w:rPr>
          <w:rFonts w:asciiTheme="majorHAnsi" w:hAnsiTheme="majorHAnsi" w:cstheme="majorHAnsi"/>
          <w:noProof/>
        </w:rPr>
      </w:pPr>
      <w:r w:rsidRPr="00B60B6E">
        <w:rPr>
          <w:rFonts w:asciiTheme="majorHAnsi" w:hAnsiTheme="majorHAnsi" w:cstheme="majorHAnsi"/>
          <w:b/>
          <w:sz w:val="24"/>
          <w:szCs w:val="24"/>
        </w:rPr>
        <w:fldChar w:fldCharType="begin"/>
      </w:r>
      <w:r w:rsidRPr="00B60B6E">
        <w:rPr>
          <w:rFonts w:asciiTheme="majorHAnsi" w:hAnsiTheme="majorHAnsi" w:cstheme="majorHAnsi"/>
          <w:b/>
          <w:sz w:val="24"/>
          <w:szCs w:val="24"/>
        </w:rPr>
        <w:instrText xml:space="preserve"> TOC \h \z \c "Figure" </w:instrText>
      </w:r>
      <w:r w:rsidRPr="00B60B6E">
        <w:rPr>
          <w:rFonts w:asciiTheme="majorHAnsi" w:hAnsiTheme="majorHAnsi" w:cstheme="majorHAnsi"/>
          <w:b/>
          <w:sz w:val="24"/>
          <w:szCs w:val="24"/>
        </w:rPr>
        <w:fldChar w:fldCharType="separate"/>
      </w:r>
      <w:hyperlink w:anchor="_Toc164166051" w:history="1">
        <w:r w:rsidR="00EC7B93" w:rsidRPr="00B60B6E">
          <w:rPr>
            <w:rStyle w:val="Hyperlink"/>
            <w:rFonts w:asciiTheme="majorHAnsi" w:hAnsiTheme="majorHAnsi" w:cstheme="majorHAnsi"/>
            <w:noProof/>
          </w:rPr>
          <w:t>Figure 1 Green Groceries</w:t>
        </w:r>
        <w:r w:rsidR="00EC7B93" w:rsidRPr="00B60B6E">
          <w:rPr>
            <w:rFonts w:asciiTheme="majorHAnsi" w:hAnsiTheme="majorHAnsi" w:cstheme="majorHAnsi"/>
            <w:noProof/>
            <w:webHidden/>
          </w:rPr>
          <w:tab/>
        </w:r>
        <w:r w:rsidR="00EC7B93" w:rsidRPr="00B60B6E">
          <w:rPr>
            <w:rFonts w:asciiTheme="majorHAnsi" w:hAnsiTheme="majorHAnsi" w:cstheme="majorHAnsi"/>
            <w:noProof/>
            <w:webHidden/>
          </w:rPr>
          <w:fldChar w:fldCharType="begin"/>
        </w:r>
        <w:r w:rsidR="00EC7B93" w:rsidRPr="00B60B6E">
          <w:rPr>
            <w:rFonts w:asciiTheme="majorHAnsi" w:hAnsiTheme="majorHAnsi" w:cstheme="majorHAnsi"/>
            <w:noProof/>
            <w:webHidden/>
          </w:rPr>
          <w:instrText xml:space="preserve"> PAGEREF _Toc164166051 \h </w:instrText>
        </w:r>
        <w:r w:rsidR="00EC7B93" w:rsidRPr="00B60B6E">
          <w:rPr>
            <w:rFonts w:asciiTheme="majorHAnsi" w:hAnsiTheme="majorHAnsi" w:cstheme="majorHAnsi"/>
            <w:noProof/>
            <w:webHidden/>
          </w:rPr>
        </w:r>
        <w:r w:rsidR="00EC7B93" w:rsidRPr="00B60B6E">
          <w:rPr>
            <w:rFonts w:asciiTheme="majorHAnsi" w:hAnsiTheme="majorHAnsi" w:cstheme="majorHAnsi"/>
            <w:noProof/>
            <w:webHidden/>
          </w:rPr>
          <w:fldChar w:fldCharType="separate"/>
        </w:r>
        <w:r w:rsidR="00EC7B93" w:rsidRPr="00B60B6E">
          <w:rPr>
            <w:rFonts w:asciiTheme="majorHAnsi" w:hAnsiTheme="majorHAnsi" w:cstheme="majorHAnsi"/>
            <w:noProof/>
            <w:webHidden/>
          </w:rPr>
          <w:t>4</w:t>
        </w:r>
        <w:r w:rsidR="00EC7B93" w:rsidRPr="00B60B6E">
          <w:rPr>
            <w:rFonts w:asciiTheme="majorHAnsi" w:hAnsiTheme="majorHAnsi" w:cstheme="majorHAnsi"/>
            <w:noProof/>
            <w:webHidden/>
          </w:rPr>
          <w:fldChar w:fldCharType="end"/>
        </w:r>
      </w:hyperlink>
    </w:p>
    <w:p w14:paraId="385CDC8D" w14:textId="69F61702" w:rsidR="00EC7B93" w:rsidRPr="00B60B6E" w:rsidRDefault="00000000">
      <w:pPr>
        <w:pStyle w:val="TableofFigures"/>
        <w:tabs>
          <w:tab w:val="right" w:leader="dot" w:pos="9016"/>
        </w:tabs>
        <w:rPr>
          <w:rFonts w:asciiTheme="majorHAnsi" w:hAnsiTheme="majorHAnsi" w:cstheme="majorHAnsi"/>
          <w:noProof/>
        </w:rPr>
      </w:pPr>
      <w:hyperlink w:anchor="_Toc164166052" w:history="1">
        <w:r w:rsidR="00EC7B93" w:rsidRPr="00B60B6E">
          <w:rPr>
            <w:rStyle w:val="Hyperlink"/>
            <w:rFonts w:asciiTheme="majorHAnsi" w:hAnsiTheme="majorHAnsi" w:cstheme="majorHAnsi"/>
            <w:noProof/>
          </w:rPr>
          <w:t>Figure 2 BCS Code of Conduct</w:t>
        </w:r>
        <w:r w:rsidR="00EC7B93" w:rsidRPr="00B60B6E">
          <w:rPr>
            <w:rFonts w:asciiTheme="majorHAnsi" w:hAnsiTheme="majorHAnsi" w:cstheme="majorHAnsi"/>
            <w:noProof/>
            <w:webHidden/>
          </w:rPr>
          <w:tab/>
        </w:r>
        <w:r w:rsidR="00EC7B93" w:rsidRPr="00B60B6E">
          <w:rPr>
            <w:rFonts w:asciiTheme="majorHAnsi" w:hAnsiTheme="majorHAnsi" w:cstheme="majorHAnsi"/>
            <w:noProof/>
            <w:webHidden/>
          </w:rPr>
          <w:fldChar w:fldCharType="begin"/>
        </w:r>
        <w:r w:rsidR="00EC7B93" w:rsidRPr="00B60B6E">
          <w:rPr>
            <w:rFonts w:asciiTheme="majorHAnsi" w:hAnsiTheme="majorHAnsi" w:cstheme="majorHAnsi"/>
            <w:noProof/>
            <w:webHidden/>
          </w:rPr>
          <w:instrText xml:space="preserve"> PAGEREF _Toc164166052 \h </w:instrText>
        </w:r>
        <w:r w:rsidR="00EC7B93" w:rsidRPr="00B60B6E">
          <w:rPr>
            <w:rFonts w:asciiTheme="majorHAnsi" w:hAnsiTheme="majorHAnsi" w:cstheme="majorHAnsi"/>
            <w:noProof/>
            <w:webHidden/>
          </w:rPr>
        </w:r>
        <w:r w:rsidR="00EC7B93" w:rsidRPr="00B60B6E">
          <w:rPr>
            <w:rFonts w:asciiTheme="majorHAnsi" w:hAnsiTheme="majorHAnsi" w:cstheme="majorHAnsi"/>
            <w:noProof/>
            <w:webHidden/>
          </w:rPr>
          <w:fldChar w:fldCharType="separate"/>
        </w:r>
        <w:r w:rsidR="00EC7B93" w:rsidRPr="00B60B6E">
          <w:rPr>
            <w:rFonts w:asciiTheme="majorHAnsi" w:hAnsiTheme="majorHAnsi" w:cstheme="majorHAnsi"/>
            <w:noProof/>
            <w:webHidden/>
          </w:rPr>
          <w:t>33</w:t>
        </w:r>
        <w:r w:rsidR="00EC7B93" w:rsidRPr="00B60B6E">
          <w:rPr>
            <w:rFonts w:asciiTheme="majorHAnsi" w:hAnsiTheme="majorHAnsi" w:cstheme="majorHAnsi"/>
            <w:noProof/>
            <w:webHidden/>
          </w:rPr>
          <w:fldChar w:fldCharType="end"/>
        </w:r>
      </w:hyperlink>
    </w:p>
    <w:p w14:paraId="21D97569" w14:textId="5D85D7ED" w:rsidR="001F33BB" w:rsidRPr="00B60B6E" w:rsidRDefault="00430F54">
      <w:pPr>
        <w:rPr>
          <w:rFonts w:asciiTheme="majorHAnsi" w:hAnsiTheme="majorHAnsi" w:cstheme="majorHAnsi"/>
          <w:b/>
          <w:sz w:val="24"/>
          <w:szCs w:val="24"/>
        </w:rPr>
      </w:pPr>
      <w:r w:rsidRPr="00B60B6E">
        <w:rPr>
          <w:rFonts w:asciiTheme="majorHAnsi" w:hAnsiTheme="majorHAnsi" w:cstheme="majorHAnsi"/>
          <w:b/>
          <w:sz w:val="24"/>
          <w:szCs w:val="24"/>
        </w:rPr>
        <w:fldChar w:fldCharType="end"/>
      </w:r>
    </w:p>
    <w:p w14:paraId="2E79F903" w14:textId="77777777" w:rsidR="001F33BB" w:rsidRPr="00B60B6E" w:rsidRDefault="001F33BB">
      <w:pPr>
        <w:rPr>
          <w:rFonts w:asciiTheme="majorHAnsi" w:hAnsiTheme="majorHAnsi" w:cstheme="majorHAnsi"/>
          <w:b/>
          <w:sz w:val="24"/>
          <w:szCs w:val="24"/>
        </w:rPr>
      </w:pPr>
    </w:p>
    <w:p w14:paraId="1852C6F4" w14:textId="77777777" w:rsidR="001F33BB" w:rsidRPr="00B60B6E" w:rsidRDefault="001F33BB">
      <w:pPr>
        <w:rPr>
          <w:rFonts w:asciiTheme="majorHAnsi" w:hAnsiTheme="majorHAnsi" w:cstheme="majorHAnsi"/>
          <w:b/>
          <w:sz w:val="24"/>
          <w:szCs w:val="24"/>
        </w:rPr>
      </w:pPr>
    </w:p>
    <w:p w14:paraId="3AA73078" w14:textId="77777777" w:rsidR="001F33BB" w:rsidRPr="00B60B6E" w:rsidRDefault="001F33BB">
      <w:pPr>
        <w:rPr>
          <w:rFonts w:asciiTheme="majorHAnsi" w:hAnsiTheme="majorHAnsi" w:cstheme="majorHAnsi"/>
          <w:b/>
          <w:sz w:val="24"/>
          <w:szCs w:val="24"/>
        </w:rPr>
      </w:pPr>
    </w:p>
    <w:p w14:paraId="3AFB3D6B" w14:textId="77777777" w:rsidR="001F33BB" w:rsidRPr="00B60B6E" w:rsidRDefault="001F33BB">
      <w:pPr>
        <w:rPr>
          <w:rFonts w:asciiTheme="majorHAnsi" w:hAnsiTheme="majorHAnsi" w:cstheme="majorHAnsi"/>
          <w:b/>
          <w:sz w:val="24"/>
          <w:szCs w:val="24"/>
        </w:rPr>
      </w:pPr>
    </w:p>
    <w:p w14:paraId="536FF2D5" w14:textId="77777777" w:rsidR="001F33BB" w:rsidRPr="00B60B6E" w:rsidRDefault="001F33BB">
      <w:pPr>
        <w:rPr>
          <w:rFonts w:asciiTheme="majorHAnsi" w:hAnsiTheme="majorHAnsi" w:cstheme="majorHAnsi"/>
          <w:b/>
          <w:sz w:val="24"/>
          <w:szCs w:val="24"/>
        </w:rPr>
      </w:pPr>
    </w:p>
    <w:p w14:paraId="08C3C1BB" w14:textId="77777777" w:rsidR="001F33BB" w:rsidRPr="00B60B6E" w:rsidRDefault="001F33BB">
      <w:pPr>
        <w:rPr>
          <w:rFonts w:asciiTheme="majorHAnsi" w:hAnsiTheme="majorHAnsi" w:cstheme="majorHAnsi"/>
          <w:b/>
          <w:sz w:val="24"/>
          <w:szCs w:val="24"/>
        </w:rPr>
      </w:pPr>
    </w:p>
    <w:p w14:paraId="58EBC912" w14:textId="77777777" w:rsidR="001F33BB" w:rsidRPr="00B60B6E" w:rsidRDefault="001F33BB">
      <w:pPr>
        <w:rPr>
          <w:rFonts w:asciiTheme="majorHAnsi" w:hAnsiTheme="majorHAnsi" w:cstheme="majorHAnsi"/>
          <w:b/>
          <w:sz w:val="24"/>
          <w:szCs w:val="24"/>
        </w:rPr>
      </w:pPr>
    </w:p>
    <w:p w14:paraId="688DA2D6" w14:textId="77777777" w:rsidR="001F33BB" w:rsidRPr="00B60B6E" w:rsidRDefault="001F33BB">
      <w:pPr>
        <w:rPr>
          <w:rFonts w:asciiTheme="majorHAnsi" w:hAnsiTheme="majorHAnsi" w:cstheme="majorHAnsi"/>
          <w:b/>
          <w:sz w:val="24"/>
          <w:szCs w:val="24"/>
        </w:rPr>
      </w:pPr>
    </w:p>
    <w:p w14:paraId="1CACC9C8" w14:textId="77777777" w:rsidR="001F33BB" w:rsidRPr="00B60B6E" w:rsidRDefault="001F33BB">
      <w:pPr>
        <w:rPr>
          <w:rFonts w:asciiTheme="majorHAnsi" w:hAnsiTheme="majorHAnsi" w:cstheme="majorHAnsi"/>
          <w:b/>
          <w:sz w:val="24"/>
          <w:szCs w:val="24"/>
        </w:rPr>
      </w:pPr>
    </w:p>
    <w:p w14:paraId="2BC5AF8F" w14:textId="77777777" w:rsidR="001F33BB" w:rsidRPr="00B60B6E" w:rsidRDefault="001F33BB">
      <w:pPr>
        <w:rPr>
          <w:rFonts w:asciiTheme="majorHAnsi" w:hAnsiTheme="majorHAnsi" w:cstheme="majorHAnsi"/>
          <w:b/>
          <w:sz w:val="24"/>
          <w:szCs w:val="24"/>
        </w:rPr>
      </w:pPr>
    </w:p>
    <w:p w14:paraId="59ECD9BD" w14:textId="77777777" w:rsidR="001F33BB" w:rsidRPr="00B60B6E" w:rsidRDefault="001F33BB">
      <w:pPr>
        <w:rPr>
          <w:rFonts w:asciiTheme="majorHAnsi" w:hAnsiTheme="majorHAnsi" w:cstheme="majorHAnsi"/>
          <w:b/>
          <w:sz w:val="24"/>
          <w:szCs w:val="24"/>
        </w:rPr>
      </w:pPr>
    </w:p>
    <w:p w14:paraId="6E6A0ADD" w14:textId="77777777" w:rsidR="001F33BB" w:rsidRPr="00B60B6E" w:rsidRDefault="001F33BB">
      <w:pPr>
        <w:rPr>
          <w:rFonts w:asciiTheme="majorHAnsi" w:hAnsiTheme="majorHAnsi" w:cstheme="majorHAnsi"/>
          <w:b/>
          <w:sz w:val="24"/>
          <w:szCs w:val="24"/>
        </w:rPr>
      </w:pPr>
    </w:p>
    <w:p w14:paraId="752FAD01" w14:textId="77777777" w:rsidR="001F33BB" w:rsidRPr="00B60B6E" w:rsidRDefault="001F33BB">
      <w:pPr>
        <w:rPr>
          <w:rFonts w:asciiTheme="majorHAnsi" w:hAnsiTheme="majorHAnsi" w:cstheme="majorHAnsi"/>
          <w:b/>
          <w:sz w:val="24"/>
          <w:szCs w:val="24"/>
        </w:rPr>
      </w:pPr>
    </w:p>
    <w:p w14:paraId="410CEEC8" w14:textId="77777777" w:rsidR="001F33BB" w:rsidRPr="00B60B6E" w:rsidRDefault="001F33BB">
      <w:pPr>
        <w:rPr>
          <w:rFonts w:asciiTheme="majorHAnsi" w:hAnsiTheme="majorHAnsi" w:cstheme="majorHAnsi"/>
          <w:b/>
          <w:sz w:val="24"/>
          <w:szCs w:val="24"/>
        </w:rPr>
      </w:pPr>
    </w:p>
    <w:p w14:paraId="28314C65" w14:textId="77777777" w:rsidR="001F33BB" w:rsidRPr="00B60B6E" w:rsidRDefault="001F33BB">
      <w:pPr>
        <w:rPr>
          <w:rFonts w:asciiTheme="majorHAnsi" w:hAnsiTheme="majorHAnsi" w:cstheme="majorHAnsi"/>
          <w:b/>
          <w:sz w:val="24"/>
          <w:szCs w:val="24"/>
        </w:rPr>
      </w:pPr>
    </w:p>
    <w:p w14:paraId="064C7B16" w14:textId="77777777" w:rsidR="001F33BB" w:rsidRPr="00B60B6E" w:rsidRDefault="001F33BB">
      <w:pPr>
        <w:rPr>
          <w:rFonts w:asciiTheme="majorHAnsi" w:hAnsiTheme="majorHAnsi" w:cstheme="majorHAnsi"/>
          <w:b/>
          <w:sz w:val="24"/>
          <w:szCs w:val="24"/>
        </w:rPr>
      </w:pPr>
    </w:p>
    <w:p w14:paraId="3F1ABDE7" w14:textId="77777777" w:rsidR="001F33BB" w:rsidRPr="00B60B6E" w:rsidRDefault="001F33BB">
      <w:pPr>
        <w:rPr>
          <w:rFonts w:asciiTheme="majorHAnsi" w:hAnsiTheme="majorHAnsi" w:cstheme="majorHAnsi"/>
          <w:b/>
          <w:sz w:val="24"/>
          <w:szCs w:val="24"/>
        </w:rPr>
      </w:pPr>
    </w:p>
    <w:p w14:paraId="7FF4289F" w14:textId="77777777" w:rsidR="001F33BB" w:rsidRPr="00B60B6E" w:rsidRDefault="001F33BB">
      <w:pPr>
        <w:rPr>
          <w:rFonts w:asciiTheme="majorHAnsi" w:hAnsiTheme="majorHAnsi" w:cstheme="majorHAnsi"/>
          <w:b/>
          <w:sz w:val="24"/>
          <w:szCs w:val="24"/>
        </w:rPr>
      </w:pPr>
    </w:p>
    <w:p w14:paraId="54C75691" w14:textId="77777777" w:rsidR="001F33BB" w:rsidRPr="00B60B6E" w:rsidRDefault="001F33BB">
      <w:pPr>
        <w:rPr>
          <w:rFonts w:asciiTheme="majorHAnsi" w:hAnsiTheme="majorHAnsi" w:cstheme="majorHAnsi"/>
          <w:b/>
          <w:sz w:val="24"/>
          <w:szCs w:val="24"/>
        </w:rPr>
      </w:pPr>
    </w:p>
    <w:p w14:paraId="7E50EDC9" w14:textId="77777777" w:rsidR="001F33BB" w:rsidRPr="00B60B6E" w:rsidRDefault="001F33BB">
      <w:pPr>
        <w:rPr>
          <w:rFonts w:asciiTheme="majorHAnsi" w:hAnsiTheme="majorHAnsi" w:cstheme="majorHAnsi"/>
          <w:b/>
          <w:sz w:val="24"/>
          <w:szCs w:val="24"/>
        </w:rPr>
      </w:pPr>
    </w:p>
    <w:p w14:paraId="01BF348E" w14:textId="77777777" w:rsidR="001F33BB" w:rsidRPr="00B60B6E" w:rsidRDefault="001F33BB">
      <w:pPr>
        <w:rPr>
          <w:rFonts w:asciiTheme="majorHAnsi" w:hAnsiTheme="majorHAnsi" w:cstheme="majorHAnsi"/>
          <w:b/>
          <w:sz w:val="24"/>
          <w:szCs w:val="24"/>
        </w:rPr>
      </w:pPr>
    </w:p>
    <w:p w14:paraId="5C36BF41" w14:textId="77777777" w:rsidR="00430F54" w:rsidRPr="00B60B6E" w:rsidRDefault="00430F54">
      <w:pPr>
        <w:rPr>
          <w:rFonts w:asciiTheme="majorHAnsi" w:hAnsiTheme="majorHAnsi" w:cstheme="majorHAnsi"/>
          <w:b/>
          <w:sz w:val="24"/>
          <w:szCs w:val="24"/>
        </w:rPr>
      </w:pPr>
    </w:p>
    <w:p w14:paraId="231A5F04" w14:textId="77777777" w:rsidR="00430F54" w:rsidRPr="00B60B6E" w:rsidRDefault="00430F54">
      <w:pPr>
        <w:rPr>
          <w:rFonts w:asciiTheme="majorHAnsi" w:hAnsiTheme="majorHAnsi" w:cstheme="majorHAnsi"/>
          <w:b/>
          <w:sz w:val="24"/>
          <w:szCs w:val="24"/>
        </w:rPr>
      </w:pPr>
    </w:p>
    <w:p w14:paraId="7D19EBE8" w14:textId="77777777" w:rsidR="00430F54" w:rsidRPr="00B60B6E" w:rsidRDefault="00430F54">
      <w:pPr>
        <w:rPr>
          <w:rFonts w:asciiTheme="majorHAnsi" w:hAnsiTheme="majorHAnsi" w:cstheme="majorHAnsi"/>
          <w:b/>
          <w:sz w:val="24"/>
          <w:szCs w:val="24"/>
        </w:rPr>
      </w:pPr>
    </w:p>
    <w:p w14:paraId="1F4FDADE" w14:textId="77777777" w:rsidR="001F33BB" w:rsidRPr="00B60B6E" w:rsidRDefault="00000000">
      <w:pPr>
        <w:pStyle w:val="Heading1"/>
        <w:rPr>
          <w:rFonts w:asciiTheme="majorHAnsi" w:hAnsiTheme="majorHAnsi" w:cstheme="majorHAnsi"/>
          <w:highlight w:val="yellow"/>
        </w:rPr>
      </w:pPr>
      <w:bookmarkStart w:id="0" w:name="_jgcp9pi7zvx" w:colFirst="0" w:colLast="0"/>
      <w:bookmarkStart w:id="1" w:name="_Toc164171050"/>
      <w:bookmarkEnd w:id="0"/>
      <w:r w:rsidRPr="00B60B6E">
        <w:rPr>
          <w:rFonts w:asciiTheme="majorHAnsi" w:hAnsiTheme="majorHAnsi" w:cstheme="majorHAnsi"/>
          <w:color w:val="1155CC"/>
          <w:sz w:val="40"/>
          <w:szCs w:val="40"/>
        </w:rPr>
        <w:lastRenderedPageBreak/>
        <w:t>Section A: Management Summary</w:t>
      </w:r>
      <w:bookmarkEnd w:id="1"/>
    </w:p>
    <w:p w14:paraId="558C41BA" w14:textId="29120296" w:rsidR="001F33BB" w:rsidRPr="00B60B6E" w:rsidRDefault="00000000">
      <w:pPr>
        <w:pStyle w:val="Heading2"/>
        <w:numPr>
          <w:ilvl w:val="0"/>
          <w:numId w:val="5"/>
        </w:numPr>
        <w:spacing w:after="0"/>
        <w:ind w:left="425"/>
        <w:rPr>
          <w:rFonts w:asciiTheme="majorHAnsi" w:hAnsiTheme="majorHAnsi" w:cstheme="majorHAnsi"/>
          <w:color w:val="1155CC"/>
        </w:rPr>
      </w:pPr>
      <w:bookmarkStart w:id="2" w:name="_5086ul5l3131" w:colFirst="0" w:colLast="0"/>
      <w:bookmarkStart w:id="3" w:name="_Toc164171051"/>
      <w:bookmarkEnd w:id="2"/>
      <w:r w:rsidRPr="00B60B6E">
        <w:rPr>
          <w:rFonts w:asciiTheme="majorHAnsi" w:hAnsiTheme="majorHAnsi" w:cstheme="majorHAnsi"/>
          <w:color w:val="1155CC"/>
        </w:rPr>
        <w:t>Introduction about the case study</w:t>
      </w:r>
      <w:bookmarkEnd w:id="3"/>
      <w:r w:rsidRPr="00B60B6E">
        <w:rPr>
          <w:rFonts w:asciiTheme="majorHAnsi" w:hAnsiTheme="majorHAnsi" w:cstheme="majorHAnsi"/>
          <w:color w:val="1155CC"/>
        </w:rPr>
        <w:t xml:space="preserve"> </w:t>
      </w:r>
    </w:p>
    <w:p w14:paraId="00C26D91" w14:textId="77777777" w:rsidR="001F33BB" w:rsidRPr="00B60B6E" w:rsidRDefault="00000000">
      <w:pPr>
        <w:spacing w:after="0" w:line="276" w:lineRule="auto"/>
        <w:jc w:val="both"/>
        <w:rPr>
          <w:rFonts w:asciiTheme="majorHAnsi" w:hAnsiTheme="majorHAnsi" w:cstheme="majorHAnsi"/>
          <w:sz w:val="24"/>
          <w:szCs w:val="24"/>
        </w:rPr>
      </w:pPr>
      <w:r w:rsidRPr="00B60B6E">
        <w:rPr>
          <w:rFonts w:asciiTheme="majorHAnsi" w:hAnsiTheme="majorHAnsi" w:cstheme="majorHAnsi"/>
          <w:sz w:val="24"/>
          <w:szCs w:val="24"/>
        </w:rPr>
        <w:t>In the age of technology 4.0, digital transformation has become an important step forward, contributing to the strong development of society, especially in the business sector. However, not all companies agree and adapt quickly to this technological revolution. Green Groceries, one of the businesses facing this challenge, despite having built a solid reputation in the local organic grocery sector over five years, still struggled to adapt and expand its business scale in the digital age.</w:t>
      </w:r>
    </w:p>
    <w:p w14:paraId="3DF203DB" w14:textId="77777777" w:rsidR="001F33BB" w:rsidRPr="00B60B6E" w:rsidRDefault="00000000">
      <w:pPr>
        <w:spacing w:after="0" w:line="276" w:lineRule="auto"/>
        <w:jc w:val="both"/>
        <w:rPr>
          <w:rFonts w:asciiTheme="majorHAnsi" w:hAnsiTheme="majorHAnsi" w:cstheme="majorHAnsi"/>
          <w:sz w:val="24"/>
          <w:szCs w:val="24"/>
        </w:rPr>
      </w:pPr>
      <w:r w:rsidRPr="00B60B6E">
        <w:rPr>
          <w:rFonts w:asciiTheme="majorHAnsi" w:hAnsiTheme="majorHAnsi" w:cstheme="majorHAnsi"/>
          <w:sz w:val="24"/>
          <w:szCs w:val="24"/>
        </w:rPr>
        <w:t>So, to overcome these challenges without an in-house software development team, Green Groceries decided to partner with professional software developers. Instead of relying on internal development, they chose to outsource software projects, a wiser and more economical decision.</w:t>
      </w:r>
    </w:p>
    <w:p w14:paraId="088ABA89" w14:textId="77777777" w:rsidR="001F33BB" w:rsidRPr="00B60B6E" w:rsidRDefault="00000000">
      <w:pPr>
        <w:spacing w:after="0" w:line="276" w:lineRule="auto"/>
        <w:jc w:val="both"/>
        <w:rPr>
          <w:rFonts w:asciiTheme="majorHAnsi" w:hAnsiTheme="majorHAnsi" w:cstheme="majorHAnsi"/>
          <w:sz w:val="24"/>
          <w:szCs w:val="24"/>
        </w:rPr>
      </w:pPr>
      <w:r w:rsidRPr="00B60B6E">
        <w:rPr>
          <w:rFonts w:asciiTheme="majorHAnsi" w:hAnsiTheme="majorHAnsi" w:cstheme="majorHAnsi"/>
          <w:sz w:val="24"/>
          <w:szCs w:val="24"/>
        </w:rPr>
        <w:t>It is important to choose a software development partner that is trustworthy and knowledgeable about agile development methods. After a careful consideration process, Green Groceries chose System Concepts (SC) as the ideal partner for its project. With the promise of agility and efficiency through the application of SCRUM and Agile concepts, SC not only makes the project move stronger but also ensures the online platform can launch quickly within 3 months to help Green Groceries achieve success in the digital age.</w:t>
      </w:r>
    </w:p>
    <w:p w14:paraId="4D22CDC5" w14:textId="77777777" w:rsidR="001F33BB" w:rsidRPr="00B60B6E" w:rsidRDefault="001F33BB">
      <w:pPr>
        <w:spacing w:after="0"/>
        <w:jc w:val="both"/>
        <w:rPr>
          <w:rFonts w:asciiTheme="majorHAnsi" w:hAnsiTheme="majorHAnsi" w:cstheme="majorHAnsi"/>
          <w:sz w:val="24"/>
          <w:szCs w:val="24"/>
        </w:rPr>
      </w:pPr>
    </w:p>
    <w:p w14:paraId="41B20939" w14:textId="77777777" w:rsidR="00430F54" w:rsidRPr="00B60B6E" w:rsidRDefault="00000000" w:rsidP="00430F54">
      <w:pPr>
        <w:keepNext/>
        <w:spacing w:after="0"/>
        <w:jc w:val="center"/>
        <w:rPr>
          <w:rFonts w:asciiTheme="majorHAnsi" w:hAnsiTheme="majorHAnsi" w:cstheme="majorHAnsi"/>
        </w:rPr>
      </w:pPr>
      <w:r w:rsidRPr="00B60B6E">
        <w:rPr>
          <w:rFonts w:asciiTheme="majorHAnsi" w:hAnsiTheme="majorHAnsi" w:cstheme="majorHAnsi"/>
          <w:noProof/>
          <w:sz w:val="24"/>
          <w:szCs w:val="24"/>
        </w:rPr>
        <w:drawing>
          <wp:inline distT="114300" distB="114300" distL="114300" distR="114300" wp14:anchorId="54321DE2" wp14:editId="21B1387A">
            <wp:extent cx="3284610" cy="328461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284610" cy="3284610"/>
                    </a:xfrm>
                    <a:prstGeom prst="rect">
                      <a:avLst/>
                    </a:prstGeom>
                    <a:ln/>
                  </pic:spPr>
                </pic:pic>
              </a:graphicData>
            </a:graphic>
          </wp:inline>
        </w:drawing>
      </w:r>
    </w:p>
    <w:p w14:paraId="4B3CDAA7" w14:textId="053C239C" w:rsidR="001F33BB" w:rsidRPr="00B60B6E" w:rsidRDefault="00430F54" w:rsidP="00430F54">
      <w:pPr>
        <w:pStyle w:val="Caption"/>
        <w:jc w:val="center"/>
        <w:rPr>
          <w:rFonts w:asciiTheme="majorHAnsi" w:hAnsiTheme="majorHAnsi" w:cstheme="majorHAnsi"/>
          <w:sz w:val="24"/>
          <w:szCs w:val="24"/>
        </w:rPr>
      </w:pPr>
      <w:bookmarkStart w:id="4" w:name="_Toc164166051"/>
      <w:r w:rsidRPr="00B60B6E">
        <w:rPr>
          <w:rFonts w:asciiTheme="majorHAnsi" w:hAnsiTheme="majorHAnsi" w:cstheme="majorHAnsi"/>
          <w:sz w:val="24"/>
          <w:szCs w:val="24"/>
        </w:rPr>
        <w:t xml:space="preserve">Figure </w:t>
      </w:r>
      <w:r w:rsidRPr="00B60B6E">
        <w:rPr>
          <w:rFonts w:asciiTheme="majorHAnsi" w:hAnsiTheme="majorHAnsi" w:cstheme="majorHAnsi"/>
          <w:sz w:val="24"/>
          <w:szCs w:val="24"/>
        </w:rPr>
        <w:fldChar w:fldCharType="begin"/>
      </w:r>
      <w:r w:rsidRPr="00B60B6E">
        <w:rPr>
          <w:rFonts w:asciiTheme="majorHAnsi" w:hAnsiTheme="majorHAnsi" w:cstheme="majorHAnsi"/>
          <w:sz w:val="24"/>
          <w:szCs w:val="24"/>
        </w:rPr>
        <w:instrText xml:space="preserve"> SEQ Figure \* ARABIC </w:instrText>
      </w:r>
      <w:r w:rsidRPr="00B60B6E">
        <w:rPr>
          <w:rFonts w:asciiTheme="majorHAnsi" w:hAnsiTheme="majorHAnsi" w:cstheme="majorHAnsi"/>
          <w:sz w:val="24"/>
          <w:szCs w:val="24"/>
        </w:rPr>
        <w:fldChar w:fldCharType="separate"/>
      </w:r>
      <w:r w:rsidR="00BD6065" w:rsidRPr="00B60B6E">
        <w:rPr>
          <w:rFonts w:asciiTheme="majorHAnsi" w:hAnsiTheme="majorHAnsi" w:cstheme="majorHAnsi"/>
          <w:noProof/>
          <w:sz w:val="24"/>
          <w:szCs w:val="24"/>
        </w:rPr>
        <w:t>1</w:t>
      </w:r>
      <w:r w:rsidRPr="00B60B6E">
        <w:rPr>
          <w:rFonts w:asciiTheme="majorHAnsi" w:hAnsiTheme="majorHAnsi" w:cstheme="majorHAnsi"/>
          <w:sz w:val="24"/>
          <w:szCs w:val="24"/>
        </w:rPr>
        <w:fldChar w:fldCharType="end"/>
      </w:r>
      <w:r w:rsidRPr="00B60B6E">
        <w:rPr>
          <w:rFonts w:asciiTheme="majorHAnsi" w:hAnsiTheme="majorHAnsi" w:cstheme="majorHAnsi"/>
          <w:sz w:val="24"/>
          <w:szCs w:val="24"/>
        </w:rPr>
        <w:t xml:space="preserve"> Green Groceries</w:t>
      </w:r>
      <w:bookmarkEnd w:id="4"/>
    </w:p>
    <w:p w14:paraId="1C270318" w14:textId="77777777" w:rsidR="00727BC8" w:rsidRPr="00B60B6E" w:rsidRDefault="00727BC8" w:rsidP="00727BC8">
      <w:pPr>
        <w:rPr>
          <w:rFonts w:asciiTheme="majorHAnsi" w:hAnsiTheme="majorHAnsi" w:cstheme="majorHAnsi"/>
        </w:rPr>
      </w:pPr>
    </w:p>
    <w:p w14:paraId="0200513E" w14:textId="77777777" w:rsidR="00727BC8" w:rsidRPr="00B60B6E" w:rsidRDefault="00727BC8" w:rsidP="00727BC8">
      <w:pPr>
        <w:rPr>
          <w:rFonts w:asciiTheme="majorHAnsi" w:hAnsiTheme="majorHAnsi" w:cstheme="majorHAnsi"/>
        </w:rPr>
      </w:pPr>
    </w:p>
    <w:p w14:paraId="29C8FE25" w14:textId="38D96DE9" w:rsidR="00727BC8" w:rsidRPr="00B60B6E" w:rsidRDefault="00727BC8" w:rsidP="00727BC8">
      <w:pPr>
        <w:pStyle w:val="Heading2"/>
        <w:numPr>
          <w:ilvl w:val="0"/>
          <w:numId w:val="5"/>
        </w:numPr>
        <w:spacing w:after="0"/>
        <w:ind w:left="426"/>
        <w:rPr>
          <w:rFonts w:asciiTheme="majorHAnsi" w:hAnsiTheme="majorHAnsi" w:cstheme="majorHAnsi"/>
          <w:color w:val="1155CC"/>
        </w:rPr>
      </w:pPr>
      <w:bookmarkStart w:id="5" w:name="_Toc164171052"/>
      <w:r w:rsidRPr="00B60B6E">
        <w:rPr>
          <w:rFonts w:asciiTheme="majorHAnsi" w:hAnsiTheme="majorHAnsi" w:cstheme="majorHAnsi"/>
          <w:color w:val="1155CC"/>
        </w:rPr>
        <w:lastRenderedPageBreak/>
        <w:t>Introduction the business goal</w:t>
      </w:r>
      <w:bookmarkEnd w:id="5"/>
    </w:p>
    <w:p w14:paraId="73128D70" w14:textId="19B11056" w:rsidR="00727BC8" w:rsidRPr="00B60B6E" w:rsidRDefault="00D45425" w:rsidP="00D45425">
      <w:pPr>
        <w:jc w:val="both"/>
        <w:rPr>
          <w:rFonts w:asciiTheme="majorHAnsi" w:hAnsiTheme="majorHAnsi" w:cstheme="majorHAnsi"/>
          <w:sz w:val="24"/>
          <w:szCs w:val="24"/>
        </w:rPr>
      </w:pPr>
      <w:r w:rsidRPr="00B60B6E">
        <w:rPr>
          <w:rFonts w:asciiTheme="majorHAnsi" w:hAnsiTheme="majorHAnsi" w:cstheme="majorHAnsi"/>
          <w:sz w:val="24"/>
          <w:szCs w:val="24"/>
        </w:rPr>
        <w:t>The Green Groceries Online Platform project's business goal is to expand the market and provide solid products for Green Groceries to sell. Having partnered with local farmers and environmentally conscious suppliers over the past year, Green Groceries aims to launch an online website in the next three months. The significance of this initiative is to leverage technology to create solid products that align with strong values and the company's future capabilities.</w:t>
      </w:r>
    </w:p>
    <w:p w14:paraId="4BB12BCA" w14:textId="3099A7B3" w:rsidR="00727BC8" w:rsidRPr="00B60B6E" w:rsidRDefault="00727BC8" w:rsidP="00727BC8">
      <w:pPr>
        <w:pStyle w:val="Heading2"/>
        <w:numPr>
          <w:ilvl w:val="0"/>
          <w:numId w:val="5"/>
        </w:numPr>
        <w:spacing w:after="0"/>
        <w:ind w:left="426"/>
        <w:rPr>
          <w:rFonts w:asciiTheme="majorHAnsi" w:hAnsiTheme="majorHAnsi" w:cstheme="majorHAnsi"/>
          <w:color w:val="1155CC"/>
        </w:rPr>
      </w:pPr>
      <w:bookmarkStart w:id="6" w:name="_Toc164171053"/>
      <w:r w:rsidRPr="00B60B6E">
        <w:rPr>
          <w:rFonts w:asciiTheme="majorHAnsi" w:hAnsiTheme="majorHAnsi" w:cstheme="majorHAnsi"/>
          <w:color w:val="1155CC"/>
        </w:rPr>
        <w:t>Introduction the aim of project</w:t>
      </w:r>
      <w:bookmarkEnd w:id="6"/>
    </w:p>
    <w:p w14:paraId="5C88DC43" w14:textId="7945F371" w:rsidR="00D45425" w:rsidRPr="00B60B6E" w:rsidRDefault="00D45425" w:rsidP="00D45425">
      <w:pPr>
        <w:rPr>
          <w:rFonts w:asciiTheme="majorHAnsi" w:hAnsiTheme="majorHAnsi" w:cstheme="majorHAnsi"/>
        </w:rPr>
      </w:pPr>
      <w:r w:rsidRPr="00B60B6E">
        <w:rPr>
          <w:rFonts w:asciiTheme="majorHAnsi" w:hAnsiTheme="majorHAnsi" w:cstheme="majorHAnsi"/>
        </w:rPr>
        <w:t>The aim of the Green Groceries project is to establish a powerful and user-friendly online platform to expand the market reach of Green Groceries, a large-scale company. Reputable Medium Tissue specializes in organic and locally sourced grocery productsBuilding a solid reputation over the past five years through partnerships with local farmers and environmentally conscious suppliers, Green Groceries aims to leverage technology to create sustainable products. more accessible to a wider audience. By launching the online platform within the next three months, the project seeks to provide customers with a convenient and efficient way to purchase high-quality, environmentally friendly groceries while reinforcing its commitment to the company's commitment to sustainability and accessibility.</w:t>
      </w:r>
    </w:p>
    <w:p w14:paraId="7E1C53F7" w14:textId="153D3D96" w:rsidR="00BD6065" w:rsidRPr="00B60B6E" w:rsidRDefault="00BD6065" w:rsidP="00BD6065">
      <w:pPr>
        <w:pStyle w:val="Heading2"/>
        <w:numPr>
          <w:ilvl w:val="0"/>
          <w:numId w:val="5"/>
        </w:numPr>
        <w:spacing w:after="0"/>
        <w:ind w:left="426"/>
        <w:rPr>
          <w:rFonts w:asciiTheme="majorHAnsi" w:hAnsiTheme="majorHAnsi" w:cstheme="majorHAnsi"/>
          <w:color w:val="1155CC"/>
        </w:rPr>
      </w:pPr>
      <w:bookmarkStart w:id="7" w:name="_Toc164171054"/>
      <w:r w:rsidRPr="00B60B6E">
        <w:rPr>
          <w:rFonts w:asciiTheme="majorHAnsi" w:hAnsiTheme="majorHAnsi" w:cstheme="majorHAnsi"/>
          <w:color w:val="1155CC"/>
        </w:rPr>
        <w:t>Framework DSDM</w:t>
      </w:r>
      <w:bookmarkEnd w:id="7"/>
    </w:p>
    <w:p w14:paraId="6577025F" w14:textId="45AA8EA9" w:rsidR="00BD6065" w:rsidRPr="00B60B6E" w:rsidRDefault="00BD6065" w:rsidP="00BD6065">
      <w:pPr>
        <w:jc w:val="both"/>
        <w:rPr>
          <w:rFonts w:asciiTheme="majorHAnsi" w:hAnsiTheme="majorHAnsi" w:cstheme="majorHAnsi"/>
          <w:sz w:val="24"/>
          <w:szCs w:val="24"/>
        </w:rPr>
      </w:pPr>
      <w:r w:rsidRPr="00B60B6E">
        <w:rPr>
          <w:rFonts w:asciiTheme="majorHAnsi" w:hAnsiTheme="majorHAnsi" w:cstheme="majorHAnsi"/>
          <w:sz w:val="24"/>
          <w:szCs w:val="24"/>
        </w:rPr>
        <w:t>DSDM is a rapid application development (RAD) methodology that supports rapid software development and project development platforms. The important thing about DSDM is that users must actively participate and the development team has the right to make decisions for the project. DSDM regularly focuses on product release work. DSDM uses the following methods: boxing time, MoSCoW Rules, create a template</w:t>
      </w:r>
      <w:r w:rsidR="00896BF5" w:rsidRPr="00B60B6E">
        <w:rPr>
          <w:rFonts w:asciiTheme="majorHAnsi" w:hAnsiTheme="majorHAnsi" w:cstheme="majorHAnsi"/>
          <w:sz w:val="24"/>
          <w:szCs w:val="24"/>
        </w:rPr>
        <w:t xml:space="preserve"> </w:t>
      </w:r>
      <w:sdt>
        <w:sdtPr>
          <w:rPr>
            <w:rFonts w:asciiTheme="majorHAnsi" w:hAnsiTheme="majorHAnsi" w:cstheme="majorHAnsi"/>
            <w:sz w:val="24"/>
            <w:szCs w:val="24"/>
          </w:rPr>
          <w:id w:val="1471478537"/>
          <w:citation/>
        </w:sdtPr>
        <w:sdtContent>
          <w:r w:rsidR="00896BF5" w:rsidRPr="00B60B6E">
            <w:rPr>
              <w:rFonts w:asciiTheme="majorHAnsi" w:hAnsiTheme="majorHAnsi" w:cstheme="majorHAnsi"/>
              <w:sz w:val="24"/>
              <w:szCs w:val="24"/>
            </w:rPr>
            <w:fldChar w:fldCharType="begin"/>
          </w:r>
          <w:r w:rsidR="00896BF5" w:rsidRPr="00B60B6E">
            <w:rPr>
              <w:rFonts w:asciiTheme="majorHAnsi" w:hAnsiTheme="majorHAnsi" w:cstheme="majorHAnsi"/>
              <w:sz w:val="24"/>
              <w:szCs w:val="24"/>
            </w:rPr>
            <w:instrText xml:space="preserve"> CITATION Tha18 \l 1033 </w:instrText>
          </w:r>
          <w:r w:rsidR="00896BF5" w:rsidRPr="00B60B6E">
            <w:rPr>
              <w:rFonts w:asciiTheme="majorHAnsi" w:hAnsiTheme="majorHAnsi" w:cstheme="majorHAnsi"/>
              <w:sz w:val="24"/>
              <w:szCs w:val="24"/>
            </w:rPr>
            <w:fldChar w:fldCharType="separate"/>
          </w:r>
          <w:r w:rsidR="00F408FF" w:rsidRPr="00B60B6E">
            <w:rPr>
              <w:rFonts w:asciiTheme="majorHAnsi" w:hAnsiTheme="majorHAnsi" w:cstheme="majorHAnsi"/>
              <w:noProof/>
              <w:sz w:val="24"/>
              <w:szCs w:val="24"/>
            </w:rPr>
            <w:t>(Thao, 2018)</w:t>
          </w:r>
          <w:r w:rsidR="00896BF5" w:rsidRPr="00B60B6E">
            <w:rPr>
              <w:rFonts w:asciiTheme="majorHAnsi" w:hAnsiTheme="majorHAnsi" w:cstheme="majorHAnsi"/>
              <w:sz w:val="24"/>
              <w:szCs w:val="24"/>
            </w:rPr>
            <w:fldChar w:fldCharType="end"/>
          </w:r>
        </w:sdtContent>
      </w:sdt>
    </w:p>
    <w:p w14:paraId="5B4570AC" w14:textId="77777777" w:rsidR="00BD6065" w:rsidRPr="00B60B6E" w:rsidRDefault="00BD6065" w:rsidP="00BD6065">
      <w:pPr>
        <w:keepNext/>
        <w:jc w:val="center"/>
        <w:rPr>
          <w:rFonts w:asciiTheme="majorHAnsi" w:hAnsiTheme="majorHAnsi" w:cstheme="majorHAnsi"/>
        </w:rPr>
      </w:pPr>
      <w:r w:rsidRPr="00B60B6E">
        <w:rPr>
          <w:rFonts w:asciiTheme="majorHAnsi" w:hAnsiTheme="majorHAnsi" w:cstheme="majorHAnsi"/>
          <w:noProof/>
        </w:rPr>
        <w:drawing>
          <wp:inline distT="0" distB="0" distL="0" distR="0" wp14:anchorId="646E6BEC" wp14:editId="643BF297">
            <wp:extent cx="4737717" cy="2667000"/>
            <wp:effectExtent l="0" t="0" r="6350" b="0"/>
            <wp:docPr id="1276388076" name="Picture 1" descr="DSDM Principles | 8 Principles of DSDM (Dynamic Systems Development Method)  | Infograph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DM Principles | 8 Principles of DSDM (Dynamic Systems Development Method)  | Infographi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1632" cy="2669204"/>
                    </a:xfrm>
                    <a:prstGeom prst="rect">
                      <a:avLst/>
                    </a:prstGeom>
                    <a:noFill/>
                    <a:ln>
                      <a:noFill/>
                    </a:ln>
                  </pic:spPr>
                </pic:pic>
              </a:graphicData>
            </a:graphic>
          </wp:inline>
        </w:drawing>
      </w:r>
    </w:p>
    <w:p w14:paraId="7AB5B8CB" w14:textId="2399E13E" w:rsidR="00727BC8" w:rsidRPr="00B60B6E" w:rsidRDefault="00BD6065" w:rsidP="00BD6065">
      <w:pPr>
        <w:pStyle w:val="Caption"/>
        <w:jc w:val="center"/>
        <w:rPr>
          <w:rFonts w:asciiTheme="majorHAnsi" w:hAnsiTheme="majorHAnsi" w:cstheme="majorHAnsi"/>
          <w:sz w:val="24"/>
          <w:szCs w:val="24"/>
        </w:rPr>
      </w:pPr>
      <w:r w:rsidRPr="00B60B6E">
        <w:rPr>
          <w:rFonts w:asciiTheme="majorHAnsi" w:hAnsiTheme="majorHAnsi" w:cstheme="majorHAnsi"/>
          <w:sz w:val="24"/>
          <w:szCs w:val="24"/>
        </w:rPr>
        <w:t xml:space="preserve">Figure </w:t>
      </w:r>
      <w:r w:rsidRPr="00B60B6E">
        <w:rPr>
          <w:rFonts w:asciiTheme="majorHAnsi" w:hAnsiTheme="majorHAnsi" w:cstheme="majorHAnsi"/>
          <w:sz w:val="24"/>
          <w:szCs w:val="24"/>
        </w:rPr>
        <w:fldChar w:fldCharType="begin"/>
      </w:r>
      <w:r w:rsidRPr="00B60B6E">
        <w:rPr>
          <w:rFonts w:asciiTheme="majorHAnsi" w:hAnsiTheme="majorHAnsi" w:cstheme="majorHAnsi"/>
          <w:sz w:val="24"/>
          <w:szCs w:val="24"/>
        </w:rPr>
        <w:instrText xml:space="preserve"> SEQ Figure \* ARABIC </w:instrText>
      </w:r>
      <w:r w:rsidRPr="00B60B6E">
        <w:rPr>
          <w:rFonts w:asciiTheme="majorHAnsi" w:hAnsiTheme="majorHAnsi" w:cstheme="majorHAnsi"/>
          <w:sz w:val="24"/>
          <w:szCs w:val="24"/>
        </w:rPr>
        <w:fldChar w:fldCharType="separate"/>
      </w:r>
      <w:r w:rsidRPr="00B60B6E">
        <w:rPr>
          <w:rFonts w:asciiTheme="majorHAnsi" w:hAnsiTheme="majorHAnsi" w:cstheme="majorHAnsi"/>
          <w:noProof/>
          <w:sz w:val="24"/>
          <w:szCs w:val="24"/>
        </w:rPr>
        <w:t>2</w:t>
      </w:r>
      <w:r w:rsidRPr="00B60B6E">
        <w:rPr>
          <w:rFonts w:asciiTheme="majorHAnsi" w:hAnsiTheme="majorHAnsi" w:cstheme="majorHAnsi"/>
          <w:sz w:val="24"/>
          <w:szCs w:val="24"/>
        </w:rPr>
        <w:fldChar w:fldCharType="end"/>
      </w:r>
      <w:r w:rsidRPr="00B60B6E">
        <w:rPr>
          <w:rFonts w:asciiTheme="majorHAnsi" w:hAnsiTheme="majorHAnsi" w:cstheme="majorHAnsi"/>
          <w:sz w:val="24"/>
          <w:szCs w:val="24"/>
        </w:rPr>
        <w:t xml:space="preserve"> DSDM Framework</w:t>
      </w:r>
    </w:p>
    <w:p w14:paraId="439F7DEC" w14:textId="77777777" w:rsidR="00D45425" w:rsidRPr="00B60B6E" w:rsidRDefault="00D45425" w:rsidP="00D45425">
      <w:pPr>
        <w:rPr>
          <w:rFonts w:asciiTheme="majorHAnsi" w:hAnsiTheme="majorHAnsi" w:cstheme="majorHAnsi"/>
        </w:rPr>
      </w:pPr>
    </w:p>
    <w:p w14:paraId="3B9E383E" w14:textId="77777777" w:rsidR="00D45425" w:rsidRPr="00B60B6E" w:rsidRDefault="00D45425" w:rsidP="00D45425">
      <w:pPr>
        <w:rPr>
          <w:rFonts w:asciiTheme="majorHAnsi" w:hAnsiTheme="majorHAnsi" w:cstheme="majorHAnsi"/>
        </w:rPr>
      </w:pPr>
    </w:p>
    <w:tbl>
      <w:tblPr>
        <w:tblStyle w:val="TableGrid"/>
        <w:tblW w:w="0" w:type="auto"/>
        <w:tblLook w:val="04A0" w:firstRow="1" w:lastRow="0" w:firstColumn="1" w:lastColumn="0" w:noHBand="0" w:noVBand="1"/>
      </w:tblPr>
      <w:tblGrid>
        <w:gridCol w:w="4508"/>
        <w:gridCol w:w="4508"/>
      </w:tblGrid>
      <w:tr w:rsidR="00BD6065" w:rsidRPr="00B60B6E" w14:paraId="4AEA204A" w14:textId="77777777" w:rsidTr="00BD6065">
        <w:tc>
          <w:tcPr>
            <w:tcW w:w="4508" w:type="dxa"/>
            <w:shd w:val="clear" w:color="auto" w:fill="1155CC"/>
          </w:tcPr>
          <w:p w14:paraId="1FEAA1CB" w14:textId="670EB867" w:rsidR="00BD6065" w:rsidRPr="00B60B6E" w:rsidRDefault="00BD6065" w:rsidP="00BD6065">
            <w:pPr>
              <w:jc w:val="center"/>
              <w:rPr>
                <w:rFonts w:asciiTheme="majorHAnsi" w:hAnsiTheme="majorHAnsi" w:cstheme="majorHAnsi"/>
                <w:color w:val="FFFFFF" w:themeColor="background1"/>
                <w:sz w:val="24"/>
                <w:szCs w:val="24"/>
              </w:rPr>
            </w:pPr>
            <w:r w:rsidRPr="00B60B6E">
              <w:rPr>
                <w:rFonts w:asciiTheme="majorHAnsi" w:hAnsiTheme="majorHAnsi" w:cstheme="majorHAnsi"/>
                <w:color w:val="FFFFFF" w:themeColor="background1"/>
                <w:sz w:val="24"/>
                <w:szCs w:val="24"/>
              </w:rPr>
              <w:t>Advantages</w:t>
            </w:r>
          </w:p>
        </w:tc>
        <w:tc>
          <w:tcPr>
            <w:tcW w:w="4508" w:type="dxa"/>
            <w:shd w:val="clear" w:color="auto" w:fill="1155CC"/>
          </w:tcPr>
          <w:p w14:paraId="074DB374" w14:textId="14164C52" w:rsidR="00BD6065" w:rsidRPr="00B60B6E" w:rsidRDefault="00BD6065" w:rsidP="00BD6065">
            <w:pPr>
              <w:jc w:val="center"/>
              <w:rPr>
                <w:rFonts w:asciiTheme="majorHAnsi" w:hAnsiTheme="majorHAnsi" w:cstheme="majorHAnsi"/>
                <w:color w:val="FFFFFF" w:themeColor="background1"/>
                <w:sz w:val="24"/>
                <w:szCs w:val="24"/>
              </w:rPr>
            </w:pPr>
            <w:r w:rsidRPr="00B60B6E">
              <w:rPr>
                <w:rFonts w:asciiTheme="majorHAnsi" w:hAnsiTheme="majorHAnsi" w:cstheme="majorHAnsi"/>
                <w:color w:val="FFFFFF" w:themeColor="background1"/>
                <w:sz w:val="24"/>
                <w:szCs w:val="24"/>
              </w:rPr>
              <w:t>Disadvantages</w:t>
            </w:r>
          </w:p>
        </w:tc>
      </w:tr>
      <w:tr w:rsidR="00BD6065" w:rsidRPr="00B60B6E" w14:paraId="00A2A572" w14:textId="77777777" w:rsidTr="00BD6065">
        <w:tc>
          <w:tcPr>
            <w:tcW w:w="4508" w:type="dxa"/>
            <w:shd w:val="clear" w:color="auto" w:fill="FFFFFF" w:themeFill="background1"/>
          </w:tcPr>
          <w:p w14:paraId="72F8FF67" w14:textId="77777777" w:rsidR="00FC791B" w:rsidRPr="00B60B6E" w:rsidRDefault="00FC791B" w:rsidP="00FC791B">
            <w:pPr>
              <w:pStyle w:val="ListParagraph"/>
              <w:numPr>
                <w:ilvl w:val="0"/>
                <w:numId w:val="20"/>
              </w:numPr>
              <w:ind w:left="309"/>
              <w:rPr>
                <w:rFonts w:asciiTheme="majorHAnsi" w:hAnsiTheme="majorHAnsi" w:cstheme="majorHAnsi"/>
                <w:sz w:val="24"/>
                <w:szCs w:val="24"/>
              </w:rPr>
            </w:pPr>
            <w:r w:rsidRPr="00B60B6E">
              <w:rPr>
                <w:rFonts w:asciiTheme="majorHAnsi" w:hAnsiTheme="majorHAnsi" w:cstheme="majorHAnsi"/>
                <w:sz w:val="24"/>
                <w:szCs w:val="24"/>
              </w:rPr>
              <w:t xml:space="preserve">To meet changing requirements, deliveries are iterative. </w:t>
            </w:r>
          </w:p>
          <w:p w14:paraId="656D929B" w14:textId="77777777" w:rsidR="00FC791B" w:rsidRPr="00B60B6E" w:rsidRDefault="00FC791B" w:rsidP="00FC791B">
            <w:pPr>
              <w:pStyle w:val="ListParagraph"/>
              <w:numPr>
                <w:ilvl w:val="0"/>
                <w:numId w:val="20"/>
              </w:numPr>
              <w:ind w:left="309"/>
              <w:rPr>
                <w:rFonts w:asciiTheme="majorHAnsi" w:hAnsiTheme="majorHAnsi" w:cstheme="majorHAnsi"/>
                <w:sz w:val="24"/>
                <w:szCs w:val="24"/>
              </w:rPr>
            </w:pPr>
            <w:r w:rsidRPr="00B60B6E">
              <w:rPr>
                <w:rFonts w:asciiTheme="majorHAnsi" w:hAnsiTheme="majorHAnsi" w:cstheme="majorHAnsi"/>
                <w:sz w:val="24"/>
                <w:szCs w:val="24"/>
              </w:rPr>
              <w:t>Emphasize business value and needs. Encourage collaboration between teams and stakeholders.</w:t>
            </w:r>
          </w:p>
          <w:p w14:paraId="5D9F8DA3" w14:textId="77777777" w:rsidR="00FC791B" w:rsidRPr="00B60B6E" w:rsidRDefault="00FC791B" w:rsidP="00FC791B">
            <w:pPr>
              <w:pStyle w:val="ListParagraph"/>
              <w:numPr>
                <w:ilvl w:val="0"/>
                <w:numId w:val="20"/>
              </w:numPr>
              <w:ind w:left="309"/>
              <w:rPr>
                <w:rFonts w:asciiTheme="majorHAnsi" w:hAnsiTheme="majorHAnsi" w:cstheme="majorHAnsi"/>
                <w:sz w:val="24"/>
                <w:szCs w:val="24"/>
              </w:rPr>
            </w:pPr>
            <w:r w:rsidRPr="00B60B6E">
              <w:rPr>
                <w:rFonts w:asciiTheme="majorHAnsi" w:hAnsiTheme="majorHAnsi" w:cstheme="majorHAnsi"/>
                <w:sz w:val="24"/>
                <w:szCs w:val="24"/>
              </w:rPr>
              <w:t>Time-boxing ensures that the project stays on track.</w:t>
            </w:r>
          </w:p>
          <w:p w14:paraId="5A0F6642" w14:textId="4A55EE30" w:rsidR="00BD6065" w:rsidRPr="00B60B6E" w:rsidRDefault="00FC791B" w:rsidP="00FC791B">
            <w:pPr>
              <w:pStyle w:val="ListParagraph"/>
              <w:numPr>
                <w:ilvl w:val="0"/>
                <w:numId w:val="20"/>
              </w:numPr>
              <w:ind w:left="309"/>
              <w:rPr>
                <w:rFonts w:asciiTheme="majorHAnsi" w:hAnsiTheme="majorHAnsi" w:cstheme="majorHAnsi"/>
                <w:sz w:val="24"/>
                <w:szCs w:val="24"/>
              </w:rPr>
            </w:pPr>
            <w:r w:rsidRPr="00B60B6E">
              <w:rPr>
                <w:rFonts w:asciiTheme="majorHAnsi" w:hAnsiTheme="majorHAnsi" w:cstheme="majorHAnsi"/>
                <w:sz w:val="24"/>
                <w:szCs w:val="24"/>
              </w:rPr>
              <w:t>Manage risks well throughout the project.</w:t>
            </w:r>
          </w:p>
        </w:tc>
        <w:tc>
          <w:tcPr>
            <w:tcW w:w="4508" w:type="dxa"/>
            <w:shd w:val="clear" w:color="auto" w:fill="FFFFFF" w:themeFill="background1"/>
          </w:tcPr>
          <w:p w14:paraId="15FE9D3C" w14:textId="77777777" w:rsidR="00FC791B" w:rsidRPr="00B60B6E" w:rsidRDefault="00FC791B" w:rsidP="00FC791B">
            <w:pPr>
              <w:pStyle w:val="ListParagraph"/>
              <w:numPr>
                <w:ilvl w:val="0"/>
                <w:numId w:val="21"/>
              </w:numPr>
              <w:ind w:left="342"/>
              <w:rPr>
                <w:rFonts w:asciiTheme="majorHAnsi" w:hAnsiTheme="majorHAnsi" w:cstheme="majorHAnsi"/>
                <w:sz w:val="24"/>
                <w:szCs w:val="24"/>
              </w:rPr>
            </w:pPr>
            <w:r w:rsidRPr="00B60B6E">
              <w:rPr>
                <w:rFonts w:asciiTheme="majorHAnsi" w:hAnsiTheme="majorHAnsi" w:cstheme="majorHAnsi"/>
                <w:sz w:val="24"/>
                <w:szCs w:val="24"/>
              </w:rPr>
              <w:t>Understand complexity, especially for new Agile teams.</w:t>
            </w:r>
          </w:p>
          <w:p w14:paraId="33E45B45" w14:textId="77777777" w:rsidR="00FC791B" w:rsidRPr="00B60B6E" w:rsidRDefault="00FC791B" w:rsidP="00FC791B">
            <w:pPr>
              <w:pStyle w:val="ListParagraph"/>
              <w:numPr>
                <w:ilvl w:val="0"/>
                <w:numId w:val="21"/>
              </w:numPr>
              <w:ind w:left="342"/>
              <w:rPr>
                <w:rFonts w:asciiTheme="majorHAnsi" w:hAnsiTheme="majorHAnsi" w:cstheme="majorHAnsi"/>
                <w:sz w:val="24"/>
                <w:szCs w:val="24"/>
              </w:rPr>
            </w:pPr>
            <w:r w:rsidRPr="00B60B6E">
              <w:rPr>
                <w:rFonts w:asciiTheme="majorHAnsi" w:hAnsiTheme="majorHAnsi" w:cstheme="majorHAnsi"/>
                <w:sz w:val="24"/>
                <w:szCs w:val="24"/>
              </w:rPr>
              <w:t>Stakeholder engagement is very important.</w:t>
            </w:r>
          </w:p>
          <w:p w14:paraId="7D780A2B" w14:textId="77777777" w:rsidR="00FC791B" w:rsidRPr="00B60B6E" w:rsidRDefault="00FC791B" w:rsidP="00FC791B">
            <w:pPr>
              <w:pStyle w:val="ListParagraph"/>
              <w:numPr>
                <w:ilvl w:val="0"/>
                <w:numId w:val="21"/>
              </w:numPr>
              <w:ind w:left="342"/>
              <w:rPr>
                <w:rFonts w:asciiTheme="majorHAnsi" w:hAnsiTheme="majorHAnsi" w:cstheme="majorHAnsi"/>
                <w:sz w:val="24"/>
                <w:szCs w:val="24"/>
              </w:rPr>
            </w:pPr>
            <w:r w:rsidRPr="00B60B6E">
              <w:rPr>
                <w:rFonts w:asciiTheme="majorHAnsi" w:hAnsiTheme="majorHAnsi" w:cstheme="majorHAnsi"/>
                <w:sz w:val="24"/>
                <w:szCs w:val="24"/>
              </w:rPr>
              <w:t>It requires some documentation and may cost extra.</w:t>
            </w:r>
          </w:p>
          <w:p w14:paraId="5078D011" w14:textId="77777777" w:rsidR="00FC791B" w:rsidRPr="00B60B6E" w:rsidRDefault="00FC791B" w:rsidP="00FC791B">
            <w:pPr>
              <w:pStyle w:val="ListParagraph"/>
              <w:numPr>
                <w:ilvl w:val="0"/>
                <w:numId w:val="21"/>
              </w:numPr>
              <w:ind w:left="342"/>
              <w:rPr>
                <w:rFonts w:asciiTheme="majorHAnsi" w:hAnsiTheme="majorHAnsi" w:cstheme="majorHAnsi"/>
                <w:sz w:val="24"/>
                <w:szCs w:val="24"/>
              </w:rPr>
            </w:pPr>
            <w:r w:rsidRPr="00B60B6E">
              <w:rPr>
                <w:rFonts w:asciiTheme="majorHAnsi" w:hAnsiTheme="majorHAnsi" w:cstheme="majorHAnsi"/>
                <w:sz w:val="24"/>
                <w:szCs w:val="24"/>
              </w:rPr>
              <w:t>Not suitable for large-scale or distributed projects.</w:t>
            </w:r>
          </w:p>
          <w:p w14:paraId="1BD2CA2B" w14:textId="6BDB2073" w:rsidR="00BD6065" w:rsidRPr="00B60B6E" w:rsidRDefault="00FC791B" w:rsidP="00FC791B">
            <w:pPr>
              <w:pStyle w:val="ListParagraph"/>
              <w:numPr>
                <w:ilvl w:val="0"/>
                <w:numId w:val="21"/>
              </w:numPr>
              <w:ind w:left="342"/>
              <w:rPr>
                <w:rFonts w:asciiTheme="majorHAnsi" w:hAnsiTheme="majorHAnsi" w:cstheme="majorHAnsi"/>
                <w:sz w:val="24"/>
                <w:szCs w:val="24"/>
              </w:rPr>
            </w:pPr>
            <w:r w:rsidRPr="00B60B6E">
              <w:rPr>
                <w:rFonts w:asciiTheme="majorHAnsi" w:hAnsiTheme="majorHAnsi" w:cstheme="majorHAnsi"/>
                <w:sz w:val="24"/>
                <w:szCs w:val="24"/>
              </w:rPr>
              <w:t>To perform effectively, skills and training are required.</w:t>
            </w:r>
          </w:p>
        </w:tc>
      </w:tr>
    </w:tbl>
    <w:p w14:paraId="08F85A94" w14:textId="77777777" w:rsidR="00212BB6" w:rsidRPr="00B60B6E" w:rsidRDefault="00212BB6">
      <w:pPr>
        <w:rPr>
          <w:rFonts w:asciiTheme="majorHAnsi" w:hAnsiTheme="majorHAnsi" w:cstheme="majorHAnsi"/>
        </w:rPr>
      </w:pPr>
    </w:p>
    <w:p w14:paraId="78181BC9" w14:textId="77777777" w:rsidR="001F33BB" w:rsidRPr="00B60B6E" w:rsidRDefault="00000000" w:rsidP="00727BC8">
      <w:pPr>
        <w:pStyle w:val="Heading2"/>
        <w:numPr>
          <w:ilvl w:val="0"/>
          <w:numId w:val="5"/>
        </w:numPr>
        <w:spacing w:after="0"/>
        <w:ind w:left="425"/>
        <w:rPr>
          <w:rFonts w:asciiTheme="majorHAnsi" w:hAnsiTheme="majorHAnsi" w:cstheme="majorHAnsi"/>
          <w:color w:val="1155CC"/>
        </w:rPr>
      </w:pPr>
      <w:bookmarkStart w:id="8" w:name="_nwjmlquijejo" w:colFirst="0" w:colLast="0"/>
      <w:bookmarkStart w:id="9" w:name="_Toc164171055"/>
      <w:bookmarkEnd w:id="8"/>
      <w:r w:rsidRPr="00B60B6E">
        <w:rPr>
          <w:rFonts w:asciiTheme="majorHAnsi" w:hAnsiTheme="majorHAnsi" w:cstheme="majorHAnsi"/>
          <w:color w:val="1155CC"/>
        </w:rPr>
        <w:t>Introduction about Development the online platform: Outsourcing, methodologies, framework, dev team.</w:t>
      </w:r>
      <w:bookmarkEnd w:id="9"/>
      <w:r w:rsidRPr="00B60B6E">
        <w:rPr>
          <w:rFonts w:asciiTheme="majorHAnsi" w:hAnsiTheme="majorHAnsi" w:cstheme="majorHAnsi"/>
          <w:color w:val="1155CC"/>
        </w:rPr>
        <w:t xml:space="preserve">  </w:t>
      </w:r>
    </w:p>
    <w:p w14:paraId="4FEEF08B" w14:textId="77777777" w:rsidR="001F33BB" w:rsidRPr="00B60B6E" w:rsidRDefault="00000000">
      <w:pPr>
        <w:pStyle w:val="Heading3"/>
        <w:spacing w:after="0"/>
        <w:rPr>
          <w:rFonts w:asciiTheme="majorHAnsi" w:hAnsiTheme="majorHAnsi" w:cstheme="majorHAnsi"/>
          <w:color w:val="1155CC"/>
        </w:rPr>
      </w:pPr>
      <w:bookmarkStart w:id="10" w:name="_m2ciw8chhfjo" w:colFirst="0" w:colLast="0"/>
      <w:bookmarkStart w:id="11" w:name="_Toc164171056"/>
      <w:bookmarkEnd w:id="10"/>
      <w:r w:rsidRPr="00B60B6E">
        <w:rPr>
          <w:rFonts w:asciiTheme="majorHAnsi" w:hAnsiTheme="majorHAnsi" w:cstheme="majorHAnsi"/>
          <w:color w:val="1155CC"/>
        </w:rPr>
        <w:t>Outsourcing</w:t>
      </w:r>
      <w:bookmarkEnd w:id="11"/>
    </w:p>
    <w:p w14:paraId="1C8EEE86" w14:textId="77777777" w:rsidR="001F33BB" w:rsidRPr="00B60B6E" w:rsidRDefault="00000000">
      <w:pPr>
        <w:jc w:val="both"/>
        <w:rPr>
          <w:rFonts w:asciiTheme="majorHAnsi" w:hAnsiTheme="majorHAnsi" w:cstheme="majorHAnsi"/>
          <w:sz w:val="24"/>
          <w:szCs w:val="24"/>
          <w:highlight w:val="yellow"/>
        </w:rPr>
      </w:pPr>
      <w:r w:rsidRPr="00B60B6E">
        <w:rPr>
          <w:rFonts w:asciiTheme="majorHAnsi" w:hAnsiTheme="majorHAnsi" w:cstheme="majorHAnsi"/>
          <w:sz w:val="24"/>
          <w:szCs w:val="24"/>
        </w:rPr>
        <w:t>In the information technology industry, outsourcing refers to the practice of contracting out or continuing to provide services or job duties to a third party. This position assigns the proper personnel to each company in order to address their specific issues and offer suitable solutions. Businesses may maximize their efficiency and save a lot of money and time by doing this. Developing software on demand, implementing network services, and creating information technology systems are just a few examples of the various tasks that can be outsourced. The benefits and drawbacks of outsourcing work in the information technology industry are outlined in the table below:</w:t>
      </w:r>
    </w:p>
    <w:tbl>
      <w:tblPr>
        <w:tblStyle w:val="a"/>
        <w:tblW w:w="907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05"/>
        <w:gridCol w:w="4367"/>
      </w:tblGrid>
      <w:tr w:rsidR="001F33BB" w:rsidRPr="00B60B6E" w14:paraId="13F06F15" w14:textId="77777777" w:rsidTr="00681058">
        <w:tc>
          <w:tcPr>
            <w:tcW w:w="4705" w:type="dxa"/>
            <w:shd w:val="clear" w:color="auto" w:fill="1155CC"/>
            <w:tcMar>
              <w:top w:w="100" w:type="dxa"/>
              <w:left w:w="100" w:type="dxa"/>
              <w:bottom w:w="100" w:type="dxa"/>
              <w:right w:w="100" w:type="dxa"/>
            </w:tcMar>
          </w:tcPr>
          <w:p w14:paraId="32613EFB"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rPr>
            </w:pPr>
            <w:r w:rsidRPr="00B60B6E">
              <w:rPr>
                <w:rFonts w:asciiTheme="majorHAnsi" w:hAnsiTheme="majorHAnsi" w:cstheme="majorHAnsi"/>
                <w:b/>
                <w:color w:val="FFFFFF"/>
              </w:rPr>
              <w:t xml:space="preserve">Advantages </w:t>
            </w:r>
          </w:p>
        </w:tc>
        <w:tc>
          <w:tcPr>
            <w:tcW w:w="4367" w:type="dxa"/>
            <w:shd w:val="clear" w:color="auto" w:fill="1155CC"/>
            <w:tcMar>
              <w:top w:w="100" w:type="dxa"/>
              <w:left w:w="100" w:type="dxa"/>
              <w:bottom w:w="100" w:type="dxa"/>
              <w:right w:w="100" w:type="dxa"/>
            </w:tcMar>
          </w:tcPr>
          <w:p w14:paraId="57B9F4C8"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rPr>
            </w:pPr>
            <w:r w:rsidRPr="00B60B6E">
              <w:rPr>
                <w:rFonts w:asciiTheme="majorHAnsi" w:hAnsiTheme="majorHAnsi" w:cstheme="majorHAnsi"/>
                <w:b/>
                <w:color w:val="FFFFFF"/>
              </w:rPr>
              <w:t>Disadvantages</w:t>
            </w:r>
          </w:p>
        </w:tc>
      </w:tr>
      <w:tr w:rsidR="001F33BB" w:rsidRPr="00B60B6E" w14:paraId="473E3E4C" w14:textId="77777777" w:rsidTr="00681058">
        <w:tc>
          <w:tcPr>
            <w:tcW w:w="4705" w:type="dxa"/>
            <w:shd w:val="clear" w:color="auto" w:fill="auto"/>
            <w:tcMar>
              <w:top w:w="100" w:type="dxa"/>
              <w:left w:w="100" w:type="dxa"/>
              <w:bottom w:w="100" w:type="dxa"/>
              <w:right w:w="100" w:type="dxa"/>
            </w:tcMar>
          </w:tcPr>
          <w:p w14:paraId="09E2249E" w14:textId="77777777" w:rsidR="001F33BB" w:rsidRPr="00B60B6E" w:rsidRDefault="00000000">
            <w:pPr>
              <w:widowControl w:val="0"/>
              <w:numPr>
                <w:ilvl w:val="0"/>
                <w:numId w:val="12"/>
              </w:numPr>
              <w:pBdr>
                <w:top w:val="nil"/>
                <w:left w:val="nil"/>
                <w:bottom w:val="nil"/>
                <w:right w:val="nil"/>
                <w:between w:val="nil"/>
              </w:pBdr>
              <w:spacing w:after="0" w:line="240" w:lineRule="auto"/>
              <w:ind w:left="425"/>
              <w:rPr>
                <w:rFonts w:asciiTheme="majorHAnsi" w:hAnsiTheme="majorHAnsi" w:cstheme="majorHAnsi"/>
                <w:sz w:val="24"/>
                <w:szCs w:val="24"/>
              </w:rPr>
            </w:pPr>
            <w:r w:rsidRPr="00B60B6E">
              <w:rPr>
                <w:rFonts w:asciiTheme="majorHAnsi" w:hAnsiTheme="majorHAnsi" w:cstheme="majorHAnsi"/>
                <w:b/>
                <w:sz w:val="24"/>
                <w:szCs w:val="24"/>
              </w:rPr>
              <w:t>Money Savings:</w:t>
            </w:r>
            <w:r w:rsidRPr="00B60B6E">
              <w:rPr>
                <w:rFonts w:asciiTheme="majorHAnsi" w:hAnsiTheme="majorHAnsi" w:cstheme="majorHAnsi"/>
                <w:sz w:val="24"/>
                <w:szCs w:val="24"/>
              </w:rPr>
              <w:t xml:space="preserve"> Payroll, benefits, and infrastructure costs can all be considerably decreased by outsourcing IT work to nations with cheaper labor.</w:t>
            </w:r>
          </w:p>
          <w:p w14:paraId="43A3666A" w14:textId="77777777" w:rsidR="001F33BB" w:rsidRPr="00B60B6E" w:rsidRDefault="00000000">
            <w:pPr>
              <w:widowControl w:val="0"/>
              <w:numPr>
                <w:ilvl w:val="0"/>
                <w:numId w:val="12"/>
              </w:numPr>
              <w:pBdr>
                <w:top w:val="nil"/>
                <w:left w:val="nil"/>
                <w:bottom w:val="nil"/>
                <w:right w:val="nil"/>
                <w:between w:val="nil"/>
              </w:pBdr>
              <w:spacing w:after="0" w:line="240" w:lineRule="auto"/>
              <w:ind w:left="425"/>
              <w:rPr>
                <w:rFonts w:asciiTheme="majorHAnsi" w:hAnsiTheme="majorHAnsi" w:cstheme="majorHAnsi"/>
                <w:sz w:val="24"/>
                <w:szCs w:val="24"/>
              </w:rPr>
            </w:pPr>
            <w:r w:rsidRPr="00B60B6E">
              <w:rPr>
                <w:rFonts w:asciiTheme="majorHAnsi" w:hAnsiTheme="majorHAnsi" w:cstheme="majorHAnsi"/>
                <w:b/>
                <w:sz w:val="24"/>
                <w:szCs w:val="24"/>
              </w:rPr>
              <w:t>Access to specialist knowledge and skills:</w:t>
            </w:r>
            <w:r w:rsidRPr="00B60B6E">
              <w:rPr>
                <w:rFonts w:asciiTheme="majorHAnsi" w:hAnsiTheme="majorHAnsi" w:cstheme="majorHAnsi"/>
                <w:sz w:val="24"/>
                <w:szCs w:val="24"/>
              </w:rPr>
              <w:t xml:space="preserve"> Businesses can access a worldwide talent pool through outsourcing, giving them access to specialized knowledge and skills that might not be available internally.</w:t>
            </w:r>
          </w:p>
          <w:p w14:paraId="6E9CC001" w14:textId="77777777" w:rsidR="001F33BB" w:rsidRPr="00B60B6E" w:rsidRDefault="00000000">
            <w:pPr>
              <w:widowControl w:val="0"/>
              <w:numPr>
                <w:ilvl w:val="0"/>
                <w:numId w:val="12"/>
              </w:numPr>
              <w:pBdr>
                <w:top w:val="nil"/>
                <w:left w:val="nil"/>
                <w:bottom w:val="nil"/>
                <w:right w:val="nil"/>
                <w:between w:val="nil"/>
              </w:pBdr>
              <w:spacing w:after="0" w:line="240" w:lineRule="auto"/>
              <w:ind w:left="425"/>
              <w:rPr>
                <w:rFonts w:asciiTheme="majorHAnsi" w:hAnsiTheme="majorHAnsi" w:cstheme="majorHAnsi"/>
                <w:sz w:val="24"/>
                <w:szCs w:val="24"/>
              </w:rPr>
            </w:pPr>
            <w:r w:rsidRPr="00B60B6E">
              <w:rPr>
                <w:rFonts w:asciiTheme="majorHAnsi" w:hAnsiTheme="majorHAnsi" w:cstheme="majorHAnsi"/>
                <w:b/>
                <w:sz w:val="24"/>
                <w:szCs w:val="24"/>
              </w:rPr>
              <w:t xml:space="preserve">Concentrate on core activities: </w:t>
            </w:r>
            <w:r w:rsidRPr="00B60B6E">
              <w:rPr>
                <w:rFonts w:asciiTheme="majorHAnsi" w:hAnsiTheme="majorHAnsi" w:cstheme="majorHAnsi"/>
                <w:sz w:val="24"/>
                <w:szCs w:val="24"/>
              </w:rPr>
              <w:t>Companies can concentrate on their core competencies and strategic goals by assigning non-core IT operations to outside vendors.</w:t>
            </w:r>
          </w:p>
          <w:p w14:paraId="0E7EDBDB" w14:textId="77777777" w:rsidR="001F33BB" w:rsidRPr="00B60B6E" w:rsidRDefault="00000000">
            <w:pPr>
              <w:widowControl w:val="0"/>
              <w:numPr>
                <w:ilvl w:val="0"/>
                <w:numId w:val="12"/>
              </w:numPr>
              <w:pBdr>
                <w:top w:val="nil"/>
                <w:left w:val="nil"/>
                <w:bottom w:val="nil"/>
                <w:right w:val="nil"/>
                <w:between w:val="nil"/>
              </w:pBdr>
              <w:spacing w:after="0" w:line="240" w:lineRule="auto"/>
              <w:ind w:left="425"/>
              <w:rPr>
                <w:rFonts w:asciiTheme="majorHAnsi" w:hAnsiTheme="majorHAnsi" w:cstheme="majorHAnsi"/>
                <w:sz w:val="24"/>
                <w:szCs w:val="24"/>
              </w:rPr>
            </w:pPr>
            <w:r w:rsidRPr="00B60B6E">
              <w:rPr>
                <w:rFonts w:asciiTheme="majorHAnsi" w:hAnsiTheme="majorHAnsi" w:cstheme="majorHAnsi"/>
                <w:b/>
                <w:sz w:val="24"/>
                <w:szCs w:val="24"/>
              </w:rPr>
              <w:lastRenderedPageBreak/>
              <w:t xml:space="preserve">Flexibility and scalability: </w:t>
            </w:r>
            <w:r w:rsidRPr="00B60B6E">
              <w:rPr>
                <w:rFonts w:asciiTheme="majorHAnsi" w:hAnsiTheme="majorHAnsi" w:cstheme="majorHAnsi"/>
                <w:sz w:val="24"/>
                <w:szCs w:val="24"/>
              </w:rPr>
              <w:t>Outsourcing offers flexibility and scalability, enabling companies to quickly adjust IT resources in response to changing demand without requiring long-term agreements.</w:t>
            </w:r>
          </w:p>
          <w:p w14:paraId="33C50CD8" w14:textId="77777777" w:rsidR="001F33BB" w:rsidRPr="00B60B6E" w:rsidRDefault="00000000">
            <w:pPr>
              <w:widowControl w:val="0"/>
              <w:numPr>
                <w:ilvl w:val="0"/>
                <w:numId w:val="12"/>
              </w:numPr>
              <w:pBdr>
                <w:top w:val="nil"/>
                <w:left w:val="nil"/>
                <w:bottom w:val="nil"/>
                <w:right w:val="nil"/>
                <w:between w:val="nil"/>
              </w:pBdr>
              <w:spacing w:after="0" w:line="240" w:lineRule="auto"/>
              <w:ind w:left="425"/>
              <w:rPr>
                <w:rFonts w:asciiTheme="majorHAnsi" w:hAnsiTheme="majorHAnsi" w:cstheme="majorHAnsi"/>
                <w:sz w:val="24"/>
                <w:szCs w:val="24"/>
              </w:rPr>
            </w:pPr>
            <w:r w:rsidRPr="00B60B6E">
              <w:rPr>
                <w:rFonts w:asciiTheme="majorHAnsi" w:hAnsiTheme="majorHAnsi" w:cstheme="majorHAnsi"/>
                <w:b/>
                <w:sz w:val="24"/>
                <w:szCs w:val="24"/>
              </w:rPr>
              <w:t>Faster time to market:</w:t>
            </w:r>
            <w:r w:rsidRPr="00B60B6E">
              <w:rPr>
                <w:rFonts w:asciiTheme="majorHAnsi" w:hAnsiTheme="majorHAnsi" w:cstheme="majorHAnsi"/>
                <w:sz w:val="24"/>
                <w:szCs w:val="24"/>
              </w:rPr>
              <w:t xml:space="preserve"> By utilizing the experience and resources of outside suppliers, outsourcing can shorten project delivery schedules and hasten the time it takes for goods and services to reach consumers.</w:t>
            </w:r>
          </w:p>
        </w:tc>
        <w:tc>
          <w:tcPr>
            <w:tcW w:w="4367" w:type="dxa"/>
            <w:shd w:val="clear" w:color="auto" w:fill="auto"/>
            <w:tcMar>
              <w:top w:w="100" w:type="dxa"/>
              <w:left w:w="100" w:type="dxa"/>
              <w:bottom w:w="100" w:type="dxa"/>
              <w:right w:w="100" w:type="dxa"/>
            </w:tcMar>
          </w:tcPr>
          <w:p w14:paraId="298A7B5C" w14:textId="77777777" w:rsidR="001F33BB" w:rsidRPr="00B60B6E" w:rsidRDefault="00000000">
            <w:pPr>
              <w:widowControl w:val="0"/>
              <w:numPr>
                <w:ilvl w:val="0"/>
                <w:numId w:val="10"/>
              </w:numPr>
              <w:pBdr>
                <w:top w:val="nil"/>
                <w:left w:val="nil"/>
                <w:bottom w:val="nil"/>
                <w:right w:val="nil"/>
                <w:between w:val="nil"/>
              </w:pBdr>
              <w:spacing w:after="0" w:line="240" w:lineRule="auto"/>
              <w:ind w:left="425"/>
              <w:rPr>
                <w:rFonts w:asciiTheme="majorHAnsi" w:hAnsiTheme="majorHAnsi" w:cstheme="majorHAnsi"/>
                <w:sz w:val="24"/>
                <w:szCs w:val="24"/>
              </w:rPr>
            </w:pPr>
            <w:r w:rsidRPr="00B60B6E">
              <w:rPr>
                <w:rFonts w:asciiTheme="majorHAnsi" w:hAnsiTheme="majorHAnsi" w:cstheme="majorHAnsi"/>
                <w:b/>
                <w:sz w:val="24"/>
                <w:szCs w:val="24"/>
              </w:rPr>
              <w:lastRenderedPageBreak/>
              <w:t>Quality issues:</w:t>
            </w:r>
            <w:r w:rsidRPr="00B60B6E">
              <w:rPr>
                <w:rFonts w:asciiTheme="majorHAnsi" w:hAnsiTheme="majorHAnsi" w:cstheme="majorHAnsi"/>
                <w:sz w:val="24"/>
                <w:szCs w:val="24"/>
              </w:rPr>
              <w:t xml:space="preserve"> If there are discrepancies in standards, procedures, or cultural norms, outsourcing may give rise to questions concerning the caliber of work produced by outside contractors.</w:t>
            </w:r>
          </w:p>
          <w:p w14:paraId="40AB3770" w14:textId="77777777" w:rsidR="001F33BB" w:rsidRPr="00B60B6E" w:rsidRDefault="00000000">
            <w:pPr>
              <w:widowControl w:val="0"/>
              <w:numPr>
                <w:ilvl w:val="0"/>
                <w:numId w:val="10"/>
              </w:numPr>
              <w:pBdr>
                <w:top w:val="nil"/>
                <w:left w:val="nil"/>
                <w:bottom w:val="nil"/>
                <w:right w:val="nil"/>
                <w:between w:val="nil"/>
              </w:pBdr>
              <w:spacing w:after="0" w:line="240" w:lineRule="auto"/>
              <w:ind w:left="425"/>
              <w:rPr>
                <w:rFonts w:asciiTheme="majorHAnsi" w:hAnsiTheme="majorHAnsi" w:cstheme="majorHAnsi"/>
                <w:sz w:val="24"/>
                <w:szCs w:val="24"/>
              </w:rPr>
            </w:pPr>
            <w:r w:rsidRPr="00B60B6E">
              <w:rPr>
                <w:rFonts w:asciiTheme="majorHAnsi" w:hAnsiTheme="majorHAnsi" w:cstheme="majorHAnsi"/>
                <w:b/>
                <w:sz w:val="24"/>
                <w:szCs w:val="24"/>
              </w:rPr>
              <w:t>Communication difficulties:</w:t>
            </w:r>
            <w:r w:rsidRPr="00B60B6E">
              <w:rPr>
                <w:rFonts w:asciiTheme="majorHAnsi" w:hAnsiTheme="majorHAnsi" w:cstheme="majorHAnsi"/>
                <w:sz w:val="24"/>
                <w:szCs w:val="24"/>
              </w:rPr>
              <w:t xml:space="preserve"> Disparities in geography and culture can cause miscommunication, misinterpretations, and delays in project completion, which can affect teamwork and output.</w:t>
            </w:r>
          </w:p>
          <w:p w14:paraId="037A9450" w14:textId="77777777" w:rsidR="001F33BB" w:rsidRPr="00B60B6E" w:rsidRDefault="00000000">
            <w:pPr>
              <w:widowControl w:val="0"/>
              <w:numPr>
                <w:ilvl w:val="0"/>
                <w:numId w:val="10"/>
              </w:numPr>
              <w:pBdr>
                <w:top w:val="nil"/>
                <w:left w:val="nil"/>
                <w:bottom w:val="nil"/>
                <w:right w:val="nil"/>
                <w:between w:val="nil"/>
              </w:pBdr>
              <w:spacing w:after="0" w:line="240" w:lineRule="auto"/>
              <w:ind w:left="425"/>
              <w:rPr>
                <w:rFonts w:asciiTheme="majorHAnsi" w:hAnsiTheme="majorHAnsi" w:cstheme="majorHAnsi"/>
                <w:sz w:val="24"/>
                <w:szCs w:val="24"/>
              </w:rPr>
            </w:pPr>
            <w:r w:rsidRPr="00B60B6E">
              <w:rPr>
                <w:rFonts w:asciiTheme="majorHAnsi" w:hAnsiTheme="majorHAnsi" w:cstheme="majorHAnsi"/>
                <w:b/>
                <w:sz w:val="24"/>
                <w:szCs w:val="24"/>
              </w:rPr>
              <w:t>Risks to security</w:t>
            </w:r>
            <w:r w:rsidRPr="00B60B6E">
              <w:rPr>
                <w:rFonts w:asciiTheme="majorHAnsi" w:hAnsiTheme="majorHAnsi" w:cstheme="majorHAnsi"/>
                <w:sz w:val="24"/>
                <w:szCs w:val="24"/>
              </w:rPr>
              <w:t xml:space="preserve">: When outsourcing IT tasks, particularly when working </w:t>
            </w:r>
            <w:r w:rsidRPr="00B60B6E">
              <w:rPr>
                <w:rFonts w:asciiTheme="majorHAnsi" w:hAnsiTheme="majorHAnsi" w:cstheme="majorHAnsi"/>
                <w:sz w:val="24"/>
                <w:szCs w:val="24"/>
              </w:rPr>
              <w:lastRenderedPageBreak/>
              <w:t>with foreign vendors, confidential information and intellectual property may be subject to security risks such as data breaches, leaks, and illegal access.</w:t>
            </w:r>
          </w:p>
          <w:p w14:paraId="109885A0" w14:textId="77777777" w:rsidR="001F33BB" w:rsidRPr="00B60B6E" w:rsidRDefault="00000000">
            <w:pPr>
              <w:widowControl w:val="0"/>
              <w:numPr>
                <w:ilvl w:val="0"/>
                <w:numId w:val="10"/>
              </w:numPr>
              <w:pBdr>
                <w:top w:val="nil"/>
                <w:left w:val="nil"/>
                <w:bottom w:val="nil"/>
                <w:right w:val="nil"/>
                <w:between w:val="nil"/>
              </w:pBdr>
              <w:spacing w:after="0" w:line="240" w:lineRule="auto"/>
              <w:ind w:left="425"/>
              <w:rPr>
                <w:rFonts w:asciiTheme="majorHAnsi" w:hAnsiTheme="majorHAnsi" w:cstheme="majorHAnsi"/>
                <w:sz w:val="24"/>
                <w:szCs w:val="24"/>
              </w:rPr>
            </w:pPr>
            <w:r w:rsidRPr="00B60B6E">
              <w:rPr>
                <w:rFonts w:asciiTheme="majorHAnsi" w:hAnsiTheme="majorHAnsi" w:cstheme="majorHAnsi"/>
                <w:b/>
                <w:sz w:val="24"/>
                <w:szCs w:val="24"/>
              </w:rPr>
              <w:t>Dependency on vendors:</w:t>
            </w:r>
            <w:r w:rsidRPr="00B60B6E">
              <w:rPr>
                <w:rFonts w:asciiTheme="majorHAnsi" w:hAnsiTheme="majorHAnsi" w:cstheme="majorHAnsi"/>
                <w:sz w:val="24"/>
                <w:szCs w:val="24"/>
              </w:rPr>
              <w:t xml:space="preserve"> If you rely too much on outside companies to provide essential IT services, you run the danger of losing control, becoming locked in to a vendor, and not being able to react quickly enough to changing business requirements.</w:t>
            </w:r>
          </w:p>
          <w:p w14:paraId="464B0651" w14:textId="77777777" w:rsidR="001F33BB" w:rsidRPr="00B60B6E" w:rsidRDefault="00000000">
            <w:pPr>
              <w:widowControl w:val="0"/>
              <w:numPr>
                <w:ilvl w:val="0"/>
                <w:numId w:val="10"/>
              </w:numPr>
              <w:pBdr>
                <w:top w:val="nil"/>
                <w:left w:val="nil"/>
                <w:bottom w:val="nil"/>
                <w:right w:val="nil"/>
                <w:between w:val="nil"/>
              </w:pBdr>
              <w:spacing w:after="0" w:line="240" w:lineRule="auto"/>
              <w:ind w:left="425"/>
              <w:rPr>
                <w:rFonts w:asciiTheme="majorHAnsi" w:hAnsiTheme="majorHAnsi" w:cstheme="majorHAnsi"/>
                <w:sz w:val="24"/>
                <w:szCs w:val="24"/>
              </w:rPr>
            </w:pPr>
            <w:r w:rsidRPr="00B60B6E">
              <w:rPr>
                <w:rFonts w:asciiTheme="majorHAnsi" w:hAnsiTheme="majorHAnsi" w:cstheme="majorHAnsi"/>
                <w:b/>
                <w:sz w:val="24"/>
                <w:szCs w:val="24"/>
              </w:rPr>
              <w:t xml:space="preserve">Legal and regulatory compliance: </w:t>
            </w:r>
            <w:r w:rsidRPr="00B60B6E">
              <w:rPr>
                <w:rFonts w:asciiTheme="majorHAnsi" w:hAnsiTheme="majorHAnsi" w:cstheme="majorHAnsi"/>
                <w:sz w:val="24"/>
                <w:szCs w:val="24"/>
              </w:rPr>
              <w:t>Contractual commitments, data privacy regulations, and other complicated legal and regulatory requirements may all need to be navigated when outsourcing IT work. This can lead to a rise in the risks and expenses associated with compliance.</w:t>
            </w:r>
          </w:p>
        </w:tc>
      </w:tr>
    </w:tbl>
    <w:p w14:paraId="39E8C087" w14:textId="77777777" w:rsidR="001F33BB" w:rsidRPr="00B60B6E" w:rsidRDefault="001F33BB">
      <w:pPr>
        <w:rPr>
          <w:rFonts w:asciiTheme="majorHAnsi" w:hAnsiTheme="majorHAnsi" w:cstheme="majorHAnsi"/>
        </w:rPr>
      </w:pPr>
    </w:p>
    <w:p w14:paraId="312EC97E" w14:textId="77777777" w:rsidR="001F33BB" w:rsidRPr="00B60B6E" w:rsidRDefault="00000000">
      <w:pPr>
        <w:pStyle w:val="Heading3"/>
        <w:spacing w:after="0"/>
        <w:rPr>
          <w:rFonts w:asciiTheme="majorHAnsi" w:hAnsiTheme="majorHAnsi" w:cstheme="majorHAnsi"/>
          <w:color w:val="1155CC"/>
        </w:rPr>
      </w:pPr>
      <w:bookmarkStart w:id="12" w:name="_z712otlttdsw" w:colFirst="0" w:colLast="0"/>
      <w:bookmarkStart w:id="13" w:name="_Toc164171057"/>
      <w:bookmarkEnd w:id="12"/>
      <w:r w:rsidRPr="00B60B6E">
        <w:rPr>
          <w:rFonts w:asciiTheme="majorHAnsi" w:hAnsiTheme="majorHAnsi" w:cstheme="majorHAnsi"/>
          <w:color w:val="1155CC"/>
        </w:rPr>
        <w:t>Dev Team</w:t>
      </w:r>
      <w:bookmarkEnd w:id="13"/>
    </w:p>
    <w:p w14:paraId="6AF4C76E" w14:textId="77777777" w:rsidR="001F33BB" w:rsidRPr="00B60B6E" w:rsidRDefault="001F33BB">
      <w:pPr>
        <w:pBdr>
          <w:top w:val="nil"/>
          <w:left w:val="nil"/>
          <w:bottom w:val="nil"/>
          <w:right w:val="nil"/>
          <w:between w:val="nil"/>
        </w:pBdr>
        <w:spacing w:after="0"/>
        <w:rPr>
          <w:rFonts w:asciiTheme="majorHAnsi" w:hAnsiTheme="majorHAnsi" w:cstheme="majorHAnsi"/>
          <w:b/>
          <w:sz w:val="24"/>
          <w:szCs w:val="24"/>
        </w:rPr>
      </w:pPr>
    </w:p>
    <w:tbl>
      <w:tblPr>
        <w:tblStyle w:val="a0"/>
        <w:tblW w:w="907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0"/>
        <w:gridCol w:w="3000"/>
        <w:gridCol w:w="3062"/>
      </w:tblGrid>
      <w:tr w:rsidR="001F33BB" w:rsidRPr="00B60B6E" w14:paraId="4F37B258" w14:textId="77777777" w:rsidTr="00681058">
        <w:tc>
          <w:tcPr>
            <w:tcW w:w="3010" w:type="dxa"/>
            <w:shd w:val="clear" w:color="auto" w:fill="1155CC"/>
            <w:tcMar>
              <w:top w:w="100" w:type="dxa"/>
              <w:left w:w="100" w:type="dxa"/>
              <w:bottom w:w="100" w:type="dxa"/>
              <w:right w:w="100" w:type="dxa"/>
            </w:tcMar>
          </w:tcPr>
          <w:p w14:paraId="4B93ACF0"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Name</w:t>
            </w:r>
          </w:p>
        </w:tc>
        <w:tc>
          <w:tcPr>
            <w:tcW w:w="3000" w:type="dxa"/>
            <w:shd w:val="clear" w:color="auto" w:fill="1155CC"/>
            <w:tcMar>
              <w:top w:w="100" w:type="dxa"/>
              <w:left w:w="100" w:type="dxa"/>
              <w:bottom w:w="100" w:type="dxa"/>
              <w:right w:w="100" w:type="dxa"/>
            </w:tcMar>
          </w:tcPr>
          <w:p w14:paraId="7B5E5544"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Role</w:t>
            </w:r>
          </w:p>
        </w:tc>
        <w:tc>
          <w:tcPr>
            <w:tcW w:w="3062" w:type="dxa"/>
            <w:shd w:val="clear" w:color="auto" w:fill="1155CC"/>
            <w:tcMar>
              <w:top w:w="100" w:type="dxa"/>
              <w:left w:w="100" w:type="dxa"/>
              <w:bottom w:w="100" w:type="dxa"/>
              <w:right w:w="100" w:type="dxa"/>
            </w:tcMar>
          </w:tcPr>
          <w:p w14:paraId="6CFA08FD"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Description</w:t>
            </w:r>
          </w:p>
        </w:tc>
      </w:tr>
      <w:tr w:rsidR="001F33BB" w:rsidRPr="00B60B6E" w14:paraId="55781F32" w14:textId="77777777" w:rsidTr="00681058">
        <w:tc>
          <w:tcPr>
            <w:tcW w:w="3010" w:type="dxa"/>
            <w:shd w:val="clear" w:color="auto" w:fill="FFFFFF"/>
            <w:tcMar>
              <w:top w:w="100" w:type="dxa"/>
              <w:left w:w="100" w:type="dxa"/>
              <w:bottom w:w="100" w:type="dxa"/>
              <w:right w:w="100" w:type="dxa"/>
            </w:tcMar>
          </w:tcPr>
          <w:p w14:paraId="26C1AB1E" w14:textId="77777777" w:rsidR="001F33BB" w:rsidRPr="00B60B6E" w:rsidRDefault="00000000">
            <w:pPr>
              <w:spacing w:line="240" w:lineRule="auto"/>
              <w:rPr>
                <w:rFonts w:asciiTheme="majorHAnsi" w:hAnsiTheme="majorHAnsi" w:cstheme="majorHAnsi"/>
                <w:sz w:val="24"/>
                <w:szCs w:val="24"/>
              </w:rPr>
            </w:pPr>
            <w:r w:rsidRPr="00B60B6E">
              <w:rPr>
                <w:rFonts w:asciiTheme="majorHAnsi" w:hAnsiTheme="majorHAnsi" w:cstheme="majorHAnsi"/>
                <w:sz w:val="24"/>
                <w:szCs w:val="24"/>
              </w:rPr>
              <w:t>Cheryl</w:t>
            </w:r>
          </w:p>
        </w:tc>
        <w:tc>
          <w:tcPr>
            <w:tcW w:w="3000" w:type="dxa"/>
            <w:shd w:val="clear" w:color="auto" w:fill="FFFFFF"/>
            <w:tcMar>
              <w:top w:w="100" w:type="dxa"/>
              <w:left w:w="100" w:type="dxa"/>
              <w:bottom w:w="100" w:type="dxa"/>
              <w:right w:w="100" w:type="dxa"/>
            </w:tcMar>
          </w:tcPr>
          <w:p w14:paraId="6ECE6CDF"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Team Leader</w:t>
            </w:r>
          </w:p>
        </w:tc>
        <w:tc>
          <w:tcPr>
            <w:tcW w:w="3062" w:type="dxa"/>
            <w:shd w:val="clear" w:color="auto" w:fill="FFFFFF"/>
            <w:tcMar>
              <w:top w:w="100" w:type="dxa"/>
              <w:left w:w="100" w:type="dxa"/>
              <w:bottom w:w="100" w:type="dxa"/>
              <w:right w:w="100" w:type="dxa"/>
            </w:tcMar>
          </w:tcPr>
          <w:p w14:paraId="00339217"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Cheryl is the seasoned captain of our Agile ship. With a wealth of experience in leading web development teams, she ensures smooth sailing through efficient management and coordination.</w:t>
            </w:r>
          </w:p>
        </w:tc>
      </w:tr>
      <w:tr w:rsidR="001F33BB" w:rsidRPr="00B60B6E" w14:paraId="1529958E" w14:textId="77777777" w:rsidTr="00681058">
        <w:tc>
          <w:tcPr>
            <w:tcW w:w="3010" w:type="dxa"/>
            <w:shd w:val="clear" w:color="auto" w:fill="FFFFFF"/>
            <w:tcMar>
              <w:top w:w="100" w:type="dxa"/>
              <w:left w:w="100" w:type="dxa"/>
              <w:bottom w:w="100" w:type="dxa"/>
              <w:right w:w="100" w:type="dxa"/>
            </w:tcMar>
          </w:tcPr>
          <w:p w14:paraId="7C51ACC2"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Millie</w:t>
            </w:r>
            <w:r w:rsidRPr="00B60B6E">
              <w:rPr>
                <w:rFonts w:asciiTheme="majorHAnsi" w:hAnsiTheme="majorHAnsi" w:cstheme="majorHAnsi"/>
                <w:sz w:val="24"/>
                <w:szCs w:val="24"/>
              </w:rPr>
              <w:tab/>
            </w:r>
          </w:p>
        </w:tc>
        <w:tc>
          <w:tcPr>
            <w:tcW w:w="3000" w:type="dxa"/>
            <w:shd w:val="clear" w:color="auto" w:fill="FFFFFF"/>
            <w:tcMar>
              <w:top w:w="100" w:type="dxa"/>
              <w:left w:w="100" w:type="dxa"/>
              <w:bottom w:w="100" w:type="dxa"/>
              <w:right w:w="100" w:type="dxa"/>
            </w:tcMar>
          </w:tcPr>
          <w:p w14:paraId="645D96C5"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Programmer</w:t>
            </w:r>
          </w:p>
        </w:tc>
        <w:tc>
          <w:tcPr>
            <w:tcW w:w="3062" w:type="dxa"/>
            <w:shd w:val="clear" w:color="auto" w:fill="FFFFFF"/>
            <w:tcMar>
              <w:top w:w="100" w:type="dxa"/>
              <w:left w:w="100" w:type="dxa"/>
              <w:bottom w:w="100" w:type="dxa"/>
              <w:right w:w="100" w:type="dxa"/>
            </w:tcMar>
          </w:tcPr>
          <w:p w14:paraId="756DECFD"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Millie is a web development whiz, armed with top-notch coding skills and exceptional communication prowess. She ensures seamless collaboration within the team, delivering stellar results every time.</w:t>
            </w:r>
          </w:p>
        </w:tc>
      </w:tr>
      <w:tr w:rsidR="001F33BB" w:rsidRPr="00B60B6E" w14:paraId="010F0AFA" w14:textId="77777777" w:rsidTr="00681058">
        <w:tc>
          <w:tcPr>
            <w:tcW w:w="3010" w:type="dxa"/>
            <w:shd w:val="clear" w:color="auto" w:fill="FFFFFF"/>
            <w:tcMar>
              <w:top w:w="100" w:type="dxa"/>
              <w:left w:w="100" w:type="dxa"/>
              <w:bottom w:w="100" w:type="dxa"/>
              <w:right w:w="100" w:type="dxa"/>
            </w:tcMar>
          </w:tcPr>
          <w:p w14:paraId="775B34EF"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Peter</w:t>
            </w:r>
            <w:r w:rsidRPr="00B60B6E">
              <w:rPr>
                <w:rFonts w:asciiTheme="majorHAnsi" w:hAnsiTheme="majorHAnsi" w:cstheme="majorHAnsi"/>
                <w:sz w:val="24"/>
                <w:szCs w:val="24"/>
              </w:rPr>
              <w:tab/>
            </w:r>
          </w:p>
        </w:tc>
        <w:tc>
          <w:tcPr>
            <w:tcW w:w="3000" w:type="dxa"/>
            <w:shd w:val="clear" w:color="auto" w:fill="FFFFFF"/>
            <w:tcMar>
              <w:top w:w="100" w:type="dxa"/>
              <w:left w:w="100" w:type="dxa"/>
              <w:bottom w:w="100" w:type="dxa"/>
              <w:right w:w="100" w:type="dxa"/>
            </w:tcMar>
          </w:tcPr>
          <w:p w14:paraId="010AB88D"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Web Developer</w:t>
            </w:r>
          </w:p>
        </w:tc>
        <w:tc>
          <w:tcPr>
            <w:tcW w:w="3062" w:type="dxa"/>
            <w:shd w:val="clear" w:color="auto" w:fill="FFFFFF"/>
            <w:tcMar>
              <w:top w:w="100" w:type="dxa"/>
              <w:left w:w="100" w:type="dxa"/>
              <w:bottom w:w="100" w:type="dxa"/>
              <w:right w:w="100" w:type="dxa"/>
            </w:tcMar>
          </w:tcPr>
          <w:p w14:paraId="1356B94A"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 xml:space="preserve">Peter is the go-to guy for web development expertise. </w:t>
            </w:r>
            <w:r w:rsidRPr="00B60B6E">
              <w:rPr>
                <w:rFonts w:asciiTheme="majorHAnsi" w:hAnsiTheme="majorHAnsi" w:cstheme="majorHAnsi"/>
                <w:sz w:val="24"/>
                <w:szCs w:val="24"/>
              </w:rPr>
              <w:lastRenderedPageBreak/>
              <w:t>While he's known for his technical finesse, occasional client disagreements don't deter his commitment to delivering top-tier work.</w:t>
            </w:r>
          </w:p>
        </w:tc>
      </w:tr>
      <w:tr w:rsidR="001F33BB" w:rsidRPr="00B60B6E" w14:paraId="7F2E8645" w14:textId="77777777" w:rsidTr="00681058">
        <w:tc>
          <w:tcPr>
            <w:tcW w:w="3010" w:type="dxa"/>
            <w:shd w:val="clear" w:color="auto" w:fill="FFFFFF"/>
            <w:tcMar>
              <w:top w:w="100" w:type="dxa"/>
              <w:left w:w="100" w:type="dxa"/>
              <w:bottom w:w="100" w:type="dxa"/>
              <w:right w:w="100" w:type="dxa"/>
            </w:tcMar>
          </w:tcPr>
          <w:p w14:paraId="3924D58D"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lastRenderedPageBreak/>
              <w:t>Anita</w:t>
            </w:r>
          </w:p>
        </w:tc>
        <w:tc>
          <w:tcPr>
            <w:tcW w:w="3000" w:type="dxa"/>
            <w:shd w:val="clear" w:color="auto" w:fill="FFFFFF"/>
            <w:tcMar>
              <w:top w:w="100" w:type="dxa"/>
              <w:left w:w="100" w:type="dxa"/>
              <w:bottom w:w="100" w:type="dxa"/>
              <w:right w:w="100" w:type="dxa"/>
            </w:tcMar>
          </w:tcPr>
          <w:p w14:paraId="5521514F"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Web Developer</w:t>
            </w:r>
          </w:p>
        </w:tc>
        <w:tc>
          <w:tcPr>
            <w:tcW w:w="3062" w:type="dxa"/>
            <w:shd w:val="clear" w:color="auto" w:fill="FFFFFF"/>
            <w:tcMar>
              <w:top w:w="100" w:type="dxa"/>
              <w:left w:w="100" w:type="dxa"/>
              <w:bottom w:w="100" w:type="dxa"/>
              <w:right w:w="100" w:type="dxa"/>
            </w:tcMar>
          </w:tcPr>
          <w:p w14:paraId="7A39318A"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Anita is a web development virtuoso with a heart of gold. When she's not crafting code, she's out making a difference through volunteer work for the homeless, showcasing her passion for both tech and humanity.</w:t>
            </w:r>
          </w:p>
        </w:tc>
      </w:tr>
      <w:tr w:rsidR="001F33BB" w:rsidRPr="00B60B6E" w14:paraId="07F427E1" w14:textId="77777777" w:rsidTr="00681058">
        <w:tc>
          <w:tcPr>
            <w:tcW w:w="3010" w:type="dxa"/>
            <w:shd w:val="clear" w:color="auto" w:fill="FFFFFF"/>
            <w:tcMar>
              <w:top w:w="100" w:type="dxa"/>
              <w:left w:w="100" w:type="dxa"/>
              <w:bottom w:w="100" w:type="dxa"/>
              <w:right w:w="100" w:type="dxa"/>
            </w:tcMar>
          </w:tcPr>
          <w:p w14:paraId="36E2111C"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Pat</w:t>
            </w:r>
          </w:p>
        </w:tc>
        <w:tc>
          <w:tcPr>
            <w:tcW w:w="3000" w:type="dxa"/>
            <w:shd w:val="clear" w:color="auto" w:fill="FFFFFF"/>
            <w:tcMar>
              <w:top w:w="100" w:type="dxa"/>
              <w:left w:w="100" w:type="dxa"/>
              <w:bottom w:w="100" w:type="dxa"/>
              <w:right w:w="100" w:type="dxa"/>
            </w:tcMar>
          </w:tcPr>
          <w:p w14:paraId="19B72562"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Developer</w:t>
            </w:r>
          </w:p>
        </w:tc>
        <w:tc>
          <w:tcPr>
            <w:tcW w:w="3062" w:type="dxa"/>
            <w:shd w:val="clear" w:color="auto" w:fill="FFFFFF"/>
            <w:tcMar>
              <w:top w:w="100" w:type="dxa"/>
              <w:left w:w="100" w:type="dxa"/>
              <w:bottom w:w="100" w:type="dxa"/>
              <w:right w:w="100" w:type="dxa"/>
            </w:tcMar>
          </w:tcPr>
          <w:p w14:paraId="2221DBA6"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Pat may be part-time, but his web development and testing skills are full-time fantastic. Despite his limited availability, he's a dependable team player, offering invaluable insights and support throughout the project.</w:t>
            </w:r>
          </w:p>
        </w:tc>
      </w:tr>
    </w:tbl>
    <w:p w14:paraId="22BBD668" w14:textId="77777777" w:rsidR="00681058" w:rsidRPr="00B60B6E" w:rsidRDefault="00681058">
      <w:pPr>
        <w:spacing w:before="240" w:after="240"/>
        <w:jc w:val="both"/>
        <w:rPr>
          <w:rFonts w:asciiTheme="majorHAnsi" w:hAnsiTheme="majorHAnsi" w:cstheme="majorHAnsi"/>
        </w:rPr>
      </w:pPr>
      <w:bookmarkStart w:id="14" w:name="_9yn8wqcublii" w:colFirst="0" w:colLast="0"/>
      <w:bookmarkEnd w:id="14"/>
    </w:p>
    <w:p w14:paraId="33DCAE96" w14:textId="77777777" w:rsidR="001F33BB" w:rsidRPr="00B60B6E" w:rsidRDefault="00000000" w:rsidP="00727BC8">
      <w:pPr>
        <w:pStyle w:val="Heading2"/>
        <w:numPr>
          <w:ilvl w:val="0"/>
          <w:numId w:val="5"/>
        </w:numPr>
        <w:ind w:left="425"/>
        <w:rPr>
          <w:rFonts w:asciiTheme="majorHAnsi" w:hAnsiTheme="majorHAnsi" w:cstheme="majorHAnsi"/>
          <w:color w:val="1155CC"/>
        </w:rPr>
      </w:pPr>
      <w:bookmarkStart w:id="15" w:name="_zbivgf9gtlfj" w:colFirst="0" w:colLast="0"/>
      <w:bookmarkStart w:id="16" w:name="_Toc164171058"/>
      <w:bookmarkEnd w:id="15"/>
      <w:r w:rsidRPr="00B60B6E">
        <w:rPr>
          <w:rFonts w:asciiTheme="majorHAnsi" w:hAnsiTheme="majorHAnsi" w:cstheme="majorHAnsi"/>
          <w:color w:val="1155CC"/>
        </w:rPr>
        <w:t>What is an applied framework? Why?</w:t>
      </w:r>
      <w:bookmarkEnd w:id="16"/>
    </w:p>
    <w:p w14:paraId="34226E75" w14:textId="44E106F2" w:rsidR="001F33BB" w:rsidRPr="00B60B6E" w:rsidRDefault="00000000">
      <w:pPr>
        <w:spacing w:before="240" w:after="240"/>
        <w:jc w:val="both"/>
        <w:rPr>
          <w:rFonts w:asciiTheme="majorHAnsi" w:hAnsiTheme="majorHAnsi" w:cstheme="majorHAnsi"/>
          <w:sz w:val="24"/>
          <w:szCs w:val="24"/>
        </w:rPr>
      </w:pPr>
      <w:r w:rsidRPr="00B60B6E">
        <w:rPr>
          <w:rFonts w:asciiTheme="majorHAnsi" w:hAnsiTheme="majorHAnsi" w:cstheme="majorHAnsi"/>
          <w:sz w:val="24"/>
          <w:szCs w:val="24"/>
        </w:rPr>
        <w:t>Green Grocer</w:t>
      </w:r>
      <w:r w:rsidR="00D45425" w:rsidRPr="00B60B6E">
        <w:rPr>
          <w:rFonts w:asciiTheme="majorHAnsi" w:hAnsiTheme="majorHAnsi" w:cstheme="majorHAnsi"/>
          <w:sz w:val="24"/>
          <w:szCs w:val="24"/>
        </w:rPr>
        <w:t>ies</w:t>
      </w:r>
      <w:r w:rsidRPr="00B60B6E">
        <w:rPr>
          <w:rFonts w:asciiTheme="majorHAnsi" w:hAnsiTheme="majorHAnsi" w:cstheme="majorHAnsi"/>
          <w:sz w:val="24"/>
          <w:szCs w:val="24"/>
        </w:rPr>
        <w:t xml:space="preserve"> uses Scrum, an Agile framework. Scrum is a structured approach to project management, with defined tasks, customs, and artifacts to ensure that everything is clear, testable, and adaptable. We chose this framework because it strikes a balance between structure and flexibility, enabling teams to efficiently organize their work while adapting to changing requirements and priorities.</w:t>
      </w:r>
    </w:p>
    <w:p w14:paraId="27F460A9" w14:textId="77777777" w:rsidR="001F33BB" w:rsidRPr="00B60B6E" w:rsidRDefault="00000000">
      <w:pPr>
        <w:spacing w:before="240" w:after="240"/>
        <w:jc w:val="both"/>
        <w:rPr>
          <w:rFonts w:asciiTheme="majorHAnsi" w:hAnsiTheme="majorHAnsi" w:cstheme="majorHAnsi"/>
          <w:sz w:val="24"/>
          <w:szCs w:val="24"/>
        </w:rPr>
      </w:pPr>
      <w:r w:rsidRPr="00B60B6E">
        <w:rPr>
          <w:rFonts w:asciiTheme="majorHAnsi" w:hAnsiTheme="majorHAnsi" w:cstheme="majorHAnsi"/>
          <w:sz w:val="24"/>
          <w:szCs w:val="24"/>
        </w:rPr>
        <w:t>Scrum is an example of an application framework that provides an organized set of strategies and procedures for project execution. It facilitates effective collaboration and communication, as well as ensuring that teams and projects are consistent and aligned. Additionally, a framework provides a proven system for solving common problems in project management, such as task prioritization, risk management, and progress tracking.</w:t>
      </w:r>
    </w:p>
    <w:p w14:paraId="74F388A7" w14:textId="77777777" w:rsidR="00F8432F" w:rsidRPr="00B60B6E" w:rsidRDefault="00F8432F">
      <w:pPr>
        <w:spacing w:before="240" w:after="240"/>
        <w:jc w:val="both"/>
        <w:rPr>
          <w:rFonts w:asciiTheme="majorHAnsi" w:hAnsiTheme="majorHAnsi" w:cstheme="majorHAnsi"/>
          <w:sz w:val="24"/>
          <w:szCs w:val="24"/>
        </w:rPr>
      </w:pPr>
    </w:p>
    <w:p w14:paraId="0AFC7DE1" w14:textId="77777777" w:rsidR="00F8432F" w:rsidRPr="00B60B6E" w:rsidRDefault="00F8432F">
      <w:pPr>
        <w:spacing w:before="240" w:after="240"/>
        <w:jc w:val="both"/>
        <w:rPr>
          <w:rFonts w:asciiTheme="majorHAnsi" w:hAnsiTheme="majorHAnsi" w:cstheme="majorHAnsi"/>
          <w:sz w:val="24"/>
          <w:szCs w:val="24"/>
        </w:rPr>
      </w:pPr>
    </w:p>
    <w:p w14:paraId="2A765D14" w14:textId="5C0D42E1" w:rsidR="00F06A72" w:rsidRPr="00B60B6E" w:rsidRDefault="00F06A72" w:rsidP="00F06A72">
      <w:pPr>
        <w:pStyle w:val="Heading2"/>
        <w:numPr>
          <w:ilvl w:val="0"/>
          <w:numId w:val="5"/>
        </w:numPr>
        <w:ind w:left="426"/>
        <w:rPr>
          <w:rFonts w:asciiTheme="majorHAnsi" w:hAnsiTheme="majorHAnsi" w:cstheme="majorHAnsi"/>
          <w:color w:val="1155CC"/>
        </w:rPr>
      </w:pPr>
      <w:bookmarkStart w:id="17" w:name="_Toc164171059"/>
      <w:r w:rsidRPr="00B60B6E">
        <w:rPr>
          <w:rFonts w:asciiTheme="majorHAnsi" w:hAnsiTheme="majorHAnsi" w:cstheme="majorHAnsi"/>
          <w:color w:val="1155CC"/>
        </w:rPr>
        <w:lastRenderedPageBreak/>
        <w:t>Benefit when applying SCRUM</w:t>
      </w:r>
      <w:bookmarkEnd w:id="17"/>
    </w:p>
    <w:p w14:paraId="3C6C76EA" w14:textId="4C41E752" w:rsidR="00F06A72" w:rsidRPr="00B60B6E" w:rsidRDefault="00F8432F" w:rsidP="00F8432F">
      <w:pPr>
        <w:jc w:val="both"/>
        <w:rPr>
          <w:rFonts w:asciiTheme="majorHAnsi" w:hAnsiTheme="majorHAnsi" w:cstheme="majorHAnsi"/>
          <w:sz w:val="24"/>
          <w:szCs w:val="24"/>
        </w:rPr>
      </w:pPr>
      <w:r w:rsidRPr="00B60B6E">
        <w:rPr>
          <w:rFonts w:asciiTheme="majorHAnsi" w:hAnsiTheme="majorHAnsi" w:cstheme="majorHAnsi"/>
          <w:sz w:val="24"/>
          <w:szCs w:val="24"/>
        </w:rPr>
        <w:t>The Green Grocer</w:t>
      </w:r>
      <w:r w:rsidR="00D45425" w:rsidRPr="00B60B6E">
        <w:rPr>
          <w:rFonts w:asciiTheme="majorHAnsi" w:hAnsiTheme="majorHAnsi" w:cstheme="majorHAnsi"/>
          <w:sz w:val="24"/>
          <w:szCs w:val="24"/>
        </w:rPr>
        <w:t>ies</w:t>
      </w:r>
      <w:r w:rsidRPr="00B60B6E">
        <w:rPr>
          <w:rFonts w:asciiTheme="majorHAnsi" w:hAnsiTheme="majorHAnsi" w:cstheme="majorHAnsi"/>
          <w:sz w:val="24"/>
          <w:szCs w:val="24"/>
        </w:rPr>
        <w:t xml:space="preserve"> Online Platform project uses SCRUM to leverage experience, employ human resources, and manage time. First, SCRUM's time-framed iterations, known as sprints, give development activities a clear and structured timeline. This time constraint ensured that the project progressed steadily towards Green Groceries' goal of launching the website online within three months. SCRUM breaks the project into manageable chunks, allowing the team to focus on delivering high-priority features in each sprint, maximizing productivity, and ensuring timely delivery. Second, SCRUM encourages cross-functional and self-organizing teams to optimize human resource utilization. Each member, whether from Green Groceries or System Concepts, contributes based on their experience and abilities to effectively meet project needs. This collaborative approach gives team members a better understanding of ownership and responsibility. This leads to greater efficiency and higher-quality results. Furthermore, with SCRUM emphasizing empiricism and continuous improvement, the team's collective experience will improve. To improve future performance, the team regularly revisits the sprint retrospective process. This iterative learning process not only improves the team's capabilities but also encourages innovation and adaptation to meet ongoing project-related requirements and challenges. In summary, the company can effectively manage time, optimize the use of human resources, and use collective experience to ensure the project's delivery by incorporating SCRUM into the Green Grocer</w:t>
      </w:r>
      <w:r w:rsidR="00D45425" w:rsidRPr="00B60B6E">
        <w:rPr>
          <w:rFonts w:asciiTheme="majorHAnsi" w:hAnsiTheme="majorHAnsi" w:cstheme="majorHAnsi"/>
          <w:sz w:val="24"/>
          <w:szCs w:val="24"/>
        </w:rPr>
        <w:t>íe</w:t>
      </w:r>
      <w:r w:rsidRPr="00B60B6E">
        <w:rPr>
          <w:rFonts w:asciiTheme="majorHAnsi" w:hAnsiTheme="majorHAnsi" w:cstheme="majorHAnsi"/>
          <w:sz w:val="24"/>
          <w:szCs w:val="24"/>
        </w:rPr>
        <w:t xml:space="preserve"> Online Platform project.</w:t>
      </w:r>
    </w:p>
    <w:p w14:paraId="26D2C160" w14:textId="4051538D" w:rsidR="00BD6065" w:rsidRPr="00B60B6E" w:rsidRDefault="00F06A72" w:rsidP="00BD6065">
      <w:pPr>
        <w:pStyle w:val="Heading2"/>
        <w:numPr>
          <w:ilvl w:val="0"/>
          <w:numId w:val="5"/>
        </w:numPr>
        <w:ind w:left="426"/>
        <w:rPr>
          <w:rFonts w:asciiTheme="majorHAnsi" w:hAnsiTheme="majorHAnsi" w:cstheme="majorHAnsi"/>
          <w:color w:val="1155CC"/>
        </w:rPr>
      </w:pPr>
      <w:bookmarkStart w:id="18" w:name="_Toc164171060"/>
      <w:r w:rsidRPr="00B60B6E">
        <w:rPr>
          <w:rFonts w:asciiTheme="majorHAnsi" w:hAnsiTheme="majorHAnsi" w:cstheme="majorHAnsi"/>
          <w:color w:val="1155CC"/>
        </w:rPr>
        <w:t>Benefit when applying Agile</w:t>
      </w:r>
      <w:bookmarkEnd w:id="18"/>
    </w:p>
    <w:p w14:paraId="21EFFFB0" w14:textId="4407D0BB" w:rsidR="00B554F1" w:rsidRPr="00B60B6E" w:rsidRDefault="00B554F1" w:rsidP="00B554F1">
      <w:pPr>
        <w:jc w:val="both"/>
        <w:rPr>
          <w:rFonts w:asciiTheme="majorHAnsi" w:hAnsiTheme="majorHAnsi" w:cstheme="majorHAnsi"/>
          <w:sz w:val="24"/>
          <w:szCs w:val="24"/>
        </w:rPr>
      </w:pPr>
      <w:r w:rsidRPr="00B60B6E">
        <w:rPr>
          <w:rFonts w:asciiTheme="majorHAnsi" w:hAnsiTheme="majorHAnsi" w:cstheme="majorHAnsi"/>
          <w:sz w:val="24"/>
          <w:szCs w:val="24"/>
        </w:rPr>
        <w:t>In the Green Grocer</w:t>
      </w:r>
      <w:r w:rsidR="00D45425" w:rsidRPr="00B60B6E">
        <w:rPr>
          <w:rFonts w:asciiTheme="majorHAnsi" w:hAnsiTheme="majorHAnsi" w:cstheme="majorHAnsi"/>
          <w:sz w:val="24"/>
          <w:szCs w:val="24"/>
        </w:rPr>
        <w:t>ies</w:t>
      </w:r>
      <w:r w:rsidRPr="00B60B6E">
        <w:rPr>
          <w:rFonts w:asciiTheme="majorHAnsi" w:hAnsiTheme="majorHAnsi" w:cstheme="majorHAnsi"/>
          <w:sz w:val="24"/>
          <w:szCs w:val="24"/>
        </w:rPr>
        <w:t xml:space="preserve"> Online Platform project, agile methods such as SCRUM will cooperate. An iterative and incremental Agile approach improves time management. By breaking the project into manageable sprints, each lasting several weeks, Agile ensures structured progress towards the goal of launching the online platform within three months. This allows for prioritizing features, delivering functional parts of the platform regularly, adapting to changes, maximizing productivity, and ensuring timely delivery. Agile supports self-organizing and cross-functional teams, optimizing the use of human resources. Green Grocer</w:t>
      </w:r>
      <w:r w:rsidR="00D45425" w:rsidRPr="00B60B6E">
        <w:rPr>
          <w:rFonts w:asciiTheme="majorHAnsi" w:hAnsiTheme="majorHAnsi" w:cstheme="majorHAnsi"/>
          <w:sz w:val="24"/>
          <w:szCs w:val="24"/>
        </w:rPr>
        <w:t>ies</w:t>
      </w:r>
      <w:r w:rsidRPr="00B60B6E">
        <w:rPr>
          <w:rFonts w:asciiTheme="majorHAnsi" w:hAnsiTheme="majorHAnsi" w:cstheme="majorHAnsi"/>
          <w:sz w:val="24"/>
          <w:szCs w:val="24"/>
        </w:rPr>
        <w:t xml:space="preserve"> and System Concepts utilize their skills effectively to meet project needs. Collaboration among team members promotes knowledge sharing, a sense of ownership, and accountability, leading to better efficiency and higher-quality results. Agile methods also encourage continuous learning and improvement. Techniques like sprint retrospectives enable teams to reflect on processes, identify areas for improvement, and leverage collective experience to improve project outcomes. Agile encourages teams to innovate, solve problems creatively, and respond effectively to them. Ultimately, it strengthens capabilities and ensures project success by creating an environment for experimentation and adaptation. Overall, in the Green Grocer</w:t>
      </w:r>
      <w:r w:rsidR="00D45425" w:rsidRPr="00B60B6E">
        <w:rPr>
          <w:rFonts w:asciiTheme="majorHAnsi" w:hAnsiTheme="majorHAnsi" w:cstheme="majorHAnsi"/>
          <w:sz w:val="24"/>
          <w:szCs w:val="24"/>
        </w:rPr>
        <w:t>ies</w:t>
      </w:r>
      <w:r w:rsidRPr="00B60B6E">
        <w:rPr>
          <w:rFonts w:asciiTheme="majorHAnsi" w:hAnsiTheme="majorHAnsi" w:cstheme="majorHAnsi"/>
          <w:sz w:val="24"/>
          <w:szCs w:val="24"/>
        </w:rPr>
        <w:t xml:space="preserve"> Online Platform project, the use of Agile methods such as SCRUM brought benefits such as improved time management and optimized usage. Human resources and experience enhancement Projects can progress efficiently, meet evolving requirements, and deliver value to stakeholders within the stipulated time through iterative and cooperative processes.</w:t>
      </w:r>
    </w:p>
    <w:p w14:paraId="22E77B43" w14:textId="398F8264" w:rsidR="00F06A72" w:rsidRPr="00B60B6E" w:rsidRDefault="00F06A72" w:rsidP="00F06A72">
      <w:pPr>
        <w:pStyle w:val="Heading2"/>
        <w:numPr>
          <w:ilvl w:val="0"/>
          <w:numId w:val="5"/>
        </w:numPr>
        <w:ind w:left="426"/>
        <w:rPr>
          <w:rFonts w:asciiTheme="majorHAnsi" w:hAnsiTheme="majorHAnsi" w:cstheme="majorHAnsi"/>
          <w:color w:val="1155CC"/>
        </w:rPr>
      </w:pPr>
      <w:bookmarkStart w:id="19" w:name="_Toc164171061"/>
      <w:r w:rsidRPr="00B60B6E">
        <w:rPr>
          <w:rFonts w:asciiTheme="majorHAnsi" w:hAnsiTheme="majorHAnsi" w:cstheme="majorHAnsi"/>
          <w:color w:val="1155CC"/>
        </w:rPr>
        <w:lastRenderedPageBreak/>
        <w:t>Benefit when applying DSDM</w:t>
      </w:r>
      <w:bookmarkEnd w:id="19"/>
    </w:p>
    <w:p w14:paraId="02464DB7" w14:textId="7ABA1FD0" w:rsidR="00F06A72" w:rsidRPr="00B60B6E" w:rsidRDefault="00B554F1" w:rsidP="00B554F1">
      <w:pPr>
        <w:tabs>
          <w:tab w:val="left" w:pos="965"/>
        </w:tabs>
        <w:spacing w:before="240" w:after="240"/>
        <w:jc w:val="both"/>
        <w:rPr>
          <w:rFonts w:asciiTheme="majorHAnsi" w:hAnsiTheme="majorHAnsi" w:cstheme="majorHAnsi"/>
          <w:sz w:val="24"/>
          <w:szCs w:val="24"/>
        </w:rPr>
      </w:pPr>
      <w:r w:rsidRPr="00B60B6E">
        <w:rPr>
          <w:rFonts w:asciiTheme="majorHAnsi" w:hAnsiTheme="majorHAnsi" w:cstheme="majorHAnsi"/>
          <w:sz w:val="24"/>
          <w:szCs w:val="24"/>
        </w:rPr>
        <w:t>The Green Grocer</w:t>
      </w:r>
      <w:r w:rsidR="00D45425" w:rsidRPr="00B60B6E">
        <w:rPr>
          <w:rFonts w:asciiTheme="majorHAnsi" w:hAnsiTheme="majorHAnsi" w:cstheme="majorHAnsi"/>
          <w:sz w:val="24"/>
          <w:szCs w:val="24"/>
        </w:rPr>
        <w:t>ies</w:t>
      </w:r>
      <w:r w:rsidRPr="00B60B6E">
        <w:rPr>
          <w:rFonts w:asciiTheme="majorHAnsi" w:hAnsiTheme="majorHAnsi" w:cstheme="majorHAnsi"/>
          <w:sz w:val="24"/>
          <w:szCs w:val="24"/>
        </w:rPr>
        <w:t xml:space="preserve"> Online Platform project applied DSDM (Dynamic Systems Development Methodology) with several key benefits. First, DSDM's iterative approach breaks the project into manageable phases, helping to meet the tight three-month deadline. This ensures the timely delivery of the online platform. Second, DSDM encourages collaboration between development teams and stakeholders, leading to faster and better decision-making. Third, to ensure that the project brings real value to Green Grocer</w:t>
      </w:r>
      <w:r w:rsidR="00D45425" w:rsidRPr="00B60B6E">
        <w:rPr>
          <w:rFonts w:asciiTheme="majorHAnsi" w:hAnsiTheme="majorHAnsi" w:cstheme="majorHAnsi"/>
          <w:sz w:val="24"/>
          <w:szCs w:val="24"/>
        </w:rPr>
        <w:t>ies</w:t>
      </w:r>
      <w:r w:rsidRPr="00B60B6E">
        <w:rPr>
          <w:rFonts w:asciiTheme="majorHAnsi" w:hAnsiTheme="majorHAnsi" w:cstheme="majorHAnsi"/>
          <w:sz w:val="24"/>
          <w:szCs w:val="24"/>
        </w:rPr>
        <w:t xml:space="preserve"> and can still meet market needs, DSDM prioritizes features based on business needs. Ultimately, DSDM fosters empowered cultures and teams for continuous growth, facilitating greater capability and resilience in the face of difficulty. Overall, DSDM allows projects to grow efficiently, adapt to change, and achieve maximum value within the stipulated time.</w:t>
      </w:r>
      <w:r w:rsidRPr="00B60B6E">
        <w:rPr>
          <w:rFonts w:asciiTheme="majorHAnsi" w:hAnsiTheme="majorHAnsi" w:cstheme="majorHAnsi"/>
          <w:sz w:val="24"/>
          <w:szCs w:val="24"/>
        </w:rPr>
        <w:tab/>
      </w:r>
    </w:p>
    <w:p w14:paraId="652D0B49" w14:textId="13B70C91" w:rsidR="001F33BB" w:rsidRPr="00B60B6E" w:rsidRDefault="00F06A72" w:rsidP="00F06A72">
      <w:pPr>
        <w:pStyle w:val="Heading2"/>
        <w:numPr>
          <w:ilvl w:val="0"/>
          <w:numId w:val="5"/>
        </w:numPr>
        <w:ind w:left="425"/>
        <w:rPr>
          <w:rFonts w:asciiTheme="majorHAnsi" w:hAnsiTheme="majorHAnsi" w:cstheme="majorHAnsi"/>
          <w:color w:val="1155CC"/>
        </w:rPr>
      </w:pPr>
      <w:bookmarkStart w:id="20" w:name="_nyumjw7qlsh" w:colFirst="0" w:colLast="0"/>
      <w:bookmarkStart w:id="21" w:name="_Toc164171062"/>
      <w:bookmarkEnd w:id="20"/>
      <w:r w:rsidRPr="00B60B6E">
        <w:rPr>
          <w:rFonts w:asciiTheme="majorHAnsi" w:hAnsiTheme="majorHAnsi" w:cstheme="majorHAnsi"/>
          <w:color w:val="1155CC"/>
        </w:rPr>
        <w:t>Study about feasibility of the project</w:t>
      </w:r>
      <w:bookmarkEnd w:id="21"/>
    </w:p>
    <w:p w14:paraId="3D281598" w14:textId="5D85F7A6" w:rsidR="00D45425" w:rsidRPr="00B60B6E" w:rsidRDefault="00D45425" w:rsidP="00D45425">
      <w:pPr>
        <w:pBdr>
          <w:top w:val="nil"/>
          <w:left w:val="nil"/>
          <w:bottom w:val="nil"/>
          <w:right w:val="nil"/>
          <w:between w:val="nil"/>
        </w:pBdr>
        <w:jc w:val="both"/>
        <w:rPr>
          <w:rFonts w:asciiTheme="majorHAnsi" w:hAnsiTheme="majorHAnsi" w:cstheme="majorHAnsi"/>
          <w:bCs/>
          <w:sz w:val="24"/>
          <w:szCs w:val="24"/>
        </w:rPr>
      </w:pPr>
      <w:r w:rsidRPr="00B60B6E">
        <w:rPr>
          <w:rFonts w:asciiTheme="majorHAnsi" w:hAnsiTheme="majorHAnsi" w:cstheme="majorHAnsi"/>
          <w:bCs/>
          <w:sz w:val="24"/>
          <w:szCs w:val="24"/>
        </w:rPr>
        <w:t>Implementing methodologies such as SCRUM, AGILE, and DSDM in the Green Groceries Online Platform project has the potential for both advantage and achievement. Agile and SCRUM agile approaches enable systematic and flexible project advancement. Projects are divided into modular components that may be easily modified to adapt to changing requirements and market conditions, instead of being bound by a rigid blueprint. This expedites the progress of the project and ensures that the most critical components receive the highest priority.</w:t>
      </w:r>
    </w:p>
    <w:p w14:paraId="78A0800B" w14:textId="46F91ACD" w:rsidR="00D45425" w:rsidRPr="00B60B6E" w:rsidRDefault="00D45425" w:rsidP="00D45425">
      <w:pPr>
        <w:pBdr>
          <w:top w:val="nil"/>
          <w:left w:val="nil"/>
          <w:bottom w:val="nil"/>
          <w:right w:val="nil"/>
          <w:between w:val="nil"/>
        </w:pBdr>
        <w:jc w:val="both"/>
        <w:rPr>
          <w:rFonts w:asciiTheme="majorHAnsi" w:hAnsiTheme="majorHAnsi" w:cstheme="majorHAnsi"/>
          <w:bCs/>
          <w:sz w:val="24"/>
          <w:szCs w:val="24"/>
        </w:rPr>
      </w:pPr>
      <w:r w:rsidRPr="00B60B6E">
        <w:rPr>
          <w:rFonts w:asciiTheme="majorHAnsi" w:hAnsiTheme="majorHAnsi" w:cstheme="majorHAnsi"/>
          <w:bCs/>
          <w:sz w:val="24"/>
          <w:szCs w:val="24"/>
        </w:rPr>
        <w:t>The SCRUM methodology, which is both detailed and value-focused, guarantees that the project will deliver tangible benefits to the organization and its customers. Demonstrate the ability to efficiently develop a functioning and captivating product by prioritizing and implementing the most valuable features and functionality at the outset.</w:t>
      </w:r>
    </w:p>
    <w:p w14:paraId="50756583" w14:textId="1990116C" w:rsidR="00D45425" w:rsidRPr="00B60B6E" w:rsidRDefault="00D45425" w:rsidP="00D45425">
      <w:pPr>
        <w:pBdr>
          <w:top w:val="nil"/>
          <w:left w:val="nil"/>
          <w:bottom w:val="nil"/>
          <w:right w:val="nil"/>
          <w:between w:val="nil"/>
        </w:pBdr>
        <w:jc w:val="both"/>
        <w:rPr>
          <w:rFonts w:asciiTheme="majorHAnsi" w:hAnsiTheme="majorHAnsi" w:cstheme="majorHAnsi"/>
          <w:bCs/>
          <w:sz w:val="24"/>
          <w:szCs w:val="24"/>
        </w:rPr>
      </w:pPr>
      <w:r w:rsidRPr="00B60B6E">
        <w:rPr>
          <w:rFonts w:asciiTheme="majorHAnsi" w:hAnsiTheme="majorHAnsi" w:cstheme="majorHAnsi"/>
          <w:bCs/>
          <w:sz w:val="24"/>
          <w:szCs w:val="24"/>
        </w:rPr>
        <w:t>In the end, the structure and control of DSDM establish a logical and essential operational framework for the project. DSDM not only enhances the optimization of risk and resource management but also guarantees strict adherence to processes and norms. This facilitates the efficient and predictable advancement of tasks.</w:t>
      </w:r>
    </w:p>
    <w:p w14:paraId="42C438A4" w14:textId="77777777" w:rsidR="00D45425" w:rsidRPr="00B60B6E" w:rsidRDefault="00D45425" w:rsidP="00D45425">
      <w:pPr>
        <w:pBdr>
          <w:top w:val="nil"/>
          <w:left w:val="nil"/>
          <w:bottom w:val="nil"/>
          <w:right w:val="nil"/>
          <w:between w:val="nil"/>
        </w:pBdr>
        <w:jc w:val="both"/>
        <w:rPr>
          <w:rFonts w:asciiTheme="majorHAnsi" w:hAnsiTheme="majorHAnsi" w:cstheme="majorHAnsi"/>
          <w:bCs/>
          <w:sz w:val="24"/>
          <w:szCs w:val="24"/>
        </w:rPr>
      </w:pPr>
      <w:r w:rsidRPr="00B60B6E">
        <w:rPr>
          <w:rFonts w:asciiTheme="majorHAnsi" w:hAnsiTheme="majorHAnsi" w:cstheme="majorHAnsi"/>
          <w:bCs/>
          <w:sz w:val="24"/>
          <w:szCs w:val="24"/>
        </w:rPr>
        <w:t>To summarize, the Green Groceries Online Platform project provides prospects and promise when integrating SCRUM, AGILE, and DSDM methodologies. The project is highly likely to succeed and provide value to both the organization and the client through its flexibility and focus on delivering value.</w:t>
      </w:r>
    </w:p>
    <w:p w14:paraId="64B11359" w14:textId="7CBDD48D" w:rsidR="001F33BB" w:rsidRPr="00B60B6E" w:rsidRDefault="00D45425" w:rsidP="00D45425">
      <w:pPr>
        <w:pBdr>
          <w:top w:val="nil"/>
          <w:left w:val="nil"/>
          <w:bottom w:val="nil"/>
          <w:right w:val="nil"/>
          <w:between w:val="nil"/>
        </w:pBdr>
        <w:jc w:val="both"/>
        <w:rPr>
          <w:rFonts w:asciiTheme="majorHAnsi" w:hAnsiTheme="majorHAnsi" w:cstheme="majorHAnsi"/>
          <w:bCs/>
          <w:sz w:val="24"/>
          <w:szCs w:val="24"/>
        </w:rPr>
      </w:pPr>
      <w:r w:rsidRPr="00B60B6E">
        <w:rPr>
          <w:rFonts w:asciiTheme="majorHAnsi" w:hAnsiTheme="majorHAnsi" w:cstheme="majorHAnsi"/>
          <w:bCs/>
          <w:sz w:val="24"/>
          <w:szCs w:val="24"/>
        </w:rPr>
        <w:t>Overall, the combination of SCRUM, AGILE, and DSDM methods provides a feasible and promising opportunity for the Green Groceries Online Platform project. With flexibility, value focus, and discipline, the project has all the necessary conditions to succeed and deliver significant value to the business and customers.</w:t>
      </w:r>
    </w:p>
    <w:p w14:paraId="3AEC7175" w14:textId="77777777" w:rsidR="00EC7B93" w:rsidRPr="00B60B6E" w:rsidRDefault="00EC7B93">
      <w:pPr>
        <w:pBdr>
          <w:top w:val="nil"/>
          <w:left w:val="nil"/>
          <w:bottom w:val="nil"/>
          <w:right w:val="nil"/>
          <w:between w:val="nil"/>
        </w:pBdr>
        <w:rPr>
          <w:rFonts w:asciiTheme="majorHAnsi" w:hAnsiTheme="majorHAnsi" w:cstheme="majorHAnsi"/>
          <w:b/>
          <w:sz w:val="24"/>
          <w:szCs w:val="24"/>
        </w:rPr>
        <w:sectPr w:rsidR="00EC7B93" w:rsidRPr="00B60B6E" w:rsidSect="00C0575A">
          <w:footerReference w:type="default" r:id="rId11"/>
          <w:pgSz w:w="11906" w:h="16838"/>
          <w:pgMar w:top="1440" w:right="1440" w:bottom="1440" w:left="1440" w:header="720" w:footer="720" w:gutter="0"/>
          <w:pgNumType w:start="1"/>
          <w:cols w:space="720"/>
        </w:sectPr>
      </w:pPr>
    </w:p>
    <w:p w14:paraId="24886665" w14:textId="77777777" w:rsidR="00EC7B93" w:rsidRPr="00B60B6E" w:rsidRDefault="00EC7B93">
      <w:pPr>
        <w:pBdr>
          <w:top w:val="nil"/>
          <w:left w:val="nil"/>
          <w:bottom w:val="nil"/>
          <w:right w:val="nil"/>
          <w:between w:val="nil"/>
        </w:pBdr>
        <w:rPr>
          <w:rFonts w:asciiTheme="majorHAnsi" w:hAnsiTheme="majorHAnsi" w:cstheme="majorHAnsi"/>
          <w:b/>
          <w:sz w:val="24"/>
          <w:szCs w:val="24"/>
        </w:rPr>
      </w:pPr>
    </w:p>
    <w:p w14:paraId="78401824" w14:textId="77777777" w:rsidR="001F33BB" w:rsidRPr="00B60B6E" w:rsidRDefault="00000000">
      <w:pPr>
        <w:pStyle w:val="Heading1"/>
        <w:rPr>
          <w:rFonts w:asciiTheme="majorHAnsi" w:hAnsiTheme="majorHAnsi" w:cstheme="majorHAnsi"/>
          <w:color w:val="1155CC"/>
          <w:sz w:val="40"/>
          <w:szCs w:val="40"/>
        </w:rPr>
      </w:pPr>
      <w:bookmarkStart w:id="22" w:name="_9c138an069m8" w:colFirst="0" w:colLast="0"/>
      <w:bookmarkStart w:id="23" w:name="_Toc164171063"/>
      <w:bookmarkEnd w:id="22"/>
      <w:r w:rsidRPr="00B60B6E">
        <w:rPr>
          <w:rFonts w:asciiTheme="majorHAnsi" w:hAnsiTheme="majorHAnsi" w:cstheme="majorHAnsi"/>
          <w:color w:val="1155CC"/>
          <w:sz w:val="40"/>
          <w:szCs w:val="40"/>
        </w:rPr>
        <w:t>Section B: High level requirements analysis and MoSCoW prioritization</w:t>
      </w:r>
      <w:bookmarkEnd w:id="23"/>
    </w:p>
    <w:p w14:paraId="4DEB22F9" w14:textId="77777777" w:rsidR="001F33BB" w:rsidRPr="00B60B6E" w:rsidRDefault="00000000">
      <w:pPr>
        <w:pStyle w:val="Heading2"/>
        <w:numPr>
          <w:ilvl w:val="0"/>
          <w:numId w:val="6"/>
        </w:numPr>
        <w:spacing w:after="0"/>
        <w:ind w:left="283"/>
        <w:rPr>
          <w:rFonts w:asciiTheme="majorHAnsi" w:hAnsiTheme="majorHAnsi" w:cstheme="majorHAnsi"/>
          <w:color w:val="1155CC"/>
        </w:rPr>
      </w:pPr>
      <w:bookmarkStart w:id="24" w:name="_oj3fhrozu3jj" w:colFirst="0" w:colLast="0"/>
      <w:bookmarkStart w:id="25" w:name="_Toc164171064"/>
      <w:bookmarkEnd w:id="24"/>
      <w:r w:rsidRPr="00B60B6E">
        <w:rPr>
          <w:rFonts w:asciiTheme="majorHAnsi" w:hAnsiTheme="majorHAnsi" w:cstheme="majorHAnsi"/>
          <w:color w:val="1155CC"/>
        </w:rPr>
        <w:t>B1 - Review baseline requirements</w:t>
      </w:r>
      <w:bookmarkEnd w:id="25"/>
    </w:p>
    <w:p w14:paraId="50A99B13" w14:textId="77777777" w:rsidR="001F33BB" w:rsidRPr="00B60B6E" w:rsidRDefault="00000000">
      <w:pPr>
        <w:pStyle w:val="Heading3"/>
        <w:numPr>
          <w:ilvl w:val="0"/>
          <w:numId w:val="1"/>
        </w:numPr>
        <w:spacing w:before="0"/>
        <w:ind w:left="283"/>
        <w:rPr>
          <w:rFonts w:asciiTheme="majorHAnsi" w:hAnsiTheme="majorHAnsi" w:cstheme="majorHAnsi"/>
          <w:color w:val="1155CC"/>
        </w:rPr>
      </w:pPr>
      <w:bookmarkStart w:id="26" w:name="_z495jkn0jydv" w:colFirst="0" w:colLast="0"/>
      <w:bookmarkStart w:id="27" w:name="_Toc164171065"/>
      <w:bookmarkEnd w:id="26"/>
      <w:r w:rsidRPr="00B60B6E">
        <w:rPr>
          <w:rFonts w:asciiTheme="majorHAnsi" w:hAnsiTheme="majorHAnsi" w:cstheme="majorHAnsi"/>
          <w:color w:val="1155CC"/>
        </w:rPr>
        <w:t>Section B1.1</w:t>
      </w:r>
      <w:bookmarkEnd w:id="27"/>
    </w:p>
    <w:tbl>
      <w:tblPr>
        <w:tblStyle w:val="a1"/>
        <w:tblW w:w="14176"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6"/>
        <w:gridCol w:w="2815"/>
        <w:gridCol w:w="1935"/>
        <w:gridCol w:w="1935"/>
        <w:gridCol w:w="6265"/>
      </w:tblGrid>
      <w:tr w:rsidR="001F33BB" w:rsidRPr="00B60B6E" w14:paraId="3BFEE29F" w14:textId="77777777" w:rsidTr="009D5899">
        <w:tc>
          <w:tcPr>
            <w:tcW w:w="1226" w:type="dxa"/>
            <w:shd w:val="clear" w:color="auto" w:fill="1155CC"/>
            <w:tcMar>
              <w:top w:w="100" w:type="dxa"/>
              <w:left w:w="100" w:type="dxa"/>
              <w:bottom w:w="100" w:type="dxa"/>
              <w:right w:w="100" w:type="dxa"/>
            </w:tcMar>
          </w:tcPr>
          <w:p w14:paraId="15AF01F8"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Requirements ID</w:t>
            </w:r>
          </w:p>
        </w:tc>
        <w:tc>
          <w:tcPr>
            <w:tcW w:w="2815" w:type="dxa"/>
            <w:shd w:val="clear" w:color="auto" w:fill="1155CC"/>
            <w:tcMar>
              <w:top w:w="100" w:type="dxa"/>
              <w:left w:w="100" w:type="dxa"/>
              <w:bottom w:w="100" w:type="dxa"/>
              <w:right w:w="100" w:type="dxa"/>
            </w:tcMar>
          </w:tcPr>
          <w:p w14:paraId="75EB474E"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Requirement Description</w:t>
            </w:r>
          </w:p>
        </w:tc>
        <w:tc>
          <w:tcPr>
            <w:tcW w:w="1935" w:type="dxa"/>
            <w:shd w:val="clear" w:color="auto" w:fill="1155CC"/>
            <w:tcMar>
              <w:top w:w="100" w:type="dxa"/>
              <w:left w:w="100" w:type="dxa"/>
              <w:bottom w:w="100" w:type="dxa"/>
              <w:right w:w="100" w:type="dxa"/>
            </w:tcMar>
          </w:tcPr>
          <w:p w14:paraId="5E1B6EB9"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Stakeholder</w:t>
            </w:r>
          </w:p>
        </w:tc>
        <w:tc>
          <w:tcPr>
            <w:tcW w:w="1935" w:type="dxa"/>
            <w:shd w:val="clear" w:color="auto" w:fill="1155CC"/>
            <w:tcMar>
              <w:top w:w="100" w:type="dxa"/>
              <w:left w:w="100" w:type="dxa"/>
              <w:bottom w:w="100" w:type="dxa"/>
              <w:right w:w="100" w:type="dxa"/>
            </w:tcMar>
          </w:tcPr>
          <w:p w14:paraId="5D73A4EB"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FR/NFR</w:t>
            </w:r>
          </w:p>
        </w:tc>
        <w:tc>
          <w:tcPr>
            <w:tcW w:w="6265" w:type="dxa"/>
            <w:shd w:val="clear" w:color="auto" w:fill="1155CC"/>
            <w:tcMar>
              <w:top w:w="100" w:type="dxa"/>
              <w:left w:w="100" w:type="dxa"/>
              <w:bottom w:w="100" w:type="dxa"/>
              <w:right w:w="100" w:type="dxa"/>
            </w:tcMar>
          </w:tcPr>
          <w:p w14:paraId="388AB2EC"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Reason</w:t>
            </w:r>
          </w:p>
        </w:tc>
      </w:tr>
      <w:tr w:rsidR="001F33BB" w:rsidRPr="00B60B6E" w14:paraId="5CD08063" w14:textId="77777777" w:rsidTr="009D5899">
        <w:trPr>
          <w:trHeight w:val="2267"/>
        </w:trPr>
        <w:tc>
          <w:tcPr>
            <w:tcW w:w="1226" w:type="dxa"/>
            <w:shd w:val="clear" w:color="auto" w:fill="FFFFFF"/>
            <w:tcMar>
              <w:top w:w="100" w:type="dxa"/>
              <w:left w:w="100" w:type="dxa"/>
              <w:bottom w:w="100" w:type="dxa"/>
              <w:right w:w="100" w:type="dxa"/>
            </w:tcMar>
          </w:tcPr>
          <w:p w14:paraId="3C48D444"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GG-2</w:t>
            </w:r>
          </w:p>
        </w:tc>
        <w:tc>
          <w:tcPr>
            <w:tcW w:w="2815" w:type="dxa"/>
            <w:shd w:val="clear" w:color="auto" w:fill="FFFFFF"/>
            <w:tcMar>
              <w:top w:w="100" w:type="dxa"/>
              <w:left w:w="100" w:type="dxa"/>
              <w:bottom w:w="100" w:type="dxa"/>
              <w:right w:w="100" w:type="dxa"/>
            </w:tcMar>
          </w:tcPr>
          <w:p w14:paraId="20B7DE50" w14:textId="2809C0C1"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In order to showcase our commitment to an environmentally friendly and conducive work environment, the company will ensure the presence of a minimum of 20 office plants.</w:t>
            </w:r>
          </w:p>
        </w:tc>
        <w:tc>
          <w:tcPr>
            <w:tcW w:w="1935" w:type="dxa"/>
            <w:shd w:val="clear" w:color="auto" w:fill="FFFFFF"/>
            <w:tcMar>
              <w:top w:w="100" w:type="dxa"/>
              <w:left w:w="100" w:type="dxa"/>
              <w:bottom w:w="100" w:type="dxa"/>
              <w:right w:w="100" w:type="dxa"/>
            </w:tcMar>
          </w:tcPr>
          <w:p w14:paraId="48D863E0"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Staff</w:t>
            </w:r>
          </w:p>
        </w:tc>
        <w:tc>
          <w:tcPr>
            <w:tcW w:w="1935" w:type="dxa"/>
            <w:shd w:val="clear" w:color="auto" w:fill="FFFFFF"/>
            <w:tcMar>
              <w:top w:w="100" w:type="dxa"/>
              <w:left w:w="100" w:type="dxa"/>
              <w:bottom w:w="100" w:type="dxa"/>
              <w:right w:w="100" w:type="dxa"/>
            </w:tcMar>
          </w:tcPr>
          <w:p w14:paraId="307C66C9"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NFR</w:t>
            </w:r>
          </w:p>
        </w:tc>
        <w:tc>
          <w:tcPr>
            <w:tcW w:w="6265" w:type="dxa"/>
            <w:shd w:val="clear" w:color="auto" w:fill="FFFFFF"/>
            <w:tcMar>
              <w:top w:w="100" w:type="dxa"/>
              <w:left w:w="100" w:type="dxa"/>
              <w:bottom w:w="100" w:type="dxa"/>
              <w:right w:w="100" w:type="dxa"/>
            </w:tcMar>
          </w:tcPr>
          <w:p w14:paraId="2F8001C4"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Although having office plants might enhance the overall ambiance of a workplace, it is often not considered an essential necessity at a senior level. High-level criteria should prioritize essential capabilities or objectives that are clearly aligned with the company's mission or the providing of its product or service.</w:t>
            </w:r>
          </w:p>
        </w:tc>
      </w:tr>
      <w:tr w:rsidR="001F33BB" w:rsidRPr="00B60B6E" w14:paraId="7B64B2AE" w14:textId="77777777" w:rsidTr="009D5899">
        <w:tc>
          <w:tcPr>
            <w:tcW w:w="1226" w:type="dxa"/>
            <w:shd w:val="clear" w:color="auto" w:fill="FFFFFF"/>
            <w:tcMar>
              <w:top w:w="100" w:type="dxa"/>
              <w:left w:w="100" w:type="dxa"/>
              <w:bottom w:w="100" w:type="dxa"/>
              <w:right w:w="100" w:type="dxa"/>
            </w:tcMar>
          </w:tcPr>
          <w:p w14:paraId="45DA3B0B"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GG-4</w:t>
            </w:r>
          </w:p>
        </w:tc>
        <w:tc>
          <w:tcPr>
            <w:tcW w:w="2815" w:type="dxa"/>
            <w:shd w:val="clear" w:color="auto" w:fill="FFFFFF"/>
            <w:tcMar>
              <w:top w:w="100" w:type="dxa"/>
              <w:left w:w="100" w:type="dxa"/>
              <w:bottom w:w="100" w:type="dxa"/>
              <w:right w:w="100" w:type="dxa"/>
            </w:tcMar>
          </w:tcPr>
          <w:p w14:paraId="6017F01B"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Commence a virtual celebration on our website to demonstrate our company's cheerful and inclusive culture in honor of the CEO's birthday.</w:t>
            </w:r>
          </w:p>
        </w:tc>
        <w:tc>
          <w:tcPr>
            <w:tcW w:w="1935" w:type="dxa"/>
            <w:shd w:val="clear" w:color="auto" w:fill="FFFFFF"/>
            <w:tcMar>
              <w:top w:w="100" w:type="dxa"/>
              <w:left w:w="100" w:type="dxa"/>
              <w:bottom w:w="100" w:type="dxa"/>
              <w:right w:w="100" w:type="dxa"/>
            </w:tcMar>
          </w:tcPr>
          <w:p w14:paraId="11633738"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Staff</w:t>
            </w:r>
          </w:p>
        </w:tc>
        <w:tc>
          <w:tcPr>
            <w:tcW w:w="1935" w:type="dxa"/>
            <w:shd w:val="clear" w:color="auto" w:fill="FFFFFF"/>
            <w:tcMar>
              <w:top w:w="100" w:type="dxa"/>
              <w:left w:w="100" w:type="dxa"/>
              <w:bottom w:w="100" w:type="dxa"/>
              <w:right w:w="100" w:type="dxa"/>
            </w:tcMar>
          </w:tcPr>
          <w:p w14:paraId="264A190A"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FR</w:t>
            </w:r>
          </w:p>
        </w:tc>
        <w:tc>
          <w:tcPr>
            <w:tcW w:w="6265" w:type="dxa"/>
            <w:shd w:val="clear" w:color="auto" w:fill="FFFFFF"/>
            <w:tcMar>
              <w:top w:w="100" w:type="dxa"/>
              <w:left w:w="100" w:type="dxa"/>
              <w:bottom w:w="100" w:type="dxa"/>
              <w:right w:w="100" w:type="dxa"/>
            </w:tcMar>
          </w:tcPr>
          <w:p w14:paraId="03AF693B"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Organizing a virtual celebration on the company's website to commemorate the CEO's birthday is categorized as a functional need as it explicitly outlines a specific function or feature that the website must possess. According to the criterion, the website must have the ability to host virtual events. This feature has a direct effect on the capacities of the website and serves the objective of fostering the company's culture by making virtual festivities easier.</w:t>
            </w:r>
          </w:p>
        </w:tc>
      </w:tr>
      <w:tr w:rsidR="001F33BB" w:rsidRPr="00B60B6E" w14:paraId="72A5C394" w14:textId="77777777" w:rsidTr="009D5899">
        <w:trPr>
          <w:trHeight w:val="2213"/>
        </w:trPr>
        <w:tc>
          <w:tcPr>
            <w:tcW w:w="1226" w:type="dxa"/>
            <w:shd w:val="clear" w:color="auto" w:fill="FFFFFF"/>
            <w:tcMar>
              <w:top w:w="100" w:type="dxa"/>
              <w:left w:w="100" w:type="dxa"/>
              <w:bottom w:w="100" w:type="dxa"/>
              <w:right w:w="100" w:type="dxa"/>
            </w:tcMar>
          </w:tcPr>
          <w:p w14:paraId="6127AA88"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lastRenderedPageBreak/>
              <w:t>GG-5</w:t>
            </w:r>
          </w:p>
        </w:tc>
        <w:tc>
          <w:tcPr>
            <w:tcW w:w="2815" w:type="dxa"/>
            <w:shd w:val="clear" w:color="auto" w:fill="FFFFFF"/>
            <w:tcMar>
              <w:top w:w="100" w:type="dxa"/>
              <w:left w:w="100" w:type="dxa"/>
              <w:bottom w:w="100" w:type="dxa"/>
              <w:right w:w="100" w:type="dxa"/>
            </w:tcMar>
          </w:tcPr>
          <w:p w14:paraId="49C5FDD8"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To evade substantial penalties, as the Managing Director, I aim to guarantee that our website complies with the provisions of the Data Protection Act.</w:t>
            </w:r>
          </w:p>
          <w:p w14:paraId="4BA82A86" w14:textId="77777777" w:rsidR="001F33BB" w:rsidRPr="00B60B6E" w:rsidRDefault="001F33BB">
            <w:pPr>
              <w:widowControl w:val="0"/>
              <w:spacing w:after="0" w:line="240" w:lineRule="auto"/>
              <w:rPr>
                <w:rFonts w:asciiTheme="majorHAnsi" w:hAnsiTheme="majorHAnsi" w:cstheme="majorHAnsi"/>
                <w:sz w:val="24"/>
                <w:szCs w:val="24"/>
              </w:rPr>
            </w:pPr>
          </w:p>
        </w:tc>
        <w:tc>
          <w:tcPr>
            <w:tcW w:w="1935" w:type="dxa"/>
            <w:shd w:val="clear" w:color="auto" w:fill="FFFFFF"/>
            <w:tcMar>
              <w:top w:w="100" w:type="dxa"/>
              <w:left w:w="100" w:type="dxa"/>
              <w:bottom w:w="100" w:type="dxa"/>
              <w:right w:w="100" w:type="dxa"/>
            </w:tcMar>
          </w:tcPr>
          <w:p w14:paraId="0D743578"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Director</w:t>
            </w:r>
          </w:p>
        </w:tc>
        <w:tc>
          <w:tcPr>
            <w:tcW w:w="1935" w:type="dxa"/>
            <w:shd w:val="clear" w:color="auto" w:fill="FFFFFF"/>
            <w:tcMar>
              <w:top w:w="100" w:type="dxa"/>
              <w:left w:w="100" w:type="dxa"/>
              <w:bottom w:w="100" w:type="dxa"/>
              <w:right w:w="100" w:type="dxa"/>
            </w:tcMar>
          </w:tcPr>
          <w:p w14:paraId="3E33E774"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NFR</w:t>
            </w:r>
          </w:p>
        </w:tc>
        <w:tc>
          <w:tcPr>
            <w:tcW w:w="6265" w:type="dxa"/>
            <w:shd w:val="clear" w:color="auto" w:fill="FFFFFF"/>
            <w:tcMar>
              <w:top w:w="100" w:type="dxa"/>
              <w:left w:w="100" w:type="dxa"/>
              <w:bottom w:w="100" w:type="dxa"/>
              <w:right w:w="100" w:type="dxa"/>
            </w:tcMar>
          </w:tcPr>
          <w:p w14:paraId="68432315"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Adhering to legislation such as the Data Protection Act is crucial, albeit it is more of a detailed guideline rather than a broad obligation. High-level criteria should encompass a wider scope and focus on strategic objectives, such as guaranteeing the security and privacy of data in all operational activities.</w:t>
            </w:r>
          </w:p>
        </w:tc>
      </w:tr>
      <w:tr w:rsidR="001F33BB" w:rsidRPr="00B60B6E" w14:paraId="186B8C5E" w14:textId="77777777" w:rsidTr="009D5899">
        <w:tc>
          <w:tcPr>
            <w:tcW w:w="1226" w:type="dxa"/>
            <w:shd w:val="clear" w:color="auto" w:fill="FFFFFF"/>
            <w:tcMar>
              <w:top w:w="100" w:type="dxa"/>
              <w:left w:w="100" w:type="dxa"/>
              <w:bottom w:w="100" w:type="dxa"/>
              <w:right w:w="100" w:type="dxa"/>
            </w:tcMar>
          </w:tcPr>
          <w:p w14:paraId="5C4CF4A2"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GG-7</w:t>
            </w:r>
          </w:p>
        </w:tc>
        <w:tc>
          <w:tcPr>
            <w:tcW w:w="2815" w:type="dxa"/>
            <w:shd w:val="clear" w:color="auto" w:fill="FFFFFF"/>
            <w:tcMar>
              <w:top w:w="100" w:type="dxa"/>
              <w:left w:w="100" w:type="dxa"/>
              <w:bottom w:w="100" w:type="dxa"/>
              <w:right w:w="100" w:type="dxa"/>
            </w:tcMar>
          </w:tcPr>
          <w:p w14:paraId="0F51CC09" w14:textId="77777777" w:rsidR="001F33BB" w:rsidRPr="00B60B6E" w:rsidRDefault="00000000">
            <w:pPr>
              <w:widowControl w:val="0"/>
              <w:shd w:val="clear" w:color="auto" w:fill="FFFFFF"/>
              <w:spacing w:after="0" w:line="240" w:lineRule="auto"/>
              <w:rPr>
                <w:rFonts w:asciiTheme="majorHAnsi" w:hAnsiTheme="majorHAnsi" w:cstheme="majorHAnsi"/>
                <w:sz w:val="24"/>
                <w:szCs w:val="24"/>
              </w:rPr>
            </w:pPr>
            <w:r w:rsidRPr="00B60B6E">
              <w:rPr>
                <w:rFonts w:asciiTheme="majorHAnsi" w:hAnsiTheme="majorHAnsi" w:cstheme="majorHAnsi"/>
                <w:sz w:val="24"/>
                <w:szCs w:val="24"/>
              </w:rPr>
              <w:t>As a consumer, I require delivery timing alternatives to effectively coordinate my calendar.</w:t>
            </w:r>
          </w:p>
        </w:tc>
        <w:tc>
          <w:tcPr>
            <w:tcW w:w="1935" w:type="dxa"/>
            <w:shd w:val="clear" w:color="auto" w:fill="FFFFFF"/>
            <w:tcMar>
              <w:top w:w="100" w:type="dxa"/>
              <w:left w:w="100" w:type="dxa"/>
              <w:bottom w:w="100" w:type="dxa"/>
              <w:right w:w="100" w:type="dxa"/>
            </w:tcMar>
          </w:tcPr>
          <w:p w14:paraId="500D3F4C"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Customer</w:t>
            </w:r>
          </w:p>
        </w:tc>
        <w:tc>
          <w:tcPr>
            <w:tcW w:w="1935" w:type="dxa"/>
            <w:shd w:val="clear" w:color="auto" w:fill="FFFFFF"/>
            <w:tcMar>
              <w:top w:w="100" w:type="dxa"/>
              <w:left w:w="100" w:type="dxa"/>
              <w:bottom w:w="100" w:type="dxa"/>
              <w:right w:w="100" w:type="dxa"/>
            </w:tcMar>
          </w:tcPr>
          <w:p w14:paraId="27423222"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FR</w:t>
            </w:r>
          </w:p>
        </w:tc>
        <w:tc>
          <w:tcPr>
            <w:tcW w:w="6265" w:type="dxa"/>
            <w:shd w:val="clear" w:color="auto" w:fill="FFFFFF"/>
            <w:tcMar>
              <w:top w:w="100" w:type="dxa"/>
              <w:left w:w="100" w:type="dxa"/>
              <w:bottom w:w="100" w:type="dxa"/>
              <w:right w:w="100" w:type="dxa"/>
            </w:tcMar>
          </w:tcPr>
          <w:p w14:paraId="318A0EEE"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This statement qualifies as a functional requirement as it clearly delineates a particular function that the product or service must satisfy. In this instance, the stipulation is that the product or service must provide many choices for the schedule of delivery. This has a direct impact on the service's performance and fulfills a specific consumer need, enabling them to efficiently manage their calendar.</w:t>
            </w:r>
          </w:p>
        </w:tc>
      </w:tr>
      <w:tr w:rsidR="001F33BB" w:rsidRPr="00B60B6E" w14:paraId="0633C722" w14:textId="77777777" w:rsidTr="009D5899">
        <w:tc>
          <w:tcPr>
            <w:tcW w:w="1226" w:type="dxa"/>
            <w:shd w:val="clear" w:color="auto" w:fill="FFFFFF"/>
            <w:tcMar>
              <w:top w:w="100" w:type="dxa"/>
              <w:left w:w="100" w:type="dxa"/>
              <w:bottom w:w="100" w:type="dxa"/>
              <w:right w:w="100" w:type="dxa"/>
            </w:tcMar>
          </w:tcPr>
          <w:p w14:paraId="70F4A5B2"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GG-9</w:t>
            </w:r>
          </w:p>
        </w:tc>
        <w:tc>
          <w:tcPr>
            <w:tcW w:w="2815" w:type="dxa"/>
            <w:shd w:val="clear" w:color="auto" w:fill="FFFFFF"/>
            <w:tcMar>
              <w:top w:w="100" w:type="dxa"/>
              <w:left w:w="100" w:type="dxa"/>
              <w:bottom w:w="100" w:type="dxa"/>
              <w:right w:w="100" w:type="dxa"/>
            </w:tcMar>
          </w:tcPr>
          <w:p w14:paraId="74859CAA" w14:textId="77777777" w:rsidR="001F33BB" w:rsidRPr="00B60B6E" w:rsidRDefault="00000000">
            <w:pPr>
              <w:widowControl w:val="0"/>
              <w:shd w:val="clear" w:color="auto" w:fill="FFFFFF"/>
              <w:spacing w:after="0" w:line="240" w:lineRule="auto"/>
              <w:rPr>
                <w:rFonts w:asciiTheme="majorHAnsi" w:hAnsiTheme="majorHAnsi" w:cstheme="majorHAnsi"/>
                <w:sz w:val="24"/>
                <w:szCs w:val="24"/>
              </w:rPr>
            </w:pPr>
            <w:r w:rsidRPr="00B60B6E">
              <w:rPr>
                <w:rFonts w:asciiTheme="majorHAnsi" w:hAnsiTheme="majorHAnsi" w:cstheme="majorHAnsi"/>
                <w:sz w:val="24"/>
                <w:szCs w:val="24"/>
              </w:rPr>
              <w:t>Implement pet-friendly policies to establish a work climate that is more inclusive and welcoming.</w:t>
            </w:r>
          </w:p>
        </w:tc>
        <w:tc>
          <w:tcPr>
            <w:tcW w:w="1935" w:type="dxa"/>
            <w:shd w:val="clear" w:color="auto" w:fill="FFFFFF"/>
            <w:tcMar>
              <w:top w:w="100" w:type="dxa"/>
              <w:left w:w="100" w:type="dxa"/>
              <w:bottom w:w="100" w:type="dxa"/>
              <w:right w:w="100" w:type="dxa"/>
            </w:tcMar>
          </w:tcPr>
          <w:p w14:paraId="44D82177"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Staff</w:t>
            </w:r>
          </w:p>
        </w:tc>
        <w:tc>
          <w:tcPr>
            <w:tcW w:w="1935" w:type="dxa"/>
            <w:shd w:val="clear" w:color="auto" w:fill="FFFFFF"/>
            <w:tcMar>
              <w:top w:w="100" w:type="dxa"/>
              <w:left w:w="100" w:type="dxa"/>
              <w:bottom w:w="100" w:type="dxa"/>
              <w:right w:w="100" w:type="dxa"/>
            </w:tcMar>
          </w:tcPr>
          <w:p w14:paraId="3288A7E0"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NFR</w:t>
            </w:r>
          </w:p>
        </w:tc>
        <w:tc>
          <w:tcPr>
            <w:tcW w:w="6265" w:type="dxa"/>
            <w:shd w:val="clear" w:color="auto" w:fill="FFFFFF"/>
            <w:tcMar>
              <w:top w:w="100" w:type="dxa"/>
              <w:left w:w="100" w:type="dxa"/>
              <w:bottom w:w="100" w:type="dxa"/>
              <w:right w:w="100" w:type="dxa"/>
            </w:tcMar>
          </w:tcPr>
          <w:p w14:paraId="3F9D0774"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Although it is crucial to promote tolerance and optimism in the workplace, having pet-friendly policies is more of a cultural preference rather than a fundamental necessity. High-level requirements generally refer to broad aims or features that directly affect business goals.</w:t>
            </w:r>
          </w:p>
        </w:tc>
      </w:tr>
      <w:tr w:rsidR="001F33BB" w:rsidRPr="00B60B6E" w14:paraId="1D364ED8" w14:textId="77777777" w:rsidTr="009D5899">
        <w:trPr>
          <w:trHeight w:val="1865"/>
        </w:trPr>
        <w:tc>
          <w:tcPr>
            <w:tcW w:w="1226" w:type="dxa"/>
            <w:shd w:val="clear" w:color="auto" w:fill="FFFFFF"/>
            <w:tcMar>
              <w:top w:w="100" w:type="dxa"/>
              <w:left w:w="100" w:type="dxa"/>
              <w:bottom w:w="100" w:type="dxa"/>
              <w:right w:w="100" w:type="dxa"/>
            </w:tcMar>
          </w:tcPr>
          <w:p w14:paraId="0B6B1C9A"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GG-10</w:t>
            </w:r>
          </w:p>
        </w:tc>
        <w:tc>
          <w:tcPr>
            <w:tcW w:w="2815" w:type="dxa"/>
            <w:shd w:val="clear" w:color="auto" w:fill="FFFFFF"/>
            <w:tcMar>
              <w:top w:w="100" w:type="dxa"/>
              <w:left w:w="100" w:type="dxa"/>
              <w:bottom w:w="100" w:type="dxa"/>
              <w:right w:w="100" w:type="dxa"/>
            </w:tcMar>
          </w:tcPr>
          <w:p w14:paraId="2734EABB" w14:textId="77777777" w:rsidR="001F33BB" w:rsidRPr="00B60B6E" w:rsidRDefault="00000000">
            <w:pPr>
              <w:widowControl w:val="0"/>
              <w:shd w:val="clear" w:color="auto" w:fill="FFFFFF"/>
              <w:spacing w:after="0" w:line="240" w:lineRule="auto"/>
              <w:rPr>
                <w:rFonts w:asciiTheme="majorHAnsi" w:hAnsiTheme="majorHAnsi" w:cstheme="majorHAnsi"/>
                <w:sz w:val="24"/>
                <w:szCs w:val="24"/>
              </w:rPr>
            </w:pPr>
            <w:r w:rsidRPr="00B60B6E">
              <w:rPr>
                <w:rFonts w:asciiTheme="majorHAnsi" w:hAnsiTheme="majorHAnsi" w:cstheme="majorHAnsi"/>
                <w:sz w:val="24"/>
                <w:szCs w:val="24"/>
              </w:rPr>
              <w:t>Design the system to be capable of handling a 30% surge in traffic during peak hours without encountering any latency.</w:t>
            </w:r>
          </w:p>
          <w:p w14:paraId="341DD6E9" w14:textId="77777777" w:rsidR="001F33BB" w:rsidRPr="00B60B6E" w:rsidRDefault="001F33BB">
            <w:pPr>
              <w:widowControl w:val="0"/>
              <w:shd w:val="clear" w:color="auto" w:fill="FFFFFF"/>
              <w:spacing w:after="0" w:line="240" w:lineRule="auto"/>
              <w:rPr>
                <w:rFonts w:asciiTheme="majorHAnsi" w:hAnsiTheme="majorHAnsi" w:cstheme="majorHAnsi"/>
                <w:sz w:val="24"/>
                <w:szCs w:val="24"/>
              </w:rPr>
            </w:pPr>
          </w:p>
        </w:tc>
        <w:tc>
          <w:tcPr>
            <w:tcW w:w="1935" w:type="dxa"/>
            <w:shd w:val="clear" w:color="auto" w:fill="FFFFFF"/>
            <w:tcMar>
              <w:top w:w="100" w:type="dxa"/>
              <w:left w:w="100" w:type="dxa"/>
              <w:bottom w:w="100" w:type="dxa"/>
              <w:right w:w="100" w:type="dxa"/>
            </w:tcMar>
          </w:tcPr>
          <w:p w14:paraId="77CA6D5A"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Staff</w:t>
            </w:r>
          </w:p>
        </w:tc>
        <w:tc>
          <w:tcPr>
            <w:tcW w:w="1935" w:type="dxa"/>
            <w:shd w:val="clear" w:color="auto" w:fill="FFFFFF"/>
            <w:tcMar>
              <w:top w:w="100" w:type="dxa"/>
              <w:left w:w="100" w:type="dxa"/>
              <w:bottom w:w="100" w:type="dxa"/>
              <w:right w:w="100" w:type="dxa"/>
            </w:tcMar>
          </w:tcPr>
          <w:p w14:paraId="2BD20531"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NFR</w:t>
            </w:r>
          </w:p>
        </w:tc>
        <w:tc>
          <w:tcPr>
            <w:tcW w:w="6265" w:type="dxa"/>
            <w:shd w:val="clear" w:color="auto" w:fill="FFFFFF"/>
            <w:tcMar>
              <w:top w:w="100" w:type="dxa"/>
              <w:left w:w="100" w:type="dxa"/>
              <w:bottom w:w="100" w:type="dxa"/>
              <w:right w:w="100" w:type="dxa"/>
            </w:tcMar>
          </w:tcPr>
          <w:p w14:paraId="331DE711"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Ensuring that a system can effectively manage a higher volume of traffic is essential. However, it may not be suitable to define a specific percentage increase as a broad need. High-level criteria should prioritize scalability and performance without delving into detailed measurements.</w:t>
            </w:r>
          </w:p>
        </w:tc>
      </w:tr>
      <w:tr w:rsidR="001F33BB" w:rsidRPr="00B60B6E" w14:paraId="042B4BC0" w14:textId="77777777" w:rsidTr="009D5899">
        <w:tc>
          <w:tcPr>
            <w:tcW w:w="1226" w:type="dxa"/>
            <w:shd w:val="clear" w:color="auto" w:fill="FFFFFF"/>
            <w:tcMar>
              <w:top w:w="100" w:type="dxa"/>
              <w:left w:w="100" w:type="dxa"/>
              <w:bottom w:w="100" w:type="dxa"/>
              <w:right w:w="100" w:type="dxa"/>
            </w:tcMar>
          </w:tcPr>
          <w:p w14:paraId="477B7BE0"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lastRenderedPageBreak/>
              <w:t>GG-15</w:t>
            </w:r>
          </w:p>
        </w:tc>
        <w:tc>
          <w:tcPr>
            <w:tcW w:w="2815" w:type="dxa"/>
            <w:shd w:val="clear" w:color="auto" w:fill="FFFFFF"/>
            <w:tcMar>
              <w:top w:w="100" w:type="dxa"/>
              <w:left w:w="100" w:type="dxa"/>
              <w:bottom w:w="100" w:type="dxa"/>
              <w:right w:w="100" w:type="dxa"/>
            </w:tcMar>
          </w:tcPr>
          <w:p w14:paraId="674C1E2F" w14:textId="77777777" w:rsidR="001F33BB" w:rsidRPr="00B60B6E" w:rsidRDefault="00000000">
            <w:pPr>
              <w:widowControl w:val="0"/>
              <w:shd w:val="clear" w:color="auto" w:fill="FFFFFF"/>
              <w:spacing w:after="0" w:line="240" w:lineRule="auto"/>
              <w:rPr>
                <w:rFonts w:asciiTheme="majorHAnsi" w:hAnsiTheme="majorHAnsi" w:cstheme="majorHAnsi"/>
                <w:sz w:val="24"/>
                <w:szCs w:val="24"/>
              </w:rPr>
            </w:pPr>
            <w:r w:rsidRPr="00B60B6E">
              <w:rPr>
                <w:rFonts w:asciiTheme="majorHAnsi" w:hAnsiTheme="majorHAnsi" w:cstheme="majorHAnsi"/>
                <w:sz w:val="24"/>
                <w:szCs w:val="24"/>
              </w:rPr>
              <w:t>To ensure maximum security, it is recommended to encrypt all user data, including payment and personal information.</w:t>
            </w:r>
          </w:p>
          <w:p w14:paraId="6E2EDACC" w14:textId="77777777" w:rsidR="001F33BB" w:rsidRPr="00B60B6E" w:rsidRDefault="001F33BB">
            <w:pPr>
              <w:widowControl w:val="0"/>
              <w:shd w:val="clear" w:color="auto" w:fill="FFFFFF"/>
              <w:spacing w:after="0" w:line="240" w:lineRule="auto"/>
              <w:rPr>
                <w:rFonts w:asciiTheme="majorHAnsi" w:hAnsiTheme="majorHAnsi" w:cstheme="majorHAnsi"/>
                <w:sz w:val="24"/>
                <w:szCs w:val="24"/>
              </w:rPr>
            </w:pPr>
          </w:p>
        </w:tc>
        <w:tc>
          <w:tcPr>
            <w:tcW w:w="1935" w:type="dxa"/>
            <w:shd w:val="clear" w:color="auto" w:fill="FFFFFF"/>
            <w:tcMar>
              <w:top w:w="100" w:type="dxa"/>
              <w:left w:w="100" w:type="dxa"/>
              <w:bottom w:w="100" w:type="dxa"/>
              <w:right w:w="100" w:type="dxa"/>
            </w:tcMar>
          </w:tcPr>
          <w:p w14:paraId="168CA944"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Staff</w:t>
            </w:r>
          </w:p>
        </w:tc>
        <w:tc>
          <w:tcPr>
            <w:tcW w:w="1935" w:type="dxa"/>
            <w:shd w:val="clear" w:color="auto" w:fill="FFFFFF"/>
            <w:tcMar>
              <w:top w:w="100" w:type="dxa"/>
              <w:left w:w="100" w:type="dxa"/>
              <w:bottom w:w="100" w:type="dxa"/>
              <w:right w:w="100" w:type="dxa"/>
            </w:tcMar>
          </w:tcPr>
          <w:p w14:paraId="2D465193"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NFR</w:t>
            </w:r>
          </w:p>
        </w:tc>
        <w:tc>
          <w:tcPr>
            <w:tcW w:w="6265" w:type="dxa"/>
            <w:shd w:val="clear" w:color="auto" w:fill="FFFFFF"/>
            <w:tcMar>
              <w:top w:w="100" w:type="dxa"/>
              <w:left w:w="100" w:type="dxa"/>
              <w:bottom w:w="100" w:type="dxa"/>
              <w:right w:w="100" w:type="dxa"/>
            </w:tcMar>
          </w:tcPr>
          <w:p w14:paraId="7DB42CE5"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Ensuring the encryption of user data is of utmost importance for maintaining security. However, it is typically regarded as a specific requirement rather than a broad one. High-level requirements should prioritize overarching goals such as safeguarding data integrity, rather than getting caught up in individual implementation intricacies.</w:t>
            </w:r>
          </w:p>
        </w:tc>
      </w:tr>
      <w:tr w:rsidR="001F33BB" w:rsidRPr="00B60B6E" w14:paraId="290C265C" w14:textId="77777777" w:rsidTr="009D5899">
        <w:tc>
          <w:tcPr>
            <w:tcW w:w="1226" w:type="dxa"/>
            <w:shd w:val="clear" w:color="auto" w:fill="FFFFFF"/>
            <w:tcMar>
              <w:top w:w="100" w:type="dxa"/>
              <w:left w:w="100" w:type="dxa"/>
              <w:bottom w:w="100" w:type="dxa"/>
              <w:right w:w="100" w:type="dxa"/>
            </w:tcMar>
          </w:tcPr>
          <w:p w14:paraId="0C05B049"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GG-16</w:t>
            </w:r>
          </w:p>
        </w:tc>
        <w:tc>
          <w:tcPr>
            <w:tcW w:w="2815" w:type="dxa"/>
            <w:shd w:val="clear" w:color="auto" w:fill="FFFFFF"/>
            <w:tcMar>
              <w:top w:w="100" w:type="dxa"/>
              <w:left w:w="100" w:type="dxa"/>
              <w:bottom w:w="100" w:type="dxa"/>
              <w:right w:w="100" w:type="dxa"/>
            </w:tcMar>
          </w:tcPr>
          <w:p w14:paraId="5148A873" w14:textId="77777777" w:rsidR="001F33BB" w:rsidRPr="00B60B6E" w:rsidRDefault="00000000">
            <w:pPr>
              <w:widowControl w:val="0"/>
              <w:shd w:val="clear" w:color="auto" w:fill="FFFFFF"/>
              <w:spacing w:after="0" w:line="240" w:lineRule="auto"/>
              <w:rPr>
                <w:rFonts w:asciiTheme="majorHAnsi" w:hAnsiTheme="majorHAnsi" w:cstheme="majorHAnsi"/>
                <w:sz w:val="24"/>
                <w:szCs w:val="24"/>
              </w:rPr>
            </w:pPr>
            <w:r w:rsidRPr="00B60B6E">
              <w:rPr>
                <w:rFonts w:asciiTheme="majorHAnsi" w:hAnsiTheme="majorHAnsi" w:cstheme="majorHAnsi"/>
                <w:sz w:val="24"/>
                <w:szCs w:val="24"/>
              </w:rPr>
              <w:t>In order to strengthen our brand recognition, it is important to ensure that all branding and design elements on the website are uniform and cohesive.</w:t>
            </w:r>
          </w:p>
        </w:tc>
        <w:tc>
          <w:tcPr>
            <w:tcW w:w="1935" w:type="dxa"/>
            <w:shd w:val="clear" w:color="auto" w:fill="FFFFFF"/>
            <w:tcMar>
              <w:top w:w="100" w:type="dxa"/>
              <w:left w:w="100" w:type="dxa"/>
              <w:bottom w:w="100" w:type="dxa"/>
              <w:right w:w="100" w:type="dxa"/>
            </w:tcMar>
          </w:tcPr>
          <w:p w14:paraId="6B732C00"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Staff</w:t>
            </w:r>
          </w:p>
        </w:tc>
        <w:tc>
          <w:tcPr>
            <w:tcW w:w="1935" w:type="dxa"/>
            <w:shd w:val="clear" w:color="auto" w:fill="FFFFFF"/>
            <w:tcMar>
              <w:top w:w="100" w:type="dxa"/>
              <w:left w:w="100" w:type="dxa"/>
              <w:bottom w:w="100" w:type="dxa"/>
              <w:right w:w="100" w:type="dxa"/>
            </w:tcMar>
          </w:tcPr>
          <w:p w14:paraId="3C6BEF3E"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NFR</w:t>
            </w:r>
          </w:p>
        </w:tc>
        <w:tc>
          <w:tcPr>
            <w:tcW w:w="6265" w:type="dxa"/>
            <w:shd w:val="clear" w:color="auto" w:fill="FFFFFF"/>
            <w:tcMar>
              <w:top w:w="100" w:type="dxa"/>
              <w:left w:w="100" w:type="dxa"/>
              <w:bottom w:w="100" w:type="dxa"/>
              <w:right w:w="100" w:type="dxa"/>
            </w:tcMar>
          </w:tcPr>
          <w:p w14:paraId="13C5DF17"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Ensuring consistent branding is crucial for establishing brand identification, although it primarily serves as a design guideline rather than a top-level mandate. High-level requirements should prioritize overarching business objectives rather than getting caught up in specific design aspects.</w:t>
            </w:r>
          </w:p>
        </w:tc>
      </w:tr>
      <w:tr w:rsidR="001F33BB" w:rsidRPr="00B60B6E" w14:paraId="1272B9D8" w14:textId="77777777" w:rsidTr="009D5899">
        <w:tc>
          <w:tcPr>
            <w:tcW w:w="1226" w:type="dxa"/>
            <w:shd w:val="clear" w:color="auto" w:fill="FFFFFF"/>
            <w:tcMar>
              <w:top w:w="100" w:type="dxa"/>
              <w:left w:w="100" w:type="dxa"/>
              <w:bottom w:w="100" w:type="dxa"/>
              <w:right w:w="100" w:type="dxa"/>
            </w:tcMar>
          </w:tcPr>
          <w:p w14:paraId="52286951"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GG-17</w:t>
            </w:r>
          </w:p>
        </w:tc>
        <w:tc>
          <w:tcPr>
            <w:tcW w:w="2815" w:type="dxa"/>
            <w:shd w:val="clear" w:color="auto" w:fill="FFFFFF"/>
            <w:tcMar>
              <w:top w:w="100" w:type="dxa"/>
              <w:left w:w="100" w:type="dxa"/>
              <w:bottom w:w="100" w:type="dxa"/>
              <w:right w:w="100" w:type="dxa"/>
            </w:tcMar>
          </w:tcPr>
          <w:p w14:paraId="735D36B8" w14:textId="77777777" w:rsidR="001F33BB" w:rsidRPr="00B60B6E" w:rsidRDefault="00000000">
            <w:pPr>
              <w:widowControl w:val="0"/>
              <w:shd w:val="clear" w:color="auto" w:fill="FFFFFF"/>
              <w:spacing w:after="0" w:line="240" w:lineRule="auto"/>
              <w:rPr>
                <w:rFonts w:asciiTheme="majorHAnsi" w:hAnsiTheme="majorHAnsi" w:cstheme="majorHAnsi"/>
                <w:sz w:val="24"/>
                <w:szCs w:val="24"/>
              </w:rPr>
            </w:pPr>
            <w:r w:rsidRPr="00B60B6E">
              <w:rPr>
                <w:rFonts w:asciiTheme="majorHAnsi" w:hAnsiTheme="majorHAnsi" w:cstheme="majorHAnsi"/>
                <w:sz w:val="24"/>
                <w:szCs w:val="24"/>
              </w:rPr>
              <w:t>Coordinate quarterly team-building initiatives for the development team to cultivate collaboration and promote a positive work atmosphere.</w:t>
            </w:r>
          </w:p>
        </w:tc>
        <w:tc>
          <w:tcPr>
            <w:tcW w:w="1935" w:type="dxa"/>
            <w:shd w:val="clear" w:color="auto" w:fill="FFFFFF"/>
            <w:tcMar>
              <w:top w:w="100" w:type="dxa"/>
              <w:left w:w="100" w:type="dxa"/>
              <w:bottom w:w="100" w:type="dxa"/>
              <w:right w:w="100" w:type="dxa"/>
            </w:tcMar>
          </w:tcPr>
          <w:p w14:paraId="5A091911"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COO</w:t>
            </w:r>
          </w:p>
        </w:tc>
        <w:tc>
          <w:tcPr>
            <w:tcW w:w="1935" w:type="dxa"/>
            <w:shd w:val="clear" w:color="auto" w:fill="FFFFFF"/>
            <w:tcMar>
              <w:top w:w="100" w:type="dxa"/>
              <w:left w:w="100" w:type="dxa"/>
              <w:bottom w:w="100" w:type="dxa"/>
              <w:right w:w="100" w:type="dxa"/>
            </w:tcMar>
          </w:tcPr>
          <w:p w14:paraId="2A13947E"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NFR</w:t>
            </w:r>
          </w:p>
        </w:tc>
        <w:tc>
          <w:tcPr>
            <w:tcW w:w="6265" w:type="dxa"/>
            <w:shd w:val="clear" w:color="auto" w:fill="FFFFFF"/>
            <w:tcMar>
              <w:top w:w="100" w:type="dxa"/>
              <w:left w:w="100" w:type="dxa"/>
              <w:bottom w:w="100" w:type="dxa"/>
              <w:right w:w="100" w:type="dxa"/>
            </w:tcMar>
          </w:tcPr>
          <w:p w14:paraId="4C346E27"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Although it is important to promote teamwork and create a positive work atmosphere, the responsibility of arranging team-building activities lies mostly with the management rather than being a top-level necessity. High-level requirements should prioritize overall objectives rather than individual employee tasks.</w:t>
            </w:r>
          </w:p>
        </w:tc>
      </w:tr>
    </w:tbl>
    <w:p w14:paraId="5650479E" w14:textId="77777777" w:rsidR="001F33BB" w:rsidRPr="00B60B6E" w:rsidRDefault="001F33BB">
      <w:pPr>
        <w:rPr>
          <w:rFonts w:asciiTheme="majorHAnsi" w:hAnsiTheme="majorHAnsi" w:cstheme="majorHAnsi"/>
        </w:rPr>
      </w:pPr>
    </w:p>
    <w:p w14:paraId="60D8626C" w14:textId="77777777" w:rsidR="001F33BB" w:rsidRPr="00B60B6E" w:rsidRDefault="001F33BB">
      <w:pPr>
        <w:rPr>
          <w:rFonts w:asciiTheme="majorHAnsi" w:hAnsiTheme="majorHAnsi" w:cstheme="majorHAnsi"/>
        </w:rPr>
      </w:pPr>
    </w:p>
    <w:p w14:paraId="6844A3E5" w14:textId="77777777" w:rsidR="001F33BB" w:rsidRPr="00B60B6E" w:rsidRDefault="001F33BB">
      <w:pPr>
        <w:rPr>
          <w:rFonts w:asciiTheme="majorHAnsi" w:hAnsiTheme="majorHAnsi" w:cstheme="majorHAnsi"/>
        </w:rPr>
      </w:pPr>
    </w:p>
    <w:p w14:paraId="2C508027" w14:textId="77777777" w:rsidR="001F33BB" w:rsidRPr="00B60B6E" w:rsidRDefault="001F33BB">
      <w:pPr>
        <w:rPr>
          <w:rFonts w:asciiTheme="majorHAnsi" w:hAnsiTheme="majorHAnsi" w:cstheme="majorHAnsi"/>
        </w:rPr>
      </w:pPr>
    </w:p>
    <w:p w14:paraId="40591B78" w14:textId="0C45BBEE" w:rsidR="001F33BB" w:rsidRPr="00B60B6E" w:rsidRDefault="001F33BB">
      <w:pPr>
        <w:rPr>
          <w:rFonts w:asciiTheme="majorHAnsi" w:hAnsiTheme="majorHAnsi" w:cstheme="majorHAnsi"/>
        </w:rPr>
      </w:pPr>
    </w:p>
    <w:p w14:paraId="357FAF26" w14:textId="77777777" w:rsidR="001F33BB" w:rsidRPr="00B60B6E" w:rsidRDefault="00000000">
      <w:pPr>
        <w:pStyle w:val="Heading3"/>
        <w:numPr>
          <w:ilvl w:val="0"/>
          <w:numId w:val="1"/>
        </w:numPr>
        <w:ind w:left="283"/>
        <w:rPr>
          <w:rFonts w:asciiTheme="majorHAnsi" w:hAnsiTheme="majorHAnsi" w:cstheme="majorHAnsi"/>
          <w:color w:val="1155CC"/>
        </w:rPr>
      </w:pPr>
      <w:bookmarkStart w:id="28" w:name="_puruy2eg9y7q" w:colFirst="0" w:colLast="0"/>
      <w:bookmarkStart w:id="29" w:name="_Toc164171066"/>
      <w:bookmarkEnd w:id="28"/>
      <w:r w:rsidRPr="00B60B6E">
        <w:rPr>
          <w:rFonts w:asciiTheme="majorHAnsi" w:hAnsiTheme="majorHAnsi" w:cstheme="majorHAnsi"/>
          <w:color w:val="1155CC"/>
        </w:rPr>
        <w:lastRenderedPageBreak/>
        <w:t>Section B1.2</w:t>
      </w:r>
      <w:bookmarkEnd w:id="29"/>
    </w:p>
    <w:tbl>
      <w:tblPr>
        <w:tblStyle w:val="a2"/>
        <w:tblW w:w="14176"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26"/>
        <w:gridCol w:w="2815"/>
        <w:gridCol w:w="1935"/>
        <w:gridCol w:w="1935"/>
        <w:gridCol w:w="6265"/>
      </w:tblGrid>
      <w:tr w:rsidR="001F33BB" w:rsidRPr="00B60B6E" w14:paraId="3D269D2C" w14:textId="77777777" w:rsidTr="00EC75AB">
        <w:tc>
          <w:tcPr>
            <w:tcW w:w="1226" w:type="dxa"/>
            <w:shd w:val="clear" w:color="auto" w:fill="1155CC"/>
            <w:tcMar>
              <w:top w:w="100" w:type="dxa"/>
              <w:left w:w="100" w:type="dxa"/>
              <w:bottom w:w="100" w:type="dxa"/>
              <w:right w:w="100" w:type="dxa"/>
            </w:tcMar>
          </w:tcPr>
          <w:p w14:paraId="7E6F1580" w14:textId="77777777" w:rsidR="001F33BB" w:rsidRPr="00B60B6E" w:rsidRDefault="00000000">
            <w:pPr>
              <w:widowControl w:val="0"/>
              <w:spacing w:after="0" w:line="240" w:lineRule="auto"/>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Requirements ID</w:t>
            </w:r>
          </w:p>
        </w:tc>
        <w:tc>
          <w:tcPr>
            <w:tcW w:w="2815" w:type="dxa"/>
            <w:shd w:val="clear" w:color="auto" w:fill="1155CC"/>
            <w:tcMar>
              <w:top w:w="100" w:type="dxa"/>
              <w:left w:w="100" w:type="dxa"/>
              <w:bottom w:w="100" w:type="dxa"/>
              <w:right w:w="100" w:type="dxa"/>
            </w:tcMar>
          </w:tcPr>
          <w:p w14:paraId="0698C165" w14:textId="77777777" w:rsidR="001F33BB" w:rsidRPr="00B60B6E" w:rsidRDefault="00000000">
            <w:pPr>
              <w:widowControl w:val="0"/>
              <w:spacing w:after="0" w:line="240" w:lineRule="auto"/>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Requirement Description</w:t>
            </w:r>
          </w:p>
        </w:tc>
        <w:tc>
          <w:tcPr>
            <w:tcW w:w="1935" w:type="dxa"/>
            <w:shd w:val="clear" w:color="auto" w:fill="1155CC"/>
            <w:tcMar>
              <w:top w:w="100" w:type="dxa"/>
              <w:left w:w="100" w:type="dxa"/>
              <w:bottom w:w="100" w:type="dxa"/>
              <w:right w:w="100" w:type="dxa"/>
            </w:tcMar>
          </w:tcPr>
          <w:p w14:paraId="2D3FF6C4" w14:textId="77777777" w:rsidR="001F33BB" w:rsidRPr="00B60B6E" w:rsidRDefault="00000000">
            <w:pPr>
              <w:widowControl w:val="0"/>
              <w:spacing w:after="0" w:line="240" w:lineRule="auto"/>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Stakeholder</w:t>
            </w:r>
          </w:p>
        </w:tc>
        <w:tc>
          <w:tcPr>
            <w:tcW w:w="1935" w:type="dxa"/>
            <w:shd w:val="clear" w:color="auto" w:fill="1155CC"/>
            <w:tcMar>
              <w:top w:w="100" w:type="dxa"/>
              <w:left w:w="100" w:type="dxa"/>
              <w:bottom w:w="100" w:type="dxa"/>
              <w:right w:w="100" w:type="dxa"/>
            </w:tcMar>
          </w:tcPr>
          <w:p w14:paraId="09EA8417" w14:textId="77777777" w:rsidR="001F33BB" w:rsidRPr="00B60B6E" w:rsidRDefault="00000000">
            <w:pPr>
              <w:widowControl w:val="0"/>
              <w:spacing w:after="0" w:line="240" w:lineRule="auto"/>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FR/NFR</w:t>
            </w:r>
          </w:p>
        </w:tc>
        <w:tc>
          <w:tcPr>
            <w:tcW w:w="6265" w:type="dxa"/>
            <w:shd w:val="clear" w:color="auto" w:fill="1155CC"/>
            <w:tcMar>
              <w:top w:w="100" w:type="dxa"/>
              <w:left w:w="100" w:type="dxa"/>
              <w:bottom w:w="100" w:type="dxa"/>
              <w:right w:w="100" w:type="dxa"/>
            </w:tcMar>
          </w:tcPr>
          <w:p w14:paraId="04DA1364" w14:textId="77777777" w:rsidR="001F33BB" w:rsidRPr="00B60B6E" w:rsidRDefault="00000000">
            <w:pPr>
              <w:widowControl w:val="0"/>
              <w:spacing w:after="0" w:line="240" w:lineRule="auto"/>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Reason</w:t>
            </w:r>
          </w:p>
        </w:tc>
      </w:tr>
      <w:tr w:rsidR="001F33BB" w:rsidRPr="00B60B6E" w14:paraId="4C4F5962" w14:textId="77777777" w:rsidTr="00EC75AB">
        <w:tc>
          <w:tcPr>
            <w:tcW w:w="1226" w:type="dxa"/>
            <w:shd w:val="clear" w:color="auto" w:fill="FFFFFF"/>
            <w:tcMar>
              <w:top w:w="100" w:type="dxa"/>
              <w:left w:w="100" w:type="dxa"/>
              <w:bottom w:w="100" w:type="dxa"/>
              <w:right w:w="100" w:type="dxa"/>
            </w:tcMar>
          </w:tcPr>
          <w:p w14:paraId="0D688385"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GG-1</w:t>
            </w:r>
          </w:p>
        </w:tc>
        <w:tc>
          <w:tcPr>
            <w:tcW w:w="2815" w:type="dxa"/>
            <w:shd w:val="clear" w:color="auto" w:fill="FFFFFF"/>
            <w:tcMar>
              <w:top w:w="100" w:type="dxa"/>
              <w:left w:w="100" w:type="dxa"/>
              <w:bottom w:w="100" w:type="dxa"/>
              <w:right w:w="100" w:type="dxa"/>
            </w:tcMar>
          </w:tcPr>
          <w:p w14:paraId="7D8A3352"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As an Order Handling Clerk, I aim to utilize the website for the purpose of processing telephone purchases, replacing the current paper-based approach.</w:t>
            </w:r>
          </w:p>
        </w:tc>
        <w:tc>
          <w:tcPr>
            <w:tcW w:w="1935" w:type="dxa"/>
            <w:shd w:val="clear" w:color="auto" w:fill="FFFFFF"/>
            <w:tcMar>
              <w:top w:w="100" w:type="dxa"/>
              <w:left w:w="100" w:type="dxa"/>
              <w:bottom w:w="100" w:type="dxa"/>
              <w:right w:w="100" w:type="dxa"/>
            </w:tcMar>
          </w:tcPr>
          <w:p w14:paraId="39DFBEDC"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Sale Staff</w:t>
            </w:r>
          </w:p>
        </w:tc>
        <w:tc>
          <w:tcPr>
            <w:tcW w:w="1935" w:type="dxa"/>
            <w:shd w:val="clear" w:color="auto" w:fill="FFFFFF"/>
            <w:tcMar>
              <w:top w:w="100" w:type="dxa"/>
              <w:left w:w="100" w:type="dxa"/>
              <w:bottom w:w="100" w:type="dxa"/>
              <w:right w:w="100" w:type="dxa"/>
            </w:tcMar>
          </w:tcPr>
          <w:p w14:paraId="57A9D151"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FR</w:t>
            </w:r>
          </w:p>
        </w:tc>
        <w:tc>
          <w:tcPr>
            <w:tcW w:w="6265" w:type="dxa"/>
            <w:shd w:val="clear" w:color="auto" w:fill="FFFFFF"/>
            <w:tcMar>
              <w:top w:w="100" w:type="dxa"/>
              <w:left w:w="100" w:type="dxa"/>
              <w:bottom w:w="100" w:type="dxa"/>
              <w:right w:w="100" w:type="dxa"/>
            </w:tcMar>
          </w:tcPr>
          <w:p w14:paraId="28CFF0A3"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This criterion is considered high-level since it specifically aims to convert the process of handling telephone purchases from a paper-based system to an online system through the website. It improves efficiency and accessibility for Order Handling Clerks by streamlining the procedure.</w:t>
            </w:r>
          </w:p>
        </w:tc>
      </w:tr>
      <w:tr w:rsidR="001F33BB" w:rsidRPr="00B60B6E" w14:paraId="4E7DCB72" w14:textId="77777777" w:rsidTr="00EC75AB">
        <w:tc>
          <w:tcPr>
            <w:tcW w:w="1226" w:type="dxa"/>
            <w:shd w:val="clear" w:color="auto" w:fill="FFFFFF"/>
            <w:tcMar>
              <w:top w:w="100" w:type="dxa"/>
              <w:left w:w="100" w:type="dxa"/>
              <w:bottom w:w="100" w:type="dxa"/>
              <w:right w:w="100" w:type="dxa"/>
            </w:tcMar>
          </w:tcPr>
          <w:p w14:paraId="1B24D8F9"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GG-3</w:t>
            </w:r>
          </w:p>
        </w:tc>
        <w:tc>
          <w:tcPr>
            <w:tcW w:w="2815" w:type="dxa"/>
            <w:shd w:val="clear" w:color="auto" w:fill="FFFFFF"/>
            <w:tcMar>
              <w:top w:w="100" w:type="dxa"/>
              <w:left w:w="100" w:type="dxa"/>
              <w:bottom w:w="100" w:type="dxa"/>
              <w:right w:w="100" w:type="dxa"/>
            </w:tcMar>
          </w:tcPr>
          <w:p w14:paraId="6FA49029"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As a customer, I desire the ability to modify my account details in order to guarantee that the most current information about me is accurately recorded.</w:t>
            </w:r>
          </w:p>
        </w:tc>
        <w:tc>
          <w:tcPr>
            <w:tcW w:w="1935" w:type="dxa"/>
            <w:shd w:val="clear" w:color="auto" w:fill="FFFFFF"/>
            <w:tcMar>
              <w:top w:w="100" w:type="dxa"/>
              <w:left w:w="100" w:type="dxa"/>
              <w:bottom w:w="100" w:type="dxa"/>
              <w:right w:w="100" w:type="dxa"/>
            </w:tcMar>
          </w:tcPr>
          <w:p w14:paraId="173B6E95"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Users</w:t>
            </w:r>
          </w:p>
        </w:tc>
        <w:tc>
          <w:tcPr>
            <w:tcW w:w="1935" w:type="dxa"/>
            <w:shd w:val="clear" w:color="auto" w:fill="FFFFFF"/>
            <w:tcMar>
              <w:top w:w="100" w:type="dxa"/>
              <w:left w:w="100" w:type="dxa"/>
              <w:bottom w:w="100" w:type="dxa"/>
              <w:right w:w="100" w:type="dxa"/>
            </w:tcMar>
          </w:tcPr>
          <w:p w14:paraId="5E0DFD01"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FR</w:t>
            </w:r>
          </w:p>
        </w:tc>
        <w:tc>
          <w:tcPr>
            <w:tcW w:w="6265" w:type="dxa"/>
            <w:shd w:val="clear" w:color="auto" w:fill="FFFFFF"/>
            <w:tcMar>
              <w:top w:w="100" w:type="dxa"/>
              <w:left w:w="100" w:type="dxa"/>
              <w:bottom w:w="100" w:type="dxa"/>
              <w:right w:w="100" w:type="dxa"/>
            </w:tcMar>
          </w:tcPr>
          <w:p w14:paraId="59AFF604"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This requirement is considered high-level because it clearly defines a goal: enabling consumers to change their account details for the purpose of maintaining correct records. Customers benefit from having control over their information, which guarantees its accuracy and currency.</w:t>
            </w:r>
          </w:p>
        </w:tc>
      </w:tr>
      <w:tr w:rsidR="001F33BB" w:rsidRPr="00B60B6E" w14:paraId="0FCDDC87" w14:textId="77777777" w:rsidTr="00EC75AB">
        <w:tc>
          <w:tcPr>
            <w:tcW w:w="1226" w:type="dxa"/>
            <w:shd w:val="clear" w:color="auto" w:fill="FFFFFF"/>
            <w:tcMar>
              <w:top w:w="100" w:type="dxa"/>
              <w:left w:w="100" w:type="dxa"/>
              <w:bottom w:w="100" w:type="dxa"/>
              <w:right w:w="100" w:type="dxa"/>
            </w:tcMar>
          </w:tcPr>
          <w:p w14:paraId="4AF2C601"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GG-6</w:t>
            </w:r>
          </w:p>
        </w:tc>
        <w:tc>
          <w:tcPr>
            <w:tcW w:w="2815" w:type="dxa"/>
            <w:shd w:val="clear" w:color="auto" w:fill="FFFFFF"/>
            <w:tcMar>
              <w:top w:w="100" w:type="dxa"/>
              <w:left w:w="100" w:type="dxa"/>
              <w:bottom w:w="100" w:type="dxa"/>
              <w:right w:w="100" w:type="dxa"/>
            </w:tcMar>
          </w:tcPr>
          <w:p w14:paraId="5EA2FC4A"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 xml:space="preserve">Customers create an account on the website. </w:t>
            </w:r>
          </w:p>
        </w:tc>
        <w:tc>
          <w:tcPr>
            <w:tcW w:w="1935" w:type="dxa"/>
            <w:shd w:val="clear" w:color="auto" w:fill="FFFFFF"/>
            <w:tcMar>
              <w:top w:w="100" w:type="dxa"/>
              <w:left w:w="100" w:type="dxa"/>
              <w:bottom w:w="100" w:type="dxa"/>
              <w:right w:w="100" w:type="dxa"/>
            </w:tcMar>
          </w:tcPr>
          <w:p w14:paraId="2DB57A40"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Users</w:t>
            </w:r>
          </w:p>
        </w:tc>
        <w:tc>
          <w:tcPr>
            <w:tcW w:w="1935" w:type="dxa"/>
            <w:shd w:val="clear" w:color="auto" w:fill="FFFFFF"/>
            <w:tcMar>
              <w:top w:w="100" w:type="dxa"/>
              <w:left w:w="100" w:type="dxa"/>
              <w:bottom w:w="100" w:type="dxa"/>
              <w:right w:w="100" w:type="dxa"/>
            </w:tcMar>
          </w:tcPr>
          <w:p w14:paraId="261FBB26"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FR</w:t>
            </w:r>
          </w:p>
        </w:tc>
        <w:tc>
          <w:tcPr>
            <w:tcW w:w="6265" w:type="dxa"/>
            <w:shd w:val="clear" w:color="auto" w:fill="FFFFFF"/>
            <w:tcMar>
              <w:top w:w="100" w:type="dxa"/>
              <w:left w:w="100" w:type="dxa"/>
              <w:bottom w:w="100" w:type="dxa"/>
              <w:right w:w="100" w:type="dxa"/>
            </w:tcMar>
          </w:tcPr>
          <w:p w14:paraId="2A5B68BD"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This need is considered high-level since it specifies a fundamental capability, which is the ability for customers to create an account on the website. Customers benefit from personalized features, such as saved preferences and order history, which enhance their overall experience.</w:t>
            </w:r>
          </w:p>
        </w:tc>
      </w:tr>
      <w:tr w:rsidR="001F33BB" w:rsidRPr="00B60B6E" w14:paraId="3A2A9744" w14:textId="77777777" w:rsidTr="00EC75AB">
        <w:tc>
          <w:tcPr>
            <w:tcW w:w="1226" w:type="dxa"/>
            <w:shd w:val="clear" w:color="auto" w:fill="FFFFFF"/>
            <w:tcMar>
              <w:top w:w="100" w:type="dxa"/>
              <w:left w:w="100" w:type="dxa"/>
              <w:bottom w:w="100" w:type="dxa"/>
              <w:right w:w="100" w:type="dxa"/>
            </w:tcMar>
          </w:tcPr>
          <w:p w14:paraId="6791CD8E"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GG-7</w:t>
            </w:r>
          </w:p>
        </w:tc>
        <w:tc>
          <w:tcPr>
            <w:tcW w:w="2815" w:type="dxa"/>
            <w:shd w:val="clear" w:color="auto" w:fill="FFFFFF"/>
            <w:tcMar>
              <w:top w:w="100" w:type="dxa"/>
              <w:left w:w="100" w:type="dxa"/>
              <w:bottom w:w="100" w:type="dxa"/>
              <w:right w:w="100" w:type="dxa"/>
            </w:tcMar>
          </w:tcPr>
          <w:p w14:paraId="5F87A85C"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Customers are provided with a selection of delivery time slots to organize their schedules accordingly.</w:t>
            </w:r>
          </w:p>
        </w:tc>
        <w:tc>
          <w:tcPr>
            <w:tcW w:w="1935" w:type="dxa"/>
            <w:shd w:val="clear" w:color="auto" w:fill="FFFFFF"/>
            <w:tcMar>
              <w:top w:w="100" w:type="dxa"/>
              <w:left w:w="100" w:type="dxa"/>
              <w:bottom w:w="100" w:type="dxa"/>
              <w:right w:w="100" w:type="dxa"/>
            </w:tcMar>
          </w:tcPr>
          <w:p w14:paraId="7252C136"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Users</w:t>
            </w:r>
          </w:p>
        </w:tc>
        <w:tc>
          <w:tcPr>
            <w:tcW w:w="1935" w:type="dxa"/>
            <w:shd w:val="clear" w:color="auto" w:fill="FFFFFF"/>
            <w:tcMar>
              <w:top w:w="100" w:type="dxa"/>
              <w:left w:w="100" w:type="dxa"/>
              <w:bottom w:w="100" w:type="dxa"/>
              <w:right w:w="100" w:type="dxa"/>
            </w:tcMar>
          </w:tcPr>
          <w:p w14:paraId="6BCB351E"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FR</w:t>
            </w:r>
          </w:p>
        </w:tc>
        <w:tc>
          <w:tcPr>
            <w:tcW w:w="6265" w:type="dxa"/>
            <w:shd w:val="clear" w:color="auto" w:fill="FFFFFF"/>
            <w:tcMar>
              <w:top w:w="100" w:type="dxa"/>
              <w:left w:w="100" w:type="dxa"/>
              <w:bottom w:w="100" w:type="dxa"/>
              <w:right w:w="100" w:type="dxa"/>
            </w:tcMar>
          </w:tcPr>
          <w:p w14:paraId="6DC1AD84"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 xml:space="preserve">This requirement is considered high-level as it clearly defines a crucial functionality: providing clients with the option to select delivery time windows that best fit their schedules. Customers are benefited by the service as it provides them with flexibility and control over the timing of their orders, </w:t>
            </w:r>
            <w:r w:rsidRPr="00B60B6E">
              <w:rPr>
                <w:rFonts w:asciiTheme="majorHAnsi" w:hAnsiTheme="majorHAnsi" w:cstheme="majorHAnsi"/>
                <w:sz w:val="24"/>
                <w:szCs w:val="24"/>
              </w:rPr>
              <w:lastRenderedPageBreak/>
              <w:t>hence increasing convenience and happiness.</w:t>
            </w:r>
          </w:p>
        </w:tc>
      </w:tr>
      <w:tr w:rsidR="001F33BB" w:rsidRPr="00B60B6E" w14:paraId="686873AB" w14:textId="77777777" w:rsidTr="00EC75AB">
        <w:tc>
          <w:tcPr>
            <w:tcW w:w="1226" w:type="dxa"/>
            <w:shd w:val="clear" w:color="auto" w:fill="FFFFFF"/>
            <w:tcMar>
              <w:top w:w="100" w:type="dxa"/>
              <w:left w:w="100" w:type="dxa"/>
              <w:bottom w:w="100" w:type="dxa"/>
              <w:right w:w="100" w:type="dxa"/>
            </w:tcMar>
          </w:tcPr>
          <w:p w14:paraId="0EF9DE5A"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lastRenderedPageBreak/>
              <w:t>GG-8</w:t>
            </w:r>
          </w:p>
        </w:tc>
        <w:tc>
          <w:tcPr>
            <w:tcW w:w="2815" w:type="dxa"/>
            <w:shd w:val="clear" w:color="auto" w:fill="FFFFFF"/>
            <w:tcMar>
              <w:top w:w="100" w:type="dxa"/>
              <w:left w:w="100" w:type="dxa"/>
              <w:bottom w:w="100" w:type="dxa"/>
              <w:right w:w="100" w:type="dxa"/>
            </w:tcMar>
          </w:tcPr>
          <w:p w14:paraId="22D3E396"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 xml:space="preserve">Customers have the ability to make changes to their shopping carts while they are in the process of making a purchase. </w:t>
            </w:r>
          </w:p>
        </w:tc>
        <w:tc>
          <w:tcPr>
            <w:tcW w:w="1935" w:type="dxa"/>
            <w:shd w:val="clear" w:color="auto" w:fill="FFFFFF"/>
            <w:tcMar>
              <w:top w:w="100" w:type="dxa"/>
              <w:left w:w="100" w:type="dxa"/>
              <w:bottom w:w="100" w:type="dxa"/>
              <w:right w:w="100" w:type="dxa"/>
            </w:tcMar>
          </w:tcPr>
          <w:p w14:paraId="35CEB082"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Users</w:t>
            </w:r>
          </w:p>
        </w:tc>
        <w:tc>
          <w:tcPr>
            <w:tcW w:w="1935" w:type="dxa"/>
            <w:shd w:val="clear" w:color="auto" w:fill="FFFFFF"/>
            <w:tcMar>
              <w:top w:w="100" w:type="dxa"/>
              <w:left w:w="100" w:type="dxa"/>
              <w:bottom w:w="100" w:type="dxa"/>
              <w:right w:w="100" w:type="dxa"/>
            </w:tcMar>
          </w:tcPr>
          <w:p w14:paraId="55563BD9"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FR</w:t>
            </w:r>
          </w:p>
        </w:tc>
        <w:tc>
          <w:tcPr>
            <w:tcW w:w="6265" w:type="dxa"/>
            <w:shd w:val="clear" w:color="auto" w:fill="FFFFFF"/>
            <w:tcMar>
              <w:top w:w="100" w:type="dxa"/>
              <w:left w:w="100" w:type="dxa"/>
              <w:bottom w:w="100" w:type="dxa"/>
              <w:right w:w="100" w:type="dxa"/>
            </w:tcMar>
          </w:tcPr>
          <w:p w14:paraId="6842DEC1"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This criteria is considered high-level as it emphasizes a crucial functionality: enabling customers to make changes to their shopping carts while they are in the midst of making a purchase. Customers are provided with flexibility and convenience, allowing them to modify their purchases before finalizing their purchase, resulting in a more seamless shopping experience.</w:t>
            </w:r>
          </w:p>
        </w:tc>
      </w:tr>
      <w:tr w:rsidR="001F33BB" w:rsidRPr="00B60B6E" w14:paraId="40D922FC" w14:textId="77777777" w:rsidTr="00EC75AB">
        <w:tc>
          <w:tcPr>
            <w:tcW w:w="1226" w:type="dxa"/>
            <w:shd w:val="clear" w:color="auto" w:fill="FFFFFF"/>
            <w:tcMar>
              <w:top w:w="100" w:type="dxa"/>
              <w:left w:w="100" w:type="dxa"/>
              <w:bottom w:w="100" w:type="dxa"/>
              <w:right w:w="100" w:type="dxa"/>
            </w:tcMar>
          </w:tcPr>
          <w:p w14:paraId="0A2A53FF"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GG-11</w:t>
            </w:r>
          </w:p>
        </w:tc>
        <w:tc>
          <w:tcPr>
            <w:tcW w:w="2815" w:type="dxa"/>
            <w:shd w:val="clear" w:color="auto" w:fill="FFFFFF"/>
            <w:tcMar>
              <w:top w:w="100" w:type="dxa"/>
              <w:left w:w="100" w:type="dxa"/>
              <w:bottom w:w="100" w:type="dxa"/>
              <w:right w:w="100" w:type="dxa"/>
            </w:tcMar>
          </w:tcPr>
          <w:p w14:paraId="14E50E31"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As a customer, I desire the ability to input distinct delivery and invoice addresses in order to facilitate the receipt of bags when staying at a friend's residence.</w:t>
            </w:r>
          </w:p>
        </w:tc>
        <w:tc>
          <w:tcPr>
            <w:tcW w:w="1935" w:type="dxa"/>
            <w:shd w:val="clear" w:color="auto" w:fill="FFFFFF"/>
            <w:tcMar>
              <w:top w:w="100" w:type="dxa"/>
              <w:left w:w="100" w:type="dxa"/>
              <w:bottom w:w="100" w:type="dxa"/>
              <w:right w:w="100" w:type="dxa"/>
            </w:tcMar>
          </w:tcPr>
          <w:p w14:paraId="325E3C40"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Users</w:t>
            </w:r>
          </w:p>
        </w:tc>
        <w:tc>
          <w:tcPr>
            <w:tcW w:w="1935" w:type="dxa"/>
            <w:shd w:val="clear" w:color="auto" w:fill="FFFFFF"/>
            <w:tcMar>
              <w:top w:w="100" w:type="dxa"/>
              <w:left w:w="100" w:type="dxa"/>
              <w:bottom w:w="100" w:type="dxa"/>
              <w:right w:w="100" w:type="dxa"/>
            </w:tcMar>
          </w:tcPr>
          <w:p w14:paraId="643A43E8"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FR</w:t>
            </w:r>
          </w:p>
        </w:tc>
        <w:tc>
          <w:tcPr>
            <w:tcW w:w="6265" w:type="dxa"/>
            <w:shd w:val="clear" w:color="auto" w:fill="FFFFFF"/>
            <w:tcMar>
              <w:top w:w="100" w:type="dxa"/>
              <w:left w:w="100" w:type="dxa"/>
              <w:bottom w:w="100" w:type="dxa"/>
              <w:right w:w="100" w:type="dxa"/>
            </w:tcMar>
          </w:tcPr>
          <w:p w14:paraId="2A4C0143"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This need is considered high-level as it highlights an important feature, which is the ability for customers to provide distinct delivery and billing addresses. Customers profit from the service by gaining convenience, as it allows them to receive orders at other locations, such as a friend's home, without any difficulty.</w:t>
            </w:r>
          </w:p>
        </w:tc>
      </w:tr>
      <w:tr w:rsidR="001F33BB" w:rsidRPr="00B60B6E" w14:paraId="493B477E" w14:textId="77777777" w:rsidTr="00EC75AB">
        <w:tc>
          <w:tcPr>
            <w:tcW w:w="1226" w:type="dxa"/>
            <w:shd w:val="clear" w:color="auto" w:fill="FFFFFF"/>
            <w:tcMar>
              <w:top w:w="100" w:type="dxa"/>
              <w:left w:w="100" w:type="dxa"/>
              <w:bottom w:w="100" w:type="dxa"/>
              <w:right w:w="100" w:type="dxa"/>
            </w:tcMar>
          </w:tcPr>
          <w:p w14:paraId="651FE780"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GG-14</w:t>
            </w:r>
          </w:p>
        </w:tc>
        <w:tc>
          <w:tcPr>
            <w:tcW w:w="2815" w:type="dxa"/>
            <w:shd w:val="clear" w:color="auto" w:fill="FFFFFF"/>
            <w:tcMar>
              <w:top w:w="100" w:type="dxa"/>
              <w:left w:w="100" w:type="dxa"/>
              <w:bottom w:w="100" w:type="dxa"/>
              <w:right w:w="100" w:type="dxa"/>
            </w:tcMar>
          </w:tcPr>
          <w:p w14:paraId="1400FE0F"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As a consumer, I desire the ability to opt-in or opt-out of receiving marketing materials in order to prevent the inundation of unsolicited promotional mail.</w:t>
            </w:r>
          </w:p>
        </w:tc>
        <w:tc>
          <w:tcPr>
            <w:tcW w:w="1935" w:type="dxa"/>
            <w:shd w:val="clear" w:color="auto" w:fill="FFFFFF"/>
            <w:tcMar>
              <w:top w:w="100" w:type="dxa"/>
              <w:left w:w="100" w:type="dxa"/>
              <w:bottom w:w="100" w:type="dxa"/>
              <w:right w:w="100" w:type="dxa"/>
            </w:tcMar>
          </w:tcPr>
          <w:p w14:paraId="051F2FCA"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Users</w:t>
            </w:r>
          </w:p>
        </w:tc>
        <w:tc>
          <w:tcPr>
            <w:tcW w:w="1935" w:type="dxa"/>
            <w:shd w:val="clear" w:color="auto" w:fill="FFFFFF"/>
            <w:tcMar>
              <w:top w:w="100" w:type="dxa"/>
              <w:left w:w="100" w:type="dxa"/>
              <w:bottom w:w="100" w:type="dxa"/>
              <w:right w:w="100" w:type="dxa"/>
            </w:tcMar>
          </w:tcPr>
          <w:p w14:paraId="1878FD8D"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FR</w:t>
            </w:r>
          </w:p>
        </w:tc>
        <w:tc>
          <w:tcPr>
            <w:tcW w:w="6265" w:type="dxa"/>
            <w:shd w:val="clear" w:color="auto" w:fill="FFFFFF"/>
            <w:tcMar>
              <w:top w:w="100" w:type="dxa"/>
              <w:left w:w="100" w:type="dxa"/>
              <w:bottom w:w="100" w:type="dxa"/>
              <w:right w:w="100" w:type="dxa"/>
            </w:tcMar>
          </w:tcPr>
          <w:p w14:paraId="74A3C14B"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This criteria is considered high-level because it specifically targets a fundamental functionality: providing consumers with the ability to decide whether they want to receive marketing materials. The advantage comes in empowering consumers to have control over their inbox, minimizing unwanted commercial mail, and augmenting their overall satisfaction with the service.</w:t>
            </w:r>
          </w:p>
        </w:tc>
      </w:tr>
      <w:tr w:rsidR="001F33BB" w:rsidRPr="00B60B6E" w14:paraId="5996E8A5" w14:textId="77777777" w:rsidTr="00EC75AB">
        <w:trPr>
          <w:trHeight w:val="1855"/>
        </w:trPr>
        <w:tc>
          <w:tcPr>
            <w:tcW w:w="1226" w:type="dxa"/>
            <w:shd w:val="clear" w:color="auto" w:fill="FFFFFF"/>
            <w:tcMar>
              <w:top w:w="100" w:type="dxa"/>
              <w:left w:w="100" w:type="dxa"/>
              <w:bottom w:w="100" w:type="dxa"/>
              <w:right w:w="100" w:type="dxa"/>
            </w:tcMar>
          </w:tcPr>
          <w:p w14:paraId="02328053"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lastRenderedPageBreak/>
              <w:t>GG-18</w:t>
            </w:r>
          </w:p>
        </w:tc>
        <w:tc>
          <w:tcPr>
            <w:tcW w:w="2815" w:type="dxa"/>
            <w:shd w:val="clear" w:color="auto" w:fill="FFFFFF"/>
            <w:tcMar>
              <w:top w:w="100" w:type="dxa"/>
              <w:left w:w="100" w:type="dxa"/>
              <w:bottom w:w="100" w:type="dxa"/>
              <w:right w:w="100" w:type="dxa"/>
            </w:tcMar>
          </w:tcPr>
          <w:p w14:paraId="66719191"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As the Marketing Director, I request the creation of a dedicated page for offers and discounts to effectively communicate this information to our clients.</w:t>
            </w:r>
          </w:p>
        </w:tc>
        <w:tc>
          <w:tcPr>
            <w:tcW w:w="1935" w:type="dxa"/>
            <w:shd w:val="clear" w:color="auto" w:fill="FFFFFF"/>
            <w:tcMar>
              <w:top w:w="100" w:type="dxa"/>
              <w:left w:w="100" w:type="dxa"/>
              <w:bottom w:w="100" w:type="dxa"/>
              <w:right w:w="100" w:type="dxa"/>
            </w:tcMar>
          </w:tcPr>
          <w:p w14:paraId="2DEA6855"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Marketing Director</w:t>
            </w:r>
          </w:p>
        </w:tc>
        <w:tc>
          <w:tcPr>
            <w:tcW w:w="1935" w:type="dxa"/>
            <w:shd w:val="clear" w:color="auto" w:fill="FFFFFF"/>
            <w:tcMar>
              <w:top w:w="100" w:type="dxa"/>
              <w:left w:w="100" w:type="dxa"/>
              <w:bottom w:w="100" w:type="dxa"/>
              <w:right w:w="100" w:type="dxa"/>
            </w:tcMar>
          </w:tcPr>
          <w:p w14:paraId="14B14AA4"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FR</w:t>
            </w:r>
          </w:p>
        </w:tc>
        <w:tc>
          <w:tcPr>
            <w:tcW w:w="6265" w:type="dxa"/>
            <w:shd w:val="clear" w:color="auto" w:fill="FFFFFF"/>
            <w:tcMar>
              <w:top w:w="100" w:type="dxa"/>
              <w:left w:w="100" w:type="dxa"/>
              <w:bottom w:w="100" w:type="dxa"/>
              <w:right w:w="100" w:type="dxa"/>
            </w:tcMar>
          </w:tcPr>
          <w:p w14:paraId="70892D2C"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This need is considered high-level since it clearly defines a crucial feature, which is the creation of a separate page specifically for displaying deals and discounts. The advantage is in its ability to enable the Marketing Director to efficiently convey promotional information to clients, hence enhancing engagement and potentially stimulating sales.</w:t>
            </w:r>
          </w:p>
        </w:tc>
      </w:tr>
      <w:tr w:rsidR="001F33BB" w:rsidRPr="00B60B6E" w14:paraId="16A0473C" w14:textId="77777777" w:rsidTr="00EC75AB">
        <w:trPr>
          <w:trHeight w:val="217"/>
        </w:trPr>
        <w:tc>
          <w:tcPr>
            <w:tcW w:w="1226" w:type="dxa"/>
            <w:shd w:val="clear" w:color="auto" w:fill="FFFFFF"/>
            <w:tcMar>
              <w:top w:w="100" w:type="dxa"/>
              <w:left w:w="100" w:type="dxa"/>
              <w:bottom w:w="100" w:type="dxa"/>
              <w:right w:w="100" w:type="dxa"/>
            </w:tcMar>
          </w:tcPr>
          <w:p w14:paraId="0D67DEEE"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GG-19</w:t>
            </w:r>
          </w:p>
        </w:tc>
        <w:tc>
          <w:tcPr>
            <w:tcW w:w="2815" w:type="dxa"/>
            <w:shd w:val="clear" w:color="auto" w:fill="FFFFFF"/>
            <w:tcMar>
              <w:top w:w="100" w:type="dxa"/>
              <w:left w:w="100" w:type="dxa"/>
              <w:bottom w:w="100" w:type="dxa"/>
              <w:right w:w="100" w:type="dxa"/>
            </w:tcMar>
          </w:tcPr>
          <w:p w14:paraId="64E013E5"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As the Chief Accountant, I desire for the website to comply with VAT legislation in order to avoid a substantial penalty.</w:t>
            </w:r>
          </w:p>
        </w:tc>
        <w:tc>
          <w:tcPr>
            <w:tcW w:w="1935" w:type="dxa"/>
            <w:shd w:val="clear" w:color="auto" w:fill="FFFFFF"/>
            <w:tcMar>
              <w:top w:w="100" w:type="dxa"/>
              <w:left w:w="100" w:type="dxa"/>
              <w:bottom w:w="100" w:type="dxa"/>
              <w:right w:w="100" w:type="dxa"/>
            </w:tcMar>
          </w:tcPr>
          <w:p w14:paraId="03682451"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Accountant</w:t>
            </w:r>
          </w:p>
        </w:tc>
        <w:tc>
          <w:tcPr>
            <w:tcW w:w="1935" w:type="dxa"/>
            <w:shd w:val="clear" w:color="auto" w:fill="FFFFFF"/>
            <w:tcMar>
              <w:top w:w="100" w:type="dxa"/>
              <w:left w:w="100" w:type="dxa"/>
              <w:bottom w:w="100" w:type="dxa"/>
              <w:right w:w="100" w:type="dxa"/>
            </w:tcMar>
          </w:tcPr>
          <w:p w14:paraId="4D45EF06"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FR</w:t>
            </w:r>
          </w:p>
        </w:tc>
        <w:tc>
          <w:tcPr>
            <w:tcW w:w="6265" w:type="dxa"/>
            <w:shd w:val="clear" w:color="auto" w:fill="FFFFFF"/>
            <w:tcMar>
              <w:top w:w="100" w:type="dxa"/>
              <w:left w:w="100" w:type="dxa"/>
              <w:bottom w:w="100" w:type="dxa"/>
              <w:right w:w="100" w:type="dxa"/>
            </w:tcMar>
          </w:tcPr>
          <w:p w14:paraId="0EEF8A7B"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This criteria is considered high-level due to its importance in achieving a critical objective: ensuring the website adheres to VAT legislation. The advantage is in its ability to assist the Chief Accountant in reducing the likelihood of significant fines, thereby protecting the financial stability and reputation of the organization.</w:t>
            </w:r>
          </w:p>
        </w:tc>
      </w:tr>
      <w:tr w:rsidR="001F33BB" w:rsidRPr="00B60B6E" w14:paraId="647AC695" w14:textId="77777777" w:rsidTr="00EC75AB">
        <w:trPr>
          <w:trHeight w:val="217"/>
        </w:trPr>
        <w:tc>
          <w:tcPr>
            <w:tcW w:w="1226" w:type="dxa"/>
            <w:shd w:val="clear" w:color="auto" w:fill="FFFFFF"/>
            <w:tcMar>
              <w:top w:w="100" w:type="dxa"/>
              <w:left w:w="100" w:type="dxa"/>
              <w:bottom w:w="100" w:type="dxa"/>
              <w:right w:w="100" w:type="dxa"/>
            </w:tcMar>
          </w:tcPr>
          <w:p w14:paraId="1DD98544"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GG-20</w:t>
            </w:r>
          </w:p>
        </w:tc>
        <w:tc>
          <w:tcPr>
            <w:tcW w:w="2815" w:type="dxa"/>
            <w:shd w:val="clear" w:color="auto" w:fill="FFFFFF"/>
            <w:tcMar>
              <w:top w:w="100" w:type="dxa"/>
              <w:left w:w="100" w:type="dxa"/>
              <w:bottom w:w="100" w:type="dxa"/>
              <w:right w:w="100" w:type="dxa"/>
            </w:tcMar>
          </w:tcPr>
          <w:p w14:paraId="3CDA4B95"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As the Operations Director, my objective is to maximize market penetration by accepting all means of payment.</w:t>
            </w:r>
          </w:p>
        </w:tc>
        <w:tc>
          <w:tcPr>
            <w:tcW w:w="1935" w:type="dxa"/>
            <w:shd w:val="clear" w:color="auto" w:fill="FFFFFF"/>
            <w:tcMar>
              <w:top w:w="100" w:type="dxa"/>
              <w:left w:w="100" w:type="dxa"/>
              <w:bottom w:w="100" w:type="dxa"/>
              <w:right w:w="100" w:type="dxa"/>
            </w:tcMar>
          </w:tcPr>
          <w:p w14:paraId="1D9270B7"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CEO</w:t>
            </w:r>
          </w:p>
        </w:tc>
        <w:tc>
          <w:tcPr>
            <w:tcW w:w="1935" w:type="dxa"/>
            <w:shd w:val="clear" w:color="auto" w:fill="FFFFFF"/>
            <w:tcMar>
              <w:top w:w="100" w:type="dxa"/>
              <w:left w:w="100" w:type="dxa"/>
              <w:bottom w:w="100" w:type="dxa"/>
              <w:right w:w="100" w:type="dxa"/>
            </w:tcMar>
          </w:tcPr>
          <w:p w14:paraId="15FAF14D"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FR</w:t>
            </w:r>
          </w:p>
        </w:tc>
        <w:tc>
          <w:tcPr>
            <w:tcW w:w="6265" w:type="dxa"/>
            <w:shd w:val="clear" w:color="auto" w:fill="FFFFFF"/>
            <w:tcMar>
              <w:top w:w="100" w:type="dxa"/>
              <w:left w:w="100" w:type="dxa"/>
              <w:bottom w:w="100" w:type="dxa"/>
              <w:right w:w="100" w:type="dxa"/>
            </w:tcMar>
          </w:tcPr>
          <w:p w14:paraId="5707E220"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This criteria is considered high-level since it emphasizes a strategy objective: to accept all types of payment in order to maximize market penetration. The advantage is in its ability to enable the Operations Director to expand the consumer base by catering to diverse payment preferences, ultimately leading to increased sales and facilitating a seamless shopping experience for customers.</w:t>
            </w:r>
          </w:p>
        </w:tc>
      </w:tr>
    </w:tbl>
    <w:p w14:paraId="09109DDB" w14:textId="77777777" w:rsidR="001F33BB" w:rsidRPr="00B60B6E" w:rsidRDefault="001F33BB">
      <w:pPr>
        <w:rPr>
          <w:rFonts w:asciiTheme="majorHAnsi" w:hAnsiTheme="majorHAnsi" w:cstheme="majorHAnsi"/>
        </w:rPr>
      </w:pPr>
    </w:p>
    <w:p w14:paraId="7398FD81" w14:textId="77777777" w:rsidR="00EC7B93" w:rsidRPr="00B60B6E" w:rsidRDefault="00EC7B93">
      <w:pPr>
        <w:rPr>
          <w:rFonts w:asciiTheme="majorHAnsi" w:hAnsiTheme="majorHAnsi" w:cstheme="majorHAnsi"/>
        </w:rPr>
      </w:pPr>
    </w:p>
    <w:p w14:paraId="3C9015B2" w14:textId="77777777" w:rsidR="00EC7B93" w:rsidRPr="00B60B6E" w:rsidRDefault="00EC7B93">
      <w:pPr>
        <w:rPr>
          <w:rFonts w:asciiTheme="majorHAnsi" w:hAnsiTheme="majorHAnsi" w:cstheme="majorHAnsi"/>
        </w:rPr>
      </w:pPr>
    </w:p>
    <w:p w14:paraId="5D848F62" w14:textId="77777777" w:rsidR="001F33BB" w:rsidRPr="00B60B6E" w:rsidRDefault="00000000">
      <w:pPr>
        <w:pStyle w:val="Heading2"/>
        <w:numPr>
          <w:ilvl w:val="0"/>
          <w:numId w:val="6"/>
        </w:numPr>
        <w:spacing w:after="0"/>
        <w:ind w:left="283"/>
        <w:rPr>
          <w:rFonts w:asciiTheme="majorHAnsi" w:hAnsiTheme="majorHAnsi" w:cstheme="majorHAnsi"/>
          <w:color w:val="1155CC"/>
        </w:rPr>
      </w:pPr>
      <w:bookmarkStart w:id="30" w:name="_7brxav93dlah" w:colFirst="0" w:colLast="0"/>
      <w:bookmarkStart w:id="31" w:name="_Toc164171067"/>
      <w:bookmarkEnd w:id="30"/>
      <w:r w:rsidRPr="00B60B6E">
        <w:rPr>
          <w:rFonts w:asciiTheme="majorHAnsi" w:hAnsiTheme="majorHAnsi" w:cstheme="majorHAnsi"/>
          <w:color w:val="1155CC"/>
        </w:rPr>
        <w:lastRenderedPageBreak/>
        <w:t>B2 - High level requirements list</w:t>
      </w:r>
      <w:bookmarkEnd w:id="31"/>
    </w:p>
    <w:p w14:paraId="417D7E9D" w14:textId="77777777" w:rsidR="001F33BB" w:rsidRPr="00B60B6E" w:rsidRDefault="00000000">
      <w:pPr>
        <w:pStyle w:val="Heading3"/>
        <w:numPr>
          <w:ilvl w:val="0"/>
          <w:numId w:val="8"/>
        </w:numPr>
        <w:spacing w:before="0" w:after="0"/>
        <w:ind w:left="283"/>
        <w:rPr>
          <w:rFonts w:asciiTheme="majorHAnsi" w:hAnsiTheme="majorHAnsi" w:cstheme="majorHAnsi"/>
          <w:color w:val="1155CC"/>
        </w:rPr>
      </w:pPr>
      <w:bookmarkStart w:id="32" w:name="_5vtu1p8bu8rj" w:colFirst="0" w:colLast="0"/>
      <w:bookmarkStart w:id="33" w:name="_Toc164171068"/>
      <w:bookmarkEnd w:id="32"/>
      <w:r w:rsidRPr="00B60B6E">
        <w:rPr>
          <w:rFonts w:asciiTheme="majorHAnsi" w:hAnsiTheme="majorHAnsi" w:cstheme="majorHAnsi"/>
          <w:color w:val="1155CC"/>
        </w:rPr>
        <w:t>Section B2.1</w:t>
      </w:r>
      <w:bookmarkEnd w:id="33"/>
    </w:p>
    <w:tbl>
      <w:tblPr>
        <w:tblStyle w:val="a3"/>
        <w:tblW w:w="1403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23"/>
        <w:gridCol w:w="9511"/>
      </w:tblGrid>
      <w:tr w:rsidR="001F33BB" w:rsidRPr="00B60B6E" w14:paraId="63A107B0" w14:textId="77777777" w:rsidTr="00EC7B93">
        <w:tc>
          <w:tcPr>
            <w:tcW w:w="4523" w:type="dxa"/>
            <w:shd w:val="clear" w:color="auto" w:fill="1155CC"/>
            <w:tcMar>
              <w:top w:w="100" w:type="dxa"/>
              <w:left w:w="100" w:type="dxa"/>
              <w:bottom w:w="100" w:type="dxa"/>
              <w:right w:w="100" w:type="dxa"/>
            </w:tcMar>
          </w:tcPr>
          <w:p w14:paraId="066F28FA"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rPr>
            </w:pPr>
            <w:r w:rsidRPr="00B60B6E">
              <w:rPr>
                <w:rFonts w:asciiTheme="majorHAnsi" w:hAnsiTheme="majorHAnsi" w:cstheme="majorHAnsi"/>
                <w:b/>
                <w:color w:val="FFFFFF"/>
              </w:rPr>
              <w:t>Aspect</w:t>
            </w:r>
          </w:p>
        </w:tc>
        <w:tc>
          <w:tcPr>
            <w:tcW w:w="9511" w:type="dxa"/>
            <w:shd w:val="clear" w:color="auto" w:fill="1155CC"/>
            <w:tcMar>
              <w:top w:w="100" w:type="dxa"/>
              <w:left w:w="100" w:type="dxa"/>
              <w:bottom w:w="100" w:type="dxa"/>
              <w:right w:w="100" w:type="dxa"/>
            </w:tcMar>
          </w:tcPr>
          <w:p w14:paraId="7183AD6C"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rPr>
            </w:pPr>
            <w:r w:rsidRPr="00B60B6E">
              <w:rPr>
                <w:rFonts w:asciiTheme="majorHAnsi" w:hAnsiTheme="majorHAnsi" w:cstheme="majorHAnsi"/>
                <w:b/>
                <w:color w:val="FFFFFF"/>
              </w:rPr>
              <w:t>Description</w:t>
            </w:r>
          </w:p>
        </w:tc>
      </w:tr>
      <w:tr w:rsidR="001F33BB" w:rsidRPr="00B60B6E" w14:paraId="18852DA7" w14:textId="77777777" w:rsidTr="00EC7B93">
        <w:tc>
          <w:tcPr>
            <w:tcW w:w="4523" w:type="dxa"/>
            <w:shd w:val="clear" w:color="auto" w:fill="auto"/>
            <w:tcMar>
              <w:top w:w="100" w:type="dxa"/>
              <w:left w:w="100" w:type="dxa"/>
              <w:bottom w:w="100" w:type="dxa"/>
              <w:right w:w="100" w:type="dxa"/>
            </w:tcMar>
          </w:tcPr>
          <w:p w14:paraId="33B0C3BB"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Project Time</w:t>
            </w:r>
          </w:p>
        </w:tc>
        <w:tc>
          <w:tcPr>
            <w:tcW w:w="9511" w:type="dxa"/>
            <w:shd w:val="clear" w:color="auto" w:fill="auto"/>
            <w:tcMar>
              <w:top w:w="100" w:type="dxa"/>
              <w:left w:w="100" w:type="dxa"/>
              <w:bottom w:w="100" w:type="dxa"/>
              <w:right w:w="100" w:type="dxa"/>
            </w:tcMar>
          </w:tcPr>
          <w:p w14:paraId="1F5199C7"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3 months</w:t>
            </w:r>
          </w:p>
        </w:tc>
      </w:tr>
      <w:tr w:rsidR="001F33BB" w:rsidRPr="00B60B6E" w14:paraId="592E9C8B" w14:textId="77777777" w:rsidTr="00EC7B93">
        <w:tc>
          <w:tcPr>
            <w:tcW w:w="4523" w:type="dxa"/>
            <w:shd w:val="clear" w:color="auto" w:fill="auto"/>
            <w:tcMar>
              <w:top w:w="100" w:type="dxa"/>
              <w:left w:w="100" w:type="dxa"/>
              <w:bottom w:w="100" w:type="dxa"/>
              <w:right w:w="100" w:type="dxa"/>
            </w:tcMar>
          </w:tcPr>
          <w:p w14:paraId="483528A6"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 xml:space="preserve">SCRUM </w:t>
            </w:r>
          </w:p>
        </w:tc>
        <w:tc>
          <w:tcPr>
            <w:tcW w:w="9511" w:type="dxa"/>
            <w:shd w:val="clear" w:color="auto" w:fill="auto"/>
            <w:tcMar>
              <w:top w:w="100" w:type="dxa"/>
              <w:left w:w="100" w:type="dxa"/>
              <w:bottom w:w="100" w:type="dxa"/>
              <w:right w:w="100" w:type="dxa"/>
            </w:tcMar>
          </w:tcPr>
          <w:p w14:paraId="3A653EFF"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6 sprints, each sprint is 2 weeks</w:t>
            </w:r>
          </w:p>
        </w:tc>
      </w:tr>
      <w:tr w:rsidR="001F33BB" w:rsidRPr="00B60B6E" w14:paraId="4358DC8F" w14:textId="77777777" w:rsidTr="00EC7B93">
        <w:tc>
          <w:tcPr>
            <w:tcW w:w="4523" w:type="dxa"/>
            <w:shd w:val="clear" w:color="auto" w:fill="auto"/>
            <w:tcMar>
              <w:top w:w="100" w:type="dxa"/>
              <w:left w:w="100" w:type="dxa"/>
              <w:bottom w:w="100" w:type="dxa"/>
              <w:right w:w="100" w:type="dxa"/>
            </w:tcMar>
          </w:tcPr>
          <w:p w14:paraId="6C386D84"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Dev Team (4 full-time dev, 1 part-time dev)</w:t>
            </w:r>
          </w:p>
        </w:tc>
        <w:tc>
          <w:tcPr>
            <w:tcW w:w="9511" w:type="dxa"/>
            <w:shd w:val="clear" w:color="auto" w:fill="auto"/>
            <w:tcMar>
              <w:top w:w="100" w:type="dxa"/>
              <w:left w:w="100" w:type="dxa"/>
              <w:bottom w:w="100" w:type="dxa"/>
              <w:right w:w="100" w:type="dxa"/>
            </w:tcMar>
          </w:tcPr>
          <w:p w14:paraId="4BCE45CE" w14:textId="77777777" w:rsidR="001F33BB" w:rsidRPr="00B60B6E" w:rsidRDefault="001F33BB">
            <w:pPr>
              <w:widowControl w:val="0"/>
              <w:pBdr>
                <w:top w:val="nil"/>
                <w:left w:val="nil"/>
                <w:bottom w:val="nil"/>
                <w:right w:val="nil"/>
                <w:between w:val="nil"/>
              </w:pBdr>
              <w:spacing w:after="0" w:line="240" w:lineRule="auto"/>
              <w:rPr>
                <w:rFonts w:asciiTheme="majorHAnsi" w:hAnsiTheme="majorHAnsi" w:cstheme="majorHAnsi"/>
                <w:sz w:val="24"/>
                <w:szCs w:val="24"/>
              </w:rPr>
            </w:pPr>
          </w:p>
        </w:tc>
      </w:tr>
      <w:tr w:rsidR="001F33BB" w:rsidRPr="00B60B6E" w14:paraId="192E4714" w14:textId="77777777" w:rsidTr="00EC7B93">
        <w:tc>
          <w:tcPr>
            <w:tcW w:w="4523" w:type="dxa"/>
            <w:shd w:val="clear" w:color="auto" w:fill="auto"/>
            <w:tcMar>
              <w:top w:w="100" w:type="dxa"/>
              <w:left w:w="100" w:type="dxa"/>
              <w:bottom w:w="100" w:type="dxa"/>
              <w:right w:w="100" w:type="dxa"/>
            </w:tcMar>
          </w:tcPr>
          <w:p w14:paraId="431222EE"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Total Effort</w:t>
            </w:r>
          </w:p>
        </w:tc>
        <w:tc>
          <w:tcPr>
            <w:tcW w:w="9511" w:type="dxa"/>
            <w:shd w:val="clear" w:color="auto" w:fill="auto"/>
            <w:tcMar>
              <w:top w:w="100" w:type="dxa"/>
              <w:left w:w="100" w:type="dxa"/>
              <w:bottom w:w="100" w:type="dxa"/>
              <w:right w:w="100" w:type="dxa"/>
            </w:tcMar>
          </w:tcPr>
          <w:p w14:paraId="29D2DB28"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2160 man.hours</w:t>
            </w:r>
          </w:p>
        </w:tc>
      </w:tr>
      <w:tr w:rsidR="001F33BB" w:rsidRPr="00B60B6E" w14:paraId="2EA97111" w14:textId="77777777" w:rsidTr="00EC7B93">
        <w:tc>
          <w:tcPr>
            <w:tcW w:w="4523" w:type="dxa"/>
            <w:shd w:val="clear" w:color="auto" w:fill="auto"/>
            <w:tcMar>
              <w:top w:w="100" w:type="dxa"/>
              <w:left w:w="100" w:type="dxa"/>
              <w:bottom w:w="100" w:type="dxa"/>
              <w:right w:w="100" w:type="dxa"/>
            </w:tcMar>
          </w:tcPr>
          <w:p w14:paraId="1F6990ED"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Spring Effort</w:t>
            </w:r>
          </w:p>
        </w:tc>
        <w:tc>
          <w:tcPr>
            <w:tcW w:w="9511" w:type="dxa"/>
            <w:shd w:val="clear" w:color="auto" w:fill="auto"/>
            <w:tcMar>
              <w:top w:w="100" w:type="dxa"/>
              <w:left w:w="100" w:type="dxa"/>
              <w:bottom w:w="100" w:type="dxa"/>
              <w:right w:w="100" w:type="dxa"/>
            </w:tcMar>
          </w:tcPr>
          <w:p w14:paraId="2FE99297"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360 man.hours</w:t>
            </w:r>
          </w:p>
        </w:tc>
      </w:tr>
    </w:tbl>
    <w:p w14:paraId="137EF48F" w14:textId="77777777" w:rsidR="00EC7B93" w:rsidRPr="00B60B6E" w:rsidRDefault="00EC7B93" w:rsidP="00A7189C">
      <w:pPr>
        <w:jc w:val="both"/>
        <w:rPr>
          <w:rFonts w:asciiTheme="majorHAnsi" w:hAnsiTheme="majorHAnsi" w:cstheme="majorHAnsi"/>
        </w:rPr>
      </w:pPr>
    </w:p>
    <w:p w14:paraId="05C3CDF5" w14:textId="782DE389" w:rsidR="001F33BB" w:rsidRPr="00B60B6E" w:rsidRDefault="00000000" w:rsidP="00A7189C">
      <w:pPr>
        <w:jc w:val="both"/>
        <w:rPr>
          <w:rFonts w:asciiTheme="majorHAnsi" w:hAnsiTheme="majorHAnsi" w:cstheme="majorHAnsi"/>
          <w:sz w:val="24"/>
          <w:szCs w:val="24"/>
        </w:rPr>
      </w:pPr>
      <w:r w:rsidRPr="00B60B6E">
        <w:rPr>
          <w:rFonts w:asciiTheme="majorHAnsi" w:hAnsiTheme="majorHAnsi" w:cstheme="majorHAnsi"/>
          <w:sz w:val="24"/>
          <w:szCs w:val="24"/>
        </w:rPr>
        <w:t>The table above describes the key elements of the project, focusing on project duration, SCRUM methodology, and the composition and efforts of the development team. The table clearly outlines the project's implementation over a three-month period, organized into six sprints of two weeks each, in accordance with SCRUM principles. There are five members on the development team: four are full-time developers, and one is a part-time developer. The team needed 2,160 man-hours, taking into account the number of working days per week and the number of weeks per month throughout the project. Additionally, each sprint requires an estimated 360 hours of public effort. This information helps stakeholders better understand project progress, team composition, and expected workload. This helps establish effective planning and management strategies.</w:t>
      </w:r>
    </w:p>
    <w:p w14:paraId="049A29B4" w14:textId="77777777" w:rsidR="00EC7B93" w:rsidRPr="00B60B6E" w:rsidRDefault="00EC7B93" w:rsidP="00A7189C">
      <w:pPr>
        <w:jc w:val="both"/>
        <w:rPr>
          <w:rFonts w:asciiTheme="majorHAnsi" w:hAnsiTheme="majorHAnsi" w:cstheme="majorHAnsi"/>
          <w:sz w:val="24"/>
          <w:szCs w:val="24"/>
        </w:rPr>
      </w:pPr>
    </w:p>
    <w:p w14:paraId="5EBF96B8" w14:textId="77777777" w:rsidR="00EC7B93" w:rsidRPr="00B60B6E" w:rsidRDefault="00EC7B93" w:rsidP="00A7189C">
      <w:pPr>
        <w:jc w:val="both"/>
        <w:rPr>
          <w:rFonts w:asciiTheme="majorHAnsi" w:hAnsiTheme="majorHAnsi" w:cstheme="majorHAnsi"/>
          <w:sz w:val="24"/>
          <w:szCs w:val="24"/>
        </w:rPr>
      </w:pPr>
    </w:p>
    <w:p w14:paraId="399E8686" w14:textId="77777777" w:rsidR="00EC7B93" w:rsidRPr="00B60B6E" w:rsidRDefault="00EC7B93" w:rsidP="00A7189C">
      <w:pPr>
        <w:jc w:val="both"/>
        <w:rPr>
          <w:rFonts w:asciiTheme="majorHAnsi" w:hAnsiTheme="majorHAnsi" w:cstheme="majorHAnsi"/>
          <w:sz w:val="24"/>
          <w:szCs w:val="24"/>
        </w:rPr>
      </w:pPr>
    </w:p>
    <w:p w14:paraId="1666934E" w14:textId="77777777" w:rsidR="00EC7B93" w:rsidRPr="00B60B6E" w:rsidRDefault="00EC7B93" w:rsidP="00A7189C">
      <w:pPr>
        <w:jc w:val="both"/>
        <w:rPr>
          <w:rFonts w:asciiTheme="majorHAnsi" w:hAnsiTheme="majorHAnsi" w:cstheme="majorHAnsi"/>
          <w:sz w:val="24"/>
          <w:szCs w:val="24"/>
        </w:rPr>
      </w:pPr>
    </w:p>
    <w:tbl>
      <w:tblPr>
        <w:tblStyle w:val="a4"/>
        <w:tblW w:w="1403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2475"/>
        <w:gridCol w:w="2475"/>
        <w:gridCol w:w="6584"/>
      </w:tblGrid>
      <w:tr w:rsidR="001F33BB" w:rsidRPr="00B60B6E" w14:paraId="0F6C3957" w14:textId="77777777" w:rsidTr="00B1164A">
        <w:tc>
          <w:tcPr>
            <w:tcW w:w="2500" w:type="dxa"/>
            <w:shd w:val="clear" w:color="auto" w:fill="1155CC"/>
            <w:tcMar>
              <w:top w:w="100" w:type="dxa"/>
              <w:left w:w="100" w:type="dxa"/>
              <w:bottom w:w="100" w:type="dxa"/>
              <w:right w:w="100" w:type="dxa"/>
            </w:tcMar>
          </w:tcPr>
          <w:p w14:paraId="43C0D757"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lastRenderedPageBreak/>
              <w:t>Num</w:t>
            </w:r>
          </w:p>
        </w:tc>
        <w:tc>
          <w:tcPr>
            <w:tcW w:w="2475" w:type="dxa"/>
            <w:shd w:val="clear" w:color="auto" w:fill="1155CC"/>
            <w:tcMar>
              <w:top w:w="100" w:type="dxa"/>
              <w:left w:w="100" w:type="dxa"/>
              <w:bottom w:w="100" w:type="dxa"/>
              <w:right w:w="100" w:type="dxa"/>
            </w:tcMar>
          </w:tcPr>
          <w:p w14:paraId="58120C4E"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Requirement</w:t>
            </w:r>
          </w:p>
        </w:tc>
        <w:tc>
          <w:tcPr>
            <w:tcW w:w="2475" w:type="dxa"/>
            <w:shd w:val="clear" w:color="auto" w:fill="1155CC"/>
            <w:tcMar>
              <w:top w:w="100" w:type="dxa"/>
              <w:left w:w="100" w:type="dxa"/>
              <w:bottom w:w="100" w:type="dxa"/>
              <w:right w:w="100" w:type="dxa"/>
            </w:tcMar>
          </w:tcPr>
          <w:p w14:paraId="476EF529"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 xml:space="preserve">Break Task </w:t>
            </w:r>
          </w:p>
        </w:tc>
        <w:tc>
          <w:tcPr>
            <w:tcW w:w="6584" w:type="dxa"/>
            <w:shd w:val="clear" w:color="auto" w:fill="1155CC"/>
            <w:tcMar>
              <w:top w:w="100" w:type="dxa"/>
              <w:left w:w="100" w:type="dxa"/>
              <w:bottom w:w="100" w:type="dxa"/>
              <w:right w:w="100" w:type="dxa"/>
            </w:tcMar>
          </w:tcPr>
          <w:p w14:paraId="06C00428"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Estimation (man.hour)</w:t>
            </w:r>
          </w:p>
        </w:tc>
      </w:tr>
      <w:tr w:rsidR="001F33BB" w:rsidRPr="00B60B6E" w14:paraId="76562FBA" w14:textId="77777777" w:rsidTr="00B1164A">
        <w:trPr>
          <w:trHeight w:val="463"/>
        </w:trPr>
        <w:tc>
          <w:tcPr>
            <w:tcW w:w="2500" w:type="dxa"/>
            <w:shd w:val="clear" w:color="auto" w:fill="auto"/>
            <w:tcMar>
              <w:top w:w="100" w:type="dxa"/>
              <w:left w:w="100" w:type="dxa"/>
              <w:bottom w:w="100" w:type="dxa"/>
              <w:right w:w="100" w:type="dxa"/>
            </w:tcMar>
          </w:tcPr>
          <w:p w14:paraId="45E08B08"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1</w:t>
            </w:r>
          </w:p>
        </w:tc>
        <w:tc>
          <w:tcPr>
            <w:tcW w:w="2475" w:type="dxa"/>
            <w:shd w:val="clear" w:color="auto" w:fill="auto"/>
            <w:tcMar>
              <w:top w:w="100" w:type="dxa"/>
              <w:left w:w="100" w:type="dxa"/>
              <w:bottom w:w="100" w:type="dxa"/>
              <w:right w:w="100" w:type="dxa"/>
            </w:tcMar>
          </w:tcPr>
          <w:p w14:paraId="5242963C"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As an Order Handling Clerk, I aim to utilize the website for the purpose of processing telephone purchases, replacing the current paper-based approach.</w:t>
            </w:r>
          </w:p>
        </w:tc>
        <w:tc>
          <w:tcPr>
            <w:tcW w:w="2475" w:type="dxa"/>
            <w:shd w:val="clear" w:color="auto" w:fill="auto"/>
            <w:tcMar>
              <w:top w:w="100" w:type="dxa"/>
              <w:left w:w="100" w:type="dxa"/>
              <w:bottom w:w="100" w:type="dxa"/>
              <w:right w:w="100" w:type="dxa"/>
            </w:tcMar>
          </w:tcPr>
          <w:p w14:paraId="5F8A5DF4" w14:textId="77777777" w:rsidR="001F33BB" w:rsidRPr="00B60B6E" w:rsidRDefault="00000000">
            <w:pPr>
              <w:widowControl w:val="0"/>
              <w:spacing w:after="0" w:line="240" w:lineRule="auto"/>
              <w:rPr>
                <w:rFonts w:asciiTheme="majorHAnsi" w:hAnsiTheme="majorHAnsi" w:cstheme="majorHAnsi"/>
                <w:color w:val="0D0D0D"/>
                <w:sz w:val="24"/>
                <w:szCs w:val="24"/>
                <w:highlight w:val="white"/>
              </w:rPr>
            </w:pPr>
            <w:r w:rsidRPr="00B60B6E">
              <w:rPr>
                <w:rFonts w:asciiTheme="majorHAnsi" w:hAnsiTheme="majorHAnsi" w:cstheme="majorHAnsi"/>
                <w:color w:val="0D0D0D"/>
                <w:sz w:val="24"/>
                <w:szCs w:val="24"/>
                <w:highlight w:val="white"/>
              </w:rPr>
              <w:t>1. Evaluate the system based on existing evidence. The frontend evaluates user interactions and workflows. Final part: data flow analysis and system architecture</w:t>
            </w:r>
          </w:p>
          <w:p w14:paraId="5A433188" w14:textId="77777777" w:rsidR="001F33BB" w:rsidRPr="00B60B6E" w:rsidRDefault="00000000">
            <w:pPr>
              <w:widowControl w:val="0"/>
              <w:spacing w:after="0" w:line="240" w:lineRule="auto"/>
              <w:rPr>
                <w:rFonts w:asciiTheme="majorHAnsi" w:hAnsiTheme="majorHAnsi" w:cstheme="majorHAnsi"/>
                <w:color w:val="0D0D0D"/>
                <w:sz w:val="24"/>
                <w:szCs w:val="24"/>
                <w:highlight w:val="white"/>
              </w:rPr>
            </w:pPr>
            <w:r w:rsidRPr="00B60B6E">
              <w:rPr>
                <w:rFonts w:asciiTheme="majorHAnsi" w:hAnsiTheme="majorHAnsi" w:cstheme="majorHAnsi"/>
                <w:color w:val="0D0D0D"/>
                <w:sz w:val="24"/>
                <w:szCs w:val="24"/>
                <w:highlight w:val="white"/>
              </w:rPr>
              <w:t>2: Design a database schema for phone sales records, including the following: relationships and database tables.</w:t>
            </w:r>
          </w:p>
          <w:p w14:paraId="5ED00AB7"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color w:val="0D0D0D"/>
                <w:sz w:val="24"/>
                <w:szCs w:val="24"/>
                <w:highlight w:val="white"/>
              </w:rPr>
            </w:pPr>
            <w:r w:rsidRPr="00B60B6E">
              <w:rPr>
                <w:rFonts w:asciiTheme="majorHAnsi" w:hAnsiTheme="majorHAnsi" w:cstheme="majorHAnsi"/>
                <w:color w:val="0D0D0D"/>
                <w:sz w:val="24"/>
                <w:szCs w:val="24"/>
                <w:highlight w:val="white"/>
              </w:rPr>
              <w:t>3: Build a web interface to process phone purchases. Frontend designers design the order processing user interface (UI) components. The final part is to implement the API to send and process orders.</w:t>
            </w:r>
          </w:p>
        </w:tc>
        <w:tc>
          <w:tcPr>
            <w:tcW w:w="6584" w:type="dxa"/>
            <w:shd w:val="clear" w:color="auto" w:fill="auto"/>
            <w:tcMar>
              <w:top w:w="100" w:type="dxa"/>
              <w:left w:w="100" w:type="dxa"/>
              <w:bottom w:w="100" w:type="dxa"/>
              <w:right w:w="100" w:type="dxa"/>
            </w:tcMar>
          </w:tcPr>
          <w:p w14:paraId="6E38064A"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300</w:t>
            </w:r>
          </w:p>
        </w:tc>
      </w:tr>
      <w:tr w:rsidR="001F33BB" w:rsidRPr="00B60B6E" w14:paraId="5023188E" w14:textId="77777777" w:rsidTr="00B1164A">
        <w:tc>
          <w:tcPr>
            <w:tcW w:w="2500" w:type="dxa"/>
            <w:shd w:val="clear" w:color="auto" w:fill="auto"/>
            <w:tcMar>
              <w:top w:w="100" w:type="dxa"/>
              <w:left w:w="100" w:type="dxa"/>
              <w:bottom w:w="100" w:type="dxa"/>
              <w:right w:w="100" w:type="dxa"/>
            </w:tcMar>
          </w:tcPr>
          <w:p w14:paraId="6371F3AC"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2</w:t>
            </w:r>
          </w:p>
        </w:tc>
        <w:tc>
          <w:tcPr>
            <w:tcW w:w="2475" w:type="dxa"/>
            <w:shd w:val="clear" w:color="auto" w:fill="auto"/>
            <w:tcMar>
              <w:top w:w="100" w:type="dxa"/>
              <w:left w:w="100" w:type="dxa"/>
              <w:bottom w:w="100" w:type="dxa"/>
              <w:right w:w="100" w:type="dxa"/>
            </w:tcMar>
          </w:tcPr>
          <w:p w14:paraId="259DE620"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color w:val="0D0D0D"/>
                <w:sz w:val="24"/>
                <w:szCs w:val="24"/>
                <w:highlight w:val="white"/>
              </w:rPr>
            </w:pPr>
            <w:r w:rsidRPr="00B60B6E">
              <w:rPr>
                <w:rFonts w:asciiTheme="majorHAnsi" w:hAnsiTheme="majorHAnsi" w:cstheme="majorHAnsi"/>
                <w:color w:val="0D0D0D"/>
                <w:sz w:val="24"/>
                <w:szCs w:val="24"/>
                <w:highlight w:val="white"/>
              </w:rPr>
              <w:t xml:space="preserve">As a customer, I desire the ability to modify </w:t>
            </w:r>
            <w:r w:rsidRPr="00B60B6E">
              <w:rPr>
                <w:rFonts w:asciiTheme="majorHAnsi" w:hAnsiTheme="majorHAnsi" w:cstheme="majorHAnsi"/>
                <w:color w:val="0D0D0D"/>
                <w:sz w:val="24"/>
                <w:szCs w:val="24"/>
                <w:highlight w:val="white"/>
              </w:rPr>
              <w:lastRenderedPageBreak/>
              <w:t>my account details in order to guarantee that the most current information about me is accurately recorded.</w:t>
            </w:r>
          </w:p>
        </w:tc>
        <w:tc>
          <w:tcPr>
            <w:tcW w:w="2475" w:type="dxa"/>
            <w:shd w:val="clear" w:color="auto" w:fill="auto"/>
            <w:tcMar>
              <w:top w:w="100" w:type="dxa"/>
              <w:left w:w="100" w:type="dxa"/>
              <w:bottom w:w="100" w:type="dxa"/>
              <w:right w:w="100" w:type="dxa"/>
            </w:tcMar>
          </w:tcPr>
          <w:p w14:paraId="35922EE5"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color w:val="0D0D0D"/>
                <w:sz w:val="24"/>
                <w:szCs w:val="24"/>
                <w:highlight w:val="white"/>
              </w:rPr>
            </w:pPr>
            <w:r w:rsidRPr="00B60B6E">
              <w:rPr>
                <w:rFonts w:asciiTheme="majorHAnsi" w:hAnsiTheme="majorHAnsi" w:cstheme="majorHAnsi"/>
                <w:color w:val="0D0D0D"/>
                <w:sz w:val="24"/>
                <w:szCs w:val="24"/>
                <w:highlight w:val="white"/>
              </w:rPr>
              <w:lastRenderedPageBreak/>
              <w:t xml:space="preserve">1. Design user interface for account </w:t>
            </w:r>
            <w:r w:rsidRPr="00B60B6E">
              <w:rPr>
                <w:rFonts w:asciiTheme="majorHAnsi" w:hAnsiTheme="majorHAnsi" w:cstheme="majorHAnsi"/>
                <w:color w:val="0D0D0D"/>
                <w:sz w:val="24"/>
                <w:szCs w:val="24"/>
                <w:highlight w:val="white"/>
              </w:rPr>
              <w:lastRenderedPageBreak/>
              <w:t>modification: Frontend - Create UI wireframes and design layouts for account settings.</w:t>
            </w:r>
          </w:p>
          <w:p w14:paraId="441DD5CB"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color w:val="0D0D0D"/>
                <w:sz w:val="24"/>
                <w:szCs w:val="24"/>
                <w:highlight w:val="white"/>
              </w:rPr>
            </w:pPr>
            <w:r w:rsidRPr="00B60B6E">
              <w:rPr>
                <w:rFonts w:asciiTheme="majorHAnsi" w:hAnsiTheme="majorHAnsi" w:cstheme="majorHAnsi"/>
                <w:color w:val="0D0D0D"/>
                <w:sz w:val="24"/>
                <w:szCs w:val="24"/>
                <w:highlight w:val="white"/>
              </w:rPr>
              <w:t>2. Implement backend logic to update account details: Backend - Develop server-side code to handle account updates and database interactions.</w:t>
            </w:r>
          </w:p>
        </w:tc>
        <w:tc>
          <w:tcPr>
            <w:tcW w:w="6584" w:type="dxa"/>
            <w:shd w:val="clear" w:color="auto" w:fill="auto"/>
            <w:tcMar>
              <w:top w:w="100" w:type="dxa"/>
              <w:left w:w="100" w:type="dxa"/>
              <w:bottom w:w="100" w:type="dxa"/>
              <w:right w:w="100" w:type="dxa"/>
            </w:tcMar>
          </w:tcPr>
          <w:p w14:paraId="479F94FA"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lastRenderedPageBreak/>
              <w:t>150</w:t>
            </w:r>
          </w:p>
        </w:tc>
      </w:tr>
      <w:tr w:rsidR="001F33BB" w:rsidRPr="00B60B6E" w14:paraId="6B80FDA3" w14:textId="77777777" w:rsidTr="00B1164A">
        <w:tc>
          <w:tcPr>
            <w:tcW w:w="2500" w:type="dxa"/>
            <w:shd w:val="clear" w:color="auto" w:fill="auto"/>
            <w:tcMar>
              <w:top w:w="100" w:type="dxa"/>
              <w:left w:w="100" w:type="dxa"/>
              <w:bottom w:w="100" w:type="dxa"/>
              <w:right w:w="100" w:type="dxa"/>
            </w:tcMar>
          </w:tcPr>
          <w:p w14:paraId="6D71E257"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3</w:t>
            </w:r>
          </w:p>
        </w:tc>
        <w:tc>
          <w:tcPr>
            <w:tcW w:w="2475" w:type="dxa"/>
            <w:shd w:val="clear" w:color="auto" w:fill="auto"/>
            <w:tcMar>
              <w:top w:w="100" w:type="dxa"/>
              <w:left w:w="100" w:type="dxa"/>
              <w:bottom w:w="100" w:type="dxa"/>
              <w:right w:w="100" w:type="dxa"/>
            </w:tcMar>
          </w:tcPr>
          <w:p w14:paraId="45050CE1"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 xml:space="preserve">Customers create an account on the website. </w:t>
            </w:r>
          </w:p>
        </w:tc>
        <w:tc>
          <w:tcPr>
            <w:tcW w:w="2475" w:type="dxa"/>
            <w:shd w:val="clear" w:color="auto" w:fill="auto"/>
            <w:tcMar>
              <w:top w:w="100" w:type="dxa"/>
              <w:left w:w="100" w:type="dxa"/>
              <w:bottom w:w="100" w:type="dxa"/>
              <w:right w:w="100" w:type="dxa"/>
            </w:tcMar>
          </w:tcPr>
          <w:p w14:paraId="6DCBF584"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1. Frontend</w:t>
            </w:r>
          </w:p>
          <w:p w14:paraId="4496CABB"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-Create a user interface (UI) wireframe and design the local layout for account settings.</w:t>
            </w:r>
          </w:p>
          <w:p w14:paraId="67EC327C"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2. Backend: Develop server coding to handle account updates and interactive databases.</w:t>
            </w:r>
          </w:p>
        </w:tc>
        <w:tc>
          <w:tcPr>
            <w:tcW w:w="6584" w:type="dxa"/>
            <w:shd w:val="clear" w:color="auto" w:fill="auto"/>
            <w:tcMar>
              <w:top w:w="100" w:type="dxa"/>
              <w:left w:w="100" w:type="dxa"/>
              <w:bottom w:w="100" w:type="dxa"/>
              <w:right w:w="100" w:type="dxa"/>
            </w:tcMar>
          </w:tcPr>
          <w:p w14:paraId="6B59B4FB"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240</w:t>
            </w:r>
          </w:p>
        </w:tc>
      </w:tr>
      <w:tr w:rsidR="001F33BB" w:rsidRPr="00B60B6E" w14:paraId="5DF52D77" w14:textId="77777777" w:rsidTr="00B1164A">
        <w:tc>
          <w:tcPr>
            <w:tcW w:w="2500" w:type="dxa"/>
            <w:shd w:val="clear" w:color="auto" w:fill="auto"/>
            <w:tcMar>
              <w:top w:w="100" w:type="dxa"/>
              <w:left w:w="100" w:type="dxa"/>
              <w:bottom w:w="100" w:type="dxa"/>
              <w:right w:w="100" w:type="dxa"/>
            </w:tcMar>
          </w:tcPr>
          <w:p w14:paraId="4E8F4B2D"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4</w:t>
            </w:r>
          </w:p>
        </w:tc>
        <w:tc>
          <w:tcPr>
            <w:tcW w:w="2475" w:type="dxa"/>
            <w:shd w:val="clear" w:color="auto" w:fill="auto"/>
            <w:tcMar>
              <w:top w:w="100" w:type="dxa"/>
              <w:left w:w="100" w:type="dxa"/>
              <w:bottom w:w="100" w:type="dxa"/>
              <w:right w:w="100" w:type="dxa"/>
            </w:tcMar>
          </w:tcPr>
          <w:p w14:paraId="6A43EC04"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 xml:space="preserve">Customers are provided with a selection of delivery time slots to organize their schedules </w:t>
            </w:r>
            <w:r w:rsidRPr="00B60B6E">
              <w:rPr>
                <w:rFonts w:asciiTheme="majorHAnsi" w:hAnsiTheme="majorHAnsi" w:cstheme="majorHAnsi"/>
                <w:color w:val="0D0D0D"/>
                <w:sz w:val="24"/>
                <w:szCs w:val="24"/>
                <w:highlight w:val="white"/>
              </w:rPr>
              <w:lastRenderedPageBreak/>
              <w:t>accordingly.</w:t>
            </w:r>
          </w:p>
        </w:tc>
        <w:tc>
          <w:tcPr>
            <w:tcW w:w="2475" w:type="dxa"/>
            <w:shd w:val="clear" w:color="auto" w:fill="auto"/>
            <w:tcMar>
              <w:top w:w="100" w:type="dxa"/>
              <w:left w:w="100" w:type="dxa"/>
              <w:bottom w:w="100" w:type="dxa"/>
              <w:right w:w="100" w:type="dxa"/>
            </w:tcMar>
          </w:tcPr>
          <w:p w14:paraId="4AC23A28"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lastRenderedPageBreak/>
              <w:t>1. UI design: The front interface design integrates calendar and delivery time frame selection.</w:t>
            </w:r>
          </w:p>
          <w:p w14:paraId="183DEF2B"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lastRenderedPageBreak/>
              <w:t>2. Backend: Implement logic to manage available slots and schedule deliveries.</w:t>
            </w:r>
          </w:p>
        </w:tc>
        <w:tc>
          <w:tcPr>
            <w:tcW w:w="6584" w:type="dxa"/>
            <w:shd w:val="clear" w:color="auto" w:fill="auto"/>
            <w:tcMar>
              <w:top w:w="100" w:type="dxa"/>
              <w:left w:w="100" w:type="dxa"/>
              <w:bottom w:w="100" w:type="dxa"/>
              <w:right w:w="100" w:type="dxa"/>
            </w:tcMar>
          </w:tcPr>
          <w:p w14:paraId="1B0D07E9"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lastRenderedPageBreak/>
              <w:t>180</w:t>
            </w:r>
          </w:p>
        </w:tc>
      </w:tr>
      <w:tr w:rsidR="001F33BB" w:rsidRPr="00B60B6E" w14:paraId="7DFBC53A" w14:textId="77777777" w:rsidTr="00B1164A">
        <w:tc>
          <w:tcPr>
            <w:tcW w:w="2500" w:type="dxa"/>
            <w:shd w:val="clear" w:color="auto" w:fill="auto"/>
            <w:tcMar>
              <w:top w:w="100" w:type="dxa"/>
              <w:left w:w="100" w:type="dxa"/>
              <w:bottom w:w="100" w:type="dxa"/>
              <w:right w:w="100" w:type="dxa"/>
            </w:tcMar>
          </w:tcPr>
          <w:p w14:paraId="21DE146F"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5</w:t>
            </w:r>
          </w:p>
        </w:tc>
        <w:tc>
          <w:tcPr>
            <w:tcW w:w="2475" w:type="dxa"/>
            <w:shd w:val="clear" w:color="auto" w:fill="auto"/>
            <w:tcMar>
              <w:top w:w="100" w:type="dxa"/>
              <w:left w:w="100" w:type="dxa"/>
              <w:bottom w:w="100" w:type="dxa"/>
              <w:right w:w="100" w:type="dxa"/>
            </w:tcMar>
          </w:tcPr>
          <w:p w14:paraId="5FC2B6DF"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color w:val="0D0D0D"/>
                <w:sz w:val="24"/>
                <w:szCs w:val="24"/>
                <w:highlight w:val="white"/>
              </w:rPr>
            </w:pPr>
            <w:r w:rsidRPr="00B60B6E">
              <w:rPr>
                <w:rFonts w:asciiTheme="majorHAnsi" w:hAnsiTheme="majorHAnsi" w:cstheme="majorHAnsi"/>
                <w:color w:val="0D0D0D"/>
                <w:sz w:val="24"/>
                <w:szCs w:val="24"/>
                <w:highlight w:val="white"/>
              </w:rPr>
              <w:t xml:space="preserve">Customers have the ability to make changes to their shopping carts while they are in the process of making a purchase. </w:t>
            </w:r>
          </w:p>
        </w:tc>
        <w:tc>
          <w:tcPr>
            <w:tcW w:w="2475" w:type="dxa"/>
            <w:shd w:val="clear" w:color="auto" w:fill="auto"/>
            <w:tcMar>
              <w:top w:w="100" w:type="dxa"/>
              <w:left w:w="100" w:type="dxa"/>
              <w:bottom w:w="100" w:type="dxa"/>
              <w:right w:w="100" w:type="dxa"/>
            </w:tcMar>
          </w:tcPr>
          <w:p w14:paraId="4BEE6CF7"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1. Frontend: create an interface shopping cart that can add and remove items.</w:t>
            </w:r>
          </w:p>
          <w:p w14:paraId="14D72569"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2: Backend: develop server-side logic to handle shopping cart operations and update cart content.</w:t>
            </w:r>
          </w:p>
        </w:tc>
        <w:tc>
          <w:tcPr>
            <w:tcW w:w="6584" w:type="dxa"/>
            <w:shd w:val="clear" w:color="auto" w:fill="auto"/>
            <w:tcMar>
              <w:top w:w="100" w:type="dxa"/>
              <w:left w:w="100" w:type="dxa"/>
              <w:bottom w:w="100" w:type="dxa"/>
              <w:right w:w="100" w:type="dxa"/>
            </w:tcMar>
          </w:tcPr>
          <w:p w14:paraId="1CC2F348"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135</w:t>
            </w:r>
          </w:p>
        </w:tc>
      </w:tr>
      <w:tr w:rsidR="001F33BB" w:rsidRPr="00B60B6E" w14:paraId="0BCB5FF9" w14:textId="77777777" w:rsidTr="00B1164A">
        <w:tc>
          <w:tcPr>
            <w:tcW w:w="2500" w:type="dxa"/>
            <w:shd w:val="clear" w:color="auto" w:fill="auto"/>
            <w:tcMar>
              <w:top w:w="100" w:type="dxa"/>
              <w:left w:w="100" w:type="dxa"/>
              <w:bottom w:w="100" w:type="dxa"/>
              <w:right w:w="100" w:type="dxa"/>
            </w:tcMar>
          </w:tcPr>
          <w:p w14:paraId="3ECA4B7D"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6</w:t>
            </w:r>
          </w:p>
        </w:tc>
        <w:tc>
          <w:tcPr>
            <w:tcW w:w="2475" w:type="dxa"/>
            <w:shd w:val="clear" w:color="auto" w:fill="auto"/>
            <w:tcMar>
              <w:top w:w="100" w:type="dxa"/>
              <w:left w:w="100" w:type="dxa"/>
              <w:bottom w:w="100" w:type="dxa"/>
              <w:right w:w="100" w:type="dxa"/>
            </w:tcMar>
          </w:tcPr>
          <w:p w14:paraId="71BED957"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As a customer, I desire the ability to input distinct delivery and invoice addresses in order to facilitate the receipt of bags when staying at a friend's residence.</w:t>
            </w:r>
          </w:p>
        </w:tc>
        <w:tc>
          <w:tcPr>
            <w:tcW w:w="2475" w:type="dxa"/>
            <w:shd w:val="clear" w:color="auto" w:fill="auto"/>
            <w:tcMar>
              <w:top w:w="100" w:type="dxa"/>
              <w:left w:w="100" w:type="dxa"/>
              <w:bottom w:w="100" w:type="dxa"/>
              <w:right w:w="100" w:type="dxa"/>
            </w:tcMar>
          </w:tcPr>
          <w:p w14:paraId="41A4E421"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1. Frontend: Design an address entry form with many options.</w:t>
            </w:r>
          </w:p>
          <w:p w14:paraId="6DD093D6"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2: Backend: Create logic for managing and storing multiple user addresses.</w:t>
            </w:r>
          </w:p>
        </w:tc>
        <w:tc>
          <w:tcPr>
            <w:tcW w:w="6584" w:type="dxa"/>
            <w:shd w:val="clear" w:color="auto" w:fill="auto"/>
            <w:tcMar>
              <w:top w:w="100" w:type="dxa"/>
              <w:left w:w="100" w:type="dxa"/>
              <w:bottom w:w="100" w:type="dxa"/>
              <w:right w:w="100" w:type="dxa"/>
            </w:tcMar>
          </w:tcPr>
          <w:p w14:paraId="75C46E60"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225</w:t>
            </w:r>
          </w:p>
        </w:tc>
      </w:tr>
      <w:tr w:rsidR="001F33BB" w:rsidRPr="00B60B6E" w14:paraId="464E4C51" w14:textId="77777777" w:rsidTr="00B1164A">
        <w:tc>
          <w:tcPr>
            <w:tcW w:w="2500" w:type="dxa"/>
            <w:shd w:val="clear" w:color="auto" w:fill="auto"/>
            <w:tcMar>
              <w:top w:w="100" w:type="dxa"/>
              <w:left w:w="100" w:type="dxa"/>
              <w:bottom w:w="100" w:type="dxa"/>
              <w:right w:w="100" w:type="dxa"/>
            </w:tcMar>
          </w:tcPr>
          <w:p w14:paraId="142D9A1E"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7</w:t>
            </w:r>
          </w:p>
        </w:tc>
        <w:tc>
          <w:tcPr>
            <w:tcW w:w="2475" w:type="dxa"/>
            <w:shd w:val="clear" w:color="auto" w:fill="auto"/>
            <w:tcMar>
              <w:top w:w="100" w:type="dxa"/>
              <w:left w:w="100" w:type="dxa"/>
              <w:bottom w:w="100" w:type="dxa"/>
              <w:right w:w="100" w:type="dxa"/>
            </w:tcMar>
          </w:tcPr>
          <w:p w14:paraId="347E2F64"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 xml:space="preserve">As a consumer, I desire the ability to opt-in or opt-out of receiving marketing materials in order to prevent the inundation of </w:t>
            </w:r>
            <w:r w:rsidRPr="00B60B6E">
              <w:rPr>
                <w:rFonts w:asciiTheme="majorHAnsi" w:hAnsiTheme="majorHAnsi" w:cstheme="majorHAnsi"/>
                <w:color w:val="0D0D0D"/>
                <w:sz w:val="24"/>
                <w:szCs w:val="24"/>
                <w:highlight w:val="white"/>
              </w:rPr>
              <w:lastRenderedPageBreak/>
              <w:t>unsolicited promotional mail.</w:t>
            </w:r>
          </w:p>
        </w:tc>
        <w:tc>
          <w:tcPr>
            <w:tcW w:w="2475" w:type="dxa"/>
            <w:shd w:val="clear" w:color="auto" w:fill="auto"/>
            <w:tcMar>
              <w:top w:w="100" w:type="dxa"/>
              <w:left w:w="100" w:type="dxa"/>
              <w:bottom w:w="100" w:type="dxa"/>
              <w:right w:w="100" w:type="dxa"/>
            </w:tcMar>
          </w:tcPr>
          <w:p w14:paraId="67ECD589"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lastRenderedPageBreak/>
              <w:t>1. Frontend: Design a settings page with opt-in and opt-out marketing communication options.</w:t>
            </w:r>
          </w:p>
          <w:p w14:paraId="03C8CA2E"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lastRenderedPageBreak/>
              <w:t>2: Backend: create an API for users and database interaction.</w:t>
            </w:r>
          </w:p>
        </w:tc>
        <w:tc>
          <w:tcPr>
            <w:tcW w:w="6584" w:type="dxa"/>
            <w:shd w:val="clear" w:color="auto" w:fill="auto"/>
            <w:tcMar>
              <w:top w:w="100" w:type="dxa"/>
              <w:left w:w="100" w:type="dxa"/>
              <w:bottom w:w="100" w:type="dxa"/>
              <w:right w:w="100" w:type="dxa"/>
            </w:tcMar>
          </w:tcPr>
          <w:p w14:paraId="4900FF48"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lastRenderedPageBreak/>
              <w:t>180</w:t>
            </w:r>
          </w:p>
        </w:tc>
      </w:tr>
      <w:tr w:rsidR="001F33BB" w:rsidRPr="00B60B6E" w14:paraId="5C63721D" w14:textId="77777777" w:rsidTr="00B1164A">
        <w:tc>
          <w:tcPr>
            <w:tcW w:w="2500" w:type="dxa"/>
            <w:shd w:val="clear" w:color="auto" w:fill="auto"/>
            <w:tcMar>
              <w:top w:w="100" w:type="dxa"/>
              <w:left w:w="100" w:type="dxa"/>
              <w:bottom w:w="100" w:type="dxa"/>
              <w:right w:w="100" w:type="dxa"/>
            </w:tcMar>
          </w:tcPr>
          <w:p w14:paraId="44D28D20"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8</w:t>
            </w:r>
          </w:p>
        </w:tc>
        <w:tc>
          <w:tcPr>
            <w:tcW w:w="2475" w:type="dxa"/>
            <w:shd w:val="clear" w:color="auto" w:fill="auto"/>
            <w:tcMar>
              <w:top w:w="100" w:type="dxa"/>
              <w:left w:w="100" w:type="dxa"/>
              <w:bottom w:w="100" w:type="dxa"/>
              <w:right w:w="100" w:type="dxa"/>
            </w:tcMar>
          </w:tcPr>
          <w:p w14:paraId="5C7CEC53"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color w:val="0D0D0D"/>
                <w:sz w:val="24"/>
                <w:szCs w:val="24"/>
                <w:highlight w:val="white"/>
              </w:rPr>
            </w:pPr>
            <w:r w:rsidRPr="00B60B6E">
              <w:rPr>
                <w:rFonts w:asciiTheme="majorHAnsi" w:hAnsiTheme="majorHAnsi" w:cstheme="majorHAnsi"/>
                <w:color w:val="0D0D0D"/>
                <w:sz w:val="24"/>
                <w:szCs w:val="24"/>
                <w:highlight w:val="white"/>
              </w:rPr>
              <w:t>As the Marketing Director, I want to request the creation of a dedicated page for offers and discounts to effectively communicate this information to our clients.</w:t>
            </w:r>
          </w:p>
        </w:tc>
        <w:tc>
          <w:tcPr>
            <w:tcW w:w="2475" w:type="dxa"/>
            <w:shd w:val="clear" w:color="auto" w:fill="auto"/>
            <w:tcMar>
              <w:top w:w="100" w:type="dxa"/>
              <w:left w:w="100" w:type="dxa"/>
              <w:bottom w:w="100" w:type="dxa"/>
              <w:right w:w="100" w:type="dxa"/>
            </w:tcMar>
          </w:tcPr>
          <w:p w14:paraId="3F8314FA"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1. Frontend: Design the page layout with sections displaying prices and offers.</w:t>
            </w:r>
          </w:p>
          <w:p w14:paraId="22C89915"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2: Backend: Provides logic that allows retrieving and displaying promotions from the database.</w:t>
            </w:r>
          </w:p>
        </w:tc>
        <w:tc>
          <w:tcPr>
            <w:tcW w:w="6584" w:type="dxa"/>
            <w:shd w:val="clear" w:color="auto" w:fill="auto"/>
            <w:tcMar>
              <w:top w:w="100" w:type="dxa"/>
              <w:left w:w="100" w:type="dxa"/>
              <w:bottom w:w="100" w:type="dxa"/>
              <w:right w:w="100" w:type="dxa"/>
            </w:tcMar>
          </w:tcPr>
          <w:p w14:paraId="04A58171"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200</w:t>
            </w:r>
          </w:p>
        </w:tc>
      </w:tr>
      <w:tr w:rsidR="001F33BB" w:rsidRPr="00B60B6E" w14:paraId="58D3B003" w14:textId="77777777" w:rsidTr="00B1164A">
        <w:tc>
          <w:tcPr>
            <w:tcW w:w="2500" w:type="dxa"/>
            <w:shd w:val="clear" w:color="auto" w:fill="auto"/>
            <w:tcMar>
              <w:top w:w="100" w:type="dxa"/>
              <w:left w:w="100" w:type="dxa"/>
              <w:bottom w:w="100" w:type="dxa"/>
              <w:right w:w="100" w:type="dxa"/>
            </w:tcMar>
          </w:tcPr>
          <w:p w14:paraId="6E1DA6DD"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9</w:t>
            </w:r>
          </w:p>
        </w:tc>
        <w:tc>
          <w:tcPr>
            <w:tcW w:w="2475" w:type="dxa"/>
            <w:shd w:val="clear" w:color="auto" w:fill="auto"/>
            <w:tcMar>
              <w:top w:w="100" w:type="dxa"/>
              <w:left w:w="100" w:type="dxa"/>
              <w:bottom w:w="100" w:type="dxa"/>
              <w:right w:w="100" w:type="dxa"/>
            </w:tcMar>
          </w:tcPr>
          <w:p w14:paraId="02974E72"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As the Chief Accountant, I want  the website to comply with VAT legislation in order to avoid a substantial penalty.</w:t>
            </w:r>
          </w:p>
        </w:tc>
        <w:tc>
          <w:tcPr>
            <w:tcW w:w="2475" w:type="dxa"/>
            <w:shd w:val="clear" w:color="auto" w:fill="auto"/>
            <w:tcMar>
              <w:top w:w="100" w:type="dxa"/>
              <w:left w:w="100" w:type="dxa"/>
              <w:bottom w:w="100" w:type="dxa"/>
              <w:right w:w="100" w:type="dxa"/>
            </w:tcMar>
          </w:tcPr>
          <w:p w14:paraId="01A91D18" w14:textId="77777777" w:rsidR="001F33BB" w:rsidRPr="00B60B6E" w:rsidRDefault="00000000">
            <w:pPr>
              <w:widowControl w:val="0"/>
              <w:spacing w:before="240" w:after="240" w:line="240" w:lineRule="auto"/>
              <w:rPr>
                <w:rFonts w:asciiTheme="majorHAnsi" w:hAnsiTheme="majorHAnsi" w:cstheme="majorHAnsi"/>
                <w:sz w:val="24"/>
                <w:szCs w:val="24"/>
              </w:rPr>
            </w:pPr>
            <w:r w:rsidRPr="00B60B6E">
              <w:rPr>
                <w:rFonts w:asciiTheme="majorHAnsi" w:hAnsiTheme="majorHAnsi" w:cstheme="majorHAnsi"/>
                <w:sz w:val="24"/>
                <w:szCs w:val="24"/>
              </w:rPr>
              <w:t>1. Research—research related to VAT laws and regulations related to website operations.</w:t>
            </w:r>
          </w:p>
          <w:p w14:paraId="4FCDE59B" w14:textId="77777777" w:rsidR="001F33BB" w:rsidRPr="00B60B6E" w:rsidRDefault="00000000">
            <w:pPr>
              <w:widowControl w:val="0"/>
              <w:spacing w:before="240" w:after="240" w:line="240" w:lineRule="auto"/>
              <w:rPr>
                <w:rFonts w:asciiTheme="majorHAnsi" w:hAnsiTheme="majorHAnsi" w:cstheme="majorHAnsi"/>
                <w:sz w:val="24"/>
                <w:szCs w:val="24"/>
              </w:rPr>
            </w:pPr>
            <w:r w:rsidRPr="00B60B6E">
              <w:rPr>
                <w:rFonts w:asciiTheme="majorHAnsi" w:hAnsiTheme="majorHAnsi" w:cstheme="majorHAnsi"/>
                <w:sz w:val="24"/>
                <w:szCs w:val="24"/>
              </w:rPr>
              <w:t>2: Frontend: Related pages display VAT information.</w:t>
            </w:r>
            <w:r w:rsidRPr="00B60B6E">
              <w:rPr>
                <w:rFonts w:asciiTheme="majorHAnsi" w:hAnsiTheme="majorHAnsi" w:cstheme="majorHAnsi"/>
                <w:sz w:val="24"/>
                <w:szCs w:val="24"/>
              </w:rPr>
              <w:br/>
              <w:t>3: Backend: Create logic to calculate and display the VAT amount on invoices and receipts.</w:t>
            </w:r>
          </w:p>
        </w:tc>
        <w:tc>
          <w:tcPr>
            <w:tcW w:w="6584" w:type="dxa"/>
            <w:shd w:val="clear" w:color="auto" w:fill="auto"/>
            <w:tcMar>
              <w:top w:w="100" w:type="dxa"/>
              <w:left w:w="100" w:type="dxa"/>
              <w:bottom w:w="100" w:type="dxa"/>
              <w:right w:w="100" w:type="dxa"/>
            </w:tcMar>
          </w:tcPr>
          <w:p w14:paraId="28EE4B83"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210</w:t>
            </w:r>
          </w:p>
        </w:tc>
      </w:tr>
      <w:tr w:rsidR="001F33BB" w:rsidRPr="00B60B6E" w14:paraId="16C0EA03" w14:textId="77777777" w:rsidTr="00B1164A">
        <w:tc>
          <w:tcPr>
            <w:tcW w:w="2500" w:type="dxa"/>
            <w:shd w:val="clear" w:color="auto" w:fill="auto"/>
            <w:tcMar>
              <w:top w:w="100" w:type="dxa"/>
              <w:left w:w="100" w:type="dxa"/>
              <w:bottom w:w="100" w:type="dxa"/>
              <w:right w:w="100" w:type="dxa"/>
            </w:tcMar>
          </w:tcPr>
          <w:p w14:paraId="4C14519C"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10</w:t>
            </w:r>
          </w:p>
        </w:tc>
        <w:tc>
          <w:tcPr>
            <w:tcW w:w="2475" w:type="dxa"/>
            <w:shd w:val="clear" w:color="auto" w:fill="auto"/>
            <w:tcMar>
              <w:top w:w="100" w:type="dxa"/>
              <w:left w:w="100" w:type="dxa"/>
              <w:bottom w:w="100" w:type="dxa"/>
              <w:right w:w="100" w:type="dxa"/>
            </w:tcMar>
          </w:tcPr>
          <w:p w14:paraId="428BA470"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 xml:space="preserve">As the Operations </w:t>
            </w:r>
            <w:r w:rsidRPr="00B60B6E">
              <w:rPr>
                <w:rFonts w:asciiTheme="majorHAnsi" w:hAnsiTheme="majorHAnsi" w:cstheme="majorHAnsi"/>
                <w:color w:val="0D0D0D"/>
                <w:sz w:val="24"/>
                <w:szCs w:val="24"/>
                <w:highlight w:val="white"/>
              </w:rPr>
              <w:lastRenderedPageBreak/>
              <w:t>Director, my objective is to maximize market penetration by accepting all means of payment.</w:t>
            </w:r>
          </w:p>
        </w:tc>
        <w:tc>
          <w:tcPr>
            <w:tcW w:w="2475" w:type="dxa"/>
            <w:shd w:val="clear" w:color="auto" w:fill="auto"/>
            <w:tcMar>
              <w:top w:w="100" w:type="dxa"/>
              <w:left w:w="100" w:type="dxa"/>
              <w:bottom w:w="100" w:type="dxa"/>
              <w:right w:w="100" w:type="dxa"/>
            </w:tcMar>
          </w:tcPr>
          <w:p w14:paraId="02304391"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lastRenderedPageBreak/>
              <w:t xml:space="preserve">1. Research and create </w:t>
            </w:r>
            <w:r w:rsidRPr="00B60B6E">
              <w:rPr>
                <w:rFonts w:asciiTheme="majorHAnsi" w:hAnsiTheme="majorHAnsi" w:cstheme="majorHAnsi"/>
                <w:sz w:val="24"/>
                <w:szCs w:val="24"/>
              </w:rPr>
              <w:lastRenderedPageBreak/>
              <w:t>a payment gateway.</w:t>
            </w:r>
          </w:p>
          <w:p w14:paraId="109CD437"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2. Backend: Explore payment gateways and integration options.</w:t>
            </w:r>
          </w:p>
          <w:p w14:paraId="6B8600D8"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3. Frontend: test payment gateway integration and user payment flow</w:t>
            </w:r>
          </w:p>
          <w:p w14:paraId="0EDB5E86"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4. Backend: Performs integration testing and ensures that payment processing works properly.</w:t>
            </w:r>
          </w:p>
        </w:tc>
        <w:tc>
          <w:tcPr>
            <w:tcW w:w="6584" w:type="dxa"/>
            <w:shd w:val="clear" w:color="auto" w:fill="auto"/>
            <w:tcMar>
              <w:top w:w="100" w:type="dxa"/>
              <w:left w:w="100" w:type="dxa"/>
              <w:bottom w:w="100" w:type="dxa"/>
              <w:right w:w="100" w:type="dxa"/>
            </w:tcMar>
          </w:tcPr>
          <w:p w14:paraId="10C5FE7E"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lastRenderedPageBreak/>
              <w:t>300</w:t>
            </w:r>
          </w:p>
        </w:tc>
      </w:tr>
      <w:tr w:rsidR="001F33BB" w:rsidRPr="00B60B6E" w14:paraId="0E8DE420" w14:textId="77777777" w:rsidTr="00B1164A">
        <w:tc>
          <w:tcPr>
            <w:tcW w:w="2500" w:type="dxa"/>
            <w:shd w:val="clear" w:color="auto" w:fill="1155CC"/>
            <w:tcMar>
              <w:top w:w="100" w:type="dxa"/>
              <w:left w:w="100" w:type="dxa"/>
              <w:bottom w:w="100" w:type="dxa"/>
              <w:right w:w="100" w:type="dxa"/>
            </w:tcMar>
          </w:tcPr>
          <w:p w14:paraId="01DE3E73"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Summary</w:t>
            </w:r>
          </w:p>
        </w:tc>
        <w:tc>
          <w:tcPr>
            <w:tcW w:w="2475" w:type="dxa"/>
            <w:shd w:val="clear" w:color="auto" w:fill="1155CC"/>
            <w:tcMar>
              <w:top w:w="100" w:type="dxa"/>
              <w:left w:w="100" w:type="dxa"/>
              <w:bottom w:w="100" w:type="dxa"/>
              <w:right w:w="100" w:type="dxa"/>
            </w:tcMar>
          </w:tcPr>
          <w:p w14:paraId="460E6E96" w14:textId="77777777" w:rsidR="001F33BB" w:rsidRPr="00B60B6E" w:rsidRDefault="001F33BB">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highlight w:val="white"/>
              </w:rPr>
            </w:pPr>
          </w:p>
        </w:tc>
        <w:tc>
          <w:tcPr>
            <w:tcW w:w="2475" w:type="dxa"/>
            <w:shd w:val="clear" w:color="auto" w:fill="1155CC"/>
            <w:tcMar>
              <w:top w:w="100" w:type="dxa"/>
              <w:left w:w="100" w:type="dxa"/>
              <w:bottom w:w="100" w:type="dxa"/>
              <w:right w:w="100" w:type="dxa"/>
            </w:tcMar>
          </w:tcPr>
          <w:p w14:paraId="32B53BCC"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Total Effort</w:t>
            </w:r>
          </w:p>
        </w:tc>
        <w:tc>
          <w:tcPr>
            <w:tcW w:w="6584" w:type="dxa"/>
            <w:shd w:val="clear" w:color="auto" w:fill="1155CC"/>
            <w:tcMar>
              <w:top w:w="100" w:type="dxa"/>
              <w:left w:w="100" w:type="dxa"/>
              <w:bottom w:w="100" w:type="dxa"/>
              <w:right w:w="100" w:type="dxa"/>
            </w:tcMar>
          </w:tcPr>
          <w:p w14:paraId="6DC3E0A4"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2130</w:t>
            </w:r>
          </w:p>
        </w:tc>
      </w:tr>
    </w:tbl>
    <w:p w14:paraId="363A48C6" w14:textId="77777777" w:rsidR="001F33BB" w:rsidRPr="00B60B6E" w:rsidRDefault="001F33BB">
      <w:pPr>
        <w:rPr>
          <w:rFonts w:asciiTheme="majorHAnsi" w:hAnsiTheme="majorHAnsi" w:cstheme="majorHAnsi"/>
        </w:rPr>
      </w:pPr>
    </w:p>
    <w:p w14:paraId="7C0AEE38" w14:textId="77777777" w:rsidR="00EC7B93" w:rsidRPr="00B60B6E" w:rsidRDefault="00EC7B93">
      <w:pPr>
        <w:rPr>
          <w:rFonts w:asciiTheme="majorHAnsi" w:hAnsiTheme="majorHAnsi" w:cstheme="majorHAnsi"/>
        </w:rPr>
      </w:pPr>
    </w:p>
    <w:p w14:paraId="251E74A6" w14:textId="77777777" w:rsidR="00EC7B93" w:rsidRPr="00B60B6E" w:rsidRDefault="00EC7B93">
      <w:pPr>
        <w:rPr>
          <w:rFonts w:asciiTheme="majorHAnsi" w:hAnsiTheme="majorHAnsi" w:cstheme="majorHAnsi"/>
        </w:rPr>
      </w:pPr>
    </w:p>
    <w:p w14:paraId="54D2C582" w14:textId="77777777" w:rsidR="00EC7B93" w:rsidRPr="00B60B6E" w:rsidRDefault="00EC7B93">
      <w:pPr>
        <w:rPr>
          <w:rFonts w:asciiTheme="majorHAnsi" w:hAnsiTheme="majorHAnsi" w:cstheme="majorHAnsi"/>
        </w:rPr>
      </w:pPr>
    </w:p>
    <w:p w14:paraId="0D6F025C" w14:textId="77777777" w:rsidR="00EC7B93" w:rsidRPr="00B60B6E" w:rsidRDefault="00EC7B93">
      <w:pPr>
        <w:rPr>
          <w:rFonts w:asciiTheme="majorHAnsi" w:hAnsiTheme="majorHAnsi" w:cstheme="majorHAnsi"/>
        </w:rPr>
      </w:pPr>
    </w:p>
    <w:p w14:paraId="5E51B273" w14:textId="77777777" w:rsidR="00EC7B93" w:rsidRPr="00B60B6E" w:rsidRDefault="00EC7B93">
      <w:pPr>
        <w:rPr>
          <w:rFonts w:asciiTheme="majorHAnsi" w:hAnsiTheme="majorHAnsi" w:cstheme="majorHAnsi"/>
        </w:rPr>
      </w:pPr>
    </w:p>
    <w:p w14:paraId="11ABC2CF" w14:textId="77777777" w:rsidR="00EC7B93" w:rsidRPr="00B60B6E" w:rsidRDefault="00EC7B93">
      <w:pPr>
        <w:rPr>
          <w:rFonts w:asciiTheme="majorHAnsi" w:hAnsiTheme="majorHAnsi" w:cstheme="majorHAnsi"/>
        </w:rPr>
      </w:pPr>
    </w:p>
    <w:p w14:paraId="51ED59A2" w14:textId="77777777" w:rsidR="00EC7B93" w:rsidRPr="00B60B6E" w:rsidRDefault="00EC7B93">
      <w:pPr>
        <w:rPr>
          <w:rFonts w:asciiTheme="majorHAnsi" w:hAnsiTheme="majorHAnsi" w:cstheme="majorHAnsi"/>
        </w:rPr>
      </w:pPr>
    </w:p>
    <w:p w14:paraId="3B7B5D52" w14:textId="60309064" w:rsidR="001F33BB" w:rsidRPr="00B60B6E" w:rsidRDefault="00000000" w:rsidP="00551030">
      <w:pPr>
        <w:pStyle w:val="Heading3"/>
        <w:numPr>
          <w:ilvl w:val="0"/>
          <w:numId w:val="8"/>
        </w:numPr>
        <w:spacing w:after="0"/>
        <w:ind w:left="283"/>
        <w:rPr>
          <w:rFonts w:asciiTheme="majorHAnsi" w:hAnsiTheme="majorHAnsi" w:cstheme="majorHAnsi"/>
          <w:color w:val="1155CC"/>
        </w:rPr>
      </w:pPr>
      <w:bookmarkStart w:id="34" w:name="_hk7duoxsxsk0" w:colFirst="0" w:colLast="0"/>
      <w:bookmarkStart w:id="35" w:name="_Toc164171069"/>
      <w:bookmarkEnd w:id="34"/>
      <w:r w:rsidRPr="00B60B6E">
        <w:rPr>
          <w:rFonts w:asciiTheme="majorHAnsi" w:hAnsiTheme="majorHAnsi" w:cstheme="majorHAnsi"/>
          <w:color w:val="1155CC"/>
        </w:rPr>
        <w:lastRenderedPageBreak/>
        <w:t>Section B2.2</w:t>
      </w:r>
      <w:bookmarkEnd w:id="35"/>
    </w:p>
    <w:tbl>
      <w:tblPr>
        <w:tblStyle w:val="a5"/>
        <w:tblW w:w="1403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75"/>
        <w:gridCol w:w="1665"/>
        <w:gridCol w:w="1650"/>
        <w:gridCol w:w="1650"/>
        <w:gridCol w:w="1650"/>
        <w:gridCol w:w="5744"/>
      </w:tblGrid>
      <w:tr w:rsidR="001F33BB" w:rsidRPr="00B60B6E" w14:paraId="5DB04530" w14:textId="77777777" w:rsidTr="00B1164A">
        <w:trPr>
          <w:trHeight w:val="522"/>
        </w:trPr>
        <w:tc>
          <w:tcPr>
            <w:tcW w:w="1675" w:type="dxa"/>
            <w:shd w:val="clear" w:color="auto" w:fill="1155CC"/>
            <w:tcMar>
              <w:top w:w="100" w:type="dxa"/>
              <w:left w:w="100" w:type="dxa"/>
              <w:bottom w:w="100" w:type="dxa"/>
              <w:right w:w="100" w:type="dxa"/>
            </w:tcMar>
          </w:tcPr>
          <w:p w14:paraId="06B7F4F3"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Requirement</w:t>
            </w:r>
          </w:p>
        </w:tc>
        <w:tc>
          <w:tcPr>
            <w:tcW w:w="1665" w:type="dxa"/>
            <w:shd w:val="clear" w:color="auto" w:fill="1155CC"/>
            <w:tcMar>
              <w:top w:w="100" w:type="dxa"/>
              <w:left w:w="100" w:type="dxa"/>
              <w:bottom w:w="100" w:type="dxa"/>
              <w:right w:w="100" w:type="dxa"/>
            </w:tcMar>
          </w:tcPr>
          <w:p w14:paraId="5A3CBFCE"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MosCoW</w:t>
            </w:r>
          </w:p>
        </w:tc>
        <w:tc>
          <w:tcPr>
            <w:tcW w:w="1650" w:type="dxa"/>
            <w:shd w:val="clear" w:color="auto" w:fill="1155CC"/>
            <w:tcMar>
              <w:top w:w="100" w:type="dxa"/>
              <w:left w:w="100" w:type="dxa"/>
              <w:bottom w:w="100" w:type="dxa"/>
              <w:right w:w="100" w:type="dxa"/>
            </w:tcMar>
          </w:tcPr>
          <w:p w14:paraId="67971E25"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Reason for prioritization</w:t>
            </w:r>
          </w:p>
        </w:tc>
        <w:tc>
          <w:tcPr>
            <w:tcW w:w="1650" w:type="dxa"/>
            <w:shd w:val="clear" w:color="auto" w:fill="1155CC"/>
            <w:tcMar>
              <w:top w:w="100" w:type="dxa"/>
              <w:left w:w="100" w:type="dxa"/>
              <w:bottom w:w="100" w:type="dxa"/>
              <w:right w:w="100" w:type="dxa"/>
            </w:tcMar>
          </w:tcPr>
          <w:p w14:paraId="2B6C6941"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Effort</w:t>
            </w:r>
          </w:p>
        </w:tc>
        <w:tc>
          <w:tcPr>
            <w:tcW w:w="1650" w:type="dxa"/>
            <w:shd w:val="clear" w:color="auto" w:fill="1155CC"/>
            <w:tcMar>
              <w:top w:w="100" w:type="dxa"/>
              <w:left w:w="100" w:type="dxa"/>
              <w:bottom w:w="100" w:type="dxa"/>
              <w:right w:w="100" w:type="dxa"/>
            </w:tcMar>
          </w:tcPr>
          <w:p w14:paraId="790EA718"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SUMMARY(man.hour)</w:t>
            </w:r>
          </w:p>
        </w:tc>
        <w:tc>
          <w:tcPr>
            <w:tcW w:w="5744" w:type="dxa"/>
            <w:shd w:val="clear" w:color="auto" w:fill="1155CC"/>
            <w:tcMar>
              <w:top w:w="100" w:type="dxa"/>
              <w:left w:w="100" w:type="dxa"/>
              <w:bottom w:w="100" w:type="dxa"/>
              <w:right w:w="100" w:type="dxa"/>
            </w:tcMar>
          </w:tcPr>
          <w:p w14:paraId="422D44AC"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Scale</w:t>
            </w:r>
          </w:p>
        </w:tc>
      </w:tr>
      <w:tr w:rsidR="001F33BB" w:rsidRPr="00B60B6E" w14:paraId="2D8E42C0" w14:textId="77777777" w:rsidTr="00B1164A">
        <w:trPr>
          <w:trHeight w:val="522"/>
        </w:trPr>
        <w:tc>
          <w:tcPr>
            <w:tcW w:w="1675" w:type="dxa"/>
            <w:shd w:val="clear" w:color="auto" w:fill="auto"/>
            <w:tcMar>
              <w:top w:w="100" w:type="dxa"/>
              <w:left w:w="100" w:type="dxa"/>
              <w:bottom w:w="100" w:type="dxa"/>
              <w:right w:w="100" w:type="dxa"/>
            </w:tcMar>
          </w:tcPr>
          <w:p w14:paraId="4E5B1FF3"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As an Order Handling Clerk, I aim to utilize the website for the purpose of processing telephone purchases, replacing the current paper-based approach.</w:t>
            </w:r>
          </w:p>
        </w:tc>
        <w:tc>
          <w:tcPr>
            <w:tcW w:w="1665" w:type="dxa"/>
            <w:shd w:val="clear" w:color="auto" w:fill="FFFFFF"/>
            <w:tcMar>
              <w:top w:w="100" w:type="dxa"/>
              <w:left w:w="100" w:type="dxa"/>
              <w:bottom w:w="100" w:type="dxa"/>
              <w:right w:w="100" w:type="dxa"/>
            </w:tcMar>
          </w:tcPr>
          <w:p w14:paraId="18E57B21"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Must have</w:t>
            </w:r>
          </w:p>
        </w:tc>
        <w:tc>
          <w:tcPr>
            <w:tcW w:w="1650" w:type="dxa"/>
            <w:shd w:val="clear" w:color="auto" w:fill="FFFFFF"/>
            <w:tcMar>
              <w:top w:w="100" w:type="dxa"/>
              <w:left w:w="100" w:type="dxa"/>
              <w:bottom w:w="100" w:type="dxa"/>
              <w:right w:w="100" w:type="dxa"/>
            </w:tcMar>
          </w:tcPr>
          <w:p w14:paraId="36B17043"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Transitioning from paper-based to online processing is crucial for efficiency and accuracy in order handling.</w:t>
            </w:r>
          </w:p>
        </w:tc>
        <w:tc>
          <w:tcPr>
            <w:tcW w:w="1650" w:type="dxa"/>
            <w:shd w:val="clear" w:color="auto" w:fill="FFFFFF"/>
            <w:tcMar>
              <w:top w:w="100" w:type="dxa"/>
              <w:left w:w="100" w:type="dxa"/>
              <w:bottom w:w="100" w:type="dxa"/>
              <w:right w:w="100" w:type="dxa"/>
            </w:tcMar>
          </w:tcPr>
          <w:p w14:paraId="502C9AEC"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300</w:t>
            </w:r>
          </w:p>
        </w:tc>
        <w:tc>
          <w:tcPr>
            <w:tcW w:w="1650" w:type="dxa"/>
            <w:vMerge w:val="restart"/>
            <w:shd w:val="clear" w:color="auto" w:fill="FFFFFF"/>
            <w:tcMar>
              <w:top w:w="100" w:type="dxa"/>
              <w:left w:w="100" w:type="dxa"/>
              <w:bottom w:w="100" w:type="dxa"/>
              <w:right w:w="100" w:type="dxa"/>
            </w:tcMar>
          </w:tcPr>
          <w:p w14:paraId="5A402EBE"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1065</w:t>
            </w:r>
          </w:p>
        </w:tc>
        <w:tc>
          <w:tcPr>
            <w:tcW w:w="5744" w:type="dxa"/>
            <w:vMerge w:val="restart"/>
            <w:shd w:val="clear" w:color="auto" w:fill="FFFFFF"/>
            <w:tcMar>
              <w:top w:w="100" w:type="dxa"/>
              <w:left w:w="100" w:type="dxa"/>
              <w:bottom w:w="100" w:type="dxa"/>
              <w:right w:w="100" w:type="dxa"/>
            </w:tcMar>
          </w:tcPr>
          <w:p w14:paraId="6B4E1526"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50%</w:t>
            </w:r>
          </w:p>
        </w:tc>
      </w:tr>
      <w:tr w:rsidR="001F33BB" w:rsidRPr="00B60B6E" w14:paraId="2B1A8691" w14:textId="77777777" w:rsidTr="00B1164A">
        <w:trPr>
          <w:trHeight w:val="522"/>
        </w:trPr>
        <w:tc>
          <w:tcPr>
            <w:tcW w:w="1675" w:type="dxa"/>
            <w:shd w:val="clear" w:color="auto" w:fill="auto"/>
            <w:tcMar>
              <w:top w:w="100" w:type="dxa"/>
              <w:left w:w="100" w:type="dxa"/>
              <w:bottom w:w="100" w:type="dxa"/>
              <w:right w:w="100" w:type="dxa"/>
            </w:tcMar>
          </w:tcPr>
          <w:p w14:paraId="45A3819D"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As the Chief Accountant, I want  the website to comply with VAT legislation in order to avoid a substantial penalty.</w:t>
            </w:r>
          </w:p>
        </w:tc>
        <w:tc>
          <w:tcPr>
            <w:tcW w:w="1665" w:type="dxa"/>
            <w:shd w:val="clear" w:color="auto" w:fill="FFFFFF"/>
            <w:tcMar>
              <w:top w:w="100" w:type="dxa"/>
              <w:left w:w="100" w:type="dxa"/>
              <w:bottom w:w="100" w:type="dxa"/>
              <w:right w:w="100" w:type="dxa"/>
            </w:tcMar>
          </w:tcPr>
          <w:p w14:paraId="2CB030EA"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Must have</w:t>
            </w:r>
          </w:p>
        </w:tc>
        <w:tc>
          <w:tcPr>
            <w:tcW w:w="1650" w:type="dxa"/>
            <w:shd w:val="clear" w:color="auto" w:fill="FFFFFF"/>
            <w:tcMar>
              <w:top w:w="100" w:type="dxa"/>
              <w:left w:w="100" w:type="dxa"/>
              <w:bottom w:w="100" w:type="dxa"/>
              <w:right w:w="100" w:type="dxa"/>
            </w:tcMar>
          </w:tcPr>
          <w:p w14:paraId="7E51426B"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Complying with VAT legislation is crucial for legal compliance and financial security.</w:t>
            </w:r>
          </w:p>
        </w:tc>
        <w:tc>
          <w:tcPr>
            <w:tcW w:w="1650" w:type="dxa"/>
            <w:shd w:val="clear" w:color="auto" w:fill="FFFFFF"/>
            <w:tcMar>
              <w:top w:w="100" w:type="dxa"/>
              <w:left w:w="100" w:type="dxa"/>
              <w:bottom w:w="100" w:type="dxa"/>
              <w:right w:w="100" w:type="dxa"/>
            </w:tcMar>
          </w:tcPr>
          <w:p w14:paraId="0E6DF2AB" w14:textId="77777777" w:rsidR="001F33BB" w:rsidRPr="00B60B6E" w:rsidRDefault="00000000">
            <w:pPr>
              <w:widowControl w:val="0"/>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210</w:t>
            </w:r>
          </w:p>
        </w:tc>
        <w:tc>
          <w:tcPr>
            <w:tcW w:w="1650" w:type="dxa"/>
            <w:vMerge/>
            <w:shd w:val="clear" w:color="auto" w:fill="FFFFFF"/>
            <w:tcMar>
              <w:top w:w="100" w:type="dxa"/>
              <w:left w:w="100" w:type="dxa"/>
              <w:bottom w:w="100" w:type="dxa"/>
              <w:right w:w="100" w:type="dxa"/>
            </w:tcMar>
          </w:tcPr>
          <w:p w14:paraId="2B033DE6" w14:textId="77777777" w:rsidR="001F33BB" w:rsidRPr="00B60B6E" w:rsidRDefault="001F33BB">
            <w:pPr>
              <w:widowControl w:val="0"/>
              <w:pBdr>
                <w:top w:val="nil"/>
                <w:left w:val="nil"/>
                <w:bottom w:val="nil"/>
                <w:right w:val="nil"/>
                <w:between w:val="nil"/>
              </w:pBdr>
              <w:spacing w:after="0" w:line="240" w:lineRule="auto"/>
              <w:jc w:val="center"/>
              <w:rPr>
                <w:rFonts w:asciiTheme="majorHAnsi" w:hAnsiTheme="majorHAnsi" w:cstheme="majorHAnsi"/>
                <w:sz w:val="24"/>
                <w:szCs w:val="24"/>
              </w:rPr>
            </w:pPr>
          </w:p>
        </w:tc>
        <w:tc>
          <w:tcPr>
            <w:tcW w:w="5744" w:type="dxa"/>
            <w:vMerge/>
            <w:shd w:val="clear" w:color="auto" w:fill="FFFFFF"/>
            <w:tcMar>
              <w:top w:w="100" w:type="dxa"/>
              <w:left w:w="100" w:type="dxa"/>
              <w:bottom w:w="100" w:type="dxa"/>
              <w:right w:w="100" w:type="dxa"/>
            </w:tcMar>
          </w:tcPr>
          <w:p w14:paraId="366A67BD" w14:textId="77777777" w:rsidR="001F33BB" w:rsidRPr="00B60B6E" w:rsidRDefault="001F33BB">
            <w:pPr>
              <w:widowControl w:val="0"/>
              <w:pBdr>
                <w:top w:val="nil"/>
                <w:left w:val="nil"/>
                <w:bottom w:val="nil"/>
                <w:right w:val="nil"/>
                <w:between w:val="nil"/>
              </w:pBdr>
              <w:spacing w:after="0" w:line="240" w:lineRule="auto"/>
              <w:jc w:val="center"/>
              <w:rPr>
                <w:rFonts w:asciiTheme="majorHAnsi" w:hAnsiTheme="majorHAnsi" w:cstheme="majorHAnsi"/>
                <w:sz w:val="24"/>
                <w:szCs w:val="24"/>
              </w:rPr>
            </w:pPr>
          </w:p>
        </w:tc>
      </w:tr>
      <w:tr w:rsidR="001F33BB" w:rsidRPr="00B60B6E" w14:paraId="1AA112B1" w14:textId="77777777" w:rsidTr="00B1164A">
        <w:trPr>
          <w:trHeight w:val="522"/>
        </w:trPr>
        <w:tc>
          <w:tcPr>
            <w:tcW w:w="1675" w:type="dxa"/>
            <w:shd w:val="clear" w:color="auto" w:fill="auto"/>
            <w:tcMar>
              <w:top w:w="100" w:type="dxa"/>
              <w:left w:w="100" w:type="dxa"/>
              <w:bottom w:w="100" w:type="dxa"/>
              <w:right w:w="100" w:type="dxa"/>
            </w:tcMar>
          </w:tcPr>
          <w:p w14:paraId="33A93867"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lastRenderedPageBreak/>
              <w:t xml:space="preserve">Customers create an account on the website. </w:t>
            </w:r>
          </w:p>
        </w:tc>
        <w:tc>
          <w:tcPr>
            <w:tcW w:w="1665" w:type="dxa"/>
            <w:shd w:val="clear" w:color="auto" w:fill="FFFFFF"/>
            <w:tcMar>
              <w:top w:w="100" w:type="dxa"/>
              <w:left w:w="100" w:type="dxa"/>
              <w:bottom w:w="100" w:type="dxa"/>
              <w:right w:w="100" w:type="dxa"/>
            </w:tcMar>
          </w:tcPr>
          <w:p w14:paraId="7DE58515"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Must have</w:t>
            </w:r>
          </w:p>
        </w:tc>
        <w:tc>
          <w:tcPr>
            <w:tcW w:w="1650" w:type="dxa"/>
            <w:shd w:val="clear" w:color="auto" w:fill="FFFFFF"/>
            <w:tcMar>
              <w:top w:w="100" w:type="dxa"/>
              <w:left w:w="100" w:type="dxa"/>
              <w:bottom w:w="100" w:type="dxa"/>
              <w:right w:w="100" w:type="dxa"/>
            </w:tcMar>
          </w:tcPr>
          <w:p w14:paraId="692F6346"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Account creation is fundamental for user engagement and personalized services.</w:t>
            </w:r>
          </w:p>
        </w:tc>
        <w:tc>
          <w:tcPr>
            <w:tcW w:w="1650" w:type="dxa"/>
            <w:shd w:val="clear" w:color="auto" w:fill="FFFFFF"/>
            <w:tcMar>
              <w:top w:w="100" w:type="dxa"/>
              <w:left w:w="100" w:type="dxa"/>
              <w:bottom w:w="100" w:type="dxa"/>
              <w:right w:w="100" w:type="dxa"/>
            </w:tcMar>
          </w:tcPr>
          <w:p w14:paraId="5A005CF4"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240</w:t>
            </w:r>
          </w:p>
        </w:tc>
        <w:tc>
          <w:tcPr>
            <w:tcW w:w="1650" w:type="dxa"/>
            <w:vMerge/>
            <w:shd w:val="clear" w:color="auto" w:fill="FFFFFF"/>
            <w:tcMar>
              <w:top w:w="100" w:type="dxa"/>
              <w:left w:w="100" w:type="dxa"/>
              <w:bottom w:w="100" w:type="dxa"/>
              <w:right w:w="100" w:type="dxa"/>
            </w:tcMar>
          </w:tcPr>
          <w:p w14:paraId="5AFAE564" w14:textId="77777777" w:rsidR="001F33BB" w:rsidRPr="00B60B6E" w:rsidRDefault="001F33BB">
            <w:pPr>
              <w:widowControl w:val="0"/>
              <w:pBdr>
                <w:top w:val="nil"/>
                <w:left w:val="nil"/>
                <w:bottom w:val="nil"/>
                <w:right w:val="nil"/>
                <w:between w:val="nil"/>
              </w:pBdr>
              <w:spacing w:after="0" w:line="240" w:lineRule="auto"/>
              <w:jc w:val="center"/>
              <w:rPr>
                <w:rFonts w:asciiTheme="majorHAnsi" w:hAnsiTheme="majorHAnsi" w:cstheme="majorHAnsi"/>
                <w:sz w:val="24"/>
                <w:szCs w:val="24"/>
              </w:rPr>
            </w:pPr>
          </w:p>
        </w:tc>
        <w:tc>
          <w:tcPr>
            <w:tcW w:w="5744" w:type="dxa"/>
            <w:vMerge/>
            <w:shd w:val="clear" w:color="auto" w:fill="FFFFFF"/>
            <w:tcMar>
              <w:top w:w="100" w:type="dxa"/>
              <w:left w:w="100" w:type="dxa"/>
              <w:bottom w:w="100" w:type="dxa"/>
              <w:right w:w="100" w:type="dxa"/>
            </w:tcMar>
          </w:tcPr>
          <w:p w14:paraId="663F049E" w14:textId="77777777" w:rsidR="001F33BB" w:rsidRPr="00B60B6E" w:rsidRDefault="001F33BB">
            <w:pPr>
              <w:widowControl w:val="0"/>
              <w:pBdr>
                <w:top w:val="nil"/>
                <w:left w:val="nil"/>
                <w:bottom w:val="nil"/>
                <w:right w:val="nil"/>
                <w:between w:val="nil"/>
              </w:pBdr>
              <w:spacing w:after="0" w:line="240" w:lineRule="auto"/>
              <w:jc w:val="center"/>
              <w:rPr>
                <w:rFonts w:asciiTheme="majorHAnsi" w:hAnsiTheme="majorHAnsi" w:cstheme="majorHAnsi"/>
                <w:sz w:val="24"/>
                <w:szCs w:val="24"/>
              </w:rPr>
            </w:pPr>
          </w:p>
        </w:tc>
      </w:tr>
      <w:tr w:rsidR="001F33BB" w:rsidRPr="00B60B6E" w14:paraId="6059E936" w14:textId="77777777" w:rsidTr="00B1164A">
        <w:trPr>
          <w:trHeight w:val="522"/>
        </w:trPr>
        <w:tc>
          <w:tcPr>
            <w:tcW w:w="1675" w:type="dxa"/>
            <w:shd w:val="clear" w:color="auto" w:fill="auto"/>
            <w:tcMar>
              <w:top w:w="100" w:type="dxa"/>
              <w:left w:w="100" w:type="dxa"/>
              <w:bottom w:w="100" w:type="dxa"/>
              <w:right w:w="100" w:type="dxa"/>
            </w:tcMar>
          </w:tcPr>
          <w:p w14:paraId="3056DC5B"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Customers are provided with a selection of delivery time slots to organize their schedules accordingly.</w:t>
            </w:r>
          </w:p>
        </w:tc>
        <w:tc>
          <w:tcPr>
            <w:tcW w:w="1665" w:type="dxa"/>
            <w:shd w:val="clear" w:color="auto" w:fill="FFFFFF"/>
            <w:tcMar>
              <w:top w:w="100" w:type="dxa"/>
              <w:left w:w="100" w:type="dxa"/>
              <w:bottom w:w="100" w:type="dxa"/>
              <w:right w:w="100" w:type="dxa"/>
            </w:tcMar>
          </w:tcPr>
          <w:p w14:paraId="0F50508D"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Must have</w:t>
            </w:r>
          </w:p>
        </w:tc>
        <w:tc>
          <w:tcPr>
            <w:tcW w:w="1650" w:type="dxa"/>
            <w:shd w:val="clear" w:color="auto" w:fill="FFFFFF"/>
            <w:tcMar>
              <w:top w:w="100" w:type="dxa"/>
              <w:left w:w="100" w:type="dxa"/>
              <w:bottom w:w="100" w:type="dxa"/>
              <w:right w:w="100" w:type="dxa"/>
            </w:tcMar>
          </w:tcPr>
          <w:p w14:paraId="172EDB43"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Offering flexible delivery options enhances customer experience and satisfaction.</w:t>
            </w:r>
          </w:p>
        </w:tc>
        <w:tc>
          <w:tcPr>
            <w:tcW w:w="1650" w:type="dxa"/>
            <w:shd w:val="clear" w:color="auto" w:fill="FFFFFF"/>
            <w:tcMar>
              <w:top w:w="100" w:type="dxa"/>
              <w:left w:w="100" w:type="dxa"/>
              <w:bottom w:w="100" w:type="dxa"/>
              <w:right w:w="100" w:type="dxa"/>
            </w:tcMar>
          </w:tcPr>
          <w:p w14:paraId="7B9E48FE"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180</w:t>
            </w:r>
          </w:p>
        </w:tc>
        <w:tc>
          <w:tcPr>
            <w:tcW w:w="1650" w:type="dxa"/>
            <w:vMerge/>
            <w:shd w:val="clear" w:color="auto" w:fill="FFFFFF"/>
            <w:tcMar>
              <w:top w:w="100" w:type="dxa"/>
              <w:left w:w="100" w:type="dxa"/>
              <w:bottom w:w="100" w:type="dxa"/>
              <w:right w:w="100" w:type="dxa"/>
            </w:tcMar>
          </w:tcPr>
          <w:p w14:paraId="02632633" w14:textId="77777777" w:rsidR="001F33BB" w:rsidRPr="00B60B6E" w:rsidRDefault="001F33BB">
            <w:pPr>
              <w:widowControl w:val="0"/>
              <w:pBdr>
                <w:top w:val="nil"/>
                <w:left w:val="nil"/>
                <w:bottom w:val="nil"/>
                <w:right w:val="nil"/>
                <w:between w:val="nil"/>
              </w:pBdr>
              <w:spacing w:after="0" w:line="240" w:lineRule="auto"/>
              <w:jc w:val="center"/>
              <w:rPr>
                <w:rFonts w:asciiTheme="majorHAnsi" w:hAnsiTheme="majorHAnsi" w:cstheme="majorHAnsi"/>
                <w:sz w:val="24"/>
                <w:szCs w:val="24"/>
              </w:rPr>
            </w:pPr>
          </w:p>
        </w:tc>
        <w:tc>
          <w:tcPr>
            <w:tcW w:w="5744" w:type="dxa"/>
            <w:vMerge/>
            <w:shd w:val="clear" w:color="auto" w:fill="FFFFFF"/>
            <w:tcMar>
              <w:top w:w="100" w:type="dxa"/>
              <w:left w:w="100" w:type="dxa"/>
              <w:bottom w:w="100" w:type="dxa"/>
              <w:right w:w="100" w:type="dxa"/>
            </w:tcMar>
          </w:tcPr>
          <w:p w14:paraId="30BD11A0" w14:textId="77777777" w:rsidR="001F33BB" w:rsidRPr="00B60B6E" w:rsidRDefault="001F33BB">
            <w:pPr>
              <w:widowControl w:val="0"/>
              <w:pBdr>
                <w:top w:val="nil"/>
                <w:left w:val="nil"/>
                <w:bottom w:val="nil"/>
                <w:right w:val="nil"/>
                <w:between w:val="nil"/>
              </w:pBdr>
              <w:spacing w:after="0" w:line="240" w:lineRule="auto"/>
              <w:jc w:val="center"/>
              <w:rPr>
                <w:rFonts w:asciiTheme="majorHAnsi" w:hAnsiTheme="majorHAnsi" w:cstheme="majorHAnsi"/>
                <w:sz w:val="24"/>
                <w:szCs w:val="24"/>
              </w:rPr>
            </w:pPr>
          </w:p>
        </w:tc>
      </w:tr>
      <w:tr w:rsidR="001F33BB" w:rsidRPr="00B60B6E" w14:paraId="43850809" w14:textId="77777777" w:rsidTr="00B1164A">
        <w:trPr>
          <w:trHeight w:val="522"/>
        </w:trPr>
        <w:tc>
          <w:tcPr>
            <w:tcW w:w="1675" w:type="dxa"/>
            <w:shd w:val="clear" w:color="auto" w:fill="auto"/>
            <w:tcMar>
              <w:top w:w="100" w:type="dxa"/>
              <w:left w:w="100" w:type="dxa"/>
              <w:bottom w:w="100" w:type="dxa"/>
              <w:right w:w="100" w:type="dxa"/>
            </w:tcMar>
          </w:tcPr>
          <w:p w14:paraId="7454B566" w14:textId="77777777" w:rsidR="001F33BB" w:rsidRPr="00B60B6E" w:rsidRDefault="00000000">
            <w:pPr>
              <w:widowControl w:val="0"/>
              <w:spacing w:after="0" w:line="240" w:lineRule="auto"/>
              <w:rPr>
                <w:rFonts w:asciiTheme="majorHAnsi" w:hAnsiTheme="majorHAnsi" w:cstheme="majorHAnsi"/>
                <w:color w:val="0D0D0D"/>
                <w:sz w:val="24"/>
                <w:szCs w:val="24"/>
                <w:highlight w:val="white"/>
              </w:rPr>
            </w:pPr>
            <w:r w:rsidRPr="00B60B6E">
              <w:rPr>
                <w:rFonts w:asciiTheme="majorHAnsi" w:hAnsiTheme="majorHAnsi" w:cstheme="majorHAnsi"/>
                <w:color w:val="0D0D0D"/>
                <w:sz w:val="24"/>
                <w:szCs w:val="24"/>
                <w:highlight w:val="white"/>
              </w:rPr>
              <w:t xml:space="preserve">Customers have the ability to make changes to their shopping carts while they are in the process of making a purchase. </w:t>
            </w:r>
          </w:p>
        </w:tc>
        <w:tc>
          <w:tcPr>
            <w:tcW w:w="1665" w:type="dxa"/>
            <w:shd w:val="clear" w:color="auto" w:fill="FFFFFF"/>
            <w:tcMar>
              <w:top w:w="100" w:type="dxa"/>
              <w:left w:w="100" w:type="dxa"/>
              <w:bottom w:w="100" w:type="dxa"/>
              <w:right w:w="100" w:type="dxa"/>
            </w:tcMar>
          </w:tcPr>
          <w:p w14:paraId="70C002C3"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Must have</w:t>
            </w:r>
          </w:p>
        </w:tc>
        <w:tc>
          <w:tcPr>
            <w:tcW w:w="1650" w:type="dxa"/>
            <w:shd w:val="clear" w:color="auto" w:fill="FFFFFF"/>
            <w:tcMar>
              <w:top w:w="100" w:type="dxa"/>
              <w:left w:w="100" w:type="dxa"/>
              <w:bottom w:w="100" w:type="dxa"/>
              <w:right w:w="100" w:type="dxa"/>
            </w:tcMar>
          </w:tcPr>
          <w:p w14:paraId="1136E4A9"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Dynamic shopping cart functionality is essential for seamless and convenient transactions.</w:t>
            </w:r>
          </w:p>
        </w:tc>
        <w:tc>
          <w:tcPr>
            <w:tcW w:w="1650" w:type="dxa"/>
            <w:shd w:val="clear" w:color="auto" w:fill="FFFFFF"/>
            <w:tcMar>
              <w:top w:w="100" w:type="dxa"/>
              <w:left w:w="100" w:type="dxa"/>
              <w:bottom w:w="100" w:type="dxa"/>
              <w:right w:w="100" w:type="dxa"/>
            </w:tcMar>
          </w:tcPr>
          <w:p w14:paraId="01EED794"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135</w:t>
            </w:r>
          </w:p>
        </w:tc>
        <w:tc>
          <w:tcPr>
            <w:tcW w:w="1650" w:type="dxa"/>
            <w:vMerge/>
            <w:shd w:val="clear" w:color="auto" w:fill="FFFFFF"/>
            <w:tcMar>
              <w:top w:w="100" w:type="dxa"/>
              <w:left w:w="100" w:type="dxa"/>
              <w:bottom w:w="100" w:type="dxa"/>
              <w:right w:w="100" w:type="dxa"/>
            </w:tcMar>
          </w:tcPr>
          <w:p w14:paraId="42D0F460" w14:textId="77777777" w:rsidR="001F33BB" w:rsidRPr="00B60B6E" w:rsidRDefault="001F33BB">
            <w:pPr>
              <w:widowControl w:val="0"/>
              <w:pBdr>
                <w:top w:val="nil"/>
                <w:left w:val="nil"/>
                <w:bottom w:val="nil"/>
                <w:right w:val="nil"/>
                <w:between w:val="nil"/>
              </w:pBdr>
              <w:spacing w:after="0" w:line="240" w:lineRule="auto"/>
              <w:jc w:val="center"/>
              <w:rPr>
                <w:rFonts w:asciiTheme="majorHAnsi" w:hAnsiTheme="majorHAnsi" w:cstheme="majorHAnsi"/>
                <w:sz w:val="24"/>
                <w:szCs w:val="24"/>
              </w:rPr>
            </w:pPr>
          </w:p>
        </w:tc>
        <w:tc>
          <w:tcPr>
            <w:tcW w:w="5744" w:type="dxa"/>
            <w:vMerge/>
            <w:shd w:val="clear" w:color="auto" w:fill="FFFFFF"/>
            <w:tcMar>
              <w:top w:w="100" w:type="dxa"/>
              <w:left w:w="100" w:type="dxa"/>
              <w:bottom w:w="100" w:type="dxa"/>
              <w:right w:w="100" w:type="dxa"/>
            </w:tcMar>
          </w:tcPr>
          <w:p w14:paraId="653BD5C6" w14:textId="77777777" w:rsidR="001F33BB" w:rsidRPr="00B60B6E" w:rsidRDefault="001F33BB">
            <w:pPr>
              <w:widowControl w:val="0"/>
              <w:pBdr>
                <w:top w:val="nil"/>
                <w:left w:val="nil"/>
                <w:bottom w:val="nil"/>
                <w:right w:val="nil"/>
                <w:between w:val="nil"/>
              </w:pBdr>
              <w:spacing w:after="0" w:line="240" w:lineRule="auto"/>
              <w:jc w:val="center"/>
              <w:rPr>
                <w:rFonts w:asciiTheme="majorHAnsi" w:hAnsiTheme="majorHAnsi" w:cstheme="majorHAnsi"/>
                <w:sz w:val="24"/>
                <w:szCs w:val="24"/>
              </w:rPr>
            </w:pPr>
          </w:p>
        </w:tc>
      </w:tr>
      <w:tr w:rsidR="001F33BB" w:rsidRPr="00B60B6E" w14:paraId="05BDD06E" w14:textId="77777777" w:rsidTr="00B1164A">
        <w:trPr>
          <w:trHeight w:val="522"/>
        </w:trPr>
        <w:tc>
          <w:tcPr>
            <w:tcW w:w="1675" w:type="dxa"/>
            <w:shd w:val="clear" w:color="auto" w:fill="auto"/>
            <w:tcMar>
              <w:top w:w="100" w:type="dxa"/>
              <w:left w:w="100" w:type="dxa"/>
              <w:bottom w:w="100" w:type="dxa"/>
              <w:right w:w="100" w:type="dxa"/>
            </w:tcMar>
          </w:tcPr>
          <w:p w14:paraId="61922BD1"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lastRenderedPageBreak/>
              <w:t>As a customer, I desire the ability to input distinct delivery and invoice addresses in order to facilitate the receipt of bags when staying at a friend's residence.</w:t>
            </w:r>
          </w:p>
        </w:tc>
        <w:tc>
          <w:tcPr>
            <w:tcW w:w="1665" w:type="dxa"/>
            <w:shd w:val="clear" w:color="auto" w:fill="FFFFFF"/>
            <w:tcMar>
              <w:top w:w="100" w:type="dxa"/>
              <w:left w:w="100" w:type="dxa"/>
              <w:bottom w:w="100" w:type="dxa"/>
              <w:right w:w="100" w:type="dxa"/>
            </w:tcMar>
          </w:tcPr>
          <w:p w14:paraId="3FA7D601"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Should have</w:t>
            </w:r>
          </w:p>
        </w:tc>
        <w:tc>
          <w:tcPr>
            <w:tcW w:w="1650" w:type="dxa"/>
            <w:shd w:val="clear" w:color="auto" w:fill="FFFFFF"/>
            <w:tcMar>
              <w:top w:w="100" w:type="dxa"/>
              <w:left w:w="100" w:type="dxa"/>
              <w:bottom w:w="100" w:type="dxa"/>
              <w:right w:w="100" w:type="dxa"/>
            </w:tcMar>
          </w:tcPr>
          <w:p w14:paraId="24C9BF7A"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Address input flexibility enhances user experience but can be deferred if necessary.</w:t>
            </w:r>
          </w:p>
        </w:tc>
        <w:tc>
          <w:tcPr>
            <w:tcW w:w="1650" w:type="dxa"/>
            <w:shd w:val="clear" w:color="auto" w:fill="FFFFFF"/>
            <w:tcMar>
              <w:top w:w="100" w:type="dxa"/>
              <w:left w:w="100" w:type="dxa"/>
              <w:bottom w:w="100" w:type="dxa"/>
              <w:right w:w="100" w:type="dxa"/>
            </w:tcMar>
          </w:tcPr>
          <w:p w14:paraId="6AC3805D"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225</w:t>
            </w:r>
          </w:p>
        </w:tc>
        <w:tc>
          <w:tcPr>
            <w:tcW w:w="1650" w:type="dxa"/>
            <w:vMerge w:val="restart"/>
            <w:shd w:val="clear" w:color="auto" w:fill="FFFFFF"/>
            <w:tcMar>
              <w:top w:w="100" w:type="dxa"/>
              <w:left w:w="100" w:type="dxa"/>
              <w:bottom w:w="100" w:type="dxa"/>
              <w:right w:w="100" w:type="dxa"/>
            </w:tcMar>
          </w:tcPr>
          <w:p w14:paraId="69204FD7"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405</w:t>
            </w:r>
          </w:p>
        </w:tc>
        <w:tc>
          <w:tcPr>
            <w:tcW w:w="5744" w:type="dxa"/>
            <w:vMerge w:val="restart"/>
            <w:shd w:val="clear" w:color="auto" w:fill="FFFFFF"/>
            <w:tcMar>
              <w:top w:w="100" w:type="dxa"/>
              <w:left w:w="100" w:type="dxa"/>
              <w:bottom w:w="100" w:type="dxa"/>
              <w:right w:w="100" w:type="dxa"/>
            </w:tcMar>
          </w:tcPr>
          <w:p w14:paraId="17A3E611"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28%</w:t>
            </w:r>
          </w:p>
        </w:tc>
      </w:tr>
      <w:tr w:rsidR="001F33BB" w:rsidRPr="00B60B6E" w14:paraId="50BC9342" w14:textId="77777777" w:rsidTr="00B1164A">
        <w:trPr>
          <w:trHeight w:val="522"/>
        </w:trPr>
        <w:tc>
          <w:tcPr>
            <w:tcW w:w="1675" w:type="dxa"/>
            <w:shd w:val="clear" w:color="auto" w:fill="auto"/>
            <w:tcMar>
              <w:top w:w="100" w:type="dxa"/>
              <w:left w:w="100" w:type="dxa"/>
              <w:bottom w:w="100" w:type="dxa"/>
              <w:right w:w="100" w:type="dxa"/>
            </w:tcMar>
          </w:tcPr>
          <w:p w14:paraId="5DF1AC8E"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As a consumer, I desire the ability to opt-in or opt-out of receiving marketing materials in order to prevent the inundation of unsolicited promotional mail.</w:t>
            </w:r>
          </w:p>
        </w:tc>
        <w:tc>
          <w:tcPr>
            <w:tcW w:w="1665" w:type="dxa"/>
            <w:shd w:val="clear" w:color="auto" w:fill="FFFFFF"/>
            <w:tcMar>
              <w:top w:w="100" w:type="dxa"/>
              <w:left w:w="100" w:type="dxa"/>
              <w:bottom w:w="100" w:type="dxa"/>
              <w:right w:w="100" w:type="dxa"/>
            </w:tcMar>
          </w:tcPr>
          <w:p w14:paraId="1B759DF4"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Should have</w:t>
            </w:r>
          </w:p>
        </w:tc>
        <w:tc>
          <w:tcPr>
            <w:tcW w:w="1650" w:type="dxa"/>
            <w:shd w:val="clear" w:color="auto" w:fill="FFFFFF"/>
            <w:tcMar>
              <w:top w:w="100" w:type="dxa"/>
              <w:left w:w="100" w:type="dxa"/>
              <w:bottom w:w="100" w:type="dxa"/>
              <w:right w:w="100" w:type="dxa"/>
            </w:tcMar>
          </w:tcPr>
          <w:p w14:paraId="0A394F5E"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Managing marketing preferences is important for user control but can be deferred if necessary.</w:t>
            </w:r>
          </w:p>
        </w:tc>
        <w:tc>
          <w:tcPr>
            <w:tcW w:w="1650" w:type="dxa"/>
            <w:shd w:val="clear" w:color="auto" w:fill="FFFFFF"/>
            <w:tcMar>
              <w:top w:w="100" w:type="dxa"/>
              <w:left w:w="100" w:type="dxa"/>
              <w:bottom w:w="100" w:type="dxa"/>
              <w:right w:w="100" w:type="dxa"/>
            </w:tcMar>
          </w:tcPr>
          <w:p w14:paraId="53A685B1"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180</w:t>
            </w:r>
          </w:p>
        </w:tc>
        <w:tc>
          <w:tcPr>
            <w:tcW w:w="1650" w:type="dxa"/>
            <w:vMerge/>
            <w:shd w:val="clear" w:color="auto" w:fill="FFFFFF"/>
            <w:tcMar>
              <w:top w:w="100" w:type="dxa"/>
              <w:left w:w="100" w:type="dxa"/>
              <w:bottom w:w="100" w:type="dxa"/>
              <w:right w:w="100" w:type="dxa"/>
            </w:tcMar>
          </w:tcPr>
          <w:p w14:paraId="3663A826" w14:textId="77777777" w:rsidR="001F33BB" w:rsidRPr="00B60B6E" w:rsidRDefault="001F33BB">
            <w:pPr>
              <w:widowControl w:val="0"/>
              <w:pBdr>
                <w:top w:val="nil"/>
                <w:left w:val="nil"/>
                <w:bottom w:val="nil"/>
                <w:right w:val="nil"/>
                <w:between w:val="nil"/>
              </w:pBdr>
              <w:spacing w:after="0" w:line="240" w:lineRule="auto"/>
              <w:jc w:val="center"/>
              <w:rPr>
                <w:rFonts w:asciiTheme="majorHAnsi" w:hAnsiTheme="majorHAnsi" w:cstheme="majorHAnsi"/>
                <w:sz w:val="24"/>
                <w:szCs w:val="24"/>
              </w:rPr>
            </w:pPr>
          </w:p>
        </w:tc>
        <w:tc>
          <w:tcPr>
            <w:tcW w:w="5744" w:type="dxa"/>
            <w:vMerge/>
            <w:shd w:val="clear" w:color="auto" w:fill="FFFFFF"/>
            <w:tcMar>
              <w:top w:w="100" w:type="dxa"/>
              <w:left w:w="100" w:type="dxa"/>
              <w:bottom w:w="100" w:type="dxa"/>
              <w:right w:w="100" w:type="dxa"/>
            </w:tcMar>
          </w:tcPr>
          <w:p w14:paraId="28369345" w14:textId="77777777" w:rsidR="001F33BB" w:rsidRPr="00B60B6E" w:rsidRDefault="001F33BB">
            <w:pPr>
              <w:widowControl w:val="0"/>
              <w:pBdr>
                <w:top w:val="nil"/>
                <w:left w:val="nil"/>
                <w:bottom w:val="nil"/>
                <w:right w:val="nil"/>
                <w:between w:val="nil"/>
              </w:pBdr>
              <w:spacing w:after="0" w:line="240" w:lineRule="auto"/>
              <w:jc w:val="center"/>
              <w:rPr>
                <w:rFonts w:asciiTheme="majorHAnsi" w:hAnsiTheme="majorHAnsi" w:cstheme="majorHAnsi"/>
                <w:sz w:val="24"/>
                <w:szCs w:val="24"/>
              </w:rPr>
            </w:pPr>
          </w:p>
        </w:tc>
      </w:tr>
      <w:tr w:rsidR="001F33BB" w:rsidRPr="00B60B6E" w14:paraId="211E3D14" w14:textId="77777777" w:rsidTr="00B1164A">
        <w:trPr>
          <w:trHeight w:val="522"/>
        </w:trPr>
        <w:tc>
          <w:tcPr>
            <w:tcW w:w="1675" w:type="dxa"/>
            <w:shd w:val="clear" w:color="auto" w:fill="auto"/>
            <w:tcMar>
              <w:top w:w="100" w:type="dxa"/>
              <w:left w:w="100" w:type="dxa"/>
              <w:bottom w:w="100" w:type="dxa"/>
              <w:right w:w="100" w:type="dxa"/>
            </w:tcMar>
          </w:tcPr>
          <w:p w14:paraId="6D6A38F8" w14:textId="77777777" w:rsidR="001F33BB" w:rsidRPr="00B60B6E" w:rsidRDefault="00000000">
            <w:pPr>
              <w:widowControl w:val="0"/>
              <w:spacing w:after="0" w:line="240" w:lineRule="auto"/>
              <w:rPr>
                <w:rFonts w:asciiTheme="majorHAnsi" w:hAnsiTheme="majorHAnsi" w:cstheme="majorHAnsi"/>
                <w:color w:val="0D0D0D"/>
                <w:sz w:val="24"/>
                <w:szCs w:val="24"/>
                <w:highlight w:val="white"/>
              </w:rPr>
            </w:pPr>
            <w:r w:rsidRPr="00B60B6E">
              <w:rPr>
                <w:rFonts w:asciiTheme="majorHAnsi" w:hAnsiTheme="majorHAnsi" w:cstheme="majorHAnsi"/>
                <w:color w:val="0D0D0D"/>
                <w:sz w:val="24"/>
                <w:szCs w:val="24"/>
                <w:highlight w:val="white"/>
              </w:rPr>
              <w:lastRenderedPageBreak/>
              <w:t>As the Marketing Director, I want to request the creation of a dedicated page for offers and discounts to effectively communicate this information to our clients.</w:t>
            </w:r>
          </w:p>
        </w:tc>
        <w:tc>
          <w:tcPr>
            <w:tcW w:w="1665" w:type="dxa"/>
            <w:shd w:val="clear" w:color="auto" w:fill="FFFFFF"/>
            <w:tcMar>
              <w:top w:w="100" w:type="dxa"/>
              <w:left w:w="100" w:type="dxa"/>
              <w:bottom w:w="100" w:type="dxa"/>
              <w:right w:w="100" w:type="dxa"/>
            </w:tcMar>
          </w:tcPr>
          <w:p w14:paraId="1F1874D0"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Should have</w:t>
            </w:r>
          </w:p>
        </w:tc>
        <w:tc>
          <w:tcPr>
            <w:tcW w:w="1650" w:type="dxa"/>
            <w:shd w:val="clear" w:color="auto" w:fill="FFFFFF"/>
            <w:tcMar>
              <w:top w:w="100" w:type="dxa"/>
              <w:left w:w="100" w:type="dxa"/>
              <w:bottom w:w="100" w:type="dxa"/>
              <w:right w:w="100" w:type="dxa"/>
            </w:tcMar>
          </w:tcPr>
          <w:p w14:paraId="084606A3"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Communicating offers and discounts is important for marketing but can be deferred if necessary.</w:t>
            </w:r>
          </w:p>
        </w:tc>
        <w:tc>
          <w:tcPr>
            <w:tcW w:w="1650" w:type="dxa"/>
            <w:shd w:val="clear" w:color="auto" w:fill="FFFFFF"/>
            <w:tcMar>
              <w:top w:w="100" w:type="dxa"/>
              <w:left w:w="100" w:type="dxa"/>
              <w:bottom w:w="100" w:type="dxa"/>
              <w:right w:w="100" w:type="dxa"/>
            </w:tcMar>
          </w:tcPr>
          <w:p w14:paraId="0179621A"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200</w:t>
            </w:r>
          </w:p>
        </w:tc>
        <w:tc>
          <w:tcPr>
            <w:tcW w:w="1650" w:type="dxa"/>
            <w:vMerge/>
            <w:shd w:val="clear" w:color="auto" w:fill="FFFFFF"/>
            <w:tcMar>
              <w:top w:w="100" w:type="dxa"/>
              <w:left w:w="100" w:type="dxa"/>
              <w:bottom w:w="100" w:type="dxa"/>
              <w:right w:w="100" w:type="dxa"/>
            </w:tcMar>
          </w:tcPr>
          <w:p w14:paraId="28B52C7B" w14:textId="77777777" w:rsidR="001F33BB" w:rsidRPr="00B60B6E" w:rsidRDefault="001F33BB">
            <w:pPr>
              <w:widowControl w:val="0"/>
              <w:pBdr>
                <w:top w:val="nil"/>
                <w:left w:val="nil"/>
                <w:bottom w:val="nil"/>
                <w:right w:val="nil"/>
                <w:between w:val="nil"/>
              </w:pBdr>
              <w:spacing w:after="0" w:line="240" w:lineRule="auto"/>
              <w:jc w:val="center"/>
              <w:rPr>
                <w:rFonts w:asciiTheme="majorHAnsi" w:hAnsiTheme="majorHAnsi" w:cstheme="majorHAnsi"/>
                <w:sz w:val="24"/>
                <w:szCs w:val="24"/>
              </w:rPr>
            </w:pPr>
          </w:p>
        </w:tc>
        <w:tc>
          <w:tcPr>
            <w:tcW w:w="5744" w:type="dxa"/>
            <w:shd w:val="clear" w:color="auto" w:fill="FFFFFF"/>
            <w:tcMar>
              <w:top w:w="100" w:type="dxa"/>
              <w:left w:w="100" w:type="dxa"/>
              <w:bottom w:w="100" w:type="dxa"/>
              <w:right w:w="100" w:type="dxa"/>
            </w:tcMar>
          </w:tcPr>
          <w:p w14:paraId="49782487" w14:textId="77777777" w:rsidR="001F33BB" w:rsidRPr="00B60B6E" w:rsidRDefault="001F33BB">
            <w:pPr>
              <w:widowControl w:val="0"/>
              <w:pBdr>
                <w:top w:val="nil"/>
                <w:left w:val="nil"/>
                <w:bottom w:val="nil"/>
                <w:right w:val="nil"/>
                <w:between w:val="nil"/>
              </w:pBdr>
              <w:spacing w:after="0" w:line="240" w:lineRule="auto"/>
              <w:jc w:val="center"/>
              <w:rPr>
                <w:rFonts w:asciiTheme="majorHAnsi" w:hAnsiTheme="majorHAnsi" w:cstheme="majorHAnsi"/>
                <w:sz w:val="24"/>
                <w:szCs w:val="24"/>
              </w:rPr>
            </w:pPr>
          </w:p>
        </w:tc>
      </w:tr>
      <w:tr w:rsidR="001F33BB" w:rsidRPr="00B60B6E" w14:paraId="059230CD" w14:textId="77777777" w:rsidTr="00B1164A">
        <w:trPr>
          <w:trHeight w:val="522"/>
        </w:trPr>
        <w:tc>
          <w:tcPr>
            <w:tcW w:w="1675" w:type="dxa"/>
            <w:shd w:val="clear" w:color="auto" w:fill="auto"/>
            <w:tcMar>
              <w:top w:w="100" w:type="dxa"/>
              <w:left w:w="100" w:type="dxa"/>
              <w:bottom w:w="100" w:type="dxa"/>
              <w:right w:w="100" w:type="dxa"/>
            </w:tcMar>
          </w:tcPr>
          <w:p w14:paraId="2019E4F6"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As the Operations Director, my objective is to maximize market penetration by accepting all means of payment.</w:t>
            </w:r>
          </w:p>
        </w:tc>
        <w:tc>
          <w:tcPr>
            <w:tcW w:w="1665" w:type="dxa"/>
            <w:shd w:val="clear" w:color="auto" w:fill="FFFFFF"/>
            <w:tcMar>
              <w:top w:w="100" w:type="dxa"/>
              <w:left w:w="100" w:type="dxa"/>
              <w:bottom w:w="100" w:type="dxa"/>
              <w:right w:w="100" w:type="dxa"/>
            </w:tcMar>
          </w:tcPr>
          <w:p w14:paraId="1C7169CA"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Could have</w:t>
            </w:r>
          </w:p>
        </w:tc>
        <w:tc>
          <w:tcPr>
            <w:tcW w:w="1650" w:type="dxa"/>
            <w:shd w:val="clear" w:color="auto" w:fill="FFFFFF"/>
            <w:tcMar>
              <w:top w:w="100" w:type="dxa"/>
              <w:left w:w="100" w:type="dxa"/>
              <w:bottom w:w="100" w:type="dxa"/>
              <w:right w:w="100" w:type="dxa"/>
            </w:tcMar>
          </w:tcPr>
          <w:p w14:paraId="45F43B9B"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While accepting all payment methods is crucial for growth, it's not immediately necessary for launch. Starting with common methods suffices initially.</w:t>
            </w:r>
          </w:p>
        </w:tc>
        <w:tc>
          <w:tcPr>
            <w:tcW w:w="1650" w:type="dxa"/>
            <w:shd w:val="clear" w:color="auto" w:fill="FFFFFF"/>
            <w:tcMar>
              <w:top w:w="100" w:type="dxa"/>
              <w:left w:w="100" w:type="dxa"/>
              <w:bottom w:w="100" w:type="dxa"/>
              <w:right w:w="100" w:type="dxa"/>
            </w:tcMar>
          </w:tcPr>
          <w:p w14:paraId="459F7F40"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300</w:t>
            </w:r>
          </w:p>
        </w:tc>
        <w:tc>
          <w:tcPr>
            <w:tcW w:w="1650" w:type="dxa"/>
            <w:vMerge w:val="restart"/>
            <w:shd w:val="clear" w:color="auto" w:fill="FFFFFF"/>
            <w:tcMar>
              <w:top w:w="100" w:type="dxa"/>
              <w:left w:w="100" w:type="dxa"/>
              <w:bottom w:w="100" w:type="dxa"/>
              <w:right w:w="100" w:type="dxa"/>
            </w:tcMar>
          </w:tcPr>
          <w:p w14:paraId="12E1A134"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450</w:t>
            </w:r>
          </w:p>
        </w:tc>
        <w:tc>
          <w:tcPr>
            <w:tcW w:w="5744" w:type="dxa"/>
            <w:vMerge w:val="restart"/>
            <w:shd w:val="clear" w:color="auto" w:fill="FFFFFF"/>
            <w:tcMar>
              <w:top w:w="100" w:type="dxa"/>
              <w:left w:w="100" w:type="dxa"/>
              <w:bottom w:w="100" w:type="dxa"/>
              <w:right w:w="100" w:type="dxa"/>
            </w:tcMar>
          </w:tcPr>
          <w:p w14:paraId="74F21164"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 xml:space="preserve"> 21%</w:t>
            </w:r>
          </w:p>
        </w:tc>
      </w:tr>
      <w:tr w:rsidR="001F33BB" w:rsidRPr="00B60B6E" w14:paraId="66AF131A" w14:textId="77777777" w:rsidTr="00B1164A">
        <w:trPr>
          <w:trHeight w:val="522"/>
        </w:trPr>
        <w:tc>
          <w:tcPr>
            <w:tcW w:w="1675" w:type="dxa"/>
            <w:shd w:val="clear" w:color="auto" w:fill="auto"/>
            <w:tcMar>
              <w:top w:w="100" w:type="dxa"/>
              <w:left w:w="100" w:type="dxa"/>
              <w:bottom w:w="100" w:type="dxa"/>
              <w:right w:w="100" w:type="dxa"/>
            </w:tcMar>
          </w:tcPr>
          <w:p w14:paraId="5466EB88" w14:textId="77777777" w:rsidR="001F33BB" w:rsidRPr="00B60B6E" w:rsidRDefault="00000000">
            <w:pPr>
              <w:widowControl w:val="0"/>
              <w:spacing w:after="0" w:line="240" w:lineRule="auto"/>
              <w:rPr>
                <w:rFonts w:asciiTheme="majorHAnsi" w:hAnsiTheme="majorHAnsi" w:cstheme="majorHAnsi"/>
                <w:color w:val="0D0D0D"/>
                <w:sz w:val="24"/>
                <w:szCs w:val="24"/>
                <w:highlight w:val="white"/>
              </w:rPr>
            </w:pPr>
            <w:r w:rsidRPr="00B60B6E">
              <w:rPr>
                <w:rFonts w:asciiTheme="majorHAnsi" w:hAnsiTheme="majorHAnsi" w:cstheme="majorHAnsi"/>
                <w:color w:val="0D0D0D"/>
                <w:sz w:val="24"/>
                <w:szCs w:val="24"/>
                <w:highlight w:val="white"/>
              </w:rPr>
              <w:lastRenderedPageBreak/>
              <w:t>As a customer, I desire the ability to modify my account details in order to guarantee that the most current information about me is accurately recorded.</w:t>
            </w:r>
          </w:p>
        </w:tc>
        <w:tc>
          <w:tcPr>
            <w:tcW w:w="1665" w:type="dxa"/>
            <w:shd w:val="clear" w:color="auto" w:fill="FFFFFF"/>
            <w:tcMar>
              <w:top w:w="100" w:type="dxa"/>
              <w:left w:w="100" w:type="dxa"/>
              <w:bottom w:w="100" w:type="dxa"/>
              <w:right w:w="100" w:type="dxa"/>
            </w:tcMar>
          </w:tcPr>
          <w:p w14:paraId="0B66B00E"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Could have</w:t>
            </w:r>
          </w:p>
        </w:tc>
        <w:tc>
          <w:tcPr>
            <w:tcW w:w="1650" w:type="dxa"/>
            <w:shd w:val="clear" w:color="auto" w:fill="FFFFFF"/>
            <w:tcMar>
              <w:top w:w="100" w:type="dxa"/>
              <w:left w:w="100" w:type="dxa"/>
              <w:bottom w:w="100" w:type="dxa"/>
              <w:right w:w="100" w:type="dxa"/>
            </w:tcMar>
          </w:tcPr>
          <w:p w14:paraId="7D7CAEEC"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color w:val="0D0D0D"/>
                <w:sz w:val="24"/>
                <w:szCs w:val="24"/>
                <w:highlight w:val="white"/>
              </w:rPr>
              <w:t>Though vital for user satisfaction, it's not critical for launch. Implementing it later can optimize resource allocation.</w:t>
            </w:r>
          </w:p>
        </w:tc>
        <w:tc>
          <w:tcPr>
            <w:tcW w:w="1650" w:type="dxa"/>
            <w:shd w:val="clear" w:color="auto" w:fill="FFFFFF"/>
            <w:tcMar>
              <w:top w:w="100" w:type="dxa"/>
              <w:left w:w="100" w:type="dxa"/>
              <w:bottom w:w="100" w:type="dxa"/>
              <w:right w:w="100" w:type="dxa"/>
            </w:tcMar>
          </w:tcPr>
          <w:p w14:paraId="334F8986"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sz w:val="24"/>
                <w:szCs w:val="24"/>
              </w:rPr>
            </w:pPr>
            <w:r w:rsidRPr="00B60B6E">
              <w:rPr>
                <w:rFonts w:asciiTheme="majorHAnsi" w:hAnsiTheme="majorHAnsi" w:cstheme="majorHAnsi"/>
                <w:sz w:val="24"/>
                <w:szCs w:val="24"/>
              </w:rPr>
              <w:t>150</w:t>
            </w:r>
          </w:p>
        </w:tc>
        <w:tc>
          <w:tcPr>
            <w:tcW w:w="1650" w:type="dxa"/>
            <w:vMerge/>
            <w:shd w:val="clear" w:color="auto" w:fill="FFFFFF"/>
            <w:tcMar>
              <w:top w:w="100" w:type="dxa"/>
              <w:left w:w="100" w:type="dxa"/>
              <w:bottom w:w="100" w:type="dxa"/>
              <w:right w:w="100" w:type="dxa"/>
            </w:tcMar>
          </w:tcPr>
          <w:p w14:paraId="0D5BA1D7" w14:textId="77777777" w:rsidR="001F33BB" w:rsidRPr="00B60B6E" w:rsidRDefault="001F33BB">
            <w:pPr>
              <w:widowControl w:val="0"/>
              <w:pBdr>
                <w:top w:val="nil"/>
                <w:left w:val="nil"/>
                <w:bottom w:val="nil"/>
                <w:right w:val="nil"/>
                <w:between w:val="nil"/>
              </w:pBdr>
              <w:spacing w:after="0" w:line="240" w:lineRule="auto"/>
              <w:jc w:val="center"/>
              <w:rPr>
                <w:rFonts w:asciiTheme="majorHAnsi" w:hAnsiTheme="majorHAnsi" w:cstheme="majorHAnsi"/>
                <w:sz w:val="24"/>
                <w:szCs w:val="24"/>
              </w:rPr>
            </w:pPr>
          </w:p>
        </w:tc>
        <w:tc>
          <w:tcPr>
            <w:tcW w:w="5744" w:type="dxa"/>
            <w:vMerge/>
            <w:shd w:val="clear" w:color="auto" w:fill="FFFFFF"/>
            <w:tcMar>
              <w:top w:w="100" w:type="dxa"/>
              <w:left w:w="100" w:type="dxa"/>
              <w:bottom w:w="100" w:type="dxa"/>
              <w:right w:w="100" w:type="dxa"/>
            </w:tcMar>
          </w:tcPr>
          <w:p w14:paraId="0F5C6583" w14:textId="77777777" w:rsidR="001F33BB" w:rsidRPr="00B60B6E" w:rsidRDefault="001F33BB">
            <w:pPr>
              <w:widowControl w:val="0"/>
              <w:pBdr>
                <w:top w:val="nil"/>
                <w:left w:val="nil"/>
                <w:bottom w:val="nil"/>
                <w:right w:val="nil"/>
                <w:between w:val="nil"/>
              </w:pBdr>
              <w:spacing w:after="0" w:line="240" w:lineRule="auto"/>
              <w:jc w:val="center"/>
              <w:rPr>
                <w:rFonts w:asciiTheme="majorHAnsi" w:hAnsiTheme="majorHAnsi" w:cstheme="majorHAnsi"/>
                <w:sz w:val="24"/>
                <w:szCs w:val="24"/>
              </w:rPr>
            </w:pPr>
          </w:p>
        </w:tc>
      </w:tr>
    </w:tbl>
    <w:p w14:paraId="657CB558" w14:textId="77777777" w:rsidR="001F33BB" w:rsidRPr="00B60B6E" w:rsidRDefault="001F33BB">
      <w:pPr>
        <w:rPr>
          <w:rFonts w:asciiTheme="majorHAnsi" w:hAnsiTheme="majorHAnsi" w:cstheme="majorHAnsi"/>
        </w:rPr>
      </w:pPr>
    </w:p>
    <w:p w14:paraId="7C45D632" w14:textId="77777777" w:rsidR="001F33BB" w:rsidRPr="00B60B6E" w:rsidRDefault="001F33BB">
      <w:pPr>
        <w:spacing w:after="0"/>
        <w:rPr>
          <w:rFonts w:asciiTheme="majorHAnsi" w:hAnsiTheme="majorHAnsi" w:cstheme="majorHAnsi"/>
          <w:b/>
          <w:sz w:val="24"/>
          <w:szCs w:val="24"/>
          <w:highlight w:val="yellow"/>
        </w:rPr>
      </w:pPr>
    </w:p>
    <w:p w14:paraId="01147626" w14:textId="77777777" w:rsidR="00551030" w:rsidRPr="00B60B6E" w:rsidRDefault="00551030">
      <w:pPr>
        <w:pBdr>
          <w:top w:val="nil"/>
          <w:left w:val="nil"/>
          <w:bottom w:val="nil"/>
          <w:right w:val="nil"/>
          <w:between w:val="nil"/>
        </w:pBdr>
        <w:rPr>
          <w:rFonts w:asciiTheme="majorHAnsi" w:hAnsiTheme="majorHAnsi" w:cstheme="majorHAnsi"/>
          <w:b/>
          <w:sz w:val="24"/>
          <w:szCs w:val="24"/>
        </w:rPr>
      </w:pPr>
    </w:p>
    <w:p w14:paraId="2AEDECBE" w14:textId="77777777" w:rsidR="00EC7B93" w:rsidRPr="00B60B6E" w:rsidRDefault="00EC7B93">
      <w:pPr>
        <w:pBdr>
          <w:top w:val="nil"/>
          <w:left w:val="nil"/>
          <w:bottom w:val="nil"/>
          <w:right w:val="nil"/>
          <w:between w:val="nil"/>
        </w:pBdr>
        <w:rPr>
          <w:rFonts w:asciiTheme="majorHAnsi" w:hAnsiTheme="majorHAnsi" w:cstheme="majorHAnsi"/>
          <w:b/>
          <w:sz w:val="24"/>
          <w:szCs w:val="24"/>
        </w:rPr>
      </w:pPr>
    </w:p>
    <w:p w14:paraId="26741613" w14:textId="77777777" w:rsidR="00EC7B93" w:rsidRPr="00B60B6E" w:rsidRDefault="00EC7B93">
      <w:pPr>
        <w:pBdr>
          <w:top w:val="nil"/>
          <w:left w:val="nil"/>
          <w:bottom w:val="nil"/>
          <w:right w:val="nil"/>
          <w:between w:val="nil"/>
        </w:pBdr>
        <w:rPr>
          <w:rFonts w:asciiTheme="majorHAnsi" w:hAnsiTheme="majorHAnsi" w:cstheme="majorHAnsi"/>
          <w:b/>
          <w:sz w:val="24"/>
          <w:szCs w:val="24"/>
        </w:rPr>
      </w:pPr>
    </w:p>
    <w:p w14:paraId="03BEC0CF" w14:textId="77777777" w:rsidR="00EC7B93" w:rsidRPr="00B60B6E" w:rsidRDefault="00EC7B93">
      <w:pPr>
        <w:pBdr>
          <w:top w:val="nil"/>
          <w:left w:val="nil"/>
          <w:bottom w:val="nil"/>
          <w:right w:val="nil"/>
          <w:between w:val="nil"/>
        </w:pBdr>
        <w:rPr>
          <w:rFonts w:asciiTheme="majorHAnsi" w:hAnsiTheme="majorHAnsi" w:cstheme="majorHAnsi"/>
          <w:b/>
          <w:sz w:val="24"/>
          <w:szCs w:val="24"/>
        </w:rPr>
      </w:pPr>
    </w:p>
    <w:p w14:paraId="7AF1A11F" w14:textId="77777777" w:rsidR="00EC7B93" w:rsidRPr="00B60B6E" w:rsidRDefault="00EC7B93">
      <w:pPr>
        <w:pBdr>
          <w:top w:val="nil"/>
          <w:left w:val="nil"/>
          <w:bottom w:val="nil"/>
          <w:right w:val="nil"/>
          <w:between w:val="nil"/>
        </w:pBdr>
        <w:rPr>
          <w:rFonts w:asciiTheme="majorHAnsi" w:hAnsiTheme="majorHAnsi" w:cstheme="majorHAnsi"/>
          <w:b/>
          <w:sz w:val="24"/>
          <w:szCs w:val="24"/>
        </w:rPr>
      </w:pPr>
    </w:p>
    <w:p w14:paraId="699224C0" w14:textId="77777777" w:rsidR="00EC7B93" w:rsidRPr="00B60B6E" w:rsidRDefault="00EC7B93">
      <w:pPr>
        <w:pBdr>
          <w:top w:val="nil"/>
          <w:left w:val="nil"/>
          <w:bottom w:val="nil"/>
          <w:right w:val="nil"/>
          <w:between w:val="nil"/>
        </w:pBdr>
        <w:rPr>
          <w:rFonts w:asciiTheme="majorHAnsi" w:hAnsiTheme="majorHAnsi" w:cstheme="majorHAnsi"/>
          <w:b/>
          <w:sz w:val="24"/>
          <w:szCs w:val="24"/>
        </w:rPr>
      </w:pPr>
    </w:p>
    <w:p w14:paraId="44BDE81E" w14:textId="77777777" w:rsidR="00EC7B93" w:rsidRPr="00B60B6E" w:rsidRDefault="00EC7B93">
      <w:pPr>
        <w:pBdr>
          <w:top w:val="nil"/>
          <w:left w:val="nil"/>
          <w:bottom w:val="nil"/>
          <w:right w:val="nil"/>
          <w:between w:val="nil"/>
        </w:pBdr>
        <w:rPr>
          <w:rFonts w:asciiTheme="majorHAnsi" w:hAnsiTheme="majorHAnsi" w:cstheme="majorHAnsi"/>
          <w:b/>
          <w:sz w:val="24"/>
          <w:szCs w:val="24"/>
        </w:rPr>
      </w:pPr>
    </w:p>
    <w:p w14:paraId="3FA4CADA" w14:textId="77777777" w:rsidR="00EC7B93" w:rsidRPr="00B60B6E" w:rsidRDefault="00EC7B93">
      <w:pPr>
        <w:pBdr>
          <w:top w:val="nil"/>
          <w:left w:val="nil"/>
          <w:bottom w:val="nil"/>
          <w:right w:val="nil"/>
          <w:between w:val="nil"/>
        </w:pBdr>
        <w:rPr>
          <w:rFonts w:asciiTheme="majorHAnsi" w:hAnsiTheme="majorHAnsi" w:cstheme="majorHAnsi"/>
          <w:b/>
          <w:sz w:val="24"/>
          <w:szCs w:val="24"/>
        </w:rPr>
        <w:sectPr w:rsidR="00EC7B93" w:rsidRPr="00B60B6E" w:rsidSect="00C0575A">
          <w:pgSz w:w="16838" w:h="11906" w:orient="landscape"/>
          <w:pgMar w:top="1440" w:right="1440" w:bottom="1440" w:left="1440" w:header="720" w:footer="720" w:gutter="0"/>
          <w:pgNumType w:start="1"/>
          <w:cols w:space="720"/>
          <w:docGrid w:linePitch="299"/>
        </w:sectPr>
      </w:pPr>
    </w:p>
    <w:p w14:paraId="78FE337B" w14:textId="77777777" w:rsidR="00EC7B93" w:rsidRPr="00B60B6E" w:rsidRDefault="00EC7B93">
      <w:pPr>
        <w:pBdr>
          <w:top w:val="nil"/>
          <w:left w:val="nil"/>
          <w:bottom w:val="nil"/>
          <w:right w:val="nil"/>
          <w:between w:val="nil"/>
        </w:pBdr>
        <w:rPr>
          <w:rFonts w:asciiTheme="majorHAnsi" w:hAnsiTheme="majorHAnsi" w:cstheme="majorHAnsi"/>
          <w:b/>
          <w:sz w:val="24"/>
          <w:szCs w:val="24"/>
        </w:rPr>
      </w:pPr>
    </w:p>
    <w:p w14:paraId="65F0B30B" w14:textId="77777777" w:rsidR="001F33BB" w:rsidRPr="00B60B6E" w:rsidRDefault="00000000">
      <w:pPr>
        <w:pStyle w:val="Heading1"/>
        <w:rPr>
          <w:rFonts w:asciiTheme="majorHAnsi" w:hAnsiTheme="majorHAnsi" w:cstheme="majorHAnsi"/>
          <w:color w:val="1155CC"/>
          <w:sz w:val="40"/>
          <w:szCs w:val="40"/>
        </w:rPr>
      </w:pPr>
      <w:bookmarkStart w:id="36" w:name="_yllm8q402nmx" w:colFirst="0" w:colLast="0"/>
      <w:bookmarkStart w:id="37" w:name="_Toc164171070"/>
      <w:bookmarkEnd w:id="36"/>
      <w:r w:rsidRPr="00B60B6E">
        <w:rPr>
          <w:rFonts w:asciiTheme="majorHAnsi" w:hAnsiTheme="majorHAnsi" w:cstheme="majorHAnsi"/>
          <w:color w:val="1155CC"/>
          <w:sz w:val="40"/>
          <w:szCs w:val="40"/>
        </w:rPr>
        <w:t>Section C: Legal, Social, Ethical and Professional issues</w:t>
      </w:r>
      <w:bookmarkEnd w:id="37"/>
    </w:p>
    <w:p w14:paraId="5E11948C" w14:textId="77777777" w:rsidR="001F33BB" w:rsidRPr="00B60B6E" w:rsidRDefault="00000000">
      <w:pPr>
        <w:pStyle w:val="Heading2"/>
        <w:spacing w:after="0"/>
        <w:rPr>
          <w:rFonts w:asciiTheme="majorHAnsi" w:hAnsiTheme="majorHAnsi" w:cstheme="majorHAnsi"/>
          <w:color w:val="1155CC"/>
        </w:rPr>
      </w:pPr>
      <w:bookmarkStart w:id="38" w:name="_j1qphko7234x" w:colFirst="0" w:colLast="0"/>
      <w:bookmarkStart w:id="39" w:name="_Toc164171071"/>
      <w:bookmarkEnd w:id="38"/>
      <w:r w:rsidRPr="00B60B6E">
        <w:rPr>
          <w:rFonts w:asciiTheme="majorHAnsi" w:hAnsiTheme="majorHAnsi" w:cstheme="majorHAnsi"/>
          <w:color w:val="1155CC"/>
        </w:rPr>
        <w:t>Section C1: Legal, Social, Ethical and Professional issues</w:t>
      </w:r>
      <w:bookmarkEnd w:id="39"/>
    </w:p>
    <w:p w14:paraId="637C99BF" w14:textId="77777777" w:rsidR="001F33BB" w:rsidRPr="00B60B6E" w:rsidRDefault="00000000">
      <w:pPr>
        <w:pStyle w:val="Heading3"/>
        <w:numPr>
          <w:ilvl w:val="0"/>
          <w:numId w:val="9"/>
        </w:numPr>
        <w:spacing w:after="0"/>
        <w:ind w:left="425"/>
        <w:rPr>
          <w:rFonts w:asciiTheme="majorHAnsi" w:hAnsiTheme="majorHAnsi" w:cstheme="majorHAnsi"/>
          <w:color w:val="1155CC"/>
        </w:rPr>
      </w:pPr>
      <w:bookmarkStart w:id="40" w:name="_c809ycdrbbj7" w:colFirst="0" w:colLast="0"/>
      <w:bookmarkStart w:id="41" w:name="_Toc164171072"/>
      <w:bookmarkEnd w:id="40"/>
      <w:r w:rsidRPr="00B60B6E">
        <w:rPr>
          <w:rFonts w:asciiTheme="majorHAnsi" w:hAnsiTheme="majorHAnsi" w:cstheme="majorHAnsi"/>
          <w:color w:val="1155CC"/>
        </w:rPr>
        <w:t>Data Protection</w:t>
      </w:r>
      <w:bookmarkEnd w:id="41"/>
    </w:p>
    <w:p w14:paraId="3E231AE4" w14:textId="77777777" w:rsidR="001F33BB" w:rsidRPr="00B60B6E" w:rsidRDefault="00000000">
      <w:pPr>
        <w:pStyle w:val="Heading4"/>
        <w:numPr>
          <w:ilvl w:val="0"/>
          <w:numId w:val="13"/>
        </w:numPr>
        <w:spacing w:before="0"/>
        <w:ind w:left="425"/>
        <w:rPr>
          <w:rFonts w:asciiTheme="majorHAnsi" w:hAnsiTheme="majorHAnsi" w:cstheme="majorHAnsi"/>
          <w:color w:val="1155CC"/>
        </w:rPr>
      </w:pPr>
      <w:bookmarkStart w:id="42" w:name="_k3ksucdab50y" w:colFirst="0" w:colLast="0"/>
      <w:bookmarkEnd w:id="42"/>
      <w:r w:rsidRPr="00B60B6E">
        <w:rPr>
          <w:rFonts w:asciiTheme="majorHAnsi" w:hAnsiTheme="majorHAnsi" w:cstheme="majorHAnsi"/>
          <w:color w:val="1155CC"/>
        </w:rPr>
        <w:t>What data will be collected</w:t>
      </w:r>
    </w:p>
    <w:tbl>
      <w:tblPr>
        <w:tblStyle w:val="a6"/>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2565"/>
      </w:tblGrid>
      <w:tr w:rsidR="001F33BB" w:rsidRPr="00B60B6E" w14:paraId="5330E3E3" w14:textId="77777777">
        <w:tc>
          <w:tcPr>
            <w:tcW w:w="2235" w:type="dxa"/>
            <w:shd w:val="clear" w:color="auto" w:fill="1155CC"/>
            <w:tcMar>
              <w:top w:w="100" w:type="dxa"/>
              <w:left w:w="100" w:type="dxa"/>
              <w:bottom w:w="100" w:type="dxa"/>
              <w:right w:w="100" w:type="dxa"/>
            </w:tcMar>
          </w:tcPr>
          <w:p w14:paraId="63CB62E2"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No</w:t>
            </w:r>
          </w:p>
        </w:tc>
        <w:tc>
          <w:tcPr>
            <w:tcW w:w="2235" w:type="dxa"/>
            <w:shd w:val="clear" w:color="auto" w:fill="1155CC"/>
            <w:tcMar>
              <w:top w:w="100" w:type="dxa"/>
              <w:left w:w="100" w:type="dxa"/>
              <w:bottom w:w="100" w:type="dxa"/>
              <w:right w:w="100" w:type="dxa"/>
            </w:tcMar>
          </w:tcPr>
          <w:p w14:paraId="0C9D71F0"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Data will be collected</w:t>
            </w:r>
          </w:p>
        </w:tc>
        <w:tc>
          <w:tcPr>
            <w:tcW w:w="2235" w:type="dxa"/>
            <w:shd w:val="clear" w:color="auto" w:fill="1155CC"/>
            <w:tcMar>
              <w:top w:w="100" w:type="dxa"/>
              <w:left w:w="100" w:type="dxa"/>
              <w:bottom w:w="100" w:type="dxa"/>
              <w:right w:w="100" w:type="dxa"/>
            </w:tcMar>
          </w:tcPr>
          <w:p w14:paraId="0F28C501"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Data fields include</w:t>
            </w:r>
          </w:p>
        </w:tc>
        <w:tc>
          <w:tcPr>
            <w:tcW w:w="2565" w:type="dxa"/>
            <w:shd w:val="clear" w:color="auto" w:fill="1155CC"/>
            <w:tcMar>
              <w:top w:w="100" w:type="dxa"/>
              <w:left w:w="100" w:type="dxa"/>
              <w:bottom w:w="100" w:type="dxa"/>
              <w:right w:w="100" w:type="dxa"/>
            </w:tcMar>
          </w:tcPr>
          <w:p w14:paraId="2A1A6F69" w14:textId="77777777" w:rsidR="001F33BB" w:rsidRPr="00B60B6E" w:rsidRDefault="00000000">
            <w:pPr>
              <w:widowControl w:val="0"/>
              <w:pBdr>
                <w:top w:val="nil"/>
                <w:left w:val="nil"/>
                <w:bottom w:val="nil"/>
                <w:right w:val="nil"/>
                <w:between w:val="nil"/>
              </w:pBdr>
              <w:spacing w:after="0" w:line="240" w:lineRule="auto"/>
              <w:jc w:val="center"/>
              <w:rPr>
                <w:rFonts w:asciiTheme="majorHAnsi" w:hAnsiTheme="majorHAnsi" w:cstheme="majorHAnsi"/>
                <w:b/>
                <w:color w:val="FFFFFF"/>
                <w:sz w:val="24"/>
                <w:szCs w:val="24"/>
              </w:rPr>
            </w:pPr>
            <w:r w:rsidRPr="00B60B6E">
              <w:rPr>
                <w:rFonts w:asciiTheme="majorHAnsi" w:hAnsiTheme="majorHAnsi" w:cstheme="majorHAnsi"/>
                <w:b/>
                <w:color w:val="FFFFFF"/>
                <w:sz w:val="24"/>
                <w:szCs w:val="24"/>
              </w:rPr>
              <w:t>Explain</w:t>
            </w:r>
          </w:p>
        </w:tc>
      </w:tr>
      <w:tr w:rsidR="001F33BB" w:rsidRPr="00B60B6E" w14:paraId="2EAF1F4F" w14:textId="77777777">
        <w:trPr>
          <w:trHeight w:val="472"/>
        </w:trPr>
        <w:tc>
          <w:tcPr>
            <w:tcW w:w="2235" w:type="dxa"/>
            <w:shd w:val="clear" w:color="auto" w:fill="auto"/>
            <w:tcMar>
              <w:top w:w="100" w:type="dxa"/>
              <w:left w:w="100" w:type="dxa"/>
              <w:bottom w:w="100" w:type="dxa"/>
              <w:right w:w="100" w:type="dxa"/>
            </w:tcMar>
          </w:tcPr>
          <w:p w14:paraId="15A36604"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1</w:t>
            </w:r>
          </w:p>
        </w:tc>
        <w:tc>
          <w:tcPr>
            <w:tcW w:w="2235" w:type="dxa"/>
            <w:shd w:val="clear" w:color="auto" w:fill="auto"/>
            <w:tcMar>
              <w:top w:w="100" w:type="dxa"/>
              <w:left w:w="100" w:type="dxa"/>
              <w:bottom w:w="100" w:type="dxa"/>
              <w:right w:w="100" w:type="dxa"/>
            </w:tcMar>
          </w:tcPr>
          <w:p w14:paraId="388D662B"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Customer data containing personal details</w:t>
            </w:r>
          </w:p>
          <w:p w14:paraId="23955ABC" w14:textId="77777777" w:rsidR="001F33BB" w:rsidRPr="00B60B6E" w:rsidRDefault="001F33BB">
            <w:pPr>
              <w:widowControl w:val="0"/>
              <w:spacing w:after="0" w:line="240" w:lineRule="auto"/>
              <w:rPr>
                <w:rFonts w:asciiTheme="majorHAnsi" w:hAnsiTheme="majorHAnsi" w:cstheme="majorHAnsi"/>
                <w:sz w:val="24"/>
                <w:szCs w:val="24"/>
              </w:rPr>
            </w:pPr>
          </w:p>
        </w:tc>
        <w:tc>
          <w:tcPr>
            <w:tcW w:w="2235" w:type="dxa"/>
            <w:shd w:val="clear" w:color="auto" w:fill="auto"/>
            <w:tcMar>
              <w:top w:w="100" w:type="dxa"/>
              <w:left w:w="100" w:type="dxa"/>
              <w:bottom w:w="100" w:type="dxa"/>
              <w:right w:w="100" w:type="dxa"/>
            </w:tcMar>
          </w:tcPr>
          <w:p w14:paraId="33C6B357"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The dataset will include data fields such as complete name, email address, phone number, and delivery address.</w:t>
            </w:r>
          </w:p>
          <w:p w14:paraId="68DAF0A9" w14:textId="77777777" w:rsidR="001F33BB" w:rsidRPr="00B60B6E" w:rsidRDefault="001F33BB">
            <w:pPr>
              <w:widowControl w:val="0"/>
              <w:pBdr>
                <w:top w:val="nil"/>
                <w:left w:val="nil"/>
                <w:bottom w:val="nil"/>
                <w:right w:val="nil"/>
                <w:between w:val="nil"/>
              </w:pBdr>
              <w:spacing w:after="0" w:line="240" w:lineRule="auto"/>
              <w:rPr>
                <w:rFonts w:asciiTheme="majorHAnsi" w:hAnsiTheme="majorHAnsi" w:cstheme="majorHAnsi"/>
                <w:sz w:val="24"/>
                <w:szCs w:val="24"/>
              </w:rPr>
            </w:pPr>
          </w:p>
        </w:tc>
        <w:tc>
          <w:tcPr>
            <w:tcW w:w="2565" w:type="dxa"/>
            <w:shd w:val="clear" w:color="auto" w:fill="auto"/>
            <w:tcMar>
              <w:top w:w="100" w:type="dxa"/>
              <w:left w:w="100" w:type="dxa"/>
              <w:bottom w:w="100" w:type="dxa"/>
              <w:right w:w="100" w:type="dxa"/>
            </w:tcMar>
          </w:tcPr>
          <w:p w14:paraId="324F7E5A" w14:textId="26D59C1E"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The objective of collecting this data is to facilitate the Green Groceries online system's interaction and communication with clients. For example, maintaining the customer's name and address in the records will allow Green Grocer</w:t>
            </w:r>
            <w:r w:rsidR="003A12CB" w:rsidRPr="00B60B6E">
              <w:rPr>
                <w:rFonts w:asciiTheme="majorHAnsi" w:hAnsiTheme="majorHAnsi" w:cstheme="majorHAnsi"/>
                <w:sz w:val="24"/>
                <w:szCs w:val="24"/>
              </w:rPr>
              <w:t>ies</w:t>
            </w:r>
            <w:r w:rsidRPr="00B60B6E">
              <w:rPr>
                <w:rFonts w:asciiTheme="majorHAnsi" w:hAnsiTheme="majorHAnsi" w:cstheme="majorHAnsi"/>
                <w:sz w:val="24"/>
                <w:szCs w:val="24"/>
              </w:rPr>
              <w:t xml:space="preserve"> to accurately deliver the products to the correct address and avoid any potential shipping risks. In addition, collecting email addresses enables the quick and effortless communication of information to customers regarding new products, enticing offers, or updates on their orders. This enhances the user's purchasing experience while simultaneously strengthening the relationship with clients.</w:t>
            </w:r>
          </w:p>
        </w:tc>
      </w:tr>
      <w:tr w:rsidR="001F33BB" w:rsidRPr="00B60B6E" w14:paraId="46DFC9CD" w14:textId="77777777">
        <w:tc>
          <w:tcPr>
            <w:tcW w:w="2235" w:type="dxa"/>
            <w:shd w:val="clear" w:color="auto" w:fill="auto"/>
            <w:tcMar>
              <w:top w:w="100" w:type="dxa"/>
              <w:left w:w="100" w:type="dxa"/>
              <w:bottom w:w="100" w:type="dxa"/>
              <w:right w:w="100" w:type="dxa"/>
            </w:tcMar>
          </w:tcPr>
          <w:p w14:paraId="0F50E0A9"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lastRenderedPageBreak/>
              <w:t>2</w:t>
            </w:r>
          </w:p>
        </w:tc>
        <w:tc>
          <w:tcPr>
            <w:tcW w:w="2235" w:type="dxa"/>
            <w:shd w:val="clear" w:color="auto" w:fill="auto"/>
            <w:tcMar>
              <w:top w:w="100" w:type="dxa"/>
              <w:left w:w="100" w:type="dxa"/>
              <w:bottom w:w="100" w:type="dxa"/>
              <w:right w:w="100" w:type="dxa"/>
            </w:tcMar>
          </w:tcPr>
          <w:p w14:paraId="2CC76765"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Information pertaining to the transactional interactions between customers and the system.</w:t>
            </w:r>
          </w:p>
          <w:p w14:paraId="78D669C6" w14:textId="77777777" w:rsidR="001F33BB" w:rsidRPr="00B60B6E" w:rsidRDefault="001F33BB">
            <w:pPr>
              <w:widowControl w:val="0"/>
              <w:spacing w:after="0" w:line="240" w:lineRule="auto"/>
              <w:rPr>
                <w:rFonts w:asciiTheme="majorHAnsi" w:hAnsiTheme="majorHAnsi" w:cstheme="majorHAnsi"/>
                <w:sz w:val="24"/>
                <w:szCs w:val="24"/>
              </w:rPr>
            </w:pPr>
          </w:p>
        </w:tc>
        <w:tc>
          <w:tcPr>
            <w:tcW w:w="2235" w:type="dxa"/>
            <w:shd w:val="clear" w:color="auto" w:fill="auto"/>
            <w:tcMar>
              <w:top w:w="100" w:type="dxa"/>
              <w:left w:w="100" w:type="dxa"/>
              <w:bottom w:w="100" w:type="dxa"/>
              <w:right w:w="100" w:type="dxa"/>
            </w:tcMar>
          </w:tcPr>
          <w:p w14:paraId="54A4DA33"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The dataset will include data elements such as order time, specific payment type, product information and quantity, and anticipated delivery time.</w:t>
            </w:r>
          </w:p>
        </w:tc>
        <w:tc>
          <w:tcPr>
            <w:tcW w:w="2565" w:type="dxa"/>
            <w:shd w:val="clear" w:color="auto" w:fill="auto"/>
            <w:tcMar>
              <w:top w:w="100" w:type="dxa"/>
              <w:left w:w="100" w:type="dxa"/>
              <w:bottom w:w="100" w:type="dxa"/>
              <w:right w:w="100" w:type="dxa"/>
            </w:tcMar>
          </w:tcPr>
          <w:p w14:paraId="5353A760" w14:textId="3E008A50"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The objective of gathering transaction information is to retain data regarding the platform's purchase procedure, including payment and order histories. This data is useful for tracking purchases, delivering efficient customer service, and safely managing transactions. By maintaining a record of customer orders, Green Grocer</w:t>
            </w:r>
            <w:r w:rsidR="00C70EBF" w:rsidRPr="00B60B6E">
              <w:rPr>
                <w:rFonts w:asciiTheme="majorHAnsi" w:hAnsiTheme="majorHAnsi" w:cstheme="majorHAnsi"/>
                <w:sz w:val="24"/>
                <w:szCs w:val="24"/>
              </w:rPr>
              <w:t>ies</w:t>
            </w:r>
            <w:r w:rsidRPr="00B60B6E">
              <w:rPr>
                <w:rFonts w:asciiTheme="majorHAnsi" w:hAnsiTheme="majorHAnsi" w:cstheme="majorHAnsi"/>
                <w:sz w:val="24"/>
                <w:szCs w:val="24"/>
              </w:rPr>
              <w:t xml:space="preserve"> may create personalized recommendations using previous purchases, enhancing the overall shopping experience for the consumer. This enhances the convenience and pleasure of online purchase, benefiting both customers and businesses.</w:t>
            </w:r>
          </w:p>
          <w:p w14:paraId="4B48E757" w14:textId="77777777" w:rsidR="001F33BB" w:rsidRPr="00B60B6E" w:rsidRDefault="001F33BB">
            <w:pPr>
              <w:widowControl w:val="0"/>
              <w:spacing w:after="0" w:line="240" w:lineRule="auto"/>
              <w:rPr>
                <w:rFonts w:asciiTheme="majorHAnsi" w:hAnsiTheme="majorHAnsi" w:cstheme="majorHAnsi"/>
                <w:sz w:val="24"/>
                <w:szCs w:val="24"/>
              </w:rPr>
            </w:pPr>
          </w:p>
        </w:tc>
      </w:tr>
      <w:tr w:rsidR="001F33BB" w:rsidRPr="00B60B6E" w14:paraId="041E22A9" w14:textId="77777777">
        <w:tc>
          <w:tcPr>
            <w:tcW w:w="2235" w:type="dxa"/>
            <w:shd w:val="clear" w:color="auto" w:fill="auto"/>
            <w:tcMar>
              <w:top w:w="100" w:type="dxa"/>
              <w:left w:w="100" w:type="dxa"/>
              <w:bottom w:w="100" w:type="dxa"/>
              <w:right w:w="100" w:type="dxa"/>
            </w:tcMar>
          </w:tcPr>
          <w:p w14:paraId="124D851B"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3</w:t>
            </w:r>
          </w:p>
        </w:tc>
        <w:tc>
          <w:tcPr>
            <w:tcW w:w="2235" w:type="dxa"/>
            <w:shd w:val="clear" w:color="auto" w:fill="auto"/>
            <w:tcMar>
              <w:top w:w="100" w:type="dxa"/>
              <w:left w:w="100" w:type="dxa"/>
              <w:bottom w:w="100" w:type="dxa"/>
              <w:right w:w="100" w:type="dxa"/>
            </w:tcMar>
          </w:tcPr>
          <w:p w14:paraId="42F82929"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Security-related data</w:t>
            </w:r>
          </w:p>
          <w:p w14:paraId="454FE741" w14:textId="77777777" w:rsidR="001F33BB" w:rsidRPr="00B60B6E" w:rsidRDefault="001F33BB">
            <w:pPr>
              <w:widowControl w:val="0"/>
              <w:spacing w:after="0" w:line="240" w:lineRule="auto"/>
              <w:rPr>
                <w:rFonts w:asciiTheme="majorHAnsi" w:hAnsiTheme="majorHAnsi" w:cstheme="majorHAnsi"/>
                <w:sz w:val="24"/>
                <w:szCs w:val="24"/>
              </w:rPr>
            </w:pPr>
          </w:p>
        </w:tc>
        <w:tc>
          <w:tcPr>
            <w:tcW w:w="2235" w:type="dxa"/>
            <w:shd w:val="clear" w:color="auto" w:fill="auto"/>
            <w:tcMar>
              <w:top w:w="100" w:type="dxa"/>
              <w:left w:w="100" w:type="dxa"/>
              <w:bottom w:w="100" w:type="dxa"/>
              <w:right w:w="100" w:type="dxa"/>
            </w:tcMar>
          </w:tcPr>
          <w:p w14:paraId="25678EE4"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This dataset will contain data fields such as encryption keys and security event logs.</w:t>
            </w:r>
          </w:p>
          <w:p w14:paraId="10E19859" w14:textId="77777777" w:rsidR="001F33BB" w:rsidRPr="00B60B6E" w:rsidRDefault="001F33BB">
            <w:pPr>
              <w:widowControl w:val="0"/>
              <w:spacing w:after="0" w:line="240" w:lineRule="auto"/>
              <w:rPr>
                <w:rFonts w:asciiTheme="majorHAnsi" w:hAnsiTheme="majorHAnsi" w:cstheme="majorHAnsi"/>
                <w:sz w:val="24"/>
                <w:szCs w:val="24"/>
              </w:rPr>
            </w:pPr>
          </w:p>
        </w:tc>
        <w:tc>
          <w:tcPr>
            <w:tcW w:w="2565" w:type="dxa"/>
            <w:shd w:val="clear" w:color="auto" w:fill="auto"/>
            <w:tcMar>
              <w:top w:w="100" w:type="dxa"/>
              <w:left w:w="100" w:type="dxa"/>
              <w:bottom w:w="100" w:type="dxa"/>
              <w:right w:w="100" w:type="dxa"/>
            </w:tcMar>
          </w:tcPr>
          <w:p w14:paraId="399E47CE"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 xml:space="preserve">Green Groceries use security data to find effective data protection measures that safeguard against cyberattacks targeting their entire system and consumer information. In addition, monitoring and documenting security incidents enables the timely detection and resolution of problems, hence improving the reliability and trustworthiness of the </w:t>
            </w:r>
            <w:r w:rsidRPr="00B60B6E">
              <w:rPr>
                <w:rFonts w:asciiTheme="majorHAnsi" w:hAnsiTheme="majorHAnsi" w:cstheme="majorHAnsi"/>
                <w:sz w:val="24"/>
                <w:szCs w:val="24"/>
              </w:rPr>
              <w:lastRenderedPageBreak/>
              <w:t>system for users.</w:t>
            </w:r>
          </w:p>
          <w:p w14:paraId="08356987" w14:textId="77777777" w:rsidR="001F33BB" w:rsidRPr="00B60B6E" w:rsidRDefault="001F33BB">
            <w:pPr>
              <w:widowControl w:val="0"/>
              <w:spacing w:after="0" w:line="240" w:lineRule="auto"/>
              <w:rPr>
                <w:rFonts w:asciiTheme="majorHAnsi" w:hAnsiTheme="majorHAnsi" w:cstheme="majorHAnsi"/>
                <w:sz w:val="24"/>
                <w:szCs w:val="24"/>
              </w:rPr>
            </w:pPr>
          </w:p>
        </w:tc>
      </w:tr>
      <w:tr w:rsidR="001F33BB" w:rsidRPr="00B60B6E" w14:paraId="1DA4735E" w14:textId="77777777">
        <w:tc>
          <w:tcPr>
            <w:tcW w:w="2235" w:type="dxa"/>
            <w:shd w:val="clear" w:color="auto" w:fill="auto"/>
            <w:tcMar>
              <w:top w:w="100" w:type="dxa"/>
              <w:left w:w="100" w:type="dxa"/>
              <w:bottom w:w="100" w:type="dxa"/>
              <w:right w:w="100" w:type="dxa"/>
            </w:tcMar>
          </w:tcPr>
          <w:p w14:paraId="13244CDE"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lastRenderedPageBreak/>
              <w:t>4</w:t>
            </w:r>
          </w:p>
        </w:tc>
        <w:tc>
          <w:tcPr>
            <w:tcW w:w="2235" w:type="dxa"/>
            <w:shd w:val="clear" w:color="auto" w:fill="auto"/>
            <w:tcMar>
              <w:top w:w="100" w:type="dxa"/>
              <w:left w:w="100" w:type="dxa"/>
              <w:bottom w:w="100" w:type="dxa"/>
              <w:right w:w="100" w:type="dxa"/>
            </w:tcMar>
          </w:tcPr>
          <w:p w14:paraId="72A59F36"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The data consists of statistical analysis data.</w:t>
            </w:r>
          </w:p>
        </w:tc>
        <w:tc>
          <w:tcPr>
            <w:tcW w:w="2235" w:type="dxa"/>
            <w:shd w:val="clear" w:color="auto" w:fill="auto"/>
            <w:tcMar>
              <w:top w:w="100" w:type="dxa"/>
              <w:left w:w="100" w:type="dxa"/>
              <w:bottom w:w="100" w:type="dxa"/>
              <w:right w:w="100" w:type="dxa"/>
            </w:tcMar>
          </w:tcPr>
          <w:p w14:paraId="56D9CE28"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The dataset may contain statistics on system traffic, customer demographics, user demographics, and the effectiveness of SEO keywords.</w:t>
            </w:r>
          </w:p>
          <w:p w14:paraId="7CC6B1F7" w14:textId="77777777" w:rsidR="001F33BB" w:rsidRPr="00B60B6E" w:rsidRDefault="001F33BB">
            <w:pPr>
              <w:widowControl w:val="0"/>
              <w:spacing w:after="0" w:line="240" w:lineRule="auto"/>
              <w:rPr>
                <w:rFonts w:asciiTheme="majorHAnsi" w:hAnsiTheme="majorHAnsi" w:cstheme="majorHAnsi"/>
                <w:sz w:val="24"/>
                <w:szCs w:val="24"/>
              </w:rPr>
            </w:pPr>
          </w:p>
        </w:tc>
        <w:tc>
          <w:tcPr>
            <w:tcW w:w="2565" w:type="dxa"/>
            <w:shd w:val="clear" w:color="auto" w:fill="auto"/>
            <w:tcMar>
              <w:top w:w="100" w:type="dxa"/>
              <w:left w:w="100" w:type="dxa"/>
              <w:bottom w:w="100" w:type="dxa"/>
              <w:right w:w="100" w:type="dxa"/>
            </w:tcMar>
          </w:tcPr>
          <w:p w14:paraId="6DA63DF9" w14:textId="77777777" w:rsidR="001F33BB" w:rsidRPr="00B60B6E" w:rsidRDefault="001F33BB">
            <w:pPr>
              <w:widowControl w:val="0"/>
              <w:pBdr>
                <w:top w:val="nil"/>
                <w:left w:val="nil"/>
                <w:bottom w:val="nil"/>
                <w:right w:val="nil"/>
                <w:between w:val="nil"/>
              </w:pBdr>
              <w:spacing w:after="0" w:line="240" w:lineRule="auto"/>
              <w:rPr>
                <w:rFonts w:asciiTheme="majorHAnsi" w:hAnsiTheme="majorHAnsi" w:cstheme="majorHAnsi"/>
                <w:sz w:val="24"/>
                <w:szCs w:val="24"/>
              </w:rPr>
            </w:pPr>
          </w:p>
        </w:tc>
      </w:tr>
      <w:tr w:rsidR="001F33BB" w:rsidRPr="00B60B6E" w14:paraId="76EC75A2" w14:textId="77777777">
        <w:tc>
          <w:tcPr>
            <w:tcW w:w="2235" w:type="dxa"/>
            <w:shd w:val="clear" w:color="auto" w:fill="auto"/>
            <w:tcMar>
              <w:top w:w="100" w:type="dxa"/>
              <w:left w:w="100" w:type="dxa"/>
              <w:bottom w:w="100" w:type="dxa"/>
              <w:right w:w="100" w:type="dxa"/>
            </w:tcMar>
          </w:tcPr>
          <w:p w14:paraId="48EAA501"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5</w:t>
            </w:r>
          </w:p>
        </w:tc>
        <w:tc>
          <w:tcPr>
            <w:tcW w:w="2235" w:type="dxa"/>
            <w:shd w:val="clear" w:color="auto" w:fill="auto"/>
            <w:tcMar>
              <w:top w:w="100" w:type="dxa"/>
              <w:left w:w="100" w:type="dxa"/>
              <w:bottom w:w="100" w:type="dxa"/>
              <w:right w:w="100" w:type="dxa"/>
            </w:tcMar>
          </w:tcPr>
          <w:p w14:paraId="6CC8F89E" w14:textId="77777777" w:rsidR="001F33BB" w:rsidRPr="00B60B6E" w:rsidRDefault="00000000">
            <w:pPr>
              <w:widowControl w:val="0"/>
              <w:pBdr>
                <w:top w:val="nil"/>
                <w:left w:val="nil"/>
                <w:bottom w:val="nil"/>
                <w:right w:val="nil"/>
                <w:between w:val="nil"/>
              </w:pBdr>
              <w:spacing w:after="0" w:line="240" w:lineRule="auto"/>
              <w:rPr>
                <w:rFonts w:asciiTheme="majorHAnsi" w:hAnsiTheme="majorHAnsi" w:cstheme="majorHAnsi"/>
                <w:sz w:val="24"/>
                <w:szCs w:val="24"/>
              </w:rPr>
            </w:pPr>
            <w:r w:rsidRPr="00B60B6E">
              <w:rPr>
                <w:rFonts w:asciiTheme="majorHAnsi" w:hAnsiTheme="majorHAnsi" w:cstheme="majorHAnsi"/>
                <w:sz w:val="24"/>
                <w:szCs w:val="24"/>
              </w:rPr>
              <w:t>Employee data inside the company</w:t>
            </w:r>
          </w:p>
        </w:tc>
        <w:tc>
          <w:tcPr>
            <w:tcW w:w="2235" w:type="dxa"/>
            <w:shd w:val="clear" w:color="auto" w:fill="auto"/>
            <w:tcMar>
              <w:top w:w="100" w:type="dxa"/>
              <w:left w:w="100" w:type="dxa"/>
              <w:bottom w:w="100" w:type="dxa"/>
              <w:right w:w="100" w:type="dxa"/>
            </w:tcMar>
          </w:tcPr>
          <w:p w14:paraId="74F6BCC2" w14:textId="77777777" w:rsidR="001F33BB" w:rsidRPr="00B60B6E" w:rsidRDefault="00000000">
            <w:pPr>
              <w:widowControl w:val="0"/>
              <w:spacing w:after="0" w:line="240" w:lineRule="auto"/>
              <w:rPr>
                <w:rFonts w:asciiTheme="majorHAnsi" w:hAnsiTheme="majorHAnsi" w:cstheme="majorHAnsi"/>
                <w:sz w:val="24"/>
                <w:szCs w:val="24"/>
              </w:rPr>
            </w:pPr>
            <w:r w:rsidRPr="00B60B6E">
              <w:rPr>
                <w:rFonts w:asciiTheme="majorHAnsi" w:hAnsiTheme="majorHAnsi" w:cstheme="majorHAnsi"/>
                <w:sz w:val="24"/>
                <w:szCs w:val="24"/>
              </w:rPr>
              <w:t>The dataset of this table may encompass account information, job history particulars, and personal characteristics of the employee,...</w:t>
            </w:r>
          </w:p>
        </w:tc>
        <w:tc>
          <w:tcPr>
            <w:tcW w:w="2565" w:type="dxa"/>
            <w:shd w:val="clear" w:color="auto" w:fill="auto"/>
            <w:tcMar>
              <w:top w:w="100" w:type="dxa"/>
              <w:left w:w="100" w:type="dxa"/>
              <w:bottom w:w="100" w:type="dxa"/>
              <w:right w:w="100" w:type="dxa"/>
            </w:tcMar>
          </w:tcPr>
          <w:p w14:paraId="38B445F4" w14:textId="77777777" w:rsidR="001F33BB" w:rsidRPr="00B60B6E" w:rsidRDefault="001F33BB">
            <w:pPr>
              <w:widowControl w:val="0"/>
              <w:pBdr>
                <w:top w:val="nil"/>
                <w:left w:val="nil"/>
                <w:bottom w:val="nil"/>
                <w:right w:val="nil"/>
                <w:between w:val="nil"/>
              </w:pBdr>
              <w:spacing w:after="0" w:line="240" w:lineRule="auto"/>
              <w:rPr>
                <w:rFonts w:asciiTheme="majorHAnsi" w:hAnsiTheme="majorHAnsi" w:cstheme="majorHAnsi"/>
                <w:sz w:val="24"/>
                <w:szCs w:val="24"/>
              </w:rPr>
            </w:pPr>
          </w:p>
        </w:tc>
      </w:tr>
    </w:tbl>
    <w:p w14:paraId="3AFC0BFA" w14:textId="77777777" w:rsidR="001F33BB" w:rsidRPr="00B60B6E" w:rsidRDefault="001F33BB">
      <w:pPr>
        <w:rPr>
          <w:rFonts w:asciiTheme="majorHAnsi" w:hAnsiTheme="majorHAnsi" w:cstheme="majorHAnsi"/>
          <w:sz w:val="24"/>
          <w:szCs w:val="24"/>
        </w:rPr>
      </w:pPr>
    </w:p>
    <w:p w14:paraId="72644D2F" w14:textId="77777777" w:rsidR="001F33BB" w:rsidRPr="00B60B6E" w:rsidRDefault="00000000">
      <w:pPr>
        <w:pStyle w:val="Heading4"/>
        <w:numPr>
          <w:ilvl w:val="0"/>
          <w:numId w:val="13"/>
        </w:numPr>
        <w:ind w:left="425"/>
        <w:rPr>
          <w:rFonts w:asciiTheme="majorHAnsi" w:hAnsiTheme="majorHAnsi" w:cstheme="majorHAnsi"/>
          <w:color w:val="1155CC"/>
        </w:rPr>
      </w:pPr>
      <w:bookmarkStart w:id="43" w:name="_eygl3892fvmp" w:colFirst="0" w:colLast="0"/>
      <w:bookmarkEnd w:id="43"/>
      <w:r w:rsidRPr="00B60B6E">
        <w:rPr>
          <w:rFonts w:asciiTheme="majorHAnsi" w:hAnsiTheme="majorHAnsi" w:cstheme="majorHAnsi"/>
          <w:color w:val="1155CC"/>
        </w:rPr>
        <w:t>How to storage data</w:t>
      </w:r>
    </w:p>
    <w:p w14:paraId="0CF1FC56"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Efficient data storage is critical for Green Groceries' online platform to ensure smooth operations, fast access, and the ability to grow as the company grows. Customer information, product details, orders, payment records, and inventory data are some of the types of data the platform must store. Therefore, businesses can use a cloud-based storage solution such as Amazon Web Services (AWS) S3 or Google Cloud Storage. These platforms provide reliable, scalable, and secure hosting options. Green Groceries can benefit from storage flexibility, automatic backups, and strong security measures when using cloud storage. Additionally, the use of a relational database management system (RDBMS), such as PostgreSQL or MySQL, to store structured data and a NoSQL database, such as MongoDB, to store unstructured data can provide flexibility.</w:t>
      </w:r>
    </w:p>
    <w:p w14:paraId="3A6A3740" w14:textId="77777777" w:rsidR="001F33BB" w:rsidRPr="00B60B6E" w:rsidRDefault="00000000">
      <w:pPr>
        <w:pStyle w:val="Heading4"/>
        <w:numPr>
          <w:ilvl w:val="0"/>
          <w:numId w:val="13"/>
        </w:numPr>
        <w:ind w:left="425"/>
        <w:rPr>
          <w:rFonts w:asciiTheme="majorHAnsi" w:hAnsiTheme="majorHAnsi" w:cstheme="majorHAnsi"/>
          <w:color w:val="1155CC"/>
        </w:rPr>
      </w:pPr>
      <w:bookmarkStart w:id="44" w:name="_sam9p2dkdak0" w:colFirst="0" w:colLast="0"/>
      <w:bookmarkEnd w:id="44"/>
      <w:r w:rsidRPr="00B60B6E">
        <w:rPr>
          <w:rFonts w:asciiTheme="majorHAnsi" w:hAnsiTheme="majorHAnsi" w:cstheme="majorHAnsi"/>
          <w:color w:val="1155CC"/>
        </w:rPr>
        <w:t>How to process data</w:t>
      </w:r>
    </w:p>
    <w:p w14:paraId="17D65B15"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Green Groceries needs efficient data processing to manage inventory, optimize delivery routes, and analyze customer behavior. Effective data processing results in quick decisions and better business operations. As a result, businesses can use technologies such as Apache Hadoop for big data processing and storage, Apache Kafka for real-time data streaming, and Apache Spark for large-scale data processing. These technologies will allow Green Groceries to efficiently process large amounts of data, perform complex analyses, and derive valuable insights. Additionally, using frameworks like TensorFlow or PyTorch to integrate machine learning algorithms can help better process data and enable analytics systems to predict and make recommendations tailored to the user's experience.</w:t>
      </w:r>
    </w:p>
    <w:p w14:paraId="1570FD63" w14:textId="77777777" w:rsidR="001F33BB" w:rsidRPr="00B60B6E" w:rsidRDefault="00000000">
      <w:pPr>
        <w:pStyle w:val="Heading4"/>
        <w:numPr>
          <w:ilvl w:val="0"/>
          <w:numId w:val="13"/>
        </w:numPr>
        <w:ind w:left="425"/>
        <w:rPr>
          <w:rFonts w:asciiTheme="majorHAnsi" w:hAnsiTheme="majorHAnsi" w:cstheme="majorHAnsi"/>
          <w:color w:val="1155CC"/>
        </w:rPr>
      </w:pPr>
      <w:bookmarkStart w:id="45" w:name="_xgmejwpyxz00" w:colFirst="0" w:colLast="0"/>
      <w:bookmarkEnd w:id="45"/>
      <w:r w:rsidRPr="00B60B6E">
        <w:rPr>
          <w:rFonts w:asciiTheme="majorHAnsi" w:hAnsiTheme="majorHAnsi" w:cstheme="majorHAnsi"/>
          <w:color w:val="1155CC"/>
        </w:rPr>
        <w:lastRenderedPageBreak/>
        <w:t>How to transfer data</w:t>
      </w:r>
    </w:p>
    <w:p w14:paraId="2AB580C1"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An efficient data transfer mechanism is needed for seamless communication between different parts of the online platform and integration with external systems such as logistics providers and payment gateways. Therefore, RESTful APIs—application programming interfaces—can be used for communication between different platform modules. This allows for lightweight and efficient data transmission via the HTTP (S) protocol. To ensure reliability and scalability, use message-queuing systems such as RabbitMQ or Apache Kafka for asynchronous communication between microservices. uses secure data transfer protocols such as HTTPS and TLS to encrypt data in transit, protecting against unauthorized access and ensuring that your data is kept safe. Additionally, to effectively monitor, control, and secure APIs, use API management platforms like Apigee or Kong.</w:t>
      </w:r>
    </w:p>
    <w:p w14:paraId="10193206" w14:textId="77777777" w:rsidR="001F33BB" w:rsidRPr="00B60B6E" w:rsidRDefault="00000000">
      <w:pPr>
        <w:pStyle w:val="Heading4"/>
        <w:numPr>
          <w:ilvl w:val="0"/>
          <w:numId w:val="13"/>
        </w:numPr>
        <w:ind w:left="425"/>
        <w:rPr>
          <w:rFonts w:asciiTheme="majorHAnsi" w:hAnsiTheme="majorHAnsi" w:cstheme="majorHAnsi"/>
          <w:color w:val="1155CC"/>
        </w:rPr>
      </w:pPr>
      <w:bookmarkStart w:id="46" w:name="_kvu8bvtxva9r" w:colFirst="0" w:colLast="0"/>
      <w:bookmarkEnd w:id="46"/>
      <w:r w:rsidRPr="00B60B6E">
        <w:rPr>
          <w:rFonts w:asciiTheme="majorHAnsi" w:hAnsiTheme="majorHAnsi" w:cstheme="majorHAnsi"/>
          <w:color w:val="1155CC"/>
        </w:rPr>
        <w:t>Purpose for data usage</w:t>
      </w:r>
    </w:p>
    <w:p w14:paraId="79343F7C" w14:textId="3006D9A0"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For Green Groceries to optimize service, optimize operations, and improve customer satisfaction, they must understand the purpose of using data. Companies can identify trends, preferences, and areas for improvement by analyzing data usage patterns. Therefore, the solution may include the use of powerful data analytics and reporting tools to track and analyze sales performance, inventory turnover, product popularity, and customer interactions. customer's cooperation. Present insights in an easy-to-understand way using data visualization techniques like charts and dashboards. To ensure compliance with data privacy regulations such as GDPR and CCPA, conduct regular data audits and prioritize data security measures to protect critical data. Additionally, to find growth initiatives and innovation opportunities, use data-driven decision-making processes.</w:t>
      </w:r>
    </w:p>
    <w:p w14:paraId="79171D17" w14:textId="77777777" w:rsidR="00EC7B93" w:rsidRPr="00B60B6E" w:rsidRDefault="00EC7B93">
      <w:pPr>
        <w:jc w:val="both"/>
        <w:rPr>
          <w:rFonts w:asciiTheme="majorHAnsi" w:hAnsiTheme="majorHAnsi" w:cstheme="majorHAnsi"/>
          <w:sz w:val="24"/>
          <w:szCs w:val="24"/>
        </w:rPr>
      </w:pPr>
    </w:p>
    <w:p w14:paraId="25716753" w14:textId="77777777" w:rsidR="00EC7B93" w:rsidRPr="00B60B6E" w:rsidRDefault="00EC7B93">
      <w:pPr>
        <w:jc w:val="both"/>
        <w:rPr>
          <w:rFonts w:asciiTheme="majorHAnsi" w:hAnsiTheme="majorHAnsi" w:cstheme="majorHAnsi"/>
          <w:sz w:val="24"/>
          <w:szCs w:val="24"/>
        </w:rPr>
      </w:pPr>
    </w:p>
    <w:p w14:paraId="622A6BB5" w14:textId="77777777" w:rsidR="00EC7B93" w:rsidRPr="00B60B6E" w:rsidRDefault="00EC7B93">
      <w:pPr>
        <w:jc w:val="both"/>
        <w:rPr>
          <w:rFonts w:asciiTheme="majorHAnsi" w:hAnsiTheme="majorHAnsi" w:cstheme="majorHAnsi"/>
          <w:sz w:val="24"/>
          <w:szCs w:val="24"/>
        </w:rPr>
      </w:pPr>
    </w:p>
    <w:p w14:paraId="5FDF706B" w14:textId="77777777" w:rsidR="00EC7B93" w:rsidRPr="00B60B6E" w:rsidRDefault="00EC7B93">
      <w:pPr>
        <w:jc w:val="both"/>
        <w:rPr>
          <w:rFonts w:asciiTheme="majorHAnsi" w:hAnsiTheme="majorHAnsi" w:cstheme="majorHAnsi"/>
          <w:sz w:val="24"/>
          <w:szCs w:val="24"/>
        </w:rPr>
      </w:pPr>
    </w:p>
    <w:p w14:paraId="49C1EE6E" w14:textId="77777777" w:rsidR="00EC7B93" w:rsidRPr="00B60B6E" w:rsidRDefault="00EC7B93">
      <w:pPr>
        <w:jc w:val="both"/>
        <w:rPr>
          <w:rFonts w:asciiTheme="majorHAnsi" w:hAnsiTheme="majorHAnsi" w:cstheme="majorHAnsi"/>
          <w:sz w:val="24"/>
          <w:szCs w:val="24"/>
        </w:rPr>
      </w:pPr>
    </w:p>
    <w:p w14:paraId="563DCE5E" w14:textId="77777777" w:rsidR="00EC7B93" w:rsidRPr="00B60B6E" w:rsidRDefault="00EC7B93">
      <w:pPr>
        <w:jc w:val="both"/>
        <w:rPr>
          <w:rFonts w:asciiTheme="majorHAnsi" w:hAnsiTheme="majorHAnsi" w:cstheme="majorHAnsi"/>
          <w:sz w:val="24"/>
          <w:szCs w:val="24"/>
        </w:rPr>
      </w:pPr>
    </w:p>
    <w:p w14:paraId="4B8D95A2" w14:textId="77777777" w:rsidR="00EC7B93" w:rsidRPr="00B60B6E" w:rsidRDefault="00EC7B93">
      <w:pPr>
        <w:jc w:val="both"/>
        <w:rPr>
          <w:rFonts w:asciiTheme="majorHAnsi" w:hAnsiTheme="majorHAnsi" w:cstheme="majorHAnsi"/>
          <w:sz w:val="24"/>
          <w:szCs w:val="24"/>
        </w:rPr>
      </w:pPr>
    </w:p>
    <w:p w14:paraId="592A02D4" w14:textId="77777777" w:rsidR="00EC7B93" w:rsidRPr="00B60B6E" w:rsidRDefault="00EC7B93">
      <w:pPr>
        <w:jc w:val="both"/>
        <w:rPr>
          <w:rFonts w:asciiTheme="majorHAnsi" w:hAnsiTheme="majorHAnsi" w:cstheme="majorHAnsi"/>
          <w:sz w:val="24"/>
          <w:szCs w:val="24"/>
        </w:rPr>
      </w:pPr>
    </w:p>
    <w:p w14:paraId="202399C2" w14:textId="77777777" w:rsidR="00EC7B93" w:rsidRPr="00B60B6E" w:rsidRDefault="00EC7B93">
      <w:pPr>
        <w:jc w:val="both"/>
        <w:rPr>
          <w:rFonts w:asciiTheme="majorHAnsi" w:hAnsiTheme="majorHAnsi" w:cstheme="majorHAnsi"/>
          <w:sz w:val="24"/>
          <w:szCs w:val="24"/>
        </w:rPr>
      </w:pPr>
    </w:p>
    <w:p w14:paraId="37DA8390" w14:textId="77777777" w:rsidR="00EC7B93" w:rsidRPr="00B60B6E" w:rsidRDefault="00EC7B93">
      <w:pPr>
        <w:jc w:val="both"/>
        <w:rPr>
          <w:rFonts w:asciiTheme="majorHAnsi" w:hAnsiTheme="majorHAnsi" w:cstheme="majorHAnsi"/>
          <w:sz w:val="24"/>
          <w:szCs w:val="24"/>
        </w:rPr>
      </w:pPr>
    </w:p>
    <w:p w14:paraId="7891705F" w14:textId="77777777" w:rsidR="00EC7B93" w:rsidRPr="00B60B6E" w:rsidRDefault="00EC7B93">
      <w:pPr>
        <w:jc w:val="both"/>
        <w:rPr>
          <w:rFonts w:asciiTheme="majorHAnsi" w:hAnsiTheme="majorHAnsi" w:cstheme="majorHAnsi"/>
          <w:sz w:val="24"/>
          <w:szCs w:val="24"/>
        </w:rPr>
      </w:pPr>
    </w:p>
    <w:p w14:paraId="081B1753" w14:textId="77777777" w:rsidR="00EC7B93" w:rsidRPr="00B60B6E" w:rsidRDefault="00EC7B93">
      <w:pPr>
        <w:jc w:val="both"/>
        <w:rPr>
          <w:rFonts w:asciiTheme="majorHAnsi" w:hAnsiTheme="majorHAnsi" w:cstheme="majorHAnsi"/>
          <w:sz w:val="24"/>
          <w:szCs w:val="24"/>
        </w:rPr>
      </w:pPr>
    </w:p>
    <w:p w14:paraId="6B9D8757" w14:textId="77777777" w:rsidR="00EC7B93" w:rsidRPr="00B60B6E" w:rsidRDefault="00EC7B93">
      <w:pPr>
        <w:jc w:val="both"/>
        <w:rPr>
          <w:rFonts w:asciiTheme="majorHAnsi" w:hAnsiTheme="majorHAnsi" w:cstheme="majorHAnsi"/>
          <w:sz w:val="24"/>
          <w:szCs w:val="24"/>
        </w:rPr>
      </w:pPr>
    </w:p>
    <w:p w14:paraId="64747091" w14:textId="77777777" w:rsidR="001F33BB" w:rsidRPr="00B60B6E" w:rsidRDefault="00000000">
      <w:pPr>
        <w:pStyle w:val="Heading3"/>
        <w:numPr>
          <w:ilvl w:val="0"/>
          <w:numId w:val="9"/>
        </w:numPr>
        <w:spacing w:after="0"/>
        <w:ind w:left="425"/>
        <w:rPr>
          <w:rFonts w:asciiTheme="majorHAnsi" w:hAnsiTheme="majorHAnsi" w:cstheme="majorHAnsi"/>
          <w:color w:val="1155CC"/>
        </w:rPr>
      </w:pPr>
      <w:bookmarkStart w:id="47" w:name="_scc1hbowx8w7" w:colFirst="0" w:colLast="0"/>
      <w:bookmarkStart w:id="48" w:name="_Toc164171073"/>
      <w:bookmarkEnd w:id="47"/>
      <w:r w:rsidRPr="00B60B6E">
        <w:rPr>
          <w:rFonts w:asciiTheme="majorHAnsi" w:hAnsiTheme="majorHAnsi" w:cstheme="majorHAnsi"/>
          <w:color w:val="1155CC"/>
        </w:rPr>
        <w:lastRenderedPageBreak/>
        <w:t>Legal</w:t>
      </w:r>
      <w:bookmarkEnd w:id="48"/>
    </w:p>
    <w:p w14:paraId="620F5E4A" w14:textId="77777777" w:rsidR="001F33BB" w:rsidRPr="00B60B6E" w:rsidRDefault="00000000">
      <w:pPr>
        <w:numPr>
          <w:ilvl w:val="0"/>
          <w:numId w:val="2"/>
        </w:numPr>
        <w:ind w:left="425"/>
        <w:jc w:val="both"/>
        <w:rPr>
          <w:rFonts w:asciiTheme="majorHAnsi" w:hAnsiTheme="majorHAnsi" w:cstheme="majorHAnsi"/>
          <w:b/>
          <w:color w:val="1155CC"/>
          <w:sz w:val="24"/>
          <w:szCs w:val="24"/>
        </w:rPr>
      </w:pPr>
      <w:r w:rsidRPr="00B60B6E">
        <w:rPr>
          <w:rFonts w:asciiTheme="majorHAnsi" w:hAnsiTheme="majorHAnsi" w:cstheme="majorHAnsi"/>
          <w:b/>
          <w:color w:val="1155CC"/>
          <w:sz w:val="24"/>
          <w:szCs w:val="24"/>
        </w:rPr>
        <w:t>Data Privacy</w:t>
      </w:r>
    </w:p>
    <w:p w14:paraId="02A12124"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It is important to protect the privacy of user data. All personal data and payment information are secured using strong encryption protocols. Additionally, regulations such as the Data Protection Act are complied with. This gives customers confidence when they know their information is protected.</w:t>
      </w:r>
    </w:p>
    <w:p w14:paraId="7A8116E6" w14:textId="77777777" w:rsidR="001F33BB" w:rsidRPr="00B60B6E" w:rsidRDefault="00000000">
      <w:pPr>
        <w:numPr>
          <w:ilvl w:val="0"/>
          <w:numId w:val="2"/>
        </w:numPr>
        <w:ind w:left="425"/>
        <w:jc w:val="both"/>
        <w:rPr>
          <w:rFonts w:asciiTheme="majorHAnsi" w:hAnsiTheme="majorHAnsi" w:cstheme="majorHAnsi"/>
          <w:b/>
          <w:color w:val="1155CC"/>
          <w:sz w:val="24"/>
          <w:szCs w:val="24"/>
        </w:rPr>
      </w:pPr>
      <w:r w:rsidRPr="00B60B6E">
        <w:rPr>
          <w:rFonts w:asciiTheme="majorHAnsi" w:hAnsiTheme="majorHAnsi" w:cstheme="majorHAnsi"/>
          <w:b/>
          <w:color w:val="1155CC"/>
          <w:sz w:val="24"/>
          <w:szCs w:val="24"/>
        </w:rPr>
        <w:t>Security and Fraud detection</w:t>
      </w:r>
    </w:p>
    <w:p w14:paraId="455877EF"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Green Groceries must implement strict security measures to prevent fraud and protect customer transactions when using this online shopping platform. The platform protects businesses and customers by identifying and mitigating any suspicious activity using advanced fraud detection technologies.</w:t>
      </w:r>
    </w:p>
    <w:p w14:paraId="6DFDD879" w14:textId="77777777" w:rsidR="001F33BB" w:rsidRPr="00B60B6E" w:rsidRDefault="00000000">
      <w:pPr>
        <w:numPr>
          <w:ilvl w:val="0"/>
          <w:numId w:val="2"/>
        </w:numPr>
        <w:shd w:val="clear" w:color="auto" w:fill="FFFFFF"/>
        <w:spacing w:after="0"/>
        <w:ind w:left="425"/>
        <w:jc w:val="both"/>
        <w:rPr>
          <w:rFonts w:asciiTheme="majorHAnsi" w:hAnsiTheme="majorHAnsi" w:cstheme="majorHAnsi"/>
          <w:b/>
          <w:color w:val="1155CC"/>
          <w:sz w:val="23"/>
          <w:szCs w:val="23"/>
        </w:rPr>
      </w:pPr>
      <w:r w:rsidRPr="00B60B6E">
        <w:rPr>
          <w:rFonts w:asciiTheme="majorHAnsi" w:hAnsiTheme="majorHAnsi" w:cstheme="majorHAnsi"/>
          <w:b/>
          <w:color w:val="1155CC"/>
          <w:sz w:val="23"/>
          <w:szCs w:val="23"/>
        </w:rPr>
        <w:t>Compliance with financial regulation</w:t>
      </w:r>
    </w:p>
    <w:p w14:paraId="3E669331"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To avoid penalties and maintain financial integrity, Green Groceries must comply with financial regulations, such as VAT laws. providing secure payment options while expanding the market audience and enhancing the platform's reputation.</w:t>
      </w:r>
    </w:p>
    <w:p w14:paraId="002994BF" w14:textId="77777777" w:rsidR="001F33BB" w:rsidRPr="00B60B6E" w:rsidRDefault="00000000">
      <w:pPr>
        <w:numPr>
          <w:ilvl w:val="0"/>
          <w:numId w:val="2"/>
        </w:numPr>
        <w:shd w:val="clear" w:color="auto" w:fill="FFFFFF"/>
        <w:spacing w:after="0"/>
        <w:ind w:left="425"/>
        <w:jc w:val="both"/>
        <w:rPr>
          <w:rFonts w:asciiTheme="majorHAnsi" w:hAnsiTheme="majorHAnsi" w:cstheme="majorHAnsi"/>
          <w:b/>
          <w:color w:val="1155CC"/>
          <w:sz w:val="23"/>
          <w:szCs w:val="23"/>
        </w:rPr>
      </w:pPr>
      <w:r w:rsidRPr="00B60B6E">
        <w:rPr>
          <w:rFonts w:asciiTheme="majorHAnsi" w:hAnsiTheme="majorHAnsi" w:cstheme="majorHAnsi"/>
          <w:b/>
          <w:color w:val="1155CC"/>
          <w:sz w:val="23"/>
          <w:szCs w:val="23"/>
        </w:rPr>
        <w:t>Guideline clearly, easy accessing</w:t>
      </w:r>
    </w:p>
    <w:p w14:paraId="563C23F9"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When implementing the Green Groceries platform, clear and accessible user instructions are critical for a seamless experience. By providing intuitive navigation, simple account management tools, and transparent trading processes, users can navigate the platform with ease, promoting positive engagement and satisfaction.</w:t>
      </w:r>
    </w:p>
    <w:p w14:paraId="5C3CF753" w14:textId="77777777" w:rsidR="001F33BB" w:rsidRPr="00B60B6E" w:rsidRDefault="00000000">
      <w:pPr>
        <w:numPr>
          <w:ilvl w:val="0"/>
          <w:numId w:val="2"/>
        </w:numPr>
        <w:shd w:val="clear" w:color="auto" w:fill="FFFFFF"/>
        <w:spacing w:after="0"/>
        <w:ind w:left="425"/>
        <w:jc w:val="both"/>
        <w:rPr>
          <w:rFonts w:asciiTheme="majorHAnsi" w:hAnsiTheme="majorHAnsi" w:cstheme="majorHAnsi"/>
          <w:b/>
          <w:color w:val="1155CC"/>
          <w:sz w:val="23"/>
          <w:szCs w:val="23"/>
        </w:rPr>
      </w:pPr>
      <w:r w:rsidRPr="00B60B6E">
        <w:rPr>
          <w:rFonts w:asciiTheme="majorHAnsi" w:hAnsiTheme="majorHAnsi" w:cstheme="majorHAnsi"/>
          <w:b/>
          <w:color w:val="1155CC"/>
          <w:sz w:val="23"/>
          <w:szCs w:val="23"/>
        </w:rPr>
        <w:t>Intellectual property and license</w:t>
      </w:r>
    </w:p>
    <w:p w14:paraId="29E91AA6"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Protecting a company's intellectual property and ensuring compliance with licensing requirements is critical. The platform promotes creativity and innovation by using appropriate protocols and respecting copyright laws.</w:t>
      </w:r>
    </w:p>
    <w:p w14:paraId="6EB01091" w14:textId="77777777" w:rsidR="001F33BB" w:rsidRPr="00B60B6E" w:rsidRDefault="00000000">
      <w:pPr>
        <w:numPr>
          <w:ilvl w:val="0"/>
          <w:numId w:val="2"/>
        </w:numPr>
        <w:shd w:val="clear" w:color="auto" w:fill="FFFFFF"/>
        <w:spacing w:after="0"/>
        <w:ind w:left="425"/>
        <w:jc w:val="both"/>
        <w:rPr>
          <w:rFonts w:asciiTheme="majorHAnsi" w:hAnsiTheme="majorHAnsi" w:cstheme="majorHAnsi"/>
          <w:b/>
          <w:color w:val="1155CC"/>
          <w:sz w:val="23"/>
          <w:szCs w:val="23"/>
        </w:rPr>
      </w:pPr>
      <w:r w:rsidRPr="00B60B6E">
        <w:rPr>
          <w:rFonts w:asciiTheme="majorHAnsi" w:hAnsiTheme="majorHAnsi" w:cstheme="majorHAnsi"/>
          <w:b/>
          <w:color w:val="1155CC"/>
          <w:sz w:val="23"/>
          <w:szCs w:val="23"/>
        </w:rPr>
        <w:t>Terms of Service and User Agreements:</w:t>
      </w:r>
    </w:p>
    <w:p w14:paraId="737888B4"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To establish trust and accountability, terms of service and user agreements must be clear and easy to understand. Articulating user rights and responsibilities will make things clearer, reducing disputes and improving user relationships.</w:t>
      </w:r>
    </w:p>
    <w:p w14:paraId="72214F4F" w14:textId="77777777" w:rsidR="001F33BB" w:rsidRPr="00B60B6E" w:rsidRDefault="00000000">
      <w:pPr>
        <w:numPr>
          <w:ilvl w:val="0"/>
          <w:numId w:val="2"/>
        </w:numPr>
        <w:shd w:val="clear" w:color="auto" w:fill="FFFFFF"/>
        <w:spacing w:after="0"/>
        <w:ind w:left="425"/>
        <w:jc w:val="both"/>
        <w:rPr>
          <w:rFonts w:asciiTheme="majorHAnsi" w:hAnsiTheme="majorHAnsi" w:cstheme="majorHAnsi"/>
          <w:b/>
          <w:color w:val="1155CC"/>
          <w:sz w:val="23"/>
          <w:szCs w:val="23"/>
        </w:rPr>
      </w:pPr>
      <w:r w:rsidRPr="00B60B6E">
        <w:rPr>
          <w:rFonts w:asciiTheme="majorHAnsi" w:hAnsiTheme="majorHAnsi" w:cstheme="majorHAnsi"/>
          <w:b/>
          <w:color w:val="1155CC"/>
          <w:sz w:val="23"/>
          <w:szCs w:val="23"/>
        </w:rPr>
        <w:t>Consumer Protection</w:t>
      </w:r>
    </w:p>
    <w:p w14:paraId="02EC7586"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To build customer trust and loyalty, strong safeguards are necessary. By addressing issues such as product quality assurance, disputes, and refunds, the platform demonstrates its commitment to customer satisfaction and enhances its reputation and credibility in the market.</w:t>
      </w:r>
    </w:p>
    <w:p w14:paraId="446557D7" w14:textId="77777777" w:rsidR="001F33BB" w:rsidRPr="00B60B6E" w:rsidRDefault="001F33BB">
      <w:pPr>
        <w:jc w:val="both"/>
        <w:rPr>
          <w:rFonts w:asciiTheme="majorHAnsi" w:hAnsiTheme="majorHAnsi" w:cstheme="majorHAnsi"/>
          <w:sz w:val="24"/>
          <w:szCs w:val="24"/>
        </w:rPr>
      </w:pPr>
    </w:p>
    <w:p w14:paraId="7EE7BBDB" w14:textId="77777777" w:rsidR="001F33BB" w:rsidRPr="00B60B6E" w:rsidRDefault="001F33BB">
      <w:pPr>
        <w:jc w:val="both"/>
        <w:rPr>
          <w:rFonts w:asciiTheme="majorHAnsi" w:hAnsiTheme="majorHAnsi" w:cstheme="majorHAnsi"/>
          <w:sz w:val="24"/>
          <w:szCs w:val="24"/>
        </w:rPr>
      </w:pPr>
    </w:p>
    <w:p w14:paraId="1B1EAEDB" w14:textId="77777777" w:rsidR="001F33BB" w:rsidRPr="00B60B6E" w:rsidRDefault="001F33BB">
      <w:pPr>
        <w:jc w:val="both"/>
        <w:rPr>
          <w:rFonts w:asciiTheme="majorHAnsi" w:hAnsiTheme="majorHAnsi" w:cstheme="majorHAnsi"/>
          <w:sz w:val="24"/>
          <w:szCs w:val="24"/>
        </w:rPr>
      </w:pPr>
    </w:p>
    <w:p w14:paraId="0326C96D" w14:textId="77777777" w:rsidR="001F33BB" w:rsidRPr="00B60B6E" w:rsidRDefault="00000000">
      <w:pPr>
        <w:pStyle w:val="Heading3"/>
        <w:numPr>
          <w:ilvl w:val="0"/>
          <w:numId w:val="9"/>
        </w:numPr>
        <w:spacing w:after="0"/>
        <w:ind w:left="425"/>
        <w:rPr>
          <w:rFonts w:asciiTheme="majorHAnsi" w:hAnsiTheme="majorHAnsi" w:cstheme="majorHAnsi"/>
          <w:color w:val="1155CC"/>
        </w:rPr>
      </w:pPr>
      <w:bookmarkStart w:id="49" w:name="_455n1md2g9m3" w:colFirst="0" w:colLast="0"/>
      <w:bookmarkStart w:id="50" w:name="_Toc164171074"/>
      <w:bookmarkEnd w:id="49"/>
      <w:r w:rsidRPr="00B60B6E">
        <w:rPr>
          <w:rFonts w:asciiTheme="majorHAnsi" w:hAnsiTheme="majorHAnsi" w:cstheme="majorHAnsi"/>
          <w:color w:val="1155CC"/>
        </w:rPr>
        <w:lastRenderedPageBreak/>
        <w:t>Social</w:t>
      </w:r>
      <w:bookmarkEnd w:id="50"/>
    </w:p>
    <w:p w14:paraId="020A011D" w14:textId="77777777" w:rsidR="001F33BB" w:rsidRPr="00B60B6E" w:rsidRDefault="00000000">
      <w:pPr>
        <w:numPr>
          <w:ilvl w:val="0"/>
          <w:numId w:val="15"/>
        </w:numPr>
        <w:jc w:val="both"/>
        <w:rPr>
          <w:rFonts w:asciiTheme="majorHAnsi" w:hAnsiTheme="majorHAnsi" w:cstheme="majorHAnsi"/>
          <w:sz w:val="24"/>
          <w:szCs w:val="24"/>
        </w:rPr>
      </w:pPr>
      <w:r w:rsidRPr="00B60B6E">
        <w:rPr>
          <w:rFonts w:asciiTheme="majorHAnsi" w:hAnsiTheme="majorHAnsi" w:cstheme="majorHAnsi"/>
          <w:b/>
          <w:color w:val="1155CC"/>
          <w:sz w:val="24"/>
          <w:szCs w:val="24"/>
        </w:rPr>
        <w:t>Impact to all citizens:</w:t>
      </w:r>
      <w:r w:rsidRPr="00B60B6E">
        <w:rPr>
          <w:rFonts w:asciiTheme="majorHAnsi" w:hAnsiTheme="majorHAnsi" w:cstheme="majorHAnsi"/>
          <w:color w:val="1155CC"/>
          <w:sz w:val="24"/>
          <w:szCs w:val="24"/>
        </w:rPr>
        <w:t xml:space="preserve"> </w:t>
      </w:r>
    </w:p>
    <w:p w14:paraId="54D976F3"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By providing an easy way to access organic and locally sourced grocery products, the Green Groceries online platform can have a positive impact on people. People, especially those living in places with limited access to such products, can benefit from more sustainable options available through the platform.</w:t>
      </w:r>
    </w:p>
    <w:p w14:paraId="35B528B5" w14:textId="77777777" w:rsidR="001F33BB" w:rsidRPr="00B60B6E" w:rsidRDefault="00000000">
      <w:pPr>
        <w:numPr>
          <w:ilvl w:val="0"/>
          <w:numId w:val="15"/>
        </w:numPr>
        <w:jc w:val="both"/>
        <w:rPr>
          <w:rFonts w:asciiTheme="majorHAnsi" w:hAnsiTheme="majorHAnsi" w:cstheme="majorHAnsi"/>
          <w:sz w:val="24"/>
          <w:szCs w:val="24"/>
        </w:rPr>
      </w:pPr>
      <w:r w:rsidRPr="00B60B6E">
        <w:rPr>
          <w:rFonts w:asciiTheme="majorHAnsi" w:hAnsiTheme="majorHAnsi" w:cstheme="majorHAnsi"/>
          <w:b/>
          <w:color w:val="1155CC"/>
          <w:sz w:val="24"/>
          <w:szCs w:val="24"/>
        </w:rPr>
        <w:t>Accessibility</w:t>
      </w:r>
      <w:r w:rsidRPr="00B60B6E">
        <w:rPr>
          <w:rFonts w:asciiTheme="majorHAnsi" w:hAnsiTheme="majorHAnsi" w:cstheme="majorHAnsi"/>
          <w:b/>
          <w:sz w:val="24"/>
          <w:szCs w:val="24"/>
        </w:rPr>
        <w:t>:</w:t>
      </w:r>
      <w:r w:rsidRPr="00B60B6E">
        <w:rPr>
          <w:rFonts w:asciiTheme="majorHAnsi" w:hAnsiTheme="majorHAnsi" w:cstheme="majorHAnsi"/>
          <w:sz w:val="24"/>
          <w:szCs w:val="24"/>
        </w:rPr>
        <w:t xml:space="preserve"> </w:t>
      </w:r>
    </w:p>
    <w:p w14:paraId="01E77130"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The Green Groceries online platform must have a user-friendly interface so that everyone can access it. These features include clear navigation paths, screen reader compatibility, and adjustable font sizes to accommodate users with disabilities or limited technical proficiency.</w:t>
      </w:r>
    </w:p>
    <w:p w14:paraId="26EDF237" w14:textId="77777777" w:rsidR="001F33BB" w:rsidRPr="00B60B6E" w:rsidRDefault="00000000">
      <w:pPr>
        <w:numPr>
          <w:ilvl w:val="0"/>
          <w:numId w:val="15"/>
        </w:numPr>
        <w:jc w:val="both"/>
        <w:rPr>
          <w:rFonts w:asciiTheme="majorHAnsi" w:hAnsiTheme="majorHAnsi" w:cstheme="majorHAnsi"/>
          <w:color w:val="1155CC"/>
          <w:sz w:val="24"/>
          <w:szCs w:val="24"/>
        </w:rPr>
      </w:pPr>
      <w:r w:rsidRPr="00B60B6E">
        <w:rPr>
          <w:rFonts w:asciiTheme="majorHAnsi" w:hAnsiTheme="majorHAnsi" w:cstheme="majorHAnsi"/>
          <w:b/>
          <w:color w:val="1155CC"/>
          <w:sz w:val="24"/>
          <w:szCs w:val="24"/>
        </w:rPr>
        <w:t xml:space="preserve">Technical Education for Consumers: </w:t>
      </w:r>
    </w:p>
    <w:p w14:paraId="1171EF2B"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Green Groceries may provide educational resources such as instructional videos, step-by-step guides, and online support forums to help them understand and effectively use online platforms. With these resources, consumers can feel more confident and comfortable using the platform.</w:t>
      </w:r>
    </w:p>
    <w:p w14:paraId="5AF0FE2A" w14:textId="77777777" w:rsidR="001F33BB" w:rsidRPr="00B60B6E" w:rsidRDefault="00000000">
      <w:pPr>
        <w:numPr>
          <w:ilvl w:val="0"/>
          <w:numId w:val="15"/>
        </w:numPr>
        <w:jc w:val="both"/>
        <w:rPr>
          <w:rFonts w:asciiTheme="majorHAnsi" w:hAnsiTheme="majorHAnsi" w:cstheme="majorHAnsi"/>
          <w:color w:val="1155CC"/>
          <w:sz w:val="24"/>
          <w:szCs w:val="24"/>
        </w:rPr>
      </w:pPr>
      <w:r w:rsidRPr="00B60B6E">
        <w:rPr>
          <w:rFonts w:asciiTheme="majorHAnsi" w:hAnsiTheme="majorHAnsi" w:cstheme="majorHAnsi"/>
          <w:b/>
          <w:color w:val="1155CC"/>
          <w:sz w:val="24"/>
          <w:szCs w:val="24"/>
        </w:rPr>
        <w:t>E-commerce Security Awareness:</w:t>
      </w:r>
    </w:p>
    <w:p w14:paraId="6A537E47" w14:textId="77777777" w:rsidR="001F33BB" w:rsidRPr="00B60B6E" w:rsidRDefault="00000000">
      <w:pPr>
        <w:spacing w:before="240" w:after="240"/>
        <w:jc w:val="both"/>
        <w:rPr>
          <w:rFonts w:asciiTheme="majorHAnsi" w:hAnsiTheme="majorHAnsi" w:cstheme="majorHAnsi"/>
          <w:sz w:val="24"/>
          <w:szCs w:val="24"/>
        </w:rPr>
      </w:pPr>
      <w:r w:rsidRPr="00B60B6E">
        <w:rPr>
          <w:rFonts w:asciiTheme="majorHAnsi" w:hAnsiTheme="majorHAnsi" w:cstheme="majorHAnsi"/>
          <w:sz w:val="24"/>
          <w:szCs w:val="24"/>
        </w:rPr>
        <w:t>The Green Groceries online platform should prioritize consumer awareness by implementing strict security measures and educating consumers about the potential risks associated with online shopping. To protect sensitive information and prevent unauthorized access, this includes using a secure payment gateway, HTTPS encryption, and multi-factor authentication.</w:t>
      </w:r>
    </w:p>
    <w:p w14:paraId="20204EA6" w14:textId="77777777" w:rsidR="001F33BB" w:rsidRPr="00B60B6E" w:rsidRDefault="00000000">
      <w:pPr>
        <w:numPr>
          <w:ilvl w:val="0"/>
          <w:numId w:val="15"/>
        </w:numPr>
        <w:jc w:val="both"/>
        <w:rPr>
          <w:rFonts w:asciiTheme="majorHAnsi" w:hAnsiTheme="majorHAnsi" w:cstheme="majorHAnsi"/>
          <w:color w:val="1155CC"/>
          <w:sz w:val="24"/>
          <w:szCs w:val="24"/>
        </w:rPr>
      </w:pPr>
      <w:r w:rsidRPr="00B60B6E">
        <w:rPr>
          <w:rFonts w:asciiTheme="majorHAnsi" w:hAnsiTheme="majorHAnsi" w:cstheme="majorHAnsi"/>
          <w:b/>
          <w:color w:val="1155CC"/>
          <w:sz w:val="24"/>
          <w:szCs w:val="24"/>
        </w:rPr>
        <w:t>Transparent and Trust:</w:t>
      </w:r>
    </w:p>
    <w:p w14:paraId="1275FC84" w14:textId="77777777" w:rsidR="001F33BB" w:rsidRPr="00B60B6E" w:rsidRDefault="00000000">
      <w:pPr>
        <w:spacing w:before="240" w:after="240"/>
        <w:jc w:val="both"/>
        <w:rPr>
          <w:rFonts w:asciiTheme="majorHAnsi" w:hAnsiTheme="majorHAnsi" w:cstheme="majorHAnsi"/>
          <w:sz w:val="24"/>
          <w:szCs w:val="24"/>
        </w:rPr>
      </w:pPr>
      <w:r w:rsidRPr="00B60B6E">
        <w:rPr>
          <w:rFonts w:asciiTheme="majorHAnsi" w:hAnsiTheme="majorHAnsi" w:cstheme="majorHAnsi"/>
          <w:sz w:val="24"/>
          <w:szCs w:val="24"/>
        </w:rPr>
        <w:t>The success of an online platform depends on maintaining transparency with customers. This can be achieved by Green Groceries by providing clear and detailed product information, transparent pricing, and honest communication about sourcing and environmental impact. Additionally, Green Groceries can enhance trust and loyalty by actively soliciting customer feedback and promptly resolving issues.</w:t>
      </w:r>
    </w:p>
    <w:p w14:paraId="4E750364" w14:textId="77777777" w:rsidR="001F33BB" w:rsidRPr="00B60B6E" w:rsidRDefault="001F33BB">
      <w:pPr>
        <w:rPr>
          <w:rFonts w:asciiTheme="majorHAnsi" w:hAnsiTheme="majorHAnsi" w:cstheme="majorHAnsi"/>
          <w:sz w:val="24"/>
          <w:szCs w:val="24"/>
        </w:rPr>
      </w:pPr>
    </w:p>
    <w:p w14:paraId="534BAF50" w14:textId="36EDB696" w:rsidR="00EC7B93" w:rsidRPr="00B60B6E" w:rsidRDefault="00EC7B93">
      <w:pPr>
        <w:rPr>
          <w:rFonts w:asciiTheme="majorHAnsi" w:hAnsiTheme="majorHAnsi" w:cstheme="majorHAnsi"/>
          <w:sz w:val="24"/>
          <w:szCs w:val="24"/>
        </w:rPr>
      </w:pPr>
    </w:p>
    <w:p w14:paraId="7C5D372F" w14:textId="77777777" w:rsidR="00EC7B93" w:rsidRPr="00B60B6E" w:rsidRDefault="00EC7B93">
      <w:pPr>
        <w:rPr>
          <w:rFonts w:asciiTheme="majorHAnsi" w:hAnsiTheme="majorHAnsi" w:cstheme="majorHAnsi"/>
          <w:sz w:val="24"/>
          <w:szCs w:val="24"/>
        </w:rPr>
      </w:pPr>
    </w:p>
    <w:p w14:paraId="6CD7CC00" w14:textId="77777777" w:rsidR="00EC7B93" w:rsidRPr="00B60B6E" w:rsidRDefault="00EC7B93">
      <w:pPr>
        <w:rPr>
          <w:rFonts w:asciiTheme="majorHAnsi" w:hAnsiTheme="majorHAnsi" w:cstheme="majorHAnsi"/>
          <w:sz w:val="24"/>
          <w:szCs w:val="24"/>
        </w:rPr>
      </w:pPr>
    </w:p>
    <w:p w14:paraId="55A841C8" w14:textId="77777777" w:rsidR="00EC7B93" w:rsidRPr="00B60B6E" w:rsidRDefault="00EC7B93">
      <w:pPr>
        <w:rPr>
          <w:rFonts w:asciiTheme="majorHAnsi" w:hAnsiTheme="majorHAnsi" w:cstheme="majorHAnsi"/>
          <w:sz w:val="24"/>
          <w:szCs w:val="24"/>
        </w:rPr>
      </w:pPr>
    </w:p>
    <w:p w14:paraId="4C935113" w14:textId="77777777" w:rsidR="00EC7B93" w:rsidRPr="00B60B6E" w:rsidRDefault="00EC7B93">
      <w:pPr>
        <w:rPr>
          <w:rFonts w:asciiTheme="majorHAnsi" w:hAnsiTheme="majorHAnsi" w:cstheme="majorHAnsi"/>
          <w:sz w:val="24"/>
          <w:szCs w:val="24"/>
        </w:rPr>
      </w:pPr>
    </w:p>
    <w:p w14:paraId="29938EAB" w14:textId="77777777" w:rsidR="00CE56D3" w:rsidRPr="00B60B6E" w:rsidRDefault="00CE56D3">
      <w:pPr>
        <w:rPr>
          <w:rFonts w:asciiTheme="majorHAnsi" w:hAnsiTheme="majorHAnsi" w:cstheme="majorHAnsi"/>
          <w:sz w:val="24"/>
          <w:szCs w:val="24"/>
        </w:rPr>
      </w:pPr>
    </w:p>
    <w:p w14:paraId="7A0FF1A9" w14:textId="77777777" w:rsidR="001F33BB" w:rsidRPr="00B60B6E" w:rsidRDefault="00000000">
      <w:pPr>
        <w:pStyle w:val="Heading3"/>
        <w:numPr>
          <w:ilvl w:val="0"/>
          <w:numId w:val="9"/>
        </w:numPr>
        <w:spacing w:after="0"/>
        <w:ind w:left="425"/>
        <w:rPr>
          <w:rFonts w:asciiTheme="majorHAnsi" w:hAnsiTheme="majorHAnsi" w:cstheme="majorHAnsi"/>
          <w:color w:val="1155CC"/>
        </w:rPr>
      </w:pPr>
      <w:bookmarkStart w:id="51" w:name="_p4itmm8fvkb3" w:colFirst="0" w:colLast="0"/>
      <w:bookmarkStart w:id="52" w:name="_Toc164171075"/>
      <w:bookmarkEnd w:id="51"/>
      <w:r w:rsidRPr="00B60B6E">
        <w:rPr>
          <w:rFonts w:asciiTheme="majorHAnsi" w:hAnsiTheme="majorHAnsi" w:cstheme="majorHAnsi"/>
          <w:color w:val="1155CC"/>
        </w:rPr>
        <w:lastRenderedPageBreak/>
        <w:t>Ethical</w:t>
      </w:r>
      <w:bookmarkEnd w:id="52"/>
    </w:p>
    <w:p w14:paraId="50B6D488" w14:textId="77777777" w:rsidR="001F33BB" w:rsidRPr="00B60B6E" w:rsidRDefault="00000000">
      <w:pPr>
        <w:numPr>
          <w:ilvl w:val="0"/>
          <w:numId w:val="3"/>
        </w:numPr>
        <w:ind w:left="425"/>
        <w:jc w:val="both"/>
        <w:rPr>
          <w:rFonts w:asciiTheme="majorHAnsi" w:hAnsiTheme="majorHAnsi" w:cstheme="majorHAnsi"/>
          <w:b/>
          <w:color w:val="1155CC"/>
          <w:sz w:val="24"/>
          <w:szCs w:val="24"/>
        </w:rPr>
      </w:pPr>
      <w:r w:rsidRPr="00B60B6E">
        <w:rPr>
          <w:rFonts w:asciiTheme="majorHAnsi" w:hAnsiTheme="majorHAnsi" w:cstheme="majorHAnsi"/>
          <w:b/>
          <w:color w:val="1155CC"/>
          <w:sz w:val="24"/>
          <w:szCs w:val="24"/>
        </w:rPr>
        <w:t>Fairness:</w:t>
      </w:r>
    </w:p>
    <w:p w14:paraId="1104543A"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Ensure that Green Groceries conducts all transactions and activities on its website in a fair and transparent manner, without discriminating against any individual. Therefore, one way to ensure that all products and services presented on the platform comply with fair and ethical standards is to implement review and monitoring mechanisms. Ensure that all audiences receive fair and clear treatment by providing clear and unambiguous information about the product ranking and selection process.</w:t>
      </w:r>
    </w:p>
    <w:p w14:paraId="6E200158" w14:textId="77777777" w:rsidR="001F33BB" w:rsidRPr="00B60B6E" w:rsidRDefault="00000000">
      <w:pPr>
        <w:numPr>
          <w:ilvl w:val="0"/>
          <w:numId w:val="3"/>
        </w:numPr>
        <w:ind w:left="425"/>
        <w:jc w:val="both"/>
        <w:rPr>
          <w:rFonts w:asciiTheme="majorHAnsi" w:hAnsiTheme="majorHAnsi" w:cstheme="majorHAnsi"/>
          <w:b/>
          <w:color w:val="1155CC"/>
          <w:sz w:val="24"/>
          <w:szCs w:val="24"/>
        </w:rPr>
      </w:pPr>
      <w:r w:rsidRPr="00B60B6E">
        <w:rPr>
          <w:rFonts w:asciiTheme="majorHAnsi" w:hAnsiTheme="majorHAnsi" w:cstheme="majorHAnsi"/>
          <w:b/>
          <w:color w:val="1155CC"/>
          <w:sz w:val="24"/>
          <w:szCs w:val="24"/>
        </w:rPr>
        <w:t>Protect Consumer:</w:t>
      </w:r>
    </w:p>
    <w:p w14:paraId="5CE089B9"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Ensure that the legal rights of shoppers are protected by implementing comprehensive regulations and consumer protection measures. Therefore, consumer protection includes flexible refund policies, effective dispute resolution, and product quality assurance. Create a safe and trustworthy online shopping environment by providing clear and transparent information about consumer protection policies on the platform.</w:t>
      </w:r>
    </w:p>
    <w:p w14:paraId="2D1068AE" w14:textId="77777777" w:rsidR="001F33BB" w:rsidRPr="00B60B6E" w:rsidRDefault="00000000">
      <w:pPr>
        <w:numPr>
          <w:ilvl w:val="0"/>
          <w:numId w:val="3"/>
        </w:numPr>
        <w:ind w:left="425"/>
        <w:jc w:val="both"/>
        <w:rPr>
          <w:rFonts w:asciiTheme="majorHAnsi" w:hAnsiTheme="majorHAnsi" w:cstheme="majorHAnsi"/>
          <w:b/>
          <w:color w:val="1155CC"/>
          <w:sz w:val="24"/>
          <w:szCs w:val="24"/>
        </w:rPr>
      </w:pPr>
      <w:r w:rsidRPr="00B60B6E">
        <w:rPr>
          <w:rFonts w:asciiTheme="majorHAnsi" w:hAnsiTheme="majorHAnsi" w:cstheme="majorHAnsi"/>
          <w:b/>
          <w:color w:val="1155CC"/>
          <w:sz w:val="24"/>
          <w:szCs w:val="24"/>
        </w:rPr>
        <w:t>Protect Business Data:</w:t>
      </w:r>
    </w:p>
    <w:p w14:paraId="698CB952"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Ensure the secure and reliable protection of all Green Groceries business data from leakage or misuse. Prevent and detect any information security breaches or threats early by implementing strong security measures such as data encryption, access control, and continuous monitoring. We train employees on data security and safe practices for online work, enhancing their awareness of the risks associated with business data security.</w:t>
      </w:r>
    </w:p>
    <w:p w14:paraId="56AE5E06" w14:textId="77777777" w:rsidR="001F33BB" w:rsidRPr="00B60B6E" w:rsidRDefault="00000000">
      <w:pPr>
        <w:pStyle w:val="Heading3"/>
        <w:numPr>
          <w:ilvl w:val="0"/>
          <w:numId w:val="9"/>
        </w:numPr>
        <w:spacing w:after="0"/>
        <w:ind w:left="425"/>
        <w:rPr>
          <w:rFonts w:asciiTheme="majorHAnsi" w:hAnsiTheme="majorHAnsi" w:cstheme="majorHAnsi"/>
          <w:color w:val="1155CC"/>
        </w:rPr>
      </w:pPr>
      <w:bookmarkStart w:id="53" w:name="_47kzlf4rdah" w:colFirst="0" w:colLast="0"/>
      <w:bookmarkStart w:id="54" w:name="_Toc164171076"/>
      <w:bookmarkEnd w:id="53"/>
      <w:r w:rsidRPr="00B60B6E">
        <w:rPr>
          <w:rFonts w:asciiTheme="majorHAnsi" w:hAnsiTheme="majorHAnsi" w:cstheme="majorHAnsi"/>
          <w:color w:val="1155CC"/>
        </w:rPr>
        <w:t>Professional</w:t>
      </w:r>
      <w:bookmarkEnd w:id="54"/>
    </w:p>
    <w:p w14:paraId="7A59E0D8" w14:textId="77777777" w:rsidR="001F33BB" w:rsidRPr="00B60B6E" w:rsidRDefault="00000000">
      <w:pPr>
        <w:numPr>
          <w:ilvl w:val="0"/>
          <w:numId w:val="14"/>
        </w:numPr>
        <w:ind w:left="425"/>
        <w:jc w:val="both"/>
        <w:rPr>
          <w:rFonts w:asciiTheme="majorHAnsi" w:hAnsiTheme="majorHAnsi" w:cstheme="majorHAnsi"/>
          <w:color w:val="1155CC"/>
          <w:sz w:val="24"/>
          <w:szCs w:val="24"/>
        </w:rPr>
      </w:pPr>
      <w:r w:rsidRPr="00B60B6E">
        <w:rPr>
          <w:rFonts w:asciiTheme="majorHAnsi" w:hAnsiTheme="majorHAnsi" w:cstheme="majorHAnsi"/>
          <w:b/>
          <w:color w:val="1155CC"/>
          <w:sz w:val="24"/>
          <w:szCs w:val="24"/>
        </w:rPr>
        <w:t>Compliance with standards and regulations</w:t>
      </w:r>
      <w:r w:rsidRPr="00B60B6E">
        <w:rPr>
          <w:rFonts w:asciiTheme="majorHAnsi" w:hAnsiTheme="majorHAnsi" w:cstheme="majorHAnsi"/>
          <w:color w:val="1155CC"/>
          <w:sz w:val="24"/>
          <w:szCs w:val="24"/>
        </w:rPr>
        <w:t xml:space="preserve">: </w:t>
      </w:r>
    </w:p>
    <w:p w14:paraId="6513C869"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 xml:space="preserve">Due to the nature of Green Groceries' business, compliance with relevant standards and regulations, such as data protection laws and e-commerce regulations, is very important. Platforms must comply with standards such as GDPR (General Data Protection Regulation) to protect customer data and ensure legal compliance. </w:t>
      </w:r>
    </w:p>
    <w:p w14:paraId="42FC4D6B" w14:textId="77777777" w:rsidR="001F33BB" w:rsidRPr="00B60B6E" w:rsidRDefault="00000000">
      <w:pPr>
        <w:numPr>
          <w:ilvl w:val="0"/>
          <w:numId w:val="14"/>
        </w:numPr>
        <w:ind w:left="425"/>
        <w:jc w:val="both"/>
        <w:rPr>
          <w:rFonts w:asciiTheme="majorHAnsi" w:hAnsiTheme="majorHAnsi" w:cstheme="majorHAnsi"/>
          <w:color w:val="1155CC"/>
          <w:sz w:val="24"/>
          <w:szCs w:val="24"/>
        </w:rPr>
      </w:pPr>
      <w:r w:rsidRPr="00B60B6E">
        <w:rPr>
          <w:rFonts w:asciiTheme="majorHAnsi" w:hAnsiTheme="majorHAnsi" w:cstheme="majorHAnsi"/>
          <w:b/>
          <w:color w:val="1155CC"/>
          <w:sz w:val="24"/>
          <w:szCs w:val="24"/>
        </w:rPr>
        <w:t xml:space="preserve">Quality Assurance (QA) Testing: </w:t>
      </w:r>
    </w:p>
    <w:p w14:paraId="6432E393"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 xml:space="preserve">Implementing thorough QA testing is essential to identify and fix any bugs or issues in the online platform before launch. This includes functional testing, usability testing, performance testing, and security testing to ensure a seamless and secure user experience. </w:t>
      </w:r>
    </w:p>
    <w:p w14:paraId="0F517937" w14:textId="77777777" w:rsidR="001F33BB" w:rsidRPr="00B60B6E" w:rsidRDefault="00000000">
      <w:pPr>
        <w:numPr>
          <w:ilvl w:val="0"/>
          <w:numId w:val="14"/>
        </w:numPr>
        <w:ind w:left="425"/>
        <w:jc w:val="both"/>
        <w:rPr>
          <w:rFonts w:asciiTheme="majorHAnsi" w:hAnsiTheme="majorHAnsi" w:cstheme="majorHAnsi"/>
          <w:color w:val="1155CC"/>
          <w:sz w:val="24"/>
          <w:szCs w:val="24"/>
        </w:rPr>
      </w:pPr>
      <w:r w:rsidRPr="00B60B6E">
        <w:rPr>
          <w:rFonts w:asciiTheme="majorHAnsi" w:hAnsiTheme="majorHAnsi" w:cstheme="majorHAnsi"/>
          <w:b/>
          <w:color w:val="1155CC"/>
          <w:sz w:val="24"/>
          <w:szCs w:val="24"/>
        </w:rPr>
        <w:t>Security and data protection:</w:t>
      </w:r>
      <w:r w:rsidRPr="00B60B6E">
        <w:rPr>
          <w:rFonts w:asciiTheme="majorHAnsi" w:hAnsiTheme="majorHAnsi" w:cstheme="majorHAnsi"/>
          <w:color w:val="1155CC"/>
          <w:sz w:val="24"/>
          <w:szCs w:val="24"/>
        </w:rPr>
        <w:t xml:space="preserve"> </w:t>
      </w:r>
    </w:p>
    <w:p w14:paraId="43A3DB4B" w14:textId="77777777" w:rsidR="001F33BB" w:rsidRPr="00B60B6E" w:rsidRDefault="00000000">
      <w:pPr>
        <w:jc w:val="both"/>
        <w:rPr>
          <w:rFonts w:asciiTheme="majorHAnsi" w:hAnsiTheme="majorHAnsi" w:cstheme="majorHAnsi"/>
        </w:rPr>
      </w:pPr>
      <w:r w:rsidRPr="00B60B6E">
        <w:rPr>
          <w:rFonts w:asciiTheme="majorHAnsi" w:hAnsiTheme="majorHAnsi" w:cstheme="majorHAnsi"/>
          <w:sz w:val="24"/>
          <w:szCs w:val="24"/>
        </w:rPr>
        <w:t>Due to the sensitive nature of customer data, strong security measures must be in place to protect against cyber threats and data restrictions. This includes implementing encryption, access controls, and regular security testing to keep customer information secure and maintain trust.</w:t>
      </w:r>
    </w:p>
    <w:p w14:paraId="00209B73" w14:textId="77777777" w:rsidR="001F33BB" w:rsidRPr="00B60B6E" w:rsidRDefault="001F33BB">
      <w:pPr>
        <w:rPr>
          <w:rFonts w:asciiTheme="majorHAnsi" w:hAnsiTheme="majorHAnsi" w:cstheme="majorHAnsi"/>
        </w:rPr>
      </w:pPr>
    </w:p>
    <w:p w14:paraId="7DF83E06" w14:textId="77777777" w:rsidR="001F33BB" w:rsidRPr="00B60B6E" w:rsidRDefault="00000000">
      <w:pPr>
        <w:pStyle w:val="Heading3"/>
        <w:numPr>
          <w:ilvl w:val="0"/>
          <w:numId w:val="9"/>
        </w:numPr>
        <w:spacing w:after="0"/>
        <w:ind w:left="425"/>
        <w:rPr>
          <w:rFonts w:asciiTheme="majorHAnsi" w:hAnsiTheme="majorHAnsi" w:cstheme="majorHAnsi"/>
          <w:color w:val="1155CC"/>
        </w:rPr>
      </w:pPr>
      <w:bookmarkStart w:id="55" w:name="_859hcxuecop5" w:colFirst="0" w:colLast="0"/>
      <w:bookmarkStart w:id="56" w:name="_Toc164171077"/>
      <w:bookmarkEnd w:id="55"/>
      <w:r w:rsidRPr="00B60B6E">
        <w:rPr>
          <w:rFonts w:asciiTheme="majorHAnsi" w:hAnsiTheme="majorHAnsi" w:cstheme="majorHAnsi"/>
          <w:color w:val="1155CC"/>
        </w:rPr>
        <w:lastRenderedPageBreak/>
        <w:t>LSEP issues in Green Groceries project:</w:t>
      </w:r>
      <w:bookmarkEnd w:id="56"/>
    </w:p>
    <w:p w14:paraId="377075AD" w14:textId="77777777" w:rsidR="001F33BB" w:rsidRPr="00B60B6E" w:rsidRDefault="00000000">
      <w:pPr>
        <w:numPr>
          <w:ilvl w:val="0"/>
          <w:numId w:val="11"/>
        </w:numPr>
        <w:ind w:left="425"/>
        <w:rPr>
          <w:rFonts w:asciiTheme="majorHAnsi" w:hAnsiTheme="majorHAnsi" w:cstheme="majorHAnsi"/>
          <w:b/>
          <w:color w:val="1155CC"/>
          <w:sz w:val="24"/>
          <w:szCs w:val="24"/>
        </w:rPr>
      </w:pPr>
      <w:r w:rsidRPr="00B60B6E">
        <w:rPr>
          <w:rFonts w:asciiTheme="majorHAnsi" w:hAnsiTheme="majorHAnsi" w:cstheme="majorHAnsi"/>
          <w:b/>
          <w:color w:val="1155CC"/>
          <w:sz w:val="24"/>
          <w:szCs w:val="24"/>
        </w:rPr>
        <w:t>Local - Data Protection Compliance:</w:t>
      </w:r>
    </w:p>
    <w:p w14:paraId="705F3BB2"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For businesses to maintain trust and avoid legal consequences, data protection is paramount in today's digital landscape. For example, British Airways faced a serious data breach due to inadequate data protection measures, resulting in heavy fines, demonstrating the importance of strict compliance with regulations. data protection. Greengrocers must prioritize data protection compliance to prevent breaches. Additionally, greengrocers may face issues with transparency in the sourcing process and ensuring that consumer data is handled ethically. Strict security, encryption protocols, and regular audits protect customer data and ensure GDPR compliance. To achieve this, Green Groceries should partner with cybersecurity experts to perform a thorough review of their website's security measures. Industry-standard encryption protocols, access controls, and regular security audits help comply with data protection laws and reduce the risk of data breaches. By proactively addressing data protection issues, Green Groceries strengthens its position as a responsible and ethical supplier in the market by proactively addressing issues related to data protection.</w:t>
      </w:r>
    </w:p>
    <w:p w14:paraId="1082114E" w14:textId="77777777" w:rsidR="001F33BB" w:rsidRPr="00B60B6E" w:rsidRDefault="00000000">
      <w:pPr>
        <w:numPr>
          <w:ilvl w:val="0"/>
          <w:numId w:val="11"/>
        </w:numPr>
        <w:ind w:left="425"/>
        <w:rPr>
          <w:rFonts w:asciiTheme="majorHAnsi" w:hAnsiTheme="majorHAnsi" w:cstheme="majorHAnsi"/>
          <w:b/>
          <w:color w:val="1155CC"/>
          <w:sz w:val="24"/>
          <w:szCs w:val="24"/>
        </w:rPr>
      </w:pPr>
      <w:r w:rsidRPr="00B60B6E">
        <w:rPr>
          <w:rFonts w:asciiTheme="majorHAnsi" w:hAnsiTheme="majorHAnsi" w:cstheme="majorHAnsi"/>
          <w:b/>
          <w:color w:val="1155CC"/>
          <w:sz w:val="24"/>
          <w:szCs w:val="24"/>
        </w:rPr>
        <w:t>Social - Transparent and Trust</w:t>
      </w:r>
    </w:p>
    <w:p w14:paraId="54846365" w14:textId="3B7AA9A5"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In today's market, where customers increasingly care about ethical and transparent businesses, building trust is essential to a brand's success. The activities of outdoor retailer REI are a prime example. REI has built a loyal customer base based on shared trust and values by openly sharing its sustainability efforts, supply chain practices, and community activities. Likewise, Green Groceries must ensure that their activities are public, especially regarding the sourcing and management of organic and locally sourced products. However, issues such as ensuring fair labor practices, verifying organic certification, and minimizing environmental impact are significant obstacles in the complex world of food supply chains. If brands fail to address these issues, consumers may lose trust in them. To address these issues, Green Groceries must have comprehensive transparency across the supply chain, including certification, auditing, and stakeholder engagement. Green Groceries can win the trust of discerning consumers and solidify its position as a responsible leader in the organic grocery industry by demonstrating its commitment to ethical sourcing and practicing transparency.</w:t>
      </w:r>
    </w:p>
    <w:p w14:paraId="74B0AB56" w14:textId="77777777" w:rsidR="00993C63" w:rsidRPr="00B60B6E" w:rsidRDefault="00993C63">
      <w:pPr>
        <w:jc w:val="both"/>
        <w:rPr>
          <w:rFonts w:asciiTheme="majorHAnsi" w:hAnsiTheme="majorHAnsi" w:cstheme="majorHAnsi"/>
          <w:sz w:val="24"/>
          <w:szCs w:val="24"/>
        </w:rPr>
      </w:pPr>
    </w:p>
    <w:p w14:paraId="08C883F4" w14:textId="77777777" w:rsidR="00993C63" w:rsidRPr="00B60B6E" w:rsidRDefault="00993C63">
      <w:pPr>
        <w:jc w:val="both"/>
        <w:rPr>
          <w:rFonts w:asciiTheme="majorHAnsi" w:hAnsiTheme="majorHAnsi" w:cstheme="majorHAnsi"/>
          <w:sz w:val="24"/>
          <w:szCs w:val="24"/>
        </w:rPr>
      </w:pPr>
    </w:p>
    <w:p w14:paraId="76F5A26A" w14:textId="77777777" w:rsidR="00993C63" w:rsidRPr="00B60B6E" w:rsidRDefault="00993C63">
      <w:pPr>
        <w:jc w:val="both"/>
        <w:rPr>
          <w:rFonts w:asciiTheme="majorHAnsi" w:hAnsiTheme="majorHAnsi" w:cstheme="majorHAnsi"/>
          <w:sz w:val="24"/>
          <w:szCs w:val="24"/>
        </w:rPr>
      </w:pPr>
    </w:p>
    <w:p w14:paraId="57EE0ECD" w14:textId="77777777" w:rsidR="00993C63" w:rsidRPr="00B60B6E" w:rsidRDefault="00993C63">
      <w:pPr>
        <w:jc w:val="both"/>
        <w:rPr>
          <w:rFonts w:asciiTheme="majorHAnsi" w:hAnsiTheme="majorHAnsi" w:cstheme="majorHAnsi"/>
          <w:sz w:val="24"/>
          <w:szCs w:val="24"/>
        </w:rPr>
      </w:pPr>
    </w:p>
    <w:p w14:paraId="2CE381BB" w14:textId="77777777" w:rsidR="00993C63" w:rsidRPr="00B60B6E" w:rsidRDefault="00993C63">
      <w:pPr>
        <w:jc w:val="both"/>
        <w:rPr>
          <w:rFonts w:asciiTheme="majorHAnsi" w:hAnsiTheme="majorHAnsi" w:cstheme="majorHAnsi"/>
          <w:sz w:val="24"/>
          <w:szCs w:val="24"/>
        </w:rPr>
      </w:pPr>
    </w:p>
    <w:p w14:paraId="78EA63ED" w14:textId="77777777" w:rsidR="00993C63" w:rsidRPr="00B60B6E" w:rsidRDefault="00993C63">
      <w:pPr>
        <w:jc w:val="both"/>
        <w:rPr>
          <w:rFonts w:asciiTheme="majorHAnsi" w:hAnsiTheme="majorHAnsi" w:cstheme="majorHAnsi"/>
          <w:sz w:val="24"/>
          <w:szCs w:val="24"/>
        </w:rPr>
      </w:pPr>
    </w:p>
    <w:p w14:paraId="0430502C" w14:textId="77777777" w:rsidR="00993C63" w:rsidRPr="00B60B6E" w:rsidRDefault="00993C63">
      <w:pPr>
        <w:jc w:val="both"/>
        <w:rPr>
          <w:rFonts w:asciiTheme="majorHAnsi" w:hAnsiTheme="majorHAnsi" w:cstheme="majorHAnsi"/>
          <w:sz w:val="24"/>
          <w:szCs w:val="24"/>
        </w:rPr>
      </w:pPr>
    </w:p>
    <w:p w14:paraId="75891548" w14:textId="77777777" w:rsidR="00993C63" w:rsidRPr="00B60B6E" w:rsidRDefault="00993C63">
      <w:pPr>
        <w:jc w:val="both"/>
        <w:rPr>
          <w:rFonts w:asciiTheme="majorHAnsi" w:hAnsiTheme="majorHAnsi" w:cstheme="majorHAnsi"/>
          <w:sz w:val="24"/>
          <w:szCs w:val="24"/>
        </w:rPr>
      </w:pPr>
    </w:p>
    <w:p w14:paraId="75E5ECA2" w14:textId="77777777" w:rsidR="001F33BB" w:rsidRPr="00B60B6E" w:rsidRDefault="00000000">
      <w:pPr>
        <w:numPr>
          <w:ilvl w:val="0"/>
          <w:numId w:val="11"/>
        </w:numPr>
        <w:ind w:left="425"/>
        <w:rPr>
          <w:rFonts w:asciiTheme="majorHAnsi" w:hAnsiTheme="majorHAnsi" w:cstheme="majorHAnsi"/>
          <w:b/>
          <w:color w:val="1155CC"/>
          <w:sz w:val="24"/>
          <w:szCs w:val="24"/>
        </w:rPr>
      </w:pPr>
      <w:r w:rsidRPr="00B60B6E">
        <w:rPr>
          <w:rFonts w:asciiTheme="majorHAnsi" w:hAnsiTheme="majorHAnsi" w:cstheme="majorHAnsi"/>
          <w:b/>
          <w:color w:val="1155CC"/>
          <w:sz w:val="24"/>
          <w:szCs w:val="24"/>
        </w:rPr>
        <w:lastRenderedPageBreak/>
        <w:t>Ethical - Protect Consumer</w:t>
      </w:r>
    </w:p>
    <w:p w14:paraId="10B405FB"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The actions of Airbnb, a popular online marketplace for lodging and travel experiences, are a tangible example of ethical customer protection. Airbnb has put in place strict anti-discrimination policies and enhanced safety procedures to address issues related to discrimination and customer safety. Airbnb not only minimizes harm but also strengthens the trust and loyalty of its community by prioritizing the well-being and rights of its users. To protect customers, Green Groceries faces a number of ethical issues. The risk of misrepresenting the organic and locally sourced nature of products is a prominent issue. Any discrepancies in product labeling or sourcing can lead to a loss of trust and reputation due to increased consumer awareness and demand for authenticity. Additionally, Green Groceries is concerned with minimizing negative environmental impacts throughout the supply chain and treating suppliers fairly. Greengrocers can use several methods to solve these problems. To ensure the authenticity of organic certifications and transparency in sourcing practices, green grocers must first establish rigorous testing and verification processes. Continuous supplier auditing and auditing can assist in identifying and rectifying any ethical lapses in the supply chain. Promoting open communication and collaboration with suppliers can strengthen ethical integrity, ensuring fair labor standards and environmental sustainability. Green Groceries is able to build a loyal customer base based on trust and integrity by prioritizing consumer protection and ethical business practices.</w:t>
      </w:r>
    </w:p>
    <w:p w14:paraId="65561CDD" w14:textId="77777777" w:rsidR="001F33BB" w:rsidRPr="00B60B6E" w:rsidRDefault="00000000">
      <w:pPr>
        <w:numPr>
          <w:ilvl w:val="0"/>
          <w:numId w:val="11"/>
        </w:numPr>
        <w:ind w:left="425"/>
        <w:rPr>
          <w:rFonts w:asciiTheme="majorHAnsi" w:hAnsiTheme="majorHAnsi" w:cstheme="majorHAnsi"/>
          <w:b/>
          <w:color w:val="1155CC"/>
          <w:sz w:val="24"/>
          <w:szCs w:val="24"/>
        </w:rPr>
      </w:pPr>
      <w:r w:rsidRPr="00B60B6E">
        <w:rPr>
          <w:rFonts w:asciiTheme="majorHAnsi" w:hAnsiTheme="majorHAnsi" w:cstheme="majorHAnsi"/>
          <w:b/>
          <w:color w:val="1155CC"/>
          <w:sz w:val="24"/>
          <w:szCs w:val="24"/>
        </w:rPr>
        <w:t>Professional - Quality Assurance Testing</w:t>
      </w:r>
    </w:p>
    <w:p w14:paraId="4E3F4615" w14:textId="6BCAE73F" w:rsidR="001F33BB" w:rsidRPr="00B60B6E" w:rsidRDefault="00000000" w:rsidP="00993C63">
      <w:pPr>
        <w:jc w:val="both"/>
        <w:rPr>
          <w:rFonts w:asciiTheme="majorHAnsi" w:hAnsiTheme="majorHAnsi" w:cstheme="majorHAnsi"/>
          <w:sz w:val="24"/>
          <w:szCs w:val="24"/>
        </w:rPr>
      </w:pPr>
      <w:r w:rsidRPr="00B60B6E">
        <w:rPr>
          <w:rFonts w:asciiTheme="majorHAnsi" w:hAnsiTheme="majorHAnsi" w:cstheme="majorHAnsi"/>
          <w:sz w:val="24"/>
          <w:szCs w:val="24"/>
        </w:rPr>
        <w:t>In the professional standards sector, quality testing is important to ensure that products and services are reliable and functional. For example, large software companies like Microsoft perform rigorous testing of their products to ensure a stable user experience, resolve issues and bugs before release, and maintain a good reputation. Likewise, Green Groceries must prioritize quality testing of their website to ensure optimal performance and customer satisfaction. However, if left unaddressed, issues such as device compatibility, traffic peaks, and data security remain widespread. These issues can frustrate users and harm reputations. To address these issues, Green Groceries should perform quality tests that include testing functionality, usability, security, and performance under a variety of conditions. Green Groceries can minimize risk, provide a stable user experience, and strengthen its reputation as a trusted supplier in the competitive online market by investing in quality assurance.</w:t>
      </w:r>
    </w:p>
    <w:p w14:paraId="6C7064EC" w14:textId="77777777" w:rsidR="001F33BB" w:rsidRPr="00B60B6E" w:rsidRDefault="001F33BB">
      <w:pPr>
        <w:rPr>
          <w:rFonts w:asciiTheme="majorHAnsi" w:hAnsiTheme="majorHAnsi" w:cstheme="majorHAnsi"/>
        </w:rPr>
      </w:pPr>
    </w:p>
    <w:p w14:paraId="0AB8BF7E" w14:textId="77777777" w:rsidR="00993C63" w:rsidRPr="00B60B6E" w:rsidRDefault="00993C63">
      <w:pPr>
        <w:rPr>
          <w:rFonts w:asciiTheme="majorHAnsi" w:hAnsiTheme="majorHAnsi" w:cstheme="majorHAnsi"/>
        </w:rPr>
      </w:pPr>
    </w:p>
    <w:p w14:paraId="791D05A2" w14:textId="77777777" w:rsidR="00993C63" w:rsidRPr="00B60B6E" w:rsidRDefault="00993C63">
      <w:pPr>
        <w:rPr>
          <w:rFonts w:asciiTheme="majorHAnsi" w:hAnsiTheme="majorHAnsi" w:cstheme="majorHAnsi"/>
        </w:rPr>
      </w:pPr>
    </w:p>
    <w:p w14:paraId="658CCEA8" w14:textId="77777777" w:rsidR="00993C63" w:rsidRPr="00B60B6E" w:rsidRDefault="00993C63">
      <w:pPr>
        <w:rPr>
          <w:rFonts w:asciiTheme="majorHAnsi" w:hAnsiTheme="majorHAnsi" w:cstheme="majorHAnsi"/>
        </w:rPr>
      </w:pPr>
    </w:p>
    <w:p w14:paraId="598CF848" w14:textId="77777777" w:rsidR="00993C63" w:rsidRPr="00B60B6E" w:rsidRDefault="00993C63">
      <w:pPr>
        <w:rPr>
          <w:rFonts w:asciiTheme="majorHAnsi" w:hAnsiTheme="majorHAnsi" w:cstheme="majorHAnsi"/>
        </w:rPr>
      </w:pPr>
    </w:p>
    <w:p w14:paraId="618D0632" w14:textId="23E8CE12" w:rsidR="00993C63" w:rsidRPr="00B60B6E" w:rsidRDefault="00993C63" w:rsidP="00993C63">
      <w:pPr>
        <w:tabs>
          <w:tab w:val="left" w:pos="2100"/>
        </w:tabs>
        <w:rPr>
          <w:rFonts w:asciiTheme="majorHAnsi" w:hAnsiTheme="majorHAnsi" w:cstheme="majorHAnsi"/>
        </w:rPr>
      </w:pPr>
    </w:p>
    <w:p w14:paraId="2EDCB503" w14:textId="77777777" w:rsidR="001F33BB" w:rsidRPr="00B60B6E" w:rsidRDefault="00000000">
      <w:pPr>
        <w:pStyle w:val="Heading2"/>
        <w:rPr>
          <w:rFonts w:asciiTheme="majorHAnsi" w:hAnsiTheme="majorHAnsi" w:cstheme="majorHAnsi"/>
          <w:color w:val="1155CC"/>
        </w:rPr>
      </w:pPr>
      <w:bookmarkStart w:id="57" w:name="_pobl57vg7fil" w:colFirst="0" w:colLast="0"/>
      <w:bookmarkStart w:id="58" w:name="_Toc164171078"/>
      <w:bookmarkEnd w:id="57"/>
      <w:r w:rsidRPr="00B60B6E">
        <w:rPr>
          <w:rFonts w:asciiTheme="majorHAnsi" w:hAnsiTheme="majorHAnsi" w:cstheme="majorHAnsi"/>
          <w:color w:val="1155CC"/>
        </w:rPr>
        <w:lastRenderedPageBreak/>
        <w:t>Section C2: BCS Code of Conduct</w:t>
      </w:r>
      <w:bookmarkEnd w:id="58"/>
    </w:p>
    <w:p w14:paraId="6418F08E" w14:textId="77777777" w:rsidR="001F33BB" w:rsidRPr="00B60B6E" w:rsidRDefault="00000000">
      <w:pPr>
        <w:pStyle w:val="Heading3"/>
        <w:numPr>
          <w:ilvl w:val="0"/>
          <w:numId w:val="4"/>
        </w:numPr>
        <w:spacing w:after="0"/>
        <w:ind w:left="425"/>
        <w:rPr>
          <w:rFonts w:asciiTheme="majorHAnsi" w:hAnsiTheme="majorHAnsi" w:cstheme="majorHAnsi"/>
          <w:color w:val="1155CC"/>
        </w:rPr>
      </w:pPr>
      <w:bookmarkStart w:id="59" w:name="_862v1vi5s056" w:colFirst="0" w:colLast="0"/>
      <w:bookmarkStart w:id="60" w:name="_Toc164171079"/>
      <w:bookmarkEnd w:id="59"/>
      <w:r w:rsidRPr="00B60B6E">
        <w:rPr>
          <w:rFonts w:asciiTheme="majorHAnsi" w:hAnsiTheme="majorHAnsi" w:cstheme="majorHAnsi"/>
          <w:color w:val="1155CC"/>
        </w:rPr>
        <w:t>Introduce about BCS Code of Conduct</w:t>
      </w:r>
      <w:bookmarkEnd w:id="60"/>
    </w:p>
    <w:p w14:paraId="2BD167D4" w14:textId="76450F13"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The guiding set of principles and standards for cinematographers is the BSC (British Society of Cinematographers) Code of Conduct, which ensures professionalism, integrity and ethical behavior in the film industry. This Code describes the responsibilities and expectations of videographers to their profession, colleagues, clients, and community. It promotes respect for creative expression, diversity and inclusion while maintaining the highest standards of quality and professionalism.</w:t>
      </w:r>
    </w:p>
    <w:p w14:paraId="1B890D9B"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t>Various aspects of cinema are included in the BSC Code of Conduct. These include technical proficiency, artistic integrity, personal relationships, and industry collaboration. It emphasizes the importance of learning and professional development, encouraging cinematographers to stay aware of industry practices, creative trends and technological advances.</w:t>
      </w:r>
    </w:p>
    <w:p w14:paraId="608E0700" w14:textId="77777777" w:rsidR="00993C63" w:rsidRPr="00B60B6E" w:rsidRDefault="00000000" w:rsidP="00993C63">
      <w:pPr>
        <w:keepNext/>
        <w:jc w:val="center"/>
        <w:rPr>
          <w:rFonts w:asciiTheme="majorHAnsi" w:hAnsiTheme="majorHAnsi" w:cstheme="majorHAnsi"/>
        </w:rPr>
      </w:pPr>
      <w:r w:rsidRPr="00B60B6E">
        <w:rPr>
          <w:rFonts w:asciiTheme="majorHAnsi" w:hAnsiTheme="majorHAnsi" w:cstheme="majorHAnsi"/>
          <w:noProof/>
          <w:sz w:val="24"/>
          <w:szCs w:val="24"/>
        </w:rPr>
        <w:drawing>
          <wp:inline distT="114300" distB="114300" distL="114300" distR="114300" wp14:anchorId="26D05DD7" wp14:editId="22ACB974">
            <wp:extent cx="3054188" cy="35979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054188" cy="3597925"/>
                    </a:xfrm>
                    <a:prstGeom prst="rect">
                      <a:avLst/>
                    </a:prstGeom>
                    <a:ln/>
                  </pic:spPr>
                </pic:pic>
              </a:graphicData>
            </a:graphic>
          </wp:inline>
        </w:drawing>
      </w:r>
    </w:p>
    <w:p w14:paraId="73DBA1C3" w14:textId="490B8DA4" w:rsidR="001F33BB" w:rsidRPr="00B60B6E" w:rsidRDefault="00993C63" w:rsidP="00993C63">
      <w:pPr>
        <w:pStyle w:val="Caption"/>
        <w:jc w:val="center"/>
        <w:rPr>
          <w:rFonts w:asciiTheme="majorHAnsi" w:hAnsiTheme="majorHAnsi" w:cstheme="majorHAnsi"/>
          <w:sz w:val="24"/>
          <w:szCs w:val="24"/>
        </w:rPr>
      </w:pPr>
      <w:bookmarkStart w:id="61" w:name="_Toc164166052"/>
      <w:r w:rsidRPr="00B60B6E">
        <w:rPr>
          <w:rFonts w:asciiTheme="majorHAnsi" w:hAnsiTheme="majorHAnsi" w:cstheme="majorHAnsi"/>
          <w:sz w:val="24"/>
          <w:szCs w:val="24"/>
        </w:rPr>
        <w:t xml:space="preserve">Figure </w:t>
      </w:r>
      <w:r w:rsidRPr="00B60B6E">
        <w:rPr>
          <w:rFonts w:asciiTheme="majorHAnsi" w:hAnsiTheme="majorHAnsi" w:cstheme="majorHAnsi"/>
          <w:sz w:val="24"/>
          <w:szCs w:val="24"/>
        </w:rPr>
        <w:fldChar w:fldCharType="begin"/>
      </w:r>
      <w:r w:rsidRPr="00B60B6E">
        <w:rPr>
          <w:rFonts w:asciiTheme="majorHAnsi" w:hAnsiTheme="majorHAnsi" w:cstheme="majorHAnsi"/>
          <w:sz w:val="24"/>
          <w:szCs w:val="24"/>
        </w:rPr>
        <w:instrText xml:space="preserve"> SEQ Figure \* ARABIC </w:instrText>
      </w:r>
      <w:r w:rsidRPr="00B60B6E">
        <w:rPr>
          <w:rFonts w:asciiTheme="majorHAnsi" w:hAnsiTheme="majorHAnsi" w:cstheme="majorHAnsi"/>
          <w:sz w:val="24"/>
          <w:szCs w:val="24"/>
        </w:rPr>
        <w:fldChar w:fldCharType="separate"/>
      </w:r>
      <w:r w:rsidR="00BD6065" w:rsidRPr="00B60B6E">
        <w:rPr>
          <w:rFonts w:asciiTheme="majorHAnsi" w:hAnsiTheme="majorHAnsi" w:cstheme="majorHAnsi"/>
          <w:noProof/>
          <w:sz w:val="24"/>
          <w:szCs w:val="24"/>
        </w:rPr>
        <w:t>3</w:t>
      </w:r>
      <w:r w:rsidRPr="00B60B6E">
        <w:rPr>
          <w:rFonts w:asciiTheme="majorHAnsi" w:hAnsiTheme="majorHAnsi" w:cstheme="majorHAnsi"/>
          <w:sz w:val="24"/>
          <w:szCs w:val="24"/>
        </w:rPr>
        <w:fldChar w:fldCharType="end"/>
      </w:r>
      <w:r w:rsidRPr="00B60B6E">
        <w:rPr>
          <w:rFonts w:asciiTheme="majorHAnsi" w:hAnsiTheme="majorHAnsi" w:cstheme="majorHAnsi"/>
          <w:sz w:val="24"/>
          <w:szCs w:val="24"/>
        </w:rPr>
        <w:t xml:space="preserve"> BCS Code of Conduct</w:t>
      </w:r>
      <w:bookmarkEnd w:id="61"/>
    </w:p>
    <w:p w14:paraId="4BD9A75B" w14:textId="77777777" w:rsidR="001F33BB" w:rsidRPr="00B60B6E" w:rsidRDefault="001F33BB">
      <w:pPr>
        <w:jc w:val="center"/>
        <w:rPr>
          <w:rFonts w:asciiTheme="majorHAnsi" w:hAnsiTheme="majorHAnsi" w:cstheme="majorHAnsi"/>
          <w:sz w:val="24"/>
          <w:szCs w:val="24"/>
        </w:rPr>
      </w:pPr>
    </w:p>
    <w:p w14:paraId="72F602AC" w14:textId="77777777" w:rsidR="001F33BB" w:rsidRPr="00B60B6E" w:rsidRDefault="001F33BB" w:rsidP="00993C63">
      <w:pPr>
        <w:rPr>
          <w:rFonts w:asciiTheme="majorHAnsi" w:hAnsiTheme="majorHAnsi" w:cstheme="majorHAnsi"/>
          <w:sz w:val="24"/>
          <w:szCs w:val="24"/>
        </w:rPr>
      </w:pPr>
    </w:p>
    <w:p w14:paraId="7CA65740" w14:textId="77777777" w:rsidR="00993C63" w:rsidRPr="00B60B6E" w:rsidRDefault="00993C63" w:rsidP="00993C63">
      <w:pPr>
        <w:rPr>
          <w:rFonts w:asciiTheme="majorHAnsi" w:hAnsiTheme="majorHAnsi" w:cstheme="majorHAnsi"/>
          <w:sz w:val="24"/>
          <w:szCs w:val="24"/>
        </w:rPr>
      </w:pPr>
    </w:p>
    <w:p w14:paraId="631F3779" w14:textId="77777777" w:rsidR="00993C63" w:rsidRPr="00B60B6E" w:rsidRDefault="00993C63" w:rsidP="00993C63">
      <w:pPr>
        <w:rPr>
          <w:rFonts w:asciiTheme="majorHAnsi" w:hAnsiTheme="majorHAnsi" w:cstheme="majorHAnsi"/>
          <w:sz w:val="24"/>
          <w:szCs w:val="24"/>
        </w:rPr>
      </w:pPr>
    </w:p>
    <w:p w14:paraId="348C3628" w14:textId="77777777" w:rsidR="00993C63" w:rsidRPr="00B60B6E" w:rsidRDefault="00993C63" w:rsidP="00993C63">
      <w:pPr>
        <w:rPr>
          <w:rFonts w:asciiTheme="majorHAnsi" w:hAnsiTheme="majorHAnsi" w:cstheme="majorHAnsi"/>
          <w:sz w:val="24"/>
          <w:szCs w:val="24"/>
        </w:rPr>
      </w:pPr>
    </w:p>
    <w:p w14:paraId="7FD022CC" w14:textId="77777777" w:rsidR="00A00233" w:rsidRPr="00B60B6E" w:rsidRDefault="00A00233" w:rsidP="00993C63">
      <w:pPr>
        <w:rPr>
          <w:rFonts w:asciiTheme="majorHAnsi" w:hAnsiTheme="majorHAnsi" w:cstheme="majorHAnsi"/>
          <w:sz w:val="24"/>
          <w:szCs w:val="24"/>
        </w:rPr>
      </w:pPr>
    </w:p>
    <w:p w14:paraId="62D1845B" w14:textId="77777777" w:rsidR="001F33BB" w:rsidRPr="00B60B6E" w:rsidRDefault="00000000">
      <w:pPr>
        <w:jc w:val="both"/>
        <w:rPr>
          <w:rFonts w:asciiTheme="majorHAnsi" w:hAnsiTheme="majorHAnsi" w:cstheme="majorHAnsi"/>
          <w:sz w:val="24"/>
          <w:szCs w:val="24"/>
        </w:rPr>
      </w:pPr>
      <w:r w:rsidRPr="00B60B6E">
        <w:rPr>
          <w:rFonts w:asciiTheme="majorHAnsi" w:hAnsiTheme="majorHAnsi" w:cstheme="majorHAnsi"/>
          <w:sz w:val="24"/>
          <w:szCs w:val="24"/>
        </w:rPr>
        <w:lastRenderedPageBreak/>
        <w:t>BSC's Code of Conduct includes the following key principles:</w:t>
      </w:r>
    </w:p>
    <w:p w14:paraId="1ACF8B46" w14:textId="77777777" w:rsidR="001F33BB" w:rsidRPr="00B60B6E" w:rsidRDefault="00000000">
      <w:pPr>
        <w:numPr>
          <w:ilvl w:val="0"/>
          <w:numId w:val="7"/>
        </w:numPr>
        <w:ind w:left="425"/>
        <w:jc w:val="both"/>
        <w:rPr>
          <w:rFonts w:asciiTheme="majorHAnsi" w:hAnsiTheme="majorHAnsi" w:cstheme="majorHAnsi"/>
          <w:b/>
          <w:color w:val="1155CC"/>
          <w:sz w:val="24"/>
          <w:szCs w:val="24"/>
        </w:rPr>
      </w:pPr>
      <w:r w:rsidRPr="00B60B6E">
        <w:rPr>
          <w:rFonts w:asciiTheme="majorHAnsi" w:hAnsiTheme="majorHAnsi" w:cstheme="majorHAnsi"/>
          <w:b/>
          <w:color w:val="1155CC"/>
          <w:sz w:val="24"/>
          <w:szCs w:val="24"/>
        </w:rPr>
        <w:t>Public Interest</w:t>
      </w:r>
    </w:p>
    <w:p w14:paraId="271ECBB5" w14:textId="63F16F72" w:rsidR="001F33BB" w:rsidRPr="00B60B6E" w:rsidRDefault="00AA20C8" w:rsidP="001655FD">
      <w:pPr>
        <w:jc w:val="both"/>
        <w:rPr>
          <w:rFonts w:asciiTheme="majorHAnsi" w:hAnsiTheme="majorHAnsi" w:cstheme="majorHAnsi"/>
          <w:b/>
          <w:color w:val="1155CC"/>
          <w:sz w:val="24"/>
          <w:szCs w:val="24"/>
        </w:rPr>
      </w:pPr>
      <w:r w:rsidRPr="00B60B6E">
        <w:rPr>
          <w:rFonts w:asciiTheme="majorHAnsi" w:hAnsiTheme="majorHAnsi" w:cstheme="majorHAnsi"/>
          <w:sz w:val="24"/>
          <w:szCs w:val="24"/>
        </w:rPr>
        <w:t>This principle emphasizes the responsibility of IT professionals to prioritize wellbeing, safety, and environmental protection. IT professionals must have due regard for public health, privacy, security, and general welfare to ensure that their actions and decisions do not pose a risk or harm to the environment or individuals. In addition, they must carry out their professional activities fairly and with integrity while respecting the legitimate rights of third parties. Furthermore, IT professionals have a responsibility to promote diversity and inclusion in every aspect of their work and adhere to the principles of equality and non-discrimination. They must prevent any form of discrimination based on gender, sexual orientation, race, religion, age, or disability. They must also focus on ensuring that everyone in society has access to This principle emphasizes the ethical responsibility of IT professionals to support the development and inclusivity of the entire sector of IT and society.</w:t>
      </w:r>
    </w:p>
    <w:p w14:paraId="637998F9" w14:textId="77777777" w:rsidR="001F33BB" w:rsidRPr="00B60B6E" w:rsidRDefault="00000000">
      <w:pPr>
        <w:numPr>
          <w:ilvl w:val="0"/>
          <w:numId w:val="7"/>
        </w:numPr>
        <w:ind w:left="425"/>
        <w:jc w:val="both"/>
        <w:rPr>
          <w:rFonts w:asciiTheme="majorHAnsi" w:hAnsiTheme="majorHAnsi" w:cstheme="majorHAnsi"/>
          <w:b/>
          <w:color w:val="1155CC"/>
          <w:sz w:val="24"/>
          <w:szCs w:val="24"/>
        </w:rPr>
      </w:pPr>
      <w:r w:rsidRPr="00B60B6E">
        <w:rPr>
          <w:rFonts w:asciiTheme="majorHAnsi" w:hAnsiTheme="majorHAnsi" w:cstheme="majorHAnsi"/>
          <w:b/>
          <w:color w:val="1155CC"/>
          <w:sz w:val="24"/>
          <w:szCs w:val="24"/>
        </w:rPr>
        <w:t>Professional Competence and Integrity</w:t>
      </w:r>
    </w:p>
    <w:p w14:paraId="0CCA0455" w14:textId="083AE527" w:rsidR="009B1A43" w:rsidRPr="00B60B6E" w:rsidRDefault="009B1A43" w:rsidP="009B1A43">
      <w:pPr>
        <w:ind w:left="65"/>
        <w:jc w:val="both"/>
        <w:rPr>
          <w:rFonts w:asciiTheme="majorHAnsi" w:hAnsiTheme="majorHAnsi" w:cstheme="majorHAnsi"/>
          <w:bCs/>
          <w:sz w:val="24"/>
          <w:szCs w:val="24"/>
        </w:rPr>
      </w:pPr>
      <w:r w:rsidRPr="00B60B6E">
        <w:rPr>
          <w:rFonts w:asciiTheme="majorHAnsi" w:hAnsiTheme="majorHAnsi" w:cstheme="majorHAnsi"/>
          <w:bCs/>
          <w:sz w:val="24"/>
          <w:szCs w:val="24"/>
        </w:rPr>
        <w:t>This principle underscores IT professionals' ethical duty to uphold their skills and integrity. They must work within their expertise, ensuring they possess the necessary skills. Professionals should refrain from making claims of expertise they lack to maintain honesty. Continuous learning is essential to keep up with technological advancements. Compliance with the law is crucial, requiring adherence to legal regulations in all professional activities. Valuing diverse perspectives and providing honest feedback fosters collaboration. Integrity is shown through refraining from harmful actions and rejecting bribery. These principles highlight the importance of professionalism, competence, and ethics in the IT industry.</w:t>
      </w:r>
    </w:p>
    <w:p w14:paraId="3704265C" w14:textId="77777777" w:rsidR="001F33BB" w:rsidRPr="00B60B6E" w:rsidRDefault="00000000">
      <w:pPr>
        <w:numPr>
          <w:ilvl w:val="0"/>
          <w:numId w:val="7"/>
        </w:numPr>
        <w:ind w:left="425"/>
        <w:jc w:val="both"/>
        <w:rPr>
          <w:rFonts w:asciiTheme="majorHAnsi" w:hAnsiTheme="majorHAnsi" w:cstheme="majorHAnsi"/>
          <w:b/>
          <w:color w:val="1155CC"/>
          <w:sz w:val="24"/>
          <w:szCs w:val="24"/>
        </w:rPr>
      </w:pPr>
      <w:r w:rsidRPr="00B60B6E">
        <w:rPr>
          <w:rFonts w:asciiTheme="majorHAnsi" w:hAnsiTheme="majorHAnsi" w:cstheme="majorHAnsi"/>
          <w:b/>
          <w:color w:val="1155CC"/>
          <w:sz w:val="24"/>
          <w:szCs w:val="24"/>
        </w:rPr>
        <w:t>Duty to Relevant Authority</w:t>
      </w:r>
    </w:p>
    <w:p w14:paraId="78A6657F" w14:textId="4C0EBFE1" w:rsidR="00AA20C8" w:rsidRPr="00B60B6E" w:rsidRDefault="00F5314F" w:rsidP="009B1A43">
      <w:pPr>
        <w:jc w:val="both"/>
        <w:rPr>
          <w:rFonts w:asciiTheme="majorHAnsi" w:hAnsiTheme="majorHAnsi" w:cstheme="majorHAnsi"/>
          <w:b/>
          <w:color w:val="1155CC"/>
          <w:sz w:val="24"/>
          <w:szCs w:val="24"/>
        </w:rPr>
      </w:pPr>
      <w:r w:rsidRPr="00B60B6E">
        <w:rPr>
          <w:rFonts w:asciiTheme="majorHAnsi" w:hAnsiTheme="majorHAnsi" w:cstheme="majorHAnsi"/>
          <w:sz w:val="24"/>
          <w:szCs w:val="24"/>
        </w:rPr>
        <w:t>This principle highlights the ethical obligations of IT professionals in the BCS Code of Conduct. While exercising professional judgment, they must carry out their responsibilities diligently as required by the organization. Professionals should avoid conflicts of interest and take responsibility for their own work as well as that of their supervised colleagues. Ensure you obtain appropriate authorization before disclosing confidential information. Furthermore, we strictly prohibit misrepresenting a product's performance. These guidelines help you interact professionally, with integrity, and responsibly with employers or customers.</w:t>
      </w:r>
    </w:p>
    <w:p w14:paraId="309B9EAC" w14:textId="39174069" w:rsidR="00AA20C8" w:rsidRPr="00B60B6E" w:rsidRDefault="00000000" w:rsidP="009B1A43">
      <w:pPr>
        <w:numPr>
          <w:ilvl w:val="0"/>
          <w:numId w:val="7"/>
        </w:numPr>
        <w:ind w:left="425"/>
        <w:jc w:val="both"/>
        <w:rPr>
          <w:rFonts w:asciiTheme="majorHAnsi" w:hAnsiTheme="majorHAnsi" w:cstheme="majorHAnsi"/>
          <w:b/>
          <w:color w:val="1155CC"/>
          <w:sz w:val="24"/>
          <w:szCs w:val="24"/>
        </w:rPr>
      </w:pPr>
      <w:r w:rsidRPr="00B60B6E">
        <w:rPr>
          <w:rFonts w:asciiTheme="majorHAnsi" w:hAnsiTheme="majorHAnsi" w:cstheme="majorHAnsi"/>
          <w:b/>
          <w:color w:val="1155CC"/>
          <w:sz w:val="24"/>
          <w:szCs w:val="24"/>
        </w:rPr>
        <w:t>Duty to the Profession</w:t>
      </w:r>
    </w:p>
    <w:p w14:paraId="14127962" w14:textId="42688427" w:rsidR="00A22C05" w:rsidRPr="00B60B6E" w:rsidRDefault="005F0F30">
      <w:pPr>
        <w:jc w:val="both"/>
        <w:rPr>
          <w:rFonts w:asciiTheme="majorHAnsi" w:hAnsiTheme="majorHAnsi" w:cstheme="majorHAnsi"/>
          <w:bCs/>
          <w:sz w:val="24"/>
          <w:szCs w:val="24"/>
        </w:rPr>
      </w:pPr>
      <w:r w:rsidRPr="00B60B6E">
        <w:rPr>
          <w:rFonts w:asciiTheme="majorHAnsi" w:hAnsiTheme="majorHAnsi" w:cstheme="majorHAnsi"/>
          <w:bCs/>
          <w:sz w:val="24"/>
          <w:szCs w:val="24"/>
        </w:rPr>
        <w:t>This principle emphasizes the ethical responsibilities that IT professionals have. They must refrain from actions that could discredit the profession and protect its reputation. Professionals should actively participate in improving professional standards and enhancing the reputation of BCS, the Institute of Information Technology. In your professional relationships with professionals in various fields and members of the BCS, you should maintain integrity and respect. Additionally, professionals should support their colleagues in their professional development, encourage collaboration, and promote career growth. These principles that emphasize professionalism, integrity, and mutual support are important in the IT community.</w:t>
      </w:r>
    </w:p>
    <w:p w14:paraId="781DD392" w14:textId="77777777" w:rsidR="001F33BB" w:rsidRPr="00B60B6E" w:rsidRDefault="00000000">
      <w:pPr>
        <w:pStyle w:val="Heading3"/>
        <w:numPr>
          <w:ilvl w:val="0"/>
          <w:numId w:val="4"/>
        </w:numPr>
        <w:spacing w:after="0"/>
        <w:ind w:left="425"/>
        <w:rPr>
          <w:rFonts w:asciiTheme="majorHAnsi" w:hAnsiTheme="majorHAnsi" w:cstheme="majorHAnsi"/>
          <w:color w:val="1155CC"/>
        </w:rPr>
      </w:pPr>
      <w:bookmarkStart w:id="62" w:name="_ocb0gvnj59r4" w:colFirst="0" w:colLast="0"/>
      <w:bookmarkStart w:id="63" w:name="_Toc164171080"/>
      <w:bookmarkEnd w:id="62"/>
      <w:r w:rsidRPr="00B60B6E">
        <w:rPr>
          <w:rFonts w:asciiTheme="majorHAnsi" w:hAnsiTheme="majorHAnsi" w:cstheme="majorHAnsi"/>
          <w:color w:val="1155CC"/>
        </w:rPr>
        <w:lastRenderedPageBreak/>
        <w:t>Code of Conduct for Green Groceries Project:</w:t>
      </w:r>
      <w:bookmarkEnd w:id="63"/>
    </w:p>
    <w:p w14:paraId="214760C6" w14:textId="77777777" w:rsidR="00523917" w:rsidRPr="00523917" w:rsidRDefault="00523917" w:rsidP="00523917">
      <w:pPr>
        <w:pStyle w:val="ListParagraph"/>
        <w:numPr>
          <w:ilvl w:val="0"/>
          <w:numId w:val="25"/>
        </w:numPr>
        <w:ind w:left="426"/>
        <w:jc w:val="both"/>
        <w:rPr>
          <w:rFonts w:asciiTheme="majorHAnsi" w:hAnsiTheme="majorHAnsi" w:cstheme="majorHAnsi"/>
          <w:b/>
          <w:color w:val="1155CC"/>
          <w:sz w:val="24"/>
          <w:szCs w:val="24"/>
        </w:rPr>
      </w:pPr>
      <w:r w:rsidRPr="00523917">
        <w:rPr>
          <w:rFonts w:asciiTheme="majorHAnsi" w:hAnsiTheme="majorHAnsi" w:cstheme="majorHAnsi"/>
          <w:b/>
          <w:color w:val="1155CC"/>
          <w:sz w:val="24"/>
          <w:szCs w:val="24"/>
        </w:rPr>
        <w:t>Public Interest</w:t>
      </w:r>
    </w:p>
    <w:p w14:paraId="531CC247" w14:textId="77777777" w:rsidR="00646526" w:rsidRPr="00646526" w:rsidRDefault="00646526" w:rsidP="00646526">
      <w:pPr>
        <w:jc w:val="both"/>
        <w:rPr>
          <w:rFonts w:asciiTheme="majorHAnsi" w:hAnsiTheme="majorHAnsi" w:cstheme="majorHAnsi"/>
          <w:bCs/>
          <w:sz w:val="24"/>
          <w:szCs w:val="24"/>
        </w:rPr>
      </w:pPr>
      <w:r w:rsidRPr="00646526">
        <w:rPr>
          <w:rFonts w:asciiTheme="majorHAnsi" w:hAnsiTheme="majorHAnsi" w:cstheme="majorHAnsi"/>
          <w:bCs/>
          <w:sz w:val="24"/>
          <w:szCs w:val="24"/>
        </w:rPr>
        <w:t>For example, to protect users' personal information during platform development, the team implements strict security measures, such as encryption of sensitive data and regular security testing. According to the principle of public interest, user privacy and security come first.</w:t>
      </w:r>
    </w:p>
    <w:p w14:paraId="1C0BA9B1" w14:textId="77777777" w:rsidR="00523917" w:rsidRPr="00523917" w:rsidRDefault="00523917" w:rsidP="00523917">
      <w:pPr>
        <w:pStyle w:val="ListParagraph"/>
        <w:numPr>
          <w:ilvl w:val="0"/>
          <w:numId w:val="25"/>
        </w:numPr>
        <w:ind w:left="426"/>
        <w:jc w:val="both"/>
        <w:rPr>
          <w:rFonts w:asciiTheme="majorHAnsi" w:hAnsiTheme="majorHAnsi" w:cstheme="majorHAnsi"/>
          <w:b/>
          <w:color w:val="1155CC"/>
          <w:sz w:val="24"/>
          <w:szCs w:val="24"/>
        </w:rPr>
      </w:pPr>
      <w:r w:rsidRPr="00523917">
        <w:rPr>
          <w:rFonts w:asciiTheme="majorHAnsi" w:hAnsiTheme="majorHAnsi" w:cstheme="majorHAnsi"/>
          <w:b/>
          <w:color w:val="1155CC"/>
          <w:sz w:val="24"/>
          <w:szCs w:val="24"/>
        </w:rPr>
        <w:t>Professional Competence and Integrity</w:t>
      </w:r>
    </w:p>
    <w:p w14:paraId="076BF94A" w14:textId="77777777" w:rsidR="00646526" w:rsidRPr="00646526" w:rsidRDefault="00646526" w:rsidP="00646526">
      <w:pPr>
        <w:jc w:val="both"/>
        <w:rPr>
          <w:rFonts w:asciiTheme="majorHAnsi" w:hAnsiTheme="majorHAnsi" w:cstheme="majorHAnsi"/>
          <w:bCs/>
          <w:sz w:val="24"/>
          <w:szCs w:val="24"/>
        </w:rPr>
      </w:pPr>
      <w:r w:rsidRPr="00646526">
        <w:rPr>
          <w:rFonts w:asciiTheme="majorHAnsi" w:hAnsiTheme="majorHAnsi" w:cstheme="majorHAnsi"/>
          <w:bCs/>
          <w:sz w:val="24"/>
          <w:szCs w:val="24"/>
        </w:rPr>
        <w:t>For example, the development team often participates in training sessions and workshops on web development and security practices. They communicate their expertise to Green Groceries in a transparent manner to ensure alignment and honesty of expectations.</w:t>
      </w:r>
    </w:p>
    <w:p w14:paraId="5A9D835F" w14:textId="0267738E" w:rsidR="00523917" w:rsidRPr="00523917" w:rsidRDefault="00523917" w:rsidP="00523917">
      <w:pPr>
        <w:pStyle w:val="ListParagraph"/>
        <w:numPr>
          <w:ilvl w:val="0"/>
          <w:numId w:val="25"/>
        </w:numPr>
        <w:ind w:left="426"/>
        <w:jc w:val="both"/>
        <w:rPr>
          <w:rFonts w:asciiTheme="majorHAnsi" w:hAnsiTheme="majorHAnsi" w:cstheme="majorHAnsi"/>
          <w:b/>
          <w:color w:val="1155CC"/>
          <w:sz w:val="24"/>
          <w:szCs w:val="24"/>
        </w:rPr>
      </w:pPr>
      <w:r w:rsidRPr="00523917">
        <w:rPr>
          <w:rFonts w:asciiTheme="majorHAnsi" w:hAnsiTheme="majorHAnsi" w:cstheme="majorHAnsi"/>
          <w:b/>
          <w:color w:val="1155CC"/>
          <w:sz w:val="24"/>
          <w:szCs w:val="24"/>
        </w:rPr>
        <w:t>Duty to Relevant Authority</w:t>
      </w:r>
    </w:p>
    <w:p w14:paraId="3AFCE8FC" w14:textId="77777777" w:rsidR="00646526" w:rsidRPr="00646526" w:rsidRDefault="00646526" w:rsidP="00646526">
      <w:pPr>
        <w:jc w:val="both"/>
        <w:rPr>
          <w:rFonts w:asciiTheme="majorHAnsi" w:hAnsiTheme="majorHAnsi" w:cstheme="majorHAnsi"/>
          <w:bCs/>
          <w:sz w:val="24"/>
          <w:szCs w:val="24"/>
        </w:rPr>
      </w:pPr>
      <w:r w:rsidRPr="00646526">
        <w:rPr>
          <w:rFonts w:asciiTheme="majorHAnsi" w:hAnsiTheme="majorHAnsi" w:cstheme="majorHAnsi"/>
          <w:bCs/>
          <w:sz w:val="24"/>
          <w:szCs w:val="24"/>
        </w:rPr>
        <w:t>For example, the development team strictly follows the organization's regulations and procedures on data protection when handling confidential data related to Green Groceries' customers. To demonstrate their commitment to the relevant authority, they obtain the necessary authorization before accessing or disclosing any sensitive information.</w:t>
      </w:r>
    </w:p>
    <w:p w14:paraId="1D7651DC" w14:textId="10EBCE96" w:rsidR="00646526" w:rsidRPr="00523917" w:rsidRDefault="00523917" w:rsidP="00523917">
      <w:pPr>
        <w:pStyle w:val="ListParagraph"/>
        <w:numPr>
          <w:ilvl w:val="0"/>
          <w:numId w:val="25"/>
        </w:numPr>
        <w:ind w:left="426"/>
        <w:jc w:val="both"/>
        <w:rPr>
          <w:rFonts w:asciiTheme="majorHAnsi" w:hAnsiTheme="majorHAnsi" w:cstheme="majorHAnsi"/>
          <w:b/>
          <w:color w:val="1155CC"/>
          <w:sz w:val="24"/>
          <w:szCs w:val="24"/>
        </w:rPr>
      </w:pPr>
      <w:r w:rsidRPr="00523917">
        <w:rPr>
          <w:rFonts w:asciiTheme="majorHAnsi" w:hAnsiTheme="majorHAnsi" w:cstheme="majorHAnsi"/>
          <w:b/>
          <w:color w:val="1155CC"/>
          <w:sz w:val="24"/>
          <w:szCs w:val="24"/>
        </w:rPr>
        <w:t>Duty to the Profession</w:t>
      </w:r>
    </w:p>
    <w:p w14:paraId="07F1DF13" w14:textId="5F2F15EC" w:rsidR="001F33BB" w:rsidRPr="00B60B6E" w:rsidRDefault="00646526" w:rsidP="00646526">
      <w:pPr>
        <w:jc w:val="both"/>
        <w:rPr>
          <w:rFonts w:asciiTheme="majorHAnsi" w:hAnsiTheme="majorHAnsi" w:cstheme="majorHAnsi"/>
          <w:b/>
          <w:sz w:val="24"/>
          <w:szCs w:val="24"/>
        </w:rPr>
      </w:pPr>
      <w:r w:rsidRPr="00646526">
        <w:rPr>
          <w:rFonts w:asciiTheme="majorHAnsi" w:hAnsiTheme="majorHAnsi" w:cstheme="majorHAnsi"/>
          <w:bCs/>
          <w:sz w:val="24"/>
          <w:szCs w:val="24"/>
        </w:rPr>
        <w:t>For example, the development team actively participates in conferences and professional forums, sharing their knowledge and experience with colleagues in the IT community. They participate in open source projects and work together with other developers to improve industry standards and techniques, raising the profile of the IT industry.</w:t>
      </w:r>
    </w:p>
    <w:p w14:paraId="65078DF4" w14:textId="77777777" w:rsidR="001F33BB" w:rsidRPr="00B60B6E" w:rsidRDefault="001F33BB">
      <w:pPr>
        <w:rPr>
          <w:rFonts w:asciiTheme="majorHAnsi" w:hAnsiTheme="majorHAnsi" w:cstheme="majorHAnsi"/>
          <w:b/>
          <w:sz w:val="24"/>
          <w:szCs w:val="24"/>
        </w:rPr>
      </w:pPr>
    </w:p>
    <w:p w14:paraId="6DDDC75C" w14:textId="77777777" w:rsidR="001F33BB" w:rsidRPr="00B60B6E" w:rsidRDefault="001F33BB">
      <w:pPr>
        <w:rPr>
          <w:rFonts w:asciiTheme="majorHAnsi" w:hAnsiTheme="majorHAnsi" w:cstheme="majorHAnsi"/>
          <w:b/>
          <w:sz w:val="24"/>
          <w:szCs w:val="24"/>
        </w:rPr>
      </w:pPr>
    </w:p>
    <w:p w14:paraId="7035FD65" w14:textId="77777777" w:rsidR="001F33BB" w:rsidRPr="00B60B6E" w:rsidRDefault="001F33BB">
      <w:pPr>
        <w:rPr>
          <w:rFonts w:asciiTheme="majorHAnsi" w:hAnsiTheme="majorHAnsi" w:cstheme="majorHAnsi"/>
          <w:b/>
          <w:sz w:val="24"/>
          <w:szCs w:val="24"/>
        </w:rPr>
      </w:pPr>
    </w:p>
    <w:p w14:paraId="6246F7F6" w14:textId="77777777" w:rsidR="001F33BB" w:rsidRPr="00B60B6E" w:rsidRDefault="001F33BB">
      <w:pPr>
        <w:rPr>
          <w:rFonts w:asciiTheme="majorHAnsi" w:hAnsiTheme="majorHAnsi" w:cstheme="majorHAnsi"/>
          <w:b/>
          <w:sz w:val="24"/>
          <w:szCs w:val="24"/>
        </w:rPr>
      </w:pPr>
    </w:p>
    <w:p w14:paraId="57A38456" w14:textId="77777777" w:rsidR="001F33BB" w:rsidRPr="00B60B6E" w:rsidRDefault="001F33BB">
      <w:pPr>
        <w:rPr>
          <w:rFonts w:asciiTheme="majorHAnsi" w:hAnsiTheme="majorHAnsi" w:cstheme="majorHAnsi"/>
          <w:b/>
          <w:sz w:val="24"/>
          <w:szCs w:val="24"/>
        </w:rPr>
      </w:pPr>
    </w:p>
    <w:p w14:paraId="3718CDA1" w14:textId="77777777" w:rsidR="001F33BB" w:rsidRPr="00B60B6E" w:rsidRDefault="001F33BB">
      <w:pPr>
        <w:rPr>
          <w:rFonts w:asciiTheme="majorHAnsi" w:hAnsiTheme="majorHAnsi" w:cstheme="majorHAnsi"/>
          <w:b/>
          <w:sz w:val="24"/>
          <w:szCs w:val="24"/>
        </w:rPr>
      </w:pPr>
    </w:p>
    <w:p w14:paraId="20D4AF8F" w14:textId="77777777" w:rsidR="00DF1806" w:rsidRPr="00B60B6E" w:rsidRDefault="00DF1806">
      <w:pPr>
        <w:rPr>
          <w:rFonts w:asciiTheme="majorHAnsi" w:hAnsiTheme="majorHAnsi" w:cstheme="majorHAnsi"/>
          <w:b/>
          <w:sz w:val="24"/>
          <w:szCs w:val="24"/>
        </w:rPr>
      </w:pPr>
    </w:p>
    <w:p w14:paraId="356D5C31" w14:textId="77777777" w:rsidR="00A22C05" w:rsidRPr="00B60B6E" w:rsidRDefault="00A22C05">
      <w:pPr>
        <w:rPr>
          <w:rFonts w:asciiTheme="majorHAnsi" w:hAnsiTheme="majorHAnsi" w:cstheme="majorHAnsi"/>
          <w:b/>
          <w:sz w:val="24"/>
          <w:szCs w:val="24"/>
        </w:rPr>
      </w:pPr>
    </w:p>
    <w:p w14:paraId="2E4A97A4" w14:textId="77777777" w:rsidR="00A22C05" w:rsidRPr="00B60B6E" w:rsidRDefault="00A22C05">
      <w:pPr>
        <w:rPr>
          <w:rFonts w:asciiTheme="majorHAnsi" w:hAnsiTheme="majorHAnsi" w:cstheme="majorHAnsi"/>
          <w:b/>
          <w:sz w:val="24"/>
          <w:szCs w:val="24"/>
        </w:rPr>
      </w:pPr>
    </w:p>
    <w:p w14:paraId="193C9F0E" w14:textId="77777777" w:rsidR="00A22C05" w:rsidRPr="00B60B6E" w:rsidRDefault="00A22C05">
      <w:pPr>
        <w:rPr>
          <w:rFonts w:asciiTheme="majorHAnsi" w:hAnsiTheme="majorHAnsi" w:cstheme="majorHAnsi"/>
          <w:b/>
          <w:sz w:val="24"/>
          <w:szCs w:val="24"/>
        </w:rPr>
      </w:pPr>
    </w:p>
    <w:p w14:paraId="554A9309" w14:textId="77777777" w:rsidR="00A22C05" w:rsidRPr="00B60B6E" w:rsidRDefault="00A22C05">
      <w:pPr>
        <w:rPr>
          <w:rFonts w:asciiTheme="majorHAnsi" w:hAnsiTheme="majorHAnsi" w:cstheme="majorHAnsi"/>
          <w:b/>
          <w:sz w:val="24"/>
          <w:szCs w:val="24"/>
        </w:rPr>
      </w:pPr>
    </w:p>
    <w:p w14:paraId="08398D5E" w14:textId="77777777" w:rsidR="00A22C05" w:rsidRPr="00B60B6E" w:rsidRDefault="00A22C05">
      <w:pPr>
        <w:rPr>
          <w:rFonts w:asciiTheme="majorHAnsi" w:hAnsiTheme="majorHAnsi" w:cstheme="majorHAnsi"/>
          <w:b/>
          <w:sz w:val="24"/>
          <w:szCs w:val="24"/>
        </w:rPr>
      </w:pPr>
    </w:p>
    <w:p w14:paraId="433B62BA" w14:textId="0181BAAF" w:rsidR="00F408FF" w:rsidRPr="00B60B6E" w:rsidRDefault="00F408FF" w:rsidP="00F408FF">
      <w:pPr>
        <w:pStyle w:val="Heading1"/>
        <w:rPr>
          <w:rFonts w:asciiTheme="majorHAnsi" w:hAnsiTheme="majorHAnsi" w:cstheme="majorHAnsi"/>
          <w:color w:val="1155CC"/>
          <w:sz w:val="40"/>
          <w:szCs w:val="40"/>
        </w:rPr>
      </w:pPr>
      <w:r w:rsidRPr="00B60B6E">
        <w:rPr>
          <w:rFonts w:asciiTheme="majorHAnsi" w:hAnsiTheme="majorHAnsi" w:cstheme="majorHAnsi"/>
          <w:color w:val="1155CC"/>
          <w:sz w:val="40"/>
          <w:szCs w:val="40"/>
        </w:rPr>
        <w:lastRenderedPageBreak/>
        <w:t xml:space="preserve">Section D: Conclusion </w:t>
      </w:r>
    </w:p>
    <w:p w14:paraId="0F3EDD42" w14:textId="77777777" w:rsidR="00F408FF" w:rsidRDefault="00F408FF">
      <w:pPr>
        <w:rPr>
          <w:rFonts w:asciiTheme="majorHAnsi" w:hAnsiTheme="majorHAnsi" w:cstheme="majorHAnsi"/>
          <w:b/>
          <w:sz w:val="24"/>
          <w:szCs w:val="24"/>
        </w:rPr>
      </w:pPr>
    </w:p>
    <w:p w14:paraId="0F63F6CF" w14:textId="77777777" w:rsidR="00EB695A" w:rsidRDefault="00EB695A">
      <w:pPr>
        <w:rPr>
          <w:rFonts w:asciiTheme="majorHAnsi" w:hAnsiTheme="majorHAnsi" w:cstheme="majorHAnsi"/>
          <w:b/>
          <w:sz w:val="24"/>
          <w:szCs w:val="24"/>
        </w:rPr>
      </w:pPr>
    </w:p>
    <w:p w14:paraId="522DAAEC" w14:textId="77777777" w:rsidR="00EB695A" w:rsidRDefault="00EB695A">
      <w:pPr>
        <w:rPr>
          <w:rFonts w:asciiTheme="majorHAnsi" w:hAnsiTheme="majorHAnsi" w:cstheme="majorHAnsi"/>
          <w:b/>
          <w:sz w:val="24"/>
          <w:szCs w:val="24"/>
        </w:rPr>
      </w:pPr>
    </w:p>
    <w:p w14:paraId="627E811A" w14:textId="77777777" w:rsidR="00EB695A" w:rsidRDefault="00EB695A">
      <w:pPr>
        <w:rPr>
          <w:rFonts w:asciiTheme="majorHAnsi" w:hAnsiTheme="majorHAnsi" w:cstheme="majorHAnsi"/>
          <w:b/>
          <w:sz w:val="24"/>
          <w:szCs w:val="24"/>
        </w:rPr>
      </w:pPr>
    </w:p>
    <w:p w14:paraId="7815AC5A" w14:textId="77777777" w:rsidR="00EB695A" w:rsidRDefault="00EB695A">
      <w:pPr>
        <w:rPr>
          <w:rFonts w:asciiTheme="majorHAnsi" w:hAnsiTheme="majorHAnsi" w:cstheme="majorHAnsi"/>
          <w:b/>
          <w:sz w:val="24"/>
          <w:szCs w:val="24"/>
        </w:rPr>
      </w:pPr>
    </w:p>
    <w:p w14:paraId="69C28814" w14:textId="77777777" w:rsidR="00EB695A" w:rsidRDefault="00EB695A">
      <w:pPr>
        <w:rPr>
          <w:rFonts w:asciiTheme="majorHAnsi" w:hAnsiTheme="majorHAnsi" w:cstheme="majorHAnsi"/>
          <w:b/>
          <w:sz w:val="24"/>
          <w:szCs w:val="24"/>
        </w:rPr>
      </w:pPr>
    </w:p>
    <w:p w14:paraId="7ADDADD5" w14:textId="77777777" w:rsidR="00EB695A" w:rsidRDefault="00EB695A">
      <w:pPr>
        <w:rPr>
          <w:rFonts w:asciiTheme="majorHAnsi" w:hAnsiTheme="majorHAnsi" w:cstheme="majorHAnsi"/>
          <w:b/>
          <w:sz w:val="24"/>
          <w:szCs w:val="24"/>
        </w:rPr>
      </w:pPr>
    </w:p>
    <w:p w14:paraId="2DA7F630" w14:textId="77777777" w:rsidR="00EB695A" w:rsidRDefault="00EB695A">
      <w:pPr>
        <w:rPr>
          <w:rFonts w:asciiTheme="majorHAnsi" w:hAnsiTheme="majorHAnsi" w:cstheme="majorHAnsi"/>
          <w:b/>
          <w:sz w:val="24"/>
          <w:szCs w:val="24"/>
        </w:rPr>
      </w:pPr>
    </w:p>
    <w:p w14:paraId="15116819" w14:textId="77777777" w:rsidR="00EB695A" w:rsidRDefault="00EB695A">
      <w:pPr>
        <w:rPr>
          <w:rFonts w:asciiTheme="majorHAnsi" w:hAnsiTheme="majorHAnsi" w:cstheme="majorHAnsi"/>
          <w:b/>
          <w:sz w:val="24"/>
          <w:szCs w:val="24"/>
        </w:rPr>
      </w:pPr>
    </w:p>
    <w:p w14:paraId="16B008B3" w14:textId="77777777" w:rsidR="00EB695A" w:rsidRDefault="00EB695A">
      <w:pPr>
        <w:rPr>
          <w:rFonts w:asciiTheme="majorHAnsi" w:hAnsiTheme="majorHAnsi" w:cstheme="majorHAnsi"/>
          <w:b/>
          <w:sz w:val="24"/>
          <w:szCs w:val="24"/>
        </w:rPr>
      </w:pPr>
    </w:p>
    <w:p w14:paraId="51C373C2" w14:textId="77777777" w:rsidR="00EB695A" w:rsidRDefault="00EB695A">
      <w:pPr>
        <w:rPr>
          <w:rFonts w:asciiTheme="majorHAnsi" w:hAnsiTheme="majorHAnsi" w:cstheme="majorHAnsi"/>
          <w:b/>
          <w:sz w:val="24"/>
          <w:szCs w:val="24"/>
        </w:rPr>
      </w:pPr>
    </w:p>
    <w:p w14:paraId="2FCDA1F0" w14:textId="77777777" w:rsidR="00EB695A" w:rsidRDefault="00EB695A">
      <w:pPr>
        <w:rPr>
          <w:rFonts w:asciiTheme="majorHAnsi" w:hAnsiTheme="majorHAnsi" w:cstheme="majorHAnsi"/>
          <w:b/>
          <w:sz w:val="24"/>
          <w:szCs w:val="24"/>
        </w:rPr>
      </w:pPr>
    </w:p>
    <w:p w14:paraId="700B175C" w14:textId="77777777" w:rsidR="00EB695A" w:rsidRDefault="00EB695A">
      <w:pPr>
        <w:rPr>
          <w:rFonts w:asciiTheme="majorHAnsi" w:hAnsiTheme="majorHAnsi" w:cstheme="majorHAnsi"/>
          <w:b/>
          <w:sz w:val="24"/>
          <w:szCs w:val="24"/>
        </w:rPr>
      </w:pPr>
    </w:p>
    <w:p w14:paraId="26E5E12F" w14:textId="77777777" w:rsidR="00EB695A" w:rsidRDefault="00EB695A">
      <w:pPr>
        <w:rPr>
          <w:rFonts w:asciiTheme="majorHAnsi" w:hAnsiTheme="majorHAnsi" w:cstheme="majorHAnsi"/>
          <w:b/>
          <w:sz w:val="24"/>
          <w:szCs w:val="24"/>
        </w:rPr>
      </w:pPr>
    </w:p>
    <w:p w14:paraId="2A1368FE" w14:textId="77777777" w:rsidR="00EB695A" w:rsidRDefault="00EB695A">
      <w:pPr>
        <w:rPr>
          <w:rFonts w:asciiTheme="majorHAnsi" w:hAnsiTheme="majorHAnsi" w:cstheme="majorHAnsi"/>
          <w:b/>
          <w:sz w:val="24"/>
          <w:szCs w:val="24"/>
        </w:rPr>
      </w:pPr>
    </w:p>
    <w:p w14:paraId="1546B098" w14:textId="77777777" w:rsidR="00EB695A" w:rsidRDefault="00EB695A">
      <w:pPr>
        <w:rPr>
          <w:rFonts w:asciiTheme="majorHAnsi" w:hAnsiTheme="majorHAnsi" w:cstheme="majorHAnsi"/>
          <w:b/>
          <w:sz w:val="24"/>
          <w:szCs w:val="24"/>
        </w:rPr>
      </w:pPr>
    </w:p>
    <w:p w14:paraId="14D1B807" w14:textId="77777777" w:rsidR="00EB695A" w:rsidRDefault="00EB695A">
      <w:pPr>
        <w:rPr>
          <w:rFonts w:asciiTheme="majorHAnsi" w:hAnsiTheme="majorHAnsi" w:cstheme="majorHAnsi"/>
          <w:b/>
          <w:sz w:val="24"/>
          <w:szCs w:val="24"/>
        </w:rPr>
      </w:pPr>
    </w:p>
    <w:p w14:paraId="50B7B9B0" w14:textId="77777777" w:rsidR="00EB695A" w:rsidRDefault="00EB695A">
      <w:pPr>
        <w:rPr>
          <w:rFonts w:asciiTheme="majorHAnsi" w:hAnsiTheme="majorHAnsi" w:cstheme="majorHAnsi"/>
          <w:b/>
          <w:sz w:val="24"/>
          <w:szCs w:val="24"/>
        </w:rPr>
      </w:pPr>
    </w:p>
    <w:p w14:paraId="478FEE85" w14:textId="77777777" w:rsidR="00EB695A" w:rsidRDefault="00EB695A">
      <w:pPr>
        <w:rPr>
          <w:rFonts w:asciiTheme="majorHAnsi" w:hAnsiTheme="majorHAnsi" w:cstheme="majorHAnsi"/>
          <w:b/>
          <w:sz w:val="24"/>
          <w:szCs w:val="24"/>
        </w:rPr>
      </w:pPr>
    </w:p>
    <w:p w14:paraId="7A3A8F4E" w14:textId="77777777" w:rsidR="00EB695A" w:rsidRDefault="00EB695A">
      <w:pPr>
        <w:rPr>
          <w:rFonts w:asciiTheme="majorHAnsi" w:hAnsiTheme="majorHAnsi" w:cstheme="majorHAnsi"/>
          <w:b/>
          <w:sz w:val="24"/>
          <w:szCs w:val="24"/>
        </w:rPr>
      </w:pPr>
    </w:p>
    <w:p w14:paraId="15869B6E" w14:textId="77777777" w:rsidR="00EB695A" w:rsidRDefault="00EB695A">
      <w:pPr>
        <w:rPr>
          <w:rFonts w:asciiTheme="majorHAnsi" w:hAnsiTheme="majorHAnsi" w:cstheme="majorHAnsi"/>
          <w:b/>
          <w:sz w:val="24"/>
          <w:szCs w:val="24"/>
        </w:rPr>
      </w:pPr>
    </w:p>
    <w:p w14:paraId="1E1A371D" w14:textId="77777777" w:rsidR="00EB695A" w:rsidRDefault="00EB695A">
      <w:pPr>
        <w:rPr>
          <w:rFonts w:asciiTheme="majorHAnsi" w:hAnsiTheme="majorHAnsi" w:cstheme="majorHAnsi"/>
          <w:b/>
          <w:sz w:val="24"/>
          <w:szCs w:val="24"/>
        </w:rPr>
      </w:pPr>
    </w:p>
    <w:p w14:paraId="7CB221C0" w14:textId="77777777" w:rsidR="00EB695A" w:rsidRDefault="00EB695A">
      <w:pPr>
        <w:rPr>
          <w:rFonts w:asciiTheme="majorHAnsi" w:hAnsiTheme="majorHAnsi" w:cstheme="majorHAnsi"/>
          <w:b/>
          <w:sz w:val="24"/>
          <w:szCs w:val="24"/>
        </w:rPr>
      </w:pPr>
    </w:p>
    <w:p w14:paraId="5489F0AC" w14:textId="77777777" w:rsidR="00EB695A" w:rsidRDefault="00EB695A">
      <w:pPr>
        <w:rPr>
          <w:rFonts w:asciiTheme="majorHAnsi" w:hAnsiTheme="majorHAnsi" w:cstheme="majorHAnsi"/>
          <w:b/>
          <w:sz w:val="24"/>
          <w:szCs w:val="24"/>
        </w:rPr>
      </w:pPr>
    </w:p>
    <w:p w14:paraId="06915581" w14:textId="77777777" w:rsidR="00EB695A" w:rsidRPr="00B60B6E" w:rsidRDefault="00EB695A">
      <w:pPr>
        <w:rPr>
          <w:rFonts w:asciiTheme="majorHAnsi" w:hAnsiTheme="majorHAnsi" w:cstheme="majorHAnsi"/>
          <w:b/>
          <w:sz w:val="24"/>
          <w:szCs w:val="24"/>
        </w:rPr>
      </w:pPr>
    </w:p>
    <w:bookmarkStart w:id="64" w:name="_Toc164171081" w:displacedByCustomXml="next"/>
    <w:sdt>
      <w:sdtPr>
        <w:rPr>
          <w:rFonts w:asciiTheme="majorHAnsi" w:hAnsiTheme="majorHAnsi" w:cstheme="majorHAnsi"/>
          <w:b w:val="0"/>
          <w:color w:val="1155CC"/>
          <w:sz w:val="22"/>
          <w:szCs w:val="22"/>
        </w:rPr>
        <w:id w:val="-1206025344"/>
        <w:docPartObj>
          <w:docPartGallery w:val="Bibliographies"/>
          <w:docPartUnique/>
        </w:docPartObj>
      </w:sdtPr>
      <w:sdtEndPr>
        <w:rPr>
          <w:color w:val="auto"/>
        </w:rPr>
      </w:sdtEndPr>
      <w:sdtContent>
        <w:p w14:paraId="2E74E204" w14:textId="574A64EE" w:rsidR="00A00233" w:rsidRPr="00EB695A" w:rsidRDefault="00A00233">
          <w:pPr>
            <w:pStyle w:val="Heading1"/>
            <w:rPr>
              <w:rFonts w:asciiTheme="majorHAnsi" w:hAnsiTheme="majorHAnsi" w:cstheme="majorHAnsi"/>
              <w:color w:val="1155CC"/>
            </w:rPr>
          </w:pPr>
          <w:r w:rsidRPr="00EB695A">
            <w:rPr>
              <w:rFonts w:asciiTheme="majorHAnsi" w:hAnsiTheme="majorHAnsi" w:cstheme="majorHAnsi"/>
              <w:color w:val="1155CC"/>
            </w:rPr>
            <w:t>References</w:t>
          </w:r>
          <w:bookmarkEnd w:id="64"/>
        </w:p>
        <w:sdt>
          <w:sdtPr>
            <w:rPr>
              <w:rFonts w:asciiTheme="majorHAnsi" w:hAnsiTheme="majorHAnsi" w:cstheme="majorHAnsi"/>
            </w:rPr>
            <w:id w:val="-573587230"/>
            <w:bibliography/>
          </w:sdtPr>
          <w:sdtContent>
            <w:p w14:paraId="7C26AD51" w14:textId="77777777" w:rsidR="00F408FF" w:rsidRPr="00B60B6E" w:rsidRDefault="00A00233" w:rsidP="00F408FF">
              <w:pPr>
                <w:pStyle w:val="Bibliography"/>
                <w:ind w:left="720" w:hanging="720"/>
                <w:rPr>
                  <w:rFonts w:asciiTheme="majorHAnsi" w:hAnsiTheme="majorHAnsi" w:cstheme="majorHAnsi"/>
                  <w:noProof/>
                  <w:sz w:val="24"/>
                  <w:szCs w:val="24"/>
                </w:rPr>
              </w:pPr>
              <w:r w:rsidRPr="00B60B6E">
                <w:rPr>
                  <w:rFonts w:asciiTheme="majorHAnsi" w:hAnsiTheme="majorHAnsi" w:cstheme="majorHAnsi"/>
                </w:rPr>
                <w:fldChar w:fldCharType="begin"/>
              </w:r>
              <w:r w:rsidRPr="00B60B6E">
                <w:rPr>
                  <w:rFonts w:asciiTheme="majorHAnsi" w:hAnsiTheme="majorHAnsi" w:cstheme="majorHAnsi"/>
                </w:rPr>
                <w:instrText xml:space="preserve"> BIBLIOGRAPHY </w:instrText>
              </w:r>
              <w:r w:rsidRPr="00B60B6E">
                <w:rPr>
                  <w:rFonts w:asciiTheme="majorHAnsi" w:hAnsiTheme="majorHAnsi" w:cstheme="majorHAnsi"/>
                </w:rPr>
                <w:fldChar w:fldCharType="separate"/>
              </w:r>
              <w:r w:rsidR="00F408FF" w:rsidRPr="00B60B6E">
                <w:rPr>
                  <w:rFonts w:asciiTheme="majorHAnsi" w:hAnsiTheme="majorHAnsi" w:cstheme="majorHAnsi"/>
                  <w:noProof/>
                </w:rPr>
                <w:t xml:space="preserve">Thao, L. T. (2018, May 25). </w:t>
              </w:r>
              <w:r w:rsidR="00F408FF" w:rsidRPr="00B60B6E">
                <w:rPr>
                  <w:rFonts w:asciiTheme="majorHAnsi" w:hAnsiTheme="majorHAnsi" w:cstheme="majorHAnsi"/>
                  <w:i/>
                  <w:iCs/>
                  <w:noProof/>
                </w:rPr>
                <w:t>VIBLO</w:t>
              </w:r>
              <w:r w:rsidR="00F408FF" w:rsidRPr="00B60B6E">
                <w:rPr>
                  <w:rFonts w:asciiTheme="majorHAnsi" w:hAnsiTheme="majorHAnsi" w:cstheme="majorHAnsi"/>
                  <w:noProof/>
                </w:rPr>
                <w:t>. Retrieved from https://viblo.asia/p/agile-la-gi-va-cac-phuong-phap-kiem-thu-agile-aWj53kpp56m</w:t>
              </w:r>
            </w:p>
            <w:p w14:paraId="550F9156" w14:textId="4B418AC8" w:rsidR="00A00233" w:rsidRPr="00B60B6E" w:rsidRDefault="00A00233" w:rsidP="00F408FF">
              <w:pPr>
                <w:rPr>
                  <w:rFonts w:asciiTheme="majorHAnsi" w:hAnsiTheme="majorHAnsi" w:cstheme="majorHAnsi"/>
                </w:rPr>
              </w:pPr>
              <w:r w:rsidRPr="00B60B6E">
                <w:rPr>
                  <w:rFonts w:asciiTheme="majorHAnsi" w:hAnsiTheme="majorHAnsi" w:cstheme="majorHAnsi"/>
                  <w:b/>
                  <w:bCs/>
                  <w:noProof/>
                </w:rPr>
                <w:fldChar w:fldCharType="end"/>
              </w:r>
            </w:p>
          </w:sdtContent>
        </w:sdt>
      </w:sdtContent>
    </w:sdt>
    <w:p w14:paraId="64AAE17F" w14:textId="77777777" w:rsidR="00DF1806" w:rsidRPr="00B60B6E" w:rsidRDefault="00DF1806">
      <w:pPr>
        <w:rPr>
          <w:rFonts w:asciiTheme="majorHAnsi" w:hAnsiTheme="majorHAnsi" w:cstheme="majorHAnsi"/>
          <w:b/>
          <w:sz w:val="24"/>
          <w:szCs w:val="24"/>
        </w:rPr>
      </w:pPr>
    </w:p>
    <w:sectPr w:rsidR="00DF1806" w:rsidRPr="00B60B6E" w:rsidSect="00C0575A">
      <w:pgSz w:w="11906" w:h="16838"/>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EC4946" w14:textId="77777777" w:rsidR="00C0575A" w:rsidRDefault="00C0575A">
      <w:pPr>
        <w:spacing w:after="0" w:line="240" w:lineRule="auto"/>
      </w:pPr>
      <w:r>
        <w:separator/>
      </w:r>
    </w:p>
  </w:endnote>
  <w:endnote w:type="continuationSeparator" w:id="0">
    <w:p w14:paraId="24625D38" w14:textId="77777777" w:rsidR="00C0575A" w:rsidRDefault="00C057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11084555"/>
      <w:docPartObj>
        <w:docPartGallery w:val="Page Numbers (Bottom of Page)"/>
        <w:docPartUnique/>
      </w:docPartObj>
    </w:sdtPr>
    <w:sdtContent>
      <w:p w14:paraId="5FE4B4C0" w14:textId="412744FE" w:rsidR="00DF1806" w:rsidRDefault="00DF1806">
        <w:pPr>
          <w:pStyle w:val="Footer"/>
          <w:jc w:val="right"/>
        </w:pPr>
        <w:r>
          <w:t xml:space="preserve">Le Nguyen Hoang Long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D0D46A" w14:textId="2C29EFE3" w:rsidR="001F33BB" w:rsidRDefault="001F33B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D7A4D6" w14:textId="77777777" w:rsidR="00C0575A" w:rsidRDefault="00C0575A">
      <w:pPr>
        <w:spacing w:after="0" w:line="240" w:lineRule="auto"/>
      </w:pPr>
      <w:r>
        <w:separator/>
      </w:r>
    </w:p>
  </w:footnote>
  <w:footnote w:type="continuationSeparator" w:id="0">
    <w:p w14:paraId="7AD0C53C" w14:textId="77777777" w:rsidR="00C0575A" w:rsidRDefault="00C057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C74EE"/>
    <w:multiLevelType w:val="multilevel"/>
    <w:tmpl w:val="C3983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1B7E5C"/>
    <w:multiLevelType w:val="multilevel"/>
    <w:tmpl w:val="DDD01A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8E523F"/>
    <w:multiLevelType w:val="hybridMultilevel"/>
    <w:tmpl w:val="E482DA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C5A07"/>
    <w:multiLevelType w:val="multilevel"/>
    <w:tmpl w:val="2FE85D5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9837CB9"/>
    <w:multiLevelType w:val="multilevel"/>
    <w:tmpl w:val="55065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A60549"/>
    <w:multiLevelType w:val="multilevel"/>
    <w:tmpl w:val="C3983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1679C1"/>
    <w:multiLevelType w:val="multilevel"/>
    <w:tmpl w:val="583C88F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5E450A4"/>
    <w:multiLevelType w:val="hybridMultilevel"/>
    <w:tmpl w:val="F4F4B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1E2B2A"/>
    <w:multiLevelType w:val="multilevel"/>
    <w:tmpl w:val="58B239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BE5952"/>
    <w:multiLevelType w:val="multilevel"/>
    <w:tmpl w:val="AE72E9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6FC7E31"/>
    <w:multiLevelType w:val="hybridMultilevel"/>
    <w:tmpl w:val="FF5E4A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177B6F"/>
    <w:multiLevelType w:val="multilevel"/>
    <w:tmpl w:val="2B1E8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7D03BC7"/>
    <w:multiLevelType w:val="multilevel"/>
    <w:tmpl w:val="15D87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0E65AA6"/>
    <w:multiLevelType w:val="hybridMultilevel"/>
    <w:tmpl w:val="CC2A0374"/>
    <w:lvl w:ilvl="0" w:tplc="E1B09E5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5E1417"/>
    <w:multiLevelType w:val="multilevel"/>
    <w:tmpl w:val="E4E0F4F6"/>
    <w:lvl w:ilvl="0">
      <w:start w:val="1"/>
      <w:numFmt w:val="decimal"/>
      <w:lvlText w:val="%1."/>
      <w:lvlJc w:val="left"/>
      <w:pPr>
        <w:ind w:left="425" w:hanging="360"/>
      </w:pPr>
      <w:rPr>
        <w:rFonts w:ascii="Arial" w:eastAsia="Arial" w:hAnsi="Arial" w:cs="Arial"/>
        <w:b/>
        <w:color w:val="1155CC"/>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4C0162A"/>
    <w:multiLevelType w:val="multilevel"/>
    <w:tmpl w:val="2B1E8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72578AC"/>
    <w:multiLevelType w:val="multilevel"/>
    <w:tmpl w:val="881C4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BDC4132"/>
    <w:multiLevelType w:val="multilevel"/>
    <w:tmpl w:val="C3983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A159B9"/>
    <w:multiLevelType w:val="multilevel"/>
    <w:tmpl w:val="C39830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7962715"/>
    <w:multiLevelType w:val="multilevel"/>
    <w:tmpl w:val="3348DD9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BD17AA0"/>
    <w:multiLevelType w:val="multilevel"/>
    <w:tmpl w:val="1E809552"/>
    <w:lvl w:ilvl="0">
      <w:start w:val="1"/>
      <w:numFmt w:val="decimal"/>
      <w:lvlText w:val="%1."/>
      <w:lvlJc w:val="left"/>
      <w:pPr>
        <w:ind w:left="283"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E4516B6"/>
    <w:multiLevelType w:val="hybridMultilevel"/>
    <w:tmpl w:val="EEEA37B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6E6DB2"/>
    <w:multiLevelType w:val="multilevel"/>
    <w:tmpl w:val="2B1E80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3206A21"/>
    <w:multiLevelType w:val="multilevel"/>
    <w:tmpl w:val="8460F1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7FF64573"/>
    <w:multiLevelType w:val="multilevel"/>
    <w:tmpl w:val="06D44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94852769">
    <w:abstractNumId w:val="3"/>
  </w:num>
  <w:num w:numId="2" w16cid:durableId="849872552">
    <w:abstractNumId w:val="12"/>
  </w:num>
  <w:num w:numId="3" w16cid:durableId="645669869">
    <w:abstractNumId w:val="20"/>
  </w:num>
  <w:num w:numId="4" w16cid:durableId="1511793778">
    <w:abstractNumId w:val="1"/>
  </w:num>
  <w:num w:numId="5" w16cid:durableId="624309959">
    <w:abstractNumId w:val="22"/>
  </w:num>
  <w:num w:numId="6" w16cid:durableId="696808584">
    <w:abstractNumId w:val="9"/>
  </w:num>
  <w:num w:numId="7" w16cid:durableId="1599949992">
    <w:abstractNumId w:val="18"/>
  </w:num>
  <w:num w:numId="8" w16cid:durableId="1552689549">
    <w:abstractNumId w:val="6"/>
  </w:num>
  <w:num w:numId="9" w16cid:durableId="1140272814">
    <w:abstractNumId w:val="23"/>
  </w:num>
  <w:num w:numId="10" w16cid:durableId="1321037539">
    <w:abstractNumId w:val="4"/>
  </w:num>
  <w:num w:numId="11" w16cid:durableId="83596">
    <w:abstractNumId w:val="8"/>
  </w:num>
  <w:num w:numId="12" w16cid:durableId="1804687386">
    <w:abstractNumId w:val="16"/>
  </w:num>
  <w:num w:numId="13" w16cid:durableId="86728560">
    <w:abstractNumId w:val="24"/>
  </w:num>
  <w:num w:numId="14" w16cid:durableId="191765924">
    <w:abstractNumId w:val="19"/>
  </w:num>
  <w:num w:numId="15" w16cid:durableId="1038168405">
    <w:abstractNumId w:val="14"/>
  </w:num>
  <w:num w:numId="16" w16cid:durableId="1981227389">
    <w:abstractNumId w:val="15"/>
  </w:num>
  <w:num w:numId="17" w16cid:durableId="644512656">
    <w:abstractNumId w:val="11"/>
  </w:num>
  <w:num w:numId="18" w16cid:durableId="113140966">
    <w:abstractNumId w:val="2"/>
  </w:num>
  <w:num w:numId="19" w16cid:durableId="1097170206">
    <w:abstractNumId w:val="10"/>
  </w:num>
  <w:num w:numId="20" w16cid:durableId="1235042260">
    <w:abstractNumId w:val="21"/>
  </w:num>
  <w:num w:numId="21" w16cid:durableId="118572471">
    <w:abstractNumId w:val="13"/>
  </w:num>
  <w:num w:numId="22" w16cid:durableId="541675356">
    <w:abstractNumId w:val="0"/>
  </w:num>
  <w:num w:numId="23" w16cid:durableId="45493353">
    <w:abstractNumId w:val="5"/>
  </w:num>
  <w:num w:numId="24" w16cid:durableId="1532912663">
    <w:abstractNumId w:val="17"/>
  </w:num>
  <w:num w:numId="25" w16cid:durableId="10386310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33BB"/>
    <w:rsid w:val="000511CC"/>
    <w:rsid w:val="001655FD"/>
    <w:rsid w:val="001A2F71"/>
    <w:rsid w:val="001F33BB"/>
    <w:rsid w:val="00212BB6"/>
    <w:rsid w:val="003159FF"/>
    <w:rsid w:val="00384E14"/>
    <w:rsid w:val="00395EB7"/>
    <w:rsid w:val="003A12CB"/>
    <w:rsid w:val="004303E6"/>
    <w:rsid w:val="00430F54"/>
    <w:rsid w:val="00523917"/>
    <w:rsid w:val="00551030"/>
    <w:rsid w:val="005B44EE"/>
    <w:rsid w:val="005F0F30"/>
    <w:rsid w:val="00624EBE"/>
    <w:rsid w:val="00646526"/>
    <w:rsid w:val="00681058"/>
    <w:rsid w:val="006F6A5A"/>
    <w:rsid w:val="00727BC8"/>
    <w:rsid w:val="00896BF5"/>
    <w:rsid w:val="008A59B0"/>
    <w:rsid w:val="0090704A"/>
    <w:rsid w:val="00993C63"/>
    <w:rsid w:val="009B1A43"/>
    <w:rsid w:val="009D5899"/>
    <w:rsid w:val="00A00233"/>
    <w:rsid w:val="00A1267E"/>
    <w:rsid w:val="00A22C05"/>
    <w:rsid w:val="00A27827"/>
    <w:rsid w:val="00A7189C"/>
    <w:rsid w:val="00AA20C8"/>
    <w:rsid w:val="00B1164A"/>
    <w:rsid w:val="00B35FCF"/>
    <w:rsid w:val="00B554F1"/>
    <w:rsid w:val="00B60B6E"/>
    <w:rsid w:val="00B64C72"/>
    <w:rsid w:val="00B96343"/>
    <w:rsid w:val="00BC61EA"/>
    <w:rsid w:val="00BD6065"/>
    <w:rsid w:val="00C0575A"/>
    <w:rsid w:val="00C70EBF"/>
    <w:rsid w:val="00CD2660"/>
    <w:rsid w:val="00CD6775"/>
    <w:rsid w:val="00CE56D3"/>
    <w:rsid w:val="00D45425"/>
    <w:rsid w:val="00D45F29"/>
    <w:rsid w:val="00DF1806"/>
    <w:rsid w:val="00E548A7"/>
    <w:rsid w:val="00E87052"/>
    <w:rsid w:val="00EB0CB5"/>
    <w:rsid w:val="00EB695A"/>
    <w:rsid w:val="00EC75AB"/>
    <w:rsid w:val="00EC7B93"/>
    <w:rsid w:val="00F06A72"/>
    <w:rsid w:val="00F408FF"/>
    <w:rsid w:val="00F5314F"/>
    <w:rsid w:val="00F8432F"/>
    <w:rsid w:val="00FC791B"/>
    <w:rsid w:val="00FD310C"/>
    <w:rsid w:val="00FF0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976C6"/>
  <w15:docId w15:val="{204B546B-47DD-401D-A985-09F93BBEB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link w:val="Heading2Char"/>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430F54"/>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430F54"/>
    <w:pPr>
      <w:spacing w:after="100"/>
    </w:pPr>
  </w:style>
  <w:style w:type="paragraph" w:styleId="TOC2">
    <w:name w:val="toc 2"/>
    <w:basedOn w:val="Normal"/>
    <w:next w:val="Normal"/>
    <w:autoRedefine/>
    <w:uiPriority w:val="39"/>
    <w:unhideWhenUsed/>
    <w:rsid w:val="00430F54"/>
    <w:pPr>
      <w:spacing w:after="100"/>
      <w:ind w:left="220"/>
    </w:pPr>
  </w:style>
  <w:style w:type="paragraph" w:styleId="TOC3">
    <w:name w:val="toc 3"/>
    <w:basedOn w:val="Normal"/>
    <w:next w:val="Normal"/>
    <w:autoRedefine/>
    <w:uiPriority w:val="39"/>
    <w:unhideWhenUsed/>
    <w:rsid w:val="00430F54"/>
    <w:pPr>
      <w:spacing w:after="100"/>
      <w:ind w:left="440"/>
    </w:pPr>
  </w:style>
  <w:style w:type="character" w:styleId="Hyperlink">
    <w:name w:val="Hyperlink"/>
    <w:basedOn w:val="DefaultParagraphFont"/>
    <w:uiPriority w:val="99"/>
    <w:unhideWhenUsed/>
    <w:rsid w:val="00430F54"/>
    <w:rPr>
      <w:color w:val="0000FF" w:themeColor="hyperlink"/>
      <w:u w:val="single"/>
    </w:rPr>
  </w:style>
  <w:style w:type="paragraph" w:styleId="Caption">
    <w:name w:val="caption"/>
    <w:basedOn w:val="Normal"/>
    <w:next w:val="Normal"/>
    <w:uiPriority w:val="35"/>
    <w:unhideWhenUsed/>
    <w:qFormat/>
    <w:rsid w:val="00430F54"/>
    <w:pPr>
      <w:spacing w:after="200" w:line="240" w:lineRule="auto"/>
    </w:pPr>
    <w:rPr>
      <w:i/>
      <w:iCs/>
      <w:color w:val="1F497D" w:themeColor="text2"/>
      <w:sz w:val="18"/>
      <w:szCs w:val="18"/>
    </w:rPr>
  </w:style>
  <w:style w:type="paragraph" w:styleId="Header">
    <w:name w:val="header"/>
    <w:basedOn w:val="Normal"/>
    <w:link w:val="HeaderChar"/>
    <w:uiPriority w:val="99"/>
    <w:unhideWhenUsed/>
    <w:rsid w:val="00DF18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1806"/>
  </w:style>
  <w:style w:type="paragraph" w:styleId="Footer">
    <w:name w:val="footer"/>
    <w:basedOn w:val="Normal"/>
    <w:link w:val="FooterChar"/>
    <w:uiPriority w:val="99"/>
    <w:unhideWhenUsed/>
    <w:rsid w:val="00DF18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1806"/>
  </w:style>
  <w:style w:type="paragraph" w:styleId="TableofFigures">
    <w:name w:val="table of figures"/>
    <w:basedOn w:val="Normal"/>
    <w:next w:val="Normal"/>
    <w:uiPriority w:val="99"/>
    <w:unhideWhenUsed/>
    <w:rsid w:val="00EC7B93"/>
    <w:pPr>
      <w:spacing w:after="0"/>
    </w:pPr>
  </w:style>
  <w:style w:type="character" w:customStyle="1" w:styleId="Heading1Char">
    <w:name w:val="Heading 1 Char"/>
    <w:basedOn w:val="DefaultParagraphFont"/>
    <w:link w:val="Heading1"/>
    <w:uiPriority w:val="9"/>
    <w:rsid w:val="00A00233"/>
    <w:rPr>
      <w:b/>
      <w:sz w:val="48"/>
      <w:szCs w:val="48"/>
    </w:rPr>
  </w:style>
  <w:style w:type="character" w:customStyle="1" w:styleId="Heading2Char">
    <w:name w:val="Heading 2 Char"/>
    <w:basedOn w:val="DefaultParagraphFont"/>
    <w:link w:val="Heading2"/>
    <w:uiPriority w:val="9"/>
    <w:rsid w:val="00F06A72"/>
    <w:rPr>
      <w:b/>
      <w:sz w:val="36"/>
      <w:szCs w:val="36"/>
    </w:rPr>
  </w:style>
  <w:style w:type="paragraph" w:styleId="ListParagraph">
    <w:name w:val="List Paragraph"/>
    <w:basedOn w:val="Normal"/>
    <w:uiPriority w:val="34"/>
    <w:qFormat/>
    <w:rsid w:val="00BD6065"/>
    <w:pPr>
      <w:ind w:left="720"/>
      <w:contextualSpacing/>
    </w:pPr>
  </w:style>
  <w:style w:type="table" w:styleId="TableGrid">
    <w:name w:val="Table Grid"/>
    <w:basedOn w:val="TableNormal"/>
    <w:uiPriority w:val="39"/>
    <w:rsid w:val="00BD6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40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583641">
      <w:bodyDiv w:val="1"/>
      <w:marLeft w:val="0"/>
      <w:marRight w:val="0"/>
      <w:marTop w:val="0"/>
      <w:marBottom w:val="0"/>
      <w:divBdr>
        <w:top w:val="none" w:sz="0" w:space="0" w:color="auto"/>
        <w:left w:val="none" w:sz="0" w:space="0" w:color="auto"/>
        <w:bottom w:val="none" w:sz="0" w:space="0" w:color="auto"/>
        <w:right w:val="none" w:sz="0" w:space="0" w:color="auto"/>
      </w:divBdr>
    </w:div>
    <w:div w:id="1488134191">
      <w:bodyDiv w:val="1"/>
      <w:marLeft w:val="0"/>
      <w:marRight w:val="0"/>
      <w:marTop w:val="0"/>
      <w:marBottom w:val="0"/>
      <w:divBdr>
        <w:top w:val="none" w:sz="0" w:space="0" w:color="auto"/>
        <w:left w:val="none" w:sz="0" w:space="0" w:color="auto"/>
        <w:bottom w:val="none" w:sz="0" w:space="0" w:color="auto"/>
        <w:right w:val="none" w:sz="0" w:space="0" w:color="auto"/>
      </w:divBdr>
    </w:div>
    <w:div w:id="1526291831">
      <w:bodyDiv w:val="1"/>
      <w:marLeft w:val="0"/>
      <w:marRight w:val="0"/>
      <w:marTop w:val="0"/>
      <w:marBottom w:val="0"/>
      <w:divBdr>
        <w:top w:val="none" w:sz="0" w:space="0" w:color="auto"/>
        <w:left w:val="none" w:sz="0" w:space="0" w:color="auto"/>
        <w:bottom w:val="none" w:sz="0" w:space="0" w:color="auto"/>
        <w:right w:val="none" w:sz="0" w:space="0" w:color="auto"/>
      </w:divBdr>
    </w:div>
    <w:div w:id="1557815135">
      <w:bodyDiv w:val="1"/>
      <w:marLeft w:val="0"/>
      <w:marRight w:val="0"/>
      <w:marTop w:val="0"/>
      <w:marBottom w:val="0"/>
      <w:divBdr>
        <w:top w:val="none" w:sz="0" w:space="0" w:color="auto"/>
        <w:left w:val="none" w:sz="0" w:space="0" w:color="auto"/>
        <w:bottom w:val="none" w:sz="0" w:space="0" w:color="auto"/>
        <w:right w:val="none" w:sz="0" w:space="0" w:color="auto"/>
      </w:divBdr>
    </w:div>
    <w:div w:id="1601186083">
      <w:bodyDiv w:val="1"/>
      <w:marLeft w:val="0"/>
      <w:marRight w:val="0"/>
      <w:marTop w:val="0"/>
      <w:marBottom w:val="0"/>
      <w:divBdr>
        <w:top w:val="none" w:sz="0" w:space="0" w:color="auto"/>
        <w:left w:val="none" w:sz="0" w:space="0" w:color="auto"/>
        <w:bottom w:val="none" w:sz="0" w:space="0" w:color="auto"/>
        <w:right w:val="none" w:sz="0" w:space="0" w:color="auto"/>
      </w:divBdr>
    </w:div>
    <w:div w:id="1665937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Tha18</b:Tag>
    <b:SourceType>InternetSite</b:SourceType>
    <b:Guid>{41B67EA6-79C6-4EA2-A637-3CBEDC005171}</b:Guid>
    <b:Author>
      <b:Author>
        <b:NameList>
          <b:Person>
            <b:Last>Thao</b:Last>
            <b:First>Le</b:First>
            <b:Middle>Thi Phuong</b:Middle>
          </b:Person>
        </b:NameList>
      </b:Author>
    </b:Author>
    <b:Title>VIBLO</b:Title>
    <b:Year>2018</b:Year>
    <b:Month>May</b:Month>
    <b:Day>25</b:Day>
    <b:URL>https://viblo.asia/p/agile-la-gi-va-cac-phuong-phap-kiem-thu-agile-aWj53kpp56m</b:URL>
    <b:RefOrder>1</b:RefOrder>
  </b:Source>
</b:Sources>
</file>

<file path=customXml/itemProps1.xml><?xml version="1.0" encoding="utf-8"?>
<ds:datastoreItem xmlns:ds="http://schemas.openxmlformats.org/officeDocument/2006/customXml" ds:itemID="{D78E04A7-7E12-44E0-A75A-0CA98BE5F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41</Pages>
  <Words>8710</Words>
  <Characters>49649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Long Lê Nguyễn</cp:lastModifiedBy>
  <cp:revision>49</cp:revision>
  <dcterms:created xsi:type="dcterms:W3CDTF">2024-04-16T06:08:00Z</dcterms:created>
  <dcterms:modified xsi:type="dcterms:W3CDTF">2024-04-16T08:45:00Z</dcterms:modified>
</cp:coreProperties>
</file>