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762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48350" cy="933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คำถามข้อ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What changes were made? (มีการเปลี่ยนแปลงอะไรบ้าง)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Configuration ที่เก็บไว้บน TFTP Server ถูกโหลดเข้ามาที่ router และ hostname ของ router เปลี่ยนจาก "Router" เป็น "RTA"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คำถามข้อ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Are all interfaces active? (interface ทำงานครบทุกพอร์ตหรือไม่)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ไม่ครบ — G0/1 (GigabitEthernet0/1) อยู่ในสถานะ administratively down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คำถามข้อ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What special character repeatedly displays indicating that the IOS file is being copied to the TFTP server successfully? (สัญลักษณ์อะไรที่แสดงซ้ำๆ ระหว่างการก็อปปี้ไฟล์ IOS สำเร็จ)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เครื่องหมายตกใจ (!) — exclamation point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