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A445" w14:textId="1E6A25DB" w:rsidR="00B82FCE" w:rsidRPr="00CA2686" w:rsidRDefault="00B82FCE" w:rsidP="00CA2686"/>
    <w:sectPr w:rsidR="00B82FCE" w:rsidRPr="00CA2686" w:rsidSect="00B82FCE">
      <w:pgSz w:w="12472" w:h="6236" w:orient="landscape" w:code="27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CE"/>
    <w:rsid w:val="003D71D7"/>
    <w:rsid w:val="00AC4E98"/>
    <w:rsid w:val="00B82FCE"/>
    <w:rsid w:val="00CA2686"/>
    <w:rsid w:val="00F06E90"/>
    <w:rsid w:val="00FB30A1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FAD3A"/>
  <w15:chartTrackingRefBased/>
  <w15:docId w15:val="{82DBE592-0CE7-43FD-9210-1292E047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4</cp:revision>
  <dcterms:created xsi:type="dcterms:W3CDTF">2022-07-12T02:58:00Z</dcterms:created>
  <dcterms:modified xsi:type="dcterms:W3CDTF">2022-07-12T08:55:00Z</dcterms:modified>
</cp:coreProperties>
</file>