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72727" w:themeColor="text1" w:themeTint="D8"/>
  <w:body>
    <w:bookmarkStart w:id="0" w:name="_GoBack"/>
    <w:bookmarkEnd w:id="0"/>
    <w:p w:rsidR="00CB54DF" w:rsidRDefault="00AF3949">
      <w:pPr>
        <w:sectPr w:rsidR="00CB54DF">
          <w:pgSz w:w="15840" w:h="12240" w:orient="landscape"/>
          <w:pgMar w:top="720" w:right="720" w:bottom="720" w:left="720" w:header="720" w:footer="720" w:gutter="0"/>
          <w:cols w:space="720"/>
          <w:docGrid w:linePitch="360"/>
        </w:sectPr>
      </w:pPr>
      <w:r>
        <w:rPr>
          <w:noProof/>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ge">
                  <wp:posOffset>2313305</wp:posOffset>
                </wp:positionV>
                <wp:extent cx="2560320" cy="455295"/>
                <wp:effectExtent l="0" t="0" r="4445"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455295"/>
                        </a:xfrm>
                        <a:prstGeom prst="rect">
                          <a:avLst/>
                        </a:prstGeom>
                        <a:solidFill>
                          <a:srgbClr val="DAE1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Futura Std Light" w:hAnsi="Futura Std Light"/>
                                <w:b/>
                                <w:i/>
                                <w:color w:val="FF0000"/>
                                <w:sz w:val="36"/>
                                <w:szCs w:val="36"/>
                              </w:rPr>
                              <w:alias w:val="Company"/>
                              <w:id w:val="71674626"/>
                              <w:placeholder>
                                <w:docPart w:val="E0E749DA610849368D9F09DC886B0BA0"/>
                              </w:placeholder>
                              <w:dataBinding w:prefixMappings="xmlns:ns0='http://schemas.openxmlformats.org/officeDocument/2006/extended-properties'" w:xpath="/ns0:Properties[1]/ns0:Company[1]" w:storeItemID="{6668398D-A668-4E3E-A5EB-62B293D839F1}"/>
                              <w:text/>
                            </w:sdtPr>
                            <w:sdtEndPr/>
                            <w:sdtContent>
                              <w:p w:rsidR="00CB54DF" w:rsidRPr="00EA4C4D" w:rsidRDefault="00FE7C14">
                                <w:pPr>
                                  <w:pStyle w:val="BrochureTitle"/>
                                  <w:rPr>
                                    <w:rFonts w:ascii="Futura Std Light" w:hAnsi="Futura Std Light"/>
                                    <w:b/>
                                    <w:i/>
                                    <w:color w:val="FF0000"/>
                                    <w:sz w:val="36"/>
                                    <w:szCs w:val="36"/>
                                  </w:rPr>
                                </w:pPr>
                                <w:r w:rsidRPr="00EA4C4D">
                                  <w:rPr>
                                    <w:rFonts w:ascii="Futura Std Light" w:hAnsi="Futura Std Light"/>
                                    <w:b/>
                                    <w:i/>
                                    <w:color w:val="FF0000"/>
                                    <w:sz w:val="36"/>
                                    <w:szCs w:val="36"/>
                                  </w:rPr>
                                  <w:t>Travellers’ Aid Society</w:t>
                                </w:r>
                              </w:p>
                            </w:sdtContent>
                          </w:sdt>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50.4pt;margin-top:182.15pt;width:201.6pt;height:35.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ax0hgIAABEFAAAOAAAAZHJzL2Uyb0RvYy54bWysVG1v2yAQ/j5p/wHxPfXL7DS26lRt00yT&#10;uhep3Q/ABsdoGBiQ2F21/74DJ2m6F2ma5g8YuOPh7p7nuLgce4F2zFiuZIWTsxgjJhtFudxU+PPD&#10;erbAyDoiKRFKsgo/Mosvl69fXQy6ZKnqlKDMIACRthx0hTvndBlFtulYT+yZ0kyCsVWmJw6WZhNR&#10;QwZA70WUxvE8GpSh2qiGWQu7q8mIlwG/bVnjPratZQ6JCkNsLowmjLUfo+UFKTeG6I43+zDIP0TR&#10;Ey7h0iPUijiCtob/AtXzxiirWnfWqD5SbcsbFnKAbJL4p2zuO6JZyAWKY/WxTPb/wTYfdp8M4hS4&#10;SzCSpAeOHtjo0LUaEWxBfQZtS3C71+DoRtgH35Cr1Xeq+WKRVDcdkRt2ZYwaOkYoxBdORidHJxzr&#10;QerhvaJwD9k6FYDG1vS+eFAOBOjA0+ORGx9LA5tpPo/fpGBqwJbleVrkPriIlIfT2lj3lqke+UmF&#10;DXAf0MnuzrrJ9eDiL7NKcLrmQoSF2dQ3wqAdAZ2srm6T28Ue/YWbkN5ZKn9sQpx2IEi4w9t8uIH3&#10;pyJJs/g6LWbr+eJ8lq2zfFacx4tZnBTXxTzOimy1/u4DTLKy45QyecclO2gwyf6O4303TOoJKkRD&#10;hYs8zSeK/phkHL7fJdlzBy0peF/hxdGJlJ7YW0khbVI6wsU0j16GHwiBGhz+oSpBBp75SQNurEdA&#10;8dqoFX0EQRgFfAG18I7ApFPmG0YD9GSF7dctMQwj8U6CqIoky3wTh0WWn3s5mFNLfWohsgGoCtcY&#10;TdMbNzX+Vhu+6eCmScZSXYEQWx408hwVpOAX0Hchmf0b4Rv7dB28nl+y5Q8AAAD//wMAUEsDBBQA&#10;BgAIAAAAIQA5+bFn3QAAAAgBAAAPAAAAZHJzL2Rvd25yZXYueG1sTI/BTsMwEETvSPyDtUhcELWp&#10;S9SGOBWq4ILEoYUP2MZuHBGvo9hpw9+znOA2q1nNvKm2c+jF2Y2pi2TgYaFAOGqi7ag18Pnxer8G&#10;kTKSxT6SM/DtEmzr66sKSxsvtHfnQ24Fh1Aq0YDPeSilTI13AdMiDo7YO8UxYOZzbKUd8cLhoZdL&#10;pQoZsCNu8Di4nXfN12EKBoa78Oab9zjt8ulRKyyU2qQXY25v5ucnENnN+e8ZfvEZHWpmOsaJbBK9&#10;AR6SDehipUGwvVJ6CeLIQhcKZF3J/wPqHwAAAP//AwBQSwECLQAUAAYACAAAACEAtoM4kv4AAADh&#10;AQAAEwAAAAAAAAAAAAAAAAAAAAAAW0NvbnRlbnRfVHlwZXNdLnhtbFBLAQItABQABgAIAAAAIQA4&#10;/SH/1gAAAJQBAAALAAAAAAAAAAAAAAAAAC8BAABfcmVscy8ucmVsc1BLAQItABQABgAIAAAAIQCE&#10;9ax0hgIAABEFAAAOAAAAAAAAAAAAAAAAAC4CAABkcnMvZTJvRG9jLnhtbFBLAQItABQABgAIAAAA&#10;IQA5+bFn3QAAAAgBAAAPAAAAAAAAAAAAAAAAAOAEAABkcnMvZG93bnJldi54bWxQSwUGAAAAAAQA&#10;BADzAAAA6gUAAAAA&#10;" fillcolor="#dae1e8" stroked="f">
                <v:textbox>
                  <w:txbxContent>
                    <w:sdt>
                      <w:sdtPr>
                        <w:rPr>
                          <w:rFonts w:ascii="Futura Std Light" w:hAnsi="Futura Std Light"/>
                          <w:b/>
                          <w:i/>
                          <w:color w:val="FF0000"/>
                          <w:sz w:val="36"/>
                          <w:szCs w:val="36"/>
                        </w:rPr>
                        <w:alias w:val="Company"/>
                        <w:id w:val="71674626"/>
                        <w:placeholder>
                          <w:docPart w:val="E0E749DA610849368D9F09DC886B0BA0"/>
                        </w:placeholder>
                        <w:dataBinding w:prefixMappings="xmlns:ns0='http://schemas.openxmlformats.org/officeDocument/2006/extended-properties'" w:xpath="/ns0:Properties[1]/ns0:Company[1]" w:storeItemID="{6668398D-A668-4E3E-A5EB-62B293D839F1}"/>
                        <w:text/>
                      </w:sdtPr>
                      <w:sdtEndPr/>
                      <w:sdtContent>
                        <w:p w:rsidR="00CB54DF" w:rsidRPr="00EA4C4D" w:rsidRDefault="00FE7C14">
                          <w:pPr>
                            <w:pStyle w:val="BrochureTitle"/>
                            <w:rPr>
                              <w:rFonts w:ascii="Futura Std Light" w:hAnsi="Futura Std Light"/>
                              <w:b/>
                              <w:i/>
                              <w:color w:val="FF0000"/>
                              <w:sz w:val="36"/>
                              <w:szCs w:val="36"/>
                            </w:rPr>
                          </w:pPr>
                          <w:r w:rsidRPr="00EA4C4D">
                            <w:rPr>
                              <w:rFonts w:ascii="Futura Std Light" w:hAnsi="Futura Std Light"/>
                              <w:b/>
                              <w:i/>
                              <w:color w:val="FF0000"/>
                              <w:sz w:val="36"/>
                              <w:szCs w:val="36"/>
                            </w:rPr>
                            <w:t>Travellers’ Aid Society</w:t>
                          </w:r>
                        </w:p>
                      </w:sdtContent>
                    </w:sdt>
                  </w:txbxContent>
                </v:textbox>
                <w10:wrap anchorx="margin"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6571615</wp:posOffset>
                </wp:positionH>
                <wp:positionV relativeFrom="paragraph">
                  <wp:posOffset>2286000</wp:posOffset>
                </wp:positionV>
                <wp:extent cx="2560320" cy="300990"/>
                <wp:effectExtent l="0" t="0" r="2540" b="381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4DF" w:rsidRPr="009208C0" w:rsidRDefault="00FE7C14">
                            <w:pPr>
                              <w:pStyle w:val="BrochureSubtitle"/>
                              <w:rPr>
                                <w:rFonts w:ascii="Futura Std Light" w:hAnsi="Futura Std Light"/>
                              </w:rPr>
                            </w:pPr>
                            <w:r w:rsidRPr="009208C0">
                              <w:rPr>
                                <w:rFonts w:ascii="Futura Std Light" w:hAnsi="Futura Std Light"/>
                              </w:rPr>
                              <w:t>Providing Excellence for travellers since 488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517.45pt;margin-top:180pt;width:201.6pt;height:2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ohuQIAAMEFAAAOAAAAZHJzL2Uyb0RvYy54bWysVNtunDAQfa/Uf7D8TjCE3QUUtkqWpaqU&#10;XqSkH+AFs1gFm9rehbTqv3ds9pbkpWrLA7I94+MzM2fm5t3YtWjPlOZSZDi4IhgxUcqKi22Gvz4W&#10;XoyRNlRUtJWCZfiJafxu+fbNzdCnLJSNbCumEIAInQ59hhtj+tT3ddmwjuor2TMBxlqqjhrYqq1f&#10;KToAetf6ISFzf5Cq6pUsmdZwmk9GvHT4dc1K87muNTOozTBwM+6v3H9j//7yhqZbRfuGlwca9C9Y&#10;dJQLePQElVND0U7xV1AdL5XUsjZXpex8Wde8ZC4GiCYgL6J5aGjPXCyQHN2f0qT/H2z5af9FIV5B&#10;7SA9gnZQo0c2GnQnRxTb9Ay9TsHroQc/M8IxuLpQdX8vy28aCblqqNiyW6Xk0DBaAb3A3vQvrk44&#10;2oJsho+ygmfozkgHNNaqs7mDbCBABx5Pp9JYKiUchrM5uQ7BVILtmpAkcbXzaXq83Stt3jPZIbvI&#10;sILSO3S6v9fGsqHp0cU+JmTB29aVvxXPDsBxOoG34aq1WRaumj8TkqzjdRx5UThfexHJc++2WEXe&#10;vAgWs/w6X63y4Jd9N4jShlcVE/aZo7KC6M8qd9D4pImTtrRseWXhLCWttptVq9CegrIL97mcg+Xs&#10;5j+n4ZIAsbwIKQgjchcmXjGPF15URDMvWZDYI0Fyl8xJlER58Tykey7Yv4eEhgwns3A2ielM+kVs&#10;xH2vY6Npxw3MjpZ3GY5PTjS1ElyLypXWUN5O64tUWPrnVEC5j4V2grUandRqxs04tcaxDzayegIF&#10;KwkCAy3C3INFI9UPjAaYIRnW33dUMYzaDwK6IAmiCNyM20SzhdWvurRsLi1UlACVYYPRtFyZaVDt&#10;esW3Dbw09Z2Qt9A5NXeiti02sTr0G8wJF9thptlBdLl3XufJu/wNAAD//wMAUEsDBBQABgAIAAAA&#10;IQAouOyD3wAAAA0BAAAPAAAAZHJzL2Rvd25yZXYueG1sTI/LTsMwEEX3SPyDNUjsqF1i+ghxKgRi&#10;C6JQJHZuPE0i4nEUu034e6YrWF7N0Z1zi83kO3HCIbaBDMxnCgRSFVxLtYGP9+ebFYiYLDnbBUID&#10;PxhhU15eFDZ3YaQ3PG1TLbiEYm4NNCn1uZSxatDbOAs9Et8OYfA2cRxq6QY7crnv5K1SC+ltS/yh&#10;sT0+Nlh9b4/ewO7l8PWp1Wv95O/6MUxKkl9LY66vpod7EAmn9AfDWZ/VoWSnfTiSi6LjrDK9ZtZA&#10;tlC86ozobDUHsTeg1VKDLAv5f0X5CwAA//8DAFBLAQItABQABgAIAAAAIQC2gziS/gAAAOEBAAAT&#10;AAAAAAAAAAAAAAAAAAAAAABbQ29udGVudF9UeXBlc10ueG1sUEsBAi0AFAAGAAgAAAAhADj9If/W&#10;AAAAlAEAAAsAAAAAAAAAAAAAAAAALwEAAF9yZWxzLy5yZWxzUEsBAi0AFAAGAAgAAAAhAFjw6iG5&#10;AgAAwQUAAA4AAAAAAAAAAAAAAAAALgIAAGRycy9lMm9Eb2MueG1sUEsBAi0AFAAGAAgAAAAhACi4&#10;7IPfAAAADQEAAA8AAAAAAAAAAAAAAAAAEwUAAGRycy9kb3ducmV2LnhtbFBLBQYAAAAABAAEAPMA&#10;AAAfBgAAAAA=&#10;" filled="f" stroked="f">
                <v:textbox>
                  <w:txbxContent>
                    <w:p w:rsidR="00CB54DF" w:rsidRPr="009208C0" w:rsidRDefault="00FE7C14">
                      <w:pPr>
                        <w:pStyle w:val="BrochureSubtitle"/>
                        <w:rPr>
                          <w:rFonts w:ascii="Futura Std Light" w:hAnsi="Futura Std Light"/>
                        </w:rPr>
                      </w:pPr>
                      <w:r w:rsidRPr="009208C0">
                        <w:rPr>
                          <w:rFonts w:ascii="Futura Std Light" w:hAnsi="Futura Std Light"/>
                        </w:rPr>
                        <w:t>Providing Excellence for travellers since 488</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bottom</wp:align>
                </wp:positionV>
                <wp:extent cx="1866900" cy="1401445"/>
                <wp:effectExtent l="0" t="8255"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1445"/>
                        </a:xfrm>
                        <a:prstGeom prst="rect">
                          <a:avLst/>
                        </a:prstGeom>
                        <a:gradFill rotWithShape="1">
                          <a:gsLst>
                            <a:gs pos="0">
                              <a:schemeClr val="accent1">
                                <a:lumMod val="100000"/>
                                <a:lumOff val="0"/>
                                <a:alpha val="0"/>
                              </a:schemeClr>
                            </a:gs>
                            <a:gs pos="100000">
                              <a:schemeClr val="accent1">
                                <a:lumMod val="40000"/>
                                <a:lumOff val="60000"/>
                              </a:schemeClr>
                            </a:gs>
                          </a:gsLst>
                          <a:path path="rect">
                            <a:fillToRect t="100000" r="10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Futura Std Light" w:hAnsi="Futura Std Light"/>
                                <w:b/>
                                <w:i/>
                                <w:color w:val="000000" w:themeColor="text1"/>
                              </w:rPr>
                              <w:alias w:val="Company"/>
                              <w:id w:val="71749683"/>
                              <w:dataBinding w:prefixMappings="xmlns:ns0='http://schemas.openxmlformats.org/officeDocument/2006/extended-properties'" w:xpath="/ns0:Properties[1]/ns0:Company[1]" w:storeItemID="{6668398D-A668-4E3E-A5EB-62B293D839F1}"/>
                              <w:text/>
                            </w:sdtPr>
                            <w:sdtEndPr/>
                            <w:sdtContent>
                              <w:p w:rsidR="00CB54DF" w:rsidRPr="00EA4C4D" w:rsidRDefault="00FE7C14">
                                <w:pPr>
                                  <w:pStyle w:val="ContactInformationHeading"/>
                                  <w:rPr>
                                    <w:rFonts w:ascii="Futura Std Light" w:hAnsi="Futura Std Light"/>
                                    <w:b/>
                                    <w:i/>
                                    <w:color w:val="000000" w:themeColor="text1"/>
                                  </w:rPr>
                                </w:pPr>
                                <w:r w:rsidRPr="00EA4C4D">
                                  <w:rPr>
                                    <w:rFonts w:ascii="Futura Std Light" w:hAnsi="Futura Std Light"/>
                                    <w:b/>
                                    <w:i/>
                                    <w:color w:val="000000" w:themeColor="text1"/>
                                  </w:rPr>
                                  <w:t>Travellers’ Aid Society</w:t>
                                </w:r>
                              </w:p>
                            </w:sdtContent>
                          </w:sdt>
                          <w:sdt>
                            <w:sdtPr>
                              <w:rPr>
                                <w:rFonts w:ascii="Futura Std Light" w:hAnsi="Futura Std Light"/>
                                <w:color w:val="000000" w:themeColor="text1"/>
                              </w:rPr>
                              <w:alias w:val="Address"/>
                              <w:id w:val="71749700"/>
                              <w:dataBinding w:prefixMappings="xmlns:ns0='http://schemas.microsoft.com/office/2006/coverPageProps'" w:xpath="/ns0:CoverPageProperties[1]/ns0:CompanyAddress[1]" w:storeItemID="{55AF091B-3C7A-41E3-B477-F2FDAA23CFDA}"/>
                              <w:text w:multiLine="1"/>
                            </w:sdtPr>
                            <w:sdtEndPr/>
                            <w:sdtContent>
                              <w:p w:rsidR="00CB54DF" w:rsidRPr="00EA4C4D" w:rsidRDefault="00AF3949">
                                <w:pPr>
                                  <w:pStyle w:val="ContactInformation"/>
                                  <w:rPr>
                                    <w:rFonts w:ascii="Futura Std Light" w:hAnsi="Futura Std Light"/>
                                    <w:color w:val="000000" w:themeColor="text1"/>
                                  </w:rPr>
                                </w:pPr>
                                <w:r w:rsidRPr="00EA4C4D">
                                  <w:rPr>
                                    <w:rFonts w:ascii="Futura Std Light" w:hAnsi="Futura Std Light"/>
                                    <w:color w:val="000000" w:themeColor="text1"/>
                                  </w:rPr>
                                  <w:t>Most Class A starports</w:t>
                                </w:r>
                              </w:p>
                            </w:sdtContent>
                          </w:sdt>
                          <w:p w:rsidR="00CB54DF" w:rsidRPr="00EA4C4D" w:rsidRDefault="00AF3949">
                            <w:pPr>
                              <w:pStyle w:val="ContactInformation"/>
                              <w:rPr>
                                <w:rFonts w:ascii="Futura Std Light" w:hAnsi="Futura Std Light"/>
                                <w:color w:val="000000" w:themeColor="text1"/>
                              </w:rPr>
                            </w:pPr>
                            <w:r w:rsidRPr="00EA4C4D">
                              <w:rPr>
                                <w:rFonts w:ascii="Futura Std Light" w:hAnsi="Futura Std Light"/>
                                <w:color w:val="000000" w:themeColor="text1"/>
                              </w:rPr>
                              <w:t>X-Boat</w:t>
                            </w:r>
                            <w:r w:rsidR="00DC66B0" w:rsidRPr="00EA4C4D">
                              <w:rPr>
                                <w:rFonts w:ascii="Futura Std Light" w:hAnsi="Futura Std Light"/>
                                <w:color w:val="000000" w:themeColor="text1"/>
                              </w:rPr>
                              <w:t xml:space="preserve">: </w:t>
                            </w:r>
                            <w:r w:rsidRPr="00EA4C4D">
                              <w:rPr>
                                <w:rFonts w:ascii="Futura Std Light" w:hAnsi="Futura Std Light"/>
                                <w:color w:val="000000" w:themeColor="text1"/>
                              </w:rPr>
                              <w:t>TAS</w:t>
                            </w:r>
                          </w:p>
                          <w:p w:rsidR="00CB54DF" w:rsidRPr="00EA4C4D" w:rsidRDefault="00CB54DF">
                            <w:pPr>
                              <w:pStyle w:val="ContactInformation"/>
                              <w:rPr>
                                <w:rFonts w:ascii="Futura Std Light" w:hAnsi="Futura Std Light"/>
                                <w:color w:val="000000" w:themeColor="text1"/>
                              </w:rPr>
                            </w:pPr>
                          </w:p>
                          <w:p w:rsidR="00CB54DF" w:rsidRPr="00EA4C4D" w:rsidRDefault="00AF3949">
                            <w:pPr>
                              <w:pStyle w:val="WebSiteAddress"/>
                              <w:rPr>
                                <w:rFonts w:ascii="Futura Std Light" w:hAnsi="Futura Std Light"/>
                                <w:color w:val="000000" w:themeColor="text1"/>
                                <w:sz w:val="16"/>
                                <w:szCs w:val="16"/>
                              </w:rPr>
                            </w:pPr>
                            <w:r w:rsidRPr="00EA4C4D">
                              <w:rPr>
                                <w:rFonts w:ascii="Futura Std Light" w:hAnsi="Futura Std Light"/>
                                <w:color w:val="000000" w:themeColor="text1"/>
                                <w:sz w:val="16"/>
                                <w:szCs w:val="16"/>
                              </w:rPr>
                              <w:t>www.liberated</w:t>
                            </w:r>
                            <w:r w:rsidR="007B306C" w:rsidRPr="00EA4C4D">
                              <w:rPr>
                                <w:rFonts w:ascii="Futura Std Light" w:hAnsi="Futura Std Light"/>
                                <w:color w:val="000000" w:themeColor="text1"/>
                                <w:sz w:val="16"/>
                                <w:szCs w:val="16"/>
                              </w:rPr>
                              <w:t>-</w:t>
                            </w:r>
                            <w:r w:rsidRPr="00EA4C4D">
                              <w:rPr>
                                <w:rFonts w:ascii="Futura Std Light" w:hAnsi="Futura Std Light"/>
                                <w:color w:val="000000" w:themeColor="text1"/>
                                <w:sz w:val="16"/>
                                <w:szCs w:val="16"/>
                              </w:rPr>
                              <w:t>-technologies.com</w:t>
                            </w:r>
                          </w:p>
                        </w:txbxContent>
                      </wps:txbx>
                      <wps:bodyPr rot="0" vert="horz" wrap="square" lIns="91440" tIns="91440" rIns="91440" bIns="91440" anchor="b"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0;margin-top:0;width:147pt;height:110.35pt;z-index:251661312;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3hl8wIAAE4GAAAOAAAAZHJzL2Uyb0RvYy54bWysVduO0zAQfUfiHyy/d5NUaWiiTVd7oQhp&#10;uYhdxLPrOIlFYhvbbbog/p2x3WQDrBBC9MG1x+O5nJkzOb849h06MG24FCVOzmKMmKCy4qIp8cf7&#10;7WKNkbFEVKSTgpX4gRl8sXn+7HxQBVvKVnYV0wiMCFMMqsSttaqIIkNb1hNzJhUTcFlL3RMLR91E&#10;lSYDWO+7aBnHWTRIXSktKTMGpDfhEm+8/bpm1L6ra8Ms6koMsVm/ar/u3BptzknRaKJaTk9hkH+I&#10;oidcgNPJ1A2xBO01/81Uz6mWRtb2jMo+knXNKfM5QDZJ/Es2dy1RzOcC4Bg1wWT+n1n69vBeI16V&#10;OMdIkB5KdM+OFl3JI8ocOoMyBSjdKVCzRxBDlX2mRt1K+tkgIa9bIhp2qbUcWkYqiC5xL6PZ02DH&#10;OCO74Y2swA3ZW+kNHWvdO+gADATWoUoPU2VcKNS5XGdZHsMVhbskjZM0XXkfpBifK23sKyZ75DYl&#10;1lB6b54cbo114ZBiVDkVqtryrkNa2k/cth7rMbfGwBuvZZCSkFAcUnZdya47jQ4E+olQyoQNaHT7&#10;HtIK8iR2v9BaIIcGDPKTiHSqJTMJBObb3Rn2YTZm7vpkzYkmtT/7T592n43iJx2CcMpaEdsit8xg&#10;rAGre/kBUHUkOgWFgEmP2TqE4VHIQRMPrwu7E24V0sEdChEkUNwTzK7Mni3f8mSZxlfLfLHN1i8W&#10;6TZdLfIX8XoRJ/lVnsVpnt5sv7tiJGnR8qpi4pYLNjI3Sf+OGacZEjjnuYsGYMBquQp1lh2foje6&#10;2U0ldxCG0joQ52o9tzDIOt6XeD0pkcIR4qWoIG1SWMK7sI9+Dt8jBhiM/x4VTx/HmMAde9wdPU+X&#10;Iyt3snoAPkH/etLAEIZNK/VXjAYYaCU2X/ZEM4y61wJaOAfOuAk4P+j5YTc/EEHBVIl3GIXttQ1T&#10;c680b1rwNE6BS+DxlnuGOcKHqCATd4ChNXaDG7BuKs7PXuvxM7D5AQAA//8DAFBLAwQUAAYACAAA&#10;ACEA3IWXCNoAAAAFAQAADwAAAGRycy9kb3ducmV2LnhtbEyPQWsCMRCF74X+hzAFbzXrIlXXzYoU&#10;hNpDqVp6jptxdzGZLEnU7b/vtJf2MszjDW++V64GZ8UVQ+w8KZiMMxBItTcdNQo+DpvHOYiYNBlt&#10;PaGCL4ywqu7vSl0Yf6MdXvepERxCsdAK2pT6QspYt+h0HPseib2TD04nlqGRJugbhzsr8yx7kk53&#10;xB9a3eNzi/V5f3EKwjpt35vFJF9M3zZBvn5OZyf7otToYVgvQSQc0t8x/OAzOlTMdPQXMlFYBVwk&#10;/U72OIflkZc8m4GsSvmfvvoGAAD//wMAUEsBAi0AFAAGAAgAAAAhALaDOJL+AAAA4QEAABMAAAAA&#10;AAAAAAAAAAAAAAAAAFtDb250ZW50X1R5cGVzXS54bWxQSwECLQAUAAYACAAAACEAOP0h/9YAAACU&#10;AQAACwAAAAAAAAAAAAAAAAAvAQAAX3JlbHMvLnJlbHNQSwECLQAUAAYACAAAACEAOwd4ZfMCAABO&#10;BgAADgAAAAAAAAAAAAAAAAAuAgAAZHJzL2Uyb0RvYy54bWxQSwECLQAUAAYACAAAACEA3IWXCNoA&#10;AAAFAQAADwAAAAAAAAAAAAAAAABNBQAAZHJzL2Rvd25yZXYueG1sUEsFBgAAAAAEAAQA8wAAAFQG&#10;AAAAAA==&#10;" fillcolor="#4f81bd [3204]" stroked="f">
                <v:fill opacity="0" color2="#b8cce4 [1300]" rotate="t" focusposition=",1" focussize="" focus="100%" type="gradientRadial">
                  <o:fill v:ext="view" type="gradientCenter"/>
                </v:fill>
                <v:textbox style="mso-fit-shape-to-text:t" inset=",7.2pt,,7.2pt">
                  <w:txbxContent>
                    <w:sdt>
                      <w:sdtPr>
                        <w:rPr>
                          <w:rFonts w:ascii="Futura Std Light" w:hAnsi="Futura Std Light"/>
                          <w:b/>
                          <w:i/>
                          <w:color w:val="000000" w:themeColor="text1"/>
                        </w:rPr>
                        <w:alias w:val="Company"/>
                        <w:id w:val="71749683"/>
                        <w:dataBinding w:prefixMappings="xmlns:ns0='http://schemas.openxmlformats.org/officeDocument/2006/extended-properties'" w:xpath="/ns0:Properties[1]/ns0:Company[1]" w:storeItemID="{6668398D-A668-4E3E-A5EB-62B293D839F1}"/>
                        <w:text/>
                      </w:sdtPr>
                      <w:sdtEndPr/>
                      <w:sdtContent>
                        <w:p w:rsidR="00CB54DF" w:rsidRPr="00EA4C4D" w:rsidRDefault="00FE7C14">
                          <w:pPr>
                            <w:pStyle w:val="ContactInformationHeading"/>
                            <w:rPr>
                              <w:rFonts w:ascii="Futura Std Light" w:hAnsi="Futura Std Light"/>
                              <w:b/>
                              <w:i/>
                              <w:color w:val="000000" w:themeColor="text1"/>
                            </w:rPr>
                          </w:pPr>
                          <w:r w:rsidRPr="00EA4C4D">
                            <w:rPr>
                              <w:rFonts w:ascii="Futura Std Light" w:hAnsi="Futura Std Light"/>
                              <w:b/>
                              <w:i/>
                              <w:color w:val="000000" w:themeColor="text1"/>
                            </w:rPr>
                            <w:t>Travellers’ Aid Society</w:t>
                          </w:r>
                        </w:p>
                      </w:sdtContent>
                    </w:sdt>
                    <w:sdt>
                      <w:sdtPr>
                        <w:rPr>
                          <w:rFonts w:ascii="Futura Std Light" w:hAnsi="Futura Std Light"/>
                          <w:color w:val="000000" w:themeColor="text1"/>
                        </w:rPr>
                        <w:alias w:val="Address"/>
                        <w:id w:val="71749700"/>
                        <w:dataBinding w:prefixMappings="xmlns:ns0='http://schemas.microsoft.com/office/2006/coverPageProps'" w:xpath="/ns0:CoverPageProperties[1]/ns0:CompanyAddress[1]" w:storeItemID="{55AF091B-3C7A-41E3-B477-F2FDAA23CFDA}"/>
                        <w:text w:multiLine="1"/>
                      </w:sdtPr>
                      <w:sdtEndPr/>
                      <w:sdtContent>
                        <w:p w:rsidR="00CB54DF" w:rsidRPr="00EA4C4D" w:rsidRDefault="00AF3949">
                          <w:pPr>
                            <w:pStyle w:val="ContactInformation"/>
                            <w:rPr>
                              <w:rFonts w:ascii="Futura Std Light" w:hAnsi="Futura Std Light"/>
                              <w:color w:val="000000" w:themeColor="text1"/>
                            </w:rPr>
                          </w:pPr>
                          <w:r w:rsidRPr="00EA4C4D">
                            <w:rPr>
                              <w:rFonts w:ascii="Futura Std Light" w:hAnsi="Futura Std Light"/>
                              <w:color w:val="000000" w:themeColor="text1"/>
                            </w:rPr>
                            <w:t>Most Class A starports</w:t>
                          </w:r>
                        </w:p>
                      </w:sdtContent>
                    </w:sdt>
                    <w:p w:rsidR="00CB54DF" w:rsidRPr="00EA4C4D" w:rsidRDefault="00AF3949">
                      <w:pPr>
                        <w:pStyle w:val="ContactInformation"/>
                        <w:rPr>
                          <w:rFonts w:ascii="Futura Std Light" w:hAnsi="Futura Std Light"/>
                          <w:color w:val="000000" w:themeColor="text1"/>
                        </w:rPr>
                      </w:pPr>
                      <w:r w:rsidRPr="00EA4C4D">
                        <w:rPr>
                          <w:rFonts w:ascii="Futura Std Light" w:hAnsi="Futura Std Light"/>
                          <w:color w:val="000000" w:themeColor="text1"/>
                        </w:rPr>
                        <w:t>X-Boat</w:t>
                      </w:r>
                      <w:r w:rsidR="00DC66B0" w:rsidRPr="00EA4C4D">
                        <w:rPr>
                          <w:rFonts w:ascii="Futura Std Light" w:hAnsi="Futura Std Light"/>
                          <w:color w:val="000000" w:themeColor="text1"/>
                        </w:rPr>
                        <w:t xml:space="preserve">: </w:t>
                      </w:r>
                      <w:r w:rsidRPr="00EA4C4D">
                        <w:rPr>
                          <w:rFonts w:ascii="Futura Std Light" w:hAnsi="Futura Std Light"/>
                          <w:color w:val="000000" w:themeColor="text1"/>
                        </w:rPr>
                        <w:t>TAS</w:t>
                      </w:r>
                    </w:p>
                    <w:p w:rsidR="00CB54DF" w:rsidRPr="00EA4C4D" w:rsidRDefault="00CB54DF">
                      <w:pPr>
                        <w:pStyle w:val="ContactInformation"/>
                        <w:rPr>
                          <w:rFonts w:ascii="Futura Std Light" w:hAnsi="Futura Std Light"/>
                          <w:color w:val="000000" w:themeColor="text1"/>
                        </w:rPr>
                      </w:pPr>
                    </w:p>
                    <w:p w:rsidR="00CB54DF" w:rsidRPr="00EA4C4D" w:rsidRDefault="00AF3949">
                      <w:pPr>
                        <w:pStyle w:val="WebSiteAddress"/>
                        <w:rPr>
                          <w:rFonts w:ascii="Futura Std Light" w:hAnsi="Futura Std Light"/>
                          <w:color w:val="000000" w:themeColor="text1"/>
                          <w:sz w:val="16"/>
                          <w:szCs w:val="16"/>
                        </w:rPr>
                      </w:pPr>
                      <w:r w:rsidRPr="00EA4C4D">
                        <w:rPr>
                          <w:rFonts w:ascii="Futura Std Light" w:hAnsi="Futura Std Light"/>
                          <w:color w:val="000000" w:themeColor="text1"/>
                          <w:sz w:val="16"/>
                          <w:szCs w:val="16"/>
                        </w:rPr>
                        <w:t>www.liberated</w:t>
                      </w:r>
                      <w:r w:rsidR="007B306C" w:rsidRPr="00EA4C4D">
                        <w:rPr>
                          <w:rFonts w:ascii="Futura Std Light" w:hAnsi="Futura Std Light"/>
                          <w:color w:val="000000" w:themeColor="text1"/>
                          <w:sz w:val="16"/>
                          <w:szCs w:val="16"/>
                        </w:rPr>
                        <w:t>-</w:t>
                      </w:r>
                      <w:r w:rsidRPr="00EA4C4D">
                        <w:rPr>
                          <w:rFonts w:ascii="Futura Std Light" w:hAnsi="Futura Std Light"/>
                          <w:color w:val="000000" w:themeColor="text1"/>
                          <w:sz w:val="16"/>
                          <w:szCs w:val="16"/>
                        </w:rPr>
                        <w:t>-technologies.com</w:t>
                      </w: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margin">
                  <wp:align>bottom</wp:align>
                </wp:positionV>
                <wp:extent cx="2560320" cy="4271010"/>
                <wp:effectExtent l="6985" t="0" r="4445" b="571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4271010"/>
                        </a:xfrm>
                        <a:prstGeom prst="rect">
                          <a:avLst/>
                        </a:prstGeom>
                        <a:gradFill rotWithShape="0">
                          <a:gsLst>
                            <a:gs pos="0">
                              <a:schemeClr val="bg2">
                                <a:lumMod val="50000"/>
                                <a:lumOff val="0"/>
                                <a:alpha val="0"/>
                              </a:schemeClr>
                            </a:gs>
                            <a:gs pos="100000">
                              <a:schemeClr val="bg2">
                                <a:lumMod val="90000"/>
                                <a:lumOff val="0"/>
                              </a:schemeClr>
                            </a:gs>
                          </a:gsLst>
                          <a:path path="rect">
                            <a:fillToRect t="100000" r="10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4DF" w:rsidRPr="00EA4C4D" w:rsidRDefault="00AF3949" w:rsidP="00AF3949">
                            <w:pPr>
                              <w:pStyle w:val="BrochureSubtitle2"/>
                              <w:rPr>
                                <w:rFonts w:ascii="Futura Std Light" w:hAnsi="Futura Std Light"/>
                                <w:color w:val="FFFFFF" w:themeColor="background1"/>
                              </w:rPr>
                            </w:pPr>
                            <w:r w:rsidRPr="00EA4C4D">
                              <w:rPr>
                                <w:rFonts w:ascii="Futura Std Light" w:hAnsi="Futura Std Light"/>
                                <w:color w:val="FFFFFF" w:themeColor="background1"/>
                              </w:rPr>
                              <w:t>Second to none lifetime member benefits and the trust you deserve!</w:t>
                            </w:r>
                          </w:p>
                        </w:txbxContent>
                      </wps:txbx>
                      <wps:bodyPr rot="0" vert="horz" wrap="square" lIns="91440" tIns="32004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9" style="position:absolute;margin-left:150.4pt;margin-top:0;width:201.6pt;height:336.3pt;z-index:25166028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48AIAADoGAAAOAAAAZHJzL2Uyb0RvYy54bWysVN1v0zAQf0fif7D83uVjabtES6exUYQ0&#10;YGJDPLuJk1gktrHdpgPxv3O+JF3HeJgQeXDs8/k+fne/O7/Ydy3ZcWOFkjmNTkJKuCxUKWSd0y/3&#10;69kZJdYxWbJWSZ7TB27pxer1q/NeZzxWjWpLbggYkTbrdU4b53QWBLZoeMfsidJcwmWlTMccHE0d&#10;lIb1YL1rgzgMF0GvTKmNKri1IL0eLukK7VcVL9ynqrLckTanEJvD1eC68WuwOmdZbZhuRDGGwf4h&#10;io4JCU4Ppq6ZY2RrxDNTnSiMsqpyJ4XqAlVVouCYA2QThX9kc9cwzTEXAMfqA0z2/5ktPu5uDRFl&#10;TqFQknVQos8AGpN1y0ni4em1zUDrTt8an6DVN6r4ZolUVw1o8UtjVN9wVkJQkdcPnjzwBwtPyab/&#10;oEqwzrZOIVL7ynTeIGBA9liQh0NB+N6RAoTxfBGexlC3Au6SeBkBRuiDZdNzbax7x1VH/CanBoJH&#10;82x3Y50Ph2WTylifci3alhjlvgrXIMTeL15aeDNsiFaQ0CDGZuRXrSE7Bm20qWPUbrcdpDTI5iF8&#10;QzOBGFpuEI8i1uqGHUkgpoNNjLC2x14jb+zFrlNUxj5+5vqvjkBYT4lq5hrilyPkKoDnXvku8HQZ&#10;gyHAmXE7ggqPhtgNQ0R9Bq30q1Qe4UFtkEA9R2R9ZZEXP9MoTsI3cTpbL86Ws2SdzGfpMjybhVH6&#10;Jl2ESZpcr395oKMka0RZcnkjJJ84GiUv48A4LQZ2IUtJn9N0Hs+xhla14hC9NfXmUGWswdRsT9Q6&#10;4WBktaIDzqDWUHfPgbeyxEI4JtphHzwNHxEDDKY/ooKM8SQZyOb2mz0y8tQb9gTaqPIBKAQt61vS&#10;j1vYNMr8oKSH0ZVT+33LDKekfS+ha9MoSfyswwPQJ0ygm4g5vtvgIZkvPbmYLMBYTt20vXLDhNxq&#10;I+oGfEUIllSXQN5KIK0e44Jc/AEG1NQPfpj6CXh8Rq3Hkb/6DQAA//8DAFBLAwQUAAYACAAAACEA&#10;cBP/zdwAAAAFAQAADwAAAGRycy9kb3ducmV2LnhtbEyPzU7DMBCE70i8g7VI3KhNQAkKcSpAwKkX&#10;yo963MZLEjVeB9tNA0+P4QKXlUYzmvm2Ws52EBP50DvWcL5QIIgbZ3puNbw8P5xdgQgR2eDgmDR8&#10;UoBlfXxUYWncgZ9oWsdWpBIOJWroYhxLKUPTkcWwcCNx8t6dtxiT9K00Hg+p3A4yUyqXFntOCx2O&#10;dNdRs1vvrYbV5N82rx+Pq01zj187c1sYNRRan57MN9cgIs3xLww/+Akd6sS0dXs2QQwa0iPx9ybv&#10;Ul1kILYa8iLLQdaV/E9ffwMAAP//AwBQSwECLQAUAAYACAAAACEAtoM4kv4AAADhAQAAEwAAAAAA&#10;AAAAAAAAAAAAAAAAW0NvbnRlbnRfVHlwZXNdLnhtbFBLAQItABQABgAIAAAAIQA4/SH/1gAAAJQB&#10;AAALAAAAAAAAAAAAAAAAAC8BAABfcmVscy8ucmVsc1BLAQItABQABgAIAAAAIQBuiJ+48AIAADoG&#10;AAAOAAAAAAAAAAAAAAAAAC4CAABkcnMvZTJvRG9jLnhtbFBLAQItABQABgAIAAAAIQBwE//N3AAA&#10;AAUBAAAPAAAAAAAAAAAAAAAAAEoFAABkcnMvZG93bnJldi54bWxQSwUGAAAAAAQABADzAAAAUwYA&#10;AAAA&#10;" fillcolor="#938953 [1614]" stroked="f">
                <v:fill opacity="0" color2="#ddd8c2 [2894]" focusposition=",1" focussize="" focus="100%" type="gradientRadial">
                  <o:fill v:ext="view" type="gradientCenter"/>
                </v:fill>
                <v:textbox inset=",252pt">
                  <w:txbxContent>
                    <w:p w:rsidR="00CB54DF" w:rsidRPr="00EA4C4D" w:rsidRDefault="00AF3949" w:rsidP="00AF3949">
                      <w:pPr>
                        <w:pStyle w:val="BrochureSubtitle2"/>
                        <w:rPr>
                          <w:rFonts w:ascii="Futura Std Light" w:hAnsi="Futura Std Light"/>
                          <w:color w:val="FFFFFF" w:themeColor="background1"/>
                        </w:rPr>
                      </w:pPr>
                      <w:r w:rsidRPr="00EA4C4D">
                        <w:rPr>
                          <w:rFonts w:ascii="Futura Std Light" w:hAnsi="Futura Std Light"/>
                          <w:color w:val="FFFFFF" w:themeColor="background1"/>
                        </w:rPr>
                        <w:t>Second to none lifetime member benefits and the trust you deserve!</w:t>
                      </w:r>
                    </w:p>
                  </w:txbxContent>
                </v:textbox>
                <w10:wrap anchorx="margin" anchory="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2560320" cy="2286000"/>
                <wp:effectExtent l="0" t="0" r="4445"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2286000"/>
                        </a:xfrm>
                        <a:prstGeom prst="rect">
                          <a:avLst/>
                        </a:prstGeom>
                        <a:gradFill rotWithShape="0">
                          <a:gsLst>
                            <a:gs pos="0">
                              <a:schemeClr val="accent1">
                                <a:lumMod val="100000"/>
                                <a:lumOff val="0"/>
                              </a:schemeClr>
                            </a:gs>
                            <a:gs pos="100000">
                              <a:schemeClr val="accent1">
                                <a:lumMod val="40000"/>
                                <a:lumOff val="60000"/>
                              </a:schemeClr>
                            </a:gs>
                          </a:gsLst>
                          <a:path path="rect">
                            <a:fillToRect t="100000" r="10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4DF" w:rsidRDefault="00CB54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150.4pt;margin-top:0;width:201.6pt;height:180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pZ7AIAADMGAAAOAAAAZHJzL2Uyb0RvYy54bWysVG1v0zAQ/o7Ef7D8vcvL0q6Jlk5jowhp&#10;wMSG+OwmTmKR2MF2mw7Ef+fObrKONyHEFyc+n8/PPXfPnV/su5bsuDZCyZxGJyElXBaqFLLO6Yf7&#10;9WxJibFMlqxVkuf0gRt6sXr+7HzoMx6rRrUl1wSCSJMNfU4ba/ssCEzR8I6ZE9VzCYeV0h2zsNV1&#10;UGo2QPSuDeIwXASD0mWvVcGNAeu1P6QrF7+qeGHfVZXhlrQ5BWzWrdqtG1yD1TnLas36RhQHGOwf&#10;UHRMSHh0CnXNLCNbLX4K1YlCK6Mqe1KoLlBVJQrucoBsovCHbO4a1nOXC5Bj+okm8//CFm93t5qI&#10;MqdnlEjWQYneA2lM1i0np0jP0JsMvO76W40Jmv5GFZ8MkeqqAS9+qbUaGs5KABWhf/DkAm4MXCWb&#10;4Y0qITrbWuWY2le6w4DAAdm7gjxMBeF7SwowxvNFeBpD3Qo4i+PlIgxdyQKWjdd7bewrrjqCPznV&#10;AN6FZ7sbYxEOy0aXQ33KtWhbopX9KGzjKMZ33aGBO/6H9AoS8mbXjPyq1WTHoI1YUXBpI3ej3XaQ&#10;lrdHAM7DYxnYoe+8fUQ8hXGganP80OEumia3P7+W/PoxZOj3DwIZ9Zhjz2xDcDkirQJm7hU2ACrl&#10;AIqAXB5zQz7hks9BM0cmwm4lrlIhuZ52b4FSHkjFojpJfE2jOAlfxOlsvViezZJ1Mp+lZ+FyFkbp&#10;i3QRJmlyvf6G/EZJ1oiy5PJGSD7KM0r+rv0Pg8ILywmUDDlN5/Hclc6oVkzoja43U4GRwkcSj906&#10;YWFataLL6XJyYhm2/0tZQtoss0y0/j94Ct8xBhyMX8eKEwvqw+vM7jd7J8ZkVN5GlQ+gHuhW7Eac&#10;tPDTKP2FkgGmVk7N5y3TnJL2tYSGTaMkwTHnNsn8DLWjj082xydMFhAqp5YS/3tl/Wjc9lrUDbzk&#10;u1yqS1BtJZyeUNEeFWSCG5hMYzfgFMXRd7x3Xo+zfvUdAAD//wMAUEsDBBQABgAIAAAAIQDUwZnU&#10;3QAAAAUBAAAPAAAAZHJzL2Rvd25yZXYueG1sTI9PSwMxEMXvgt8hjODNJvYfsm62iKDgwYOtYL2l&#10;ybi7dTNZkmy79tM7etHLwOM93vtNuRp9Jw4YUxtIw/VEgUCywbVUa3jdPFzdgEjZkDNdINTwhQlW&#10;1flZaQoXjvSCh3WuBZdQKoyGJue+kDLZBr1Jk9AjsfcRojeZZayli+bI5b6TU6WW0puWeKExPd43&#10;aD/Xg9fwZufBx4Xvt4vh0T5vT6f3p/1e68uL8e4WRMYx/4XhB5/RoWKmXRjIJdFp4Efy72VvrmZT&#10;EDsNs6VSIKtS/qevvgEAAP//AwBQSwECLQAUAAYACAAAACEAtoM4kv4AAADhAQAAEwAAAAAAAAAA&#10;AAAAAAAAAAAAW0NvbnRlbnRfVHlwZXNdLnhtbFBLAQItABQABgAIAAAAIQA4/SH/1gAAAJQBAAAL&#10;AAAAAAAAAAAAAAAAAC8BAABfcmVscy8ucmVsc1BLAQItABQABgAIAAAAIQAfVjpZ7AIAADMGAAAO&#10;AAAAAAAAAAAAAAAAAC4CAABkcnMvZTJvRG9jLnhtbFBLAQItABQABgAIAAAAIQDUwZnU3QAAAAUB&#10;AAAPAAAAAAAAAAAAAAAAAEYFAABkcnMvZG93bnJldi54bWxQSwUGAAAAAAQABADzAAAAUAYAAAAA&#10;" fillcolor="#4f81bd [3204]" stroked="f">
                <v:fill color2="#b8cce4 [1300]" focusposition=",1" focussize="" focus="100%" type="gradientRadial">
                  <o:fill v:ext="view" type="gradientCenter"/>
                </v:fill>
                <v:textbox>
                  <w:txbxContent>
                    <w:p w:rsidR="00CB54DF" w:rsidRDefault="00CB54DF"/>
                  </w:txbxContent>
                </v:textbox>
                <w10:wrap anchorx="margin" anchory="margin"/>
              </v:rect>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margin">
                  <wp:align>left</wp:align>
                </wp:positionH>
                <wp:positionV relativeFrom="margin">
                  <wp:align>bottom</wp:align>
                </wp:positionV>
                <wp:extent cx="2560320" cy="6858000"/>
                <wp:effectExtent l="0" t="0" r="1905" b="952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6858000"/>
                        </a:xfrm>
                        <a:prstGeom prst="rect">
                          <a:avLst/>
                        </a:prstGeom>
                        <a:gradFill rotWithShape="0">
                          <a:gsLst>
                            <a:gs pos="0">
                              <a:schemeClr val="bg2">
                                <a:lumMod val="50000"/>
                                <a:lumOff val="0"/>
                                <a:alpha val="0"/>
                              </a:schemeClr>
                            </a:gs>
                            <a:gs pos="100000">
                              <a:schemeClr val="bg2">
                                <a:lumMod val="90000"/>
                                <a:lumOff val="0"/>
                              </a:schemeClr>
                            </a:gs>
                          </a:gsLst>
                          <a:path path="rect">
                            <a:fillToRect t="100000" r="10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4DF" w:rsidRPr="00EA4C4D" w:rsidRDefault="00AF3949">
                            <w:pPr>
                              <w:pStyle w:val="SectionHeading2"/>
                              <w:rPr>
                                <w:rFonts w:ascii="Futura Std Light" w:hAnsi="Futura Std Light"/>
                                <w:b/>
                                <w:color w:val="FF0000"/>
                              </w:rPr>
                            </w:pPr>
                            <w:r w:rsidRPr="00EA4C4D">
                              <w:rPr>
                                <w:rFonts w:ascii="Futura Std Light" w:hAnsi="Futura Std Light"/>
                                <w:b/>
                                <w:color w:val="FF0000"/>
                              </w:rPr>
                              <w:t>How do I join?</w:t>
                            </w:r>
                          </w:p>
                          <w:p w:rsidR="00CB54DF" w:rsidRPr="00EA4C4D" w:rsidRDefault="00CD0629" w:rsidP="00CD0629">
                            <w:pPr>
                              <w:pStyle w:val="BrochureCopy"/>
                              <w:rPr>
                                <w:rFonts w:ascii="Futura Std Light" w:hAnsi="Futura Std Light"/>
                                <w:b/>
                              </w:rPr>
                            </w:pPr>
                            <w:r w:rsidRPr="00EA4C4D">
                              <w:rPr>
                                <w:rFonts w:ascii="Futura Std Light" w:hAnsi="Futura Std Light"/>
                                <w:b/>
                              </w:rPr>
                              <w:t>TAS membership may be acquired upon mustering out of a service. It is given as a reward for heroism or extraordinary service to the Society, rather than an "official" benefit of the service involved.</w:t>
                            </w:r>
                          </w:p>
                          <w:p w:rsidR="00632757" w:rsidRDefault="00632757" w:rsidP="00CD0629">
                            <w:pPr>
                              <w:pStyle w:val="BrochureCopy"/>
                              <w:rPr>
                                <w:rFonts w:ascii="Futura Std Light" w:hAnsi="Futura Std Light"/>
                                <w:b/>
                              </w:rPr>
                            </w:pPr>
                          </w:p>
                          <w:p w:rsidR="005C6130" w:rsidRDefault="005C6130" w:rsidP="00CD0629">
                            <w:pPr>
                              <w:pStyle w:val="BrochureCopy"/>
                              <w:rPr>
                                <w:rFonts w:ascii="Futura Std Light" w:hAnsi="Futura Std Light"/>
                                <w:b/>
                              </w:rPr>
                            </w:pPr>
                          </w:p>
                          <w:p w:rsidR="005C6130" w:rsidRPr="00EA4C4D" w:rsidRDefault="005C6130" w:rsidP="00CD0629">
                            <w:pPr>
                              <w:pStyle w:val="BrochureCopy"/>
                              <w:rPr>
                                <w:rFonts w:ascii="Futura Std Light" w:hAnsi="Futura Std Light"/>
                                <w:b/>
                              </w:rPr>
                            </w:pPr>
                          </w:p>
                          <w:p w:rsidR="00CB54DF" w:rsidRPr="00EA4C4D" w:rsidRDefault="00CD0629" w:rsidP="00CD0629">
                            <w:pPr>
                              <w:pStyle w:val="BrochureList"/>
                              <w:rPr>
                                <w:rFonts w:ascii="Futura Std Light" w:hAnsi="Futura Std Light"/>
                                <w:b/>
                              </w:rPr>
                            </w:pPr>
                            <w:r w:rsidRPr="00EA4C4D">
                              <w:rPr>
                                <w:rFonts w:ascii="Futura Std Light" w:hAnsi="Futura Std Light"/>
                                <w:b/>
                              </w:rPr>
                              <w:t>Membership may also be purchased, at a cost of MCr1</w:t>
                            </w:r>
                            <w:r w:rsidR="005C6130">
                              <w:rPr>
                                <w:rFonts w:ascii="Futura Std Light" w:hAnsi="Futura Std Light"/>
                                <w:b/>
                              </w:rPr>
                              <w:t>.</w:t>
                            </w:r>
                          </w:p>
                          <w:p w:rsidR="00CD0629" w:rsidRPr="00EA4C4D" w:rsidRDefault="00CD0629" w:rsidP="00CD0629">
                            <w:pPr>
                              <w:pStyle w:val="BrochureList"/>
                              <w:rPr>
                                <w:rFonts w:ascii="Futura Std Light" w:hAnsi="Futura Std Light"/>
                                <w:b/>
                              </w:rPr>
                            </w:pPr>
                            <w:r w:rsidRPr="00EA4C4D">
                              <w:rPr>
                                <w:rFonts w:ascii="Futura Std Light" w:hAnsi="Futura Std Light"/>
                                <w:b/>
                              </w:rPr>
                              <w:t>Member-sponsored membership is provided when another, usually high ranking Member, champions a candidate to the Society’s Membership Review Board.  The candidate must provide essential value to the Society to waive the standard membership entry requirements.</w:t>
                            </w:r>
                          </w:p>
                          <w:p w:rsidR="00632757" w:rsidRDefault="00632757">
                            <w:pPr>
                              <w:pStyle w:val="SectionHeading2"/>
                              <w:rPr>
                                <w:rFonts w:ascii="Futura Std Light" w:hAnsi="Futura Std Light"/>
                              </w:rPr>
                            </w:pPr>
                          </w:p>
                          <w:p w:rsidR="005C6130" w:rsidRDefault="005C6130">
                            <w:pPr>
                              <w:pStyle w:val="SectionHeading2"/>
                              <w:rPr>
                                <w:rFonts w:ascii="Futura Std Light" w:hAnsi="Futura Std Light"/>
                              </w:rPr>
                            </w:pPr>
                          </w:p>
                          <w:p w:rsidR="00CB54DF" w:rsidRPr="00EA4C4D" w:rsidRDefault="00AF3949">
                            <w:pPr>
                              <w:pStyle w:val="SectionHeading2"/>
                              <w:rPr>
                                <w:rFonts w:ascii="Futura Std Light" w:hAnsi="Futura Std Light"/>
                                <w:b/>
                                <w:color w:val="FFFFFF" w:themeColor="background1"/>
                              </w:rPr>
                            </w:pPr>
                            <w:r w:rsidRPr="00EA4C4D">
                              <w:rPr>
                                <w:rFonts w:ascii="Futura Std Light" w:hAnsi="Futura Std Light"/>
                                <w:b/>
                                <w:color w:val="FFFFFF" w:themeColor="background1"/>
                              </w:rPr>
                              <w:t>When can I start using my membership?</w:t>
                            </w:r>
                          </w:p>
                          <w:p w:rsidR="00CB54DF" w:rsidRPr="00EA4C4D" w:rsidRDefault="00771D72" w:rsidP="00771D72">
                            <w:pPr>
                              <w:pStyle w:val="BrochureCopy"/>
                              <w:rPr>
                                <w:rFonts w:ascii="Futura Std Light" w:hAnsi="Futura Std Light"/>
                                <w:b/>
                              </w:rPr>
                            </w:pPr>
                            <w:r w:rsidRPr="00EA4C4D">
                              <w:rPr>
                                <w:rFonts w:ascii="Futura Std Light" w:hAnsi="Futura Std Light"/>
                                <w:b/>
                              </w:rPr>
                              <w:t>From application to notification, the duration of notification is usually sixty days.  Notification will be sent via X-Boat message starting with facilities closest to the origin of application outwards.  Presenting proper identification to a TAS facility after notification is all that is required to activate your membership.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1" style="position:absolute;margin-left:0;margin-top:0;width:201.6pt;height:540pt;z-index:-251658240;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617QIAADgGAAAOAAAAZHJzL2Uyb0RvYy54bWysVE1v1DAQvSPxHyzft/kg2W6iZqt+sAip&#10;QEWLODuJk1g4trG9m20R/52xkyxbyqFCXBJ7PB6/eTNvzs73PUc7qg2TosDRSYgRFZWsmWgL/OV+&#10;s1hhZCwRNeFS0AI/UIPP169fnQ0qp7HsJK+pRhBEmHxQBe6sVXkQmKqjPTEnUlEBh43UPbGw1W1Q&#10;azJA9J4HcRgug0HqWmlZUWPAej0e4rWP3zS0sp+axlCLeIEBm/Vf7b+l+wbrM5K3mqiOVRMM8g8o&#10;esIEPHoIdU0sQVvNnoXqWaWlkY09qWQfyKZhFfU5QDZR+Ec2dx1R1OcC5Bh1oMn8v7DVx92tRqwu&#10;8BIjQXoo0WcgjYiWUxQ7egZlcvC6U7faJWjUjay+GSTkVQde9EJrOXSU1AAqcv7BkwtuY+AqKocP&#10;soboZGulZ2rf6N4FBA7Q3hfk4VAQureoAmOcLsM3MdStgrPlKl2FoS9ZQPL5utLGvqOyR25RYA3g&#10;fXiyuzHWwSH57DLVp94wzpGW9iuznafYvesPDdwZF0hJSGg0+2akV1yjHYE2KtvYe/NtDymNthSA&#10;Tc0EZmi50TyZCFcdObIApkNMj7A1x69GLtiLn868s+/jZ0//9SEwtnOiitgOuc8Rcw3Qcy9dFzi5&#10;TGAQaGZaTqTCpRG7Jp5RlwEX7iukY3h0Gy1Qz4lZV1mvix9ZFCfhZZwtNsvV6SLZJOkiOw1XizDK&#10;LrNlmGTJ9eanIzpK8o7VNRU3TNBZo1HyMg1M02JUl1cpGgqcpXHqa2gkZwf0Rrflocq+BnOzPXHr&#10;mYWRxVlfYNePc92dBt6K2hfCEsbHdfAUvmcMOJj/nhWvGCeSUWx2X+69ItNZfqWsH0BC0LKuJd24&#10;hUUn9SNGA4yuApvvW6IpRvy9gK7NoiRxs85vkvTUCUgfn5THJ0RUEKrAFqNxeWXH+bhVmrUdvBR5&#10;qoS8AOk2zIvKyXpEBZm4DYynuRvcKHXz73jvvX4P/PUvAAAA//8DAFBLAwQUAAYACAAAACEAvaY3&#10;+dwAAAAGAQAADwAAAGRycy9kb3ducmV2LnhtbEyPQUvDQBCF74L/YRnBm91NWqTGbEorKEJRalrv&#10;2+yYBLOzMbtt47939GIvD4b3eO+bfDG6ThxxCK0nDclEgUCqvG2p1rDbPt7MQYRoyJrOE2r4xgCL&#10;4vIiN5n1J3rDYxlrwSUUMqOhibHPpAxVg86Eie+R2PvwgzORz6GWdjAnLnedTJW6lc60xAuN6fGh&#10;weqzPDgN4+v0qaS75Cuu1smzWqWbl3e71Pr6alzeg4g4xv8w/OIzOhTMtPcHskF0GviR+KfszdQ0&#10;BbHnkJorBbLI5Tl+8QMAAP//AwBQSwECLQAUAAYACAAAACEAtoM4kv4AAADhAQAAEwAAAAAAAAAA&#10;AAAAAAAAAAAAW0NvbnRlbnRfVHlwZXNdLnhtbFBLAQItABQABgAIAAAAIQA4/SH/1gAAAJQBAAAL&#10;AAAAAAAAAAAAAAAAAC8BAABfcmVscy8ucmVsc1BLAQItABQABgAIAAAAIQA7th617QIAADgGAAAO&#10;AAAAAAAAAAAAAAAAAC4CAABkcnMvZTJvRG9jLnhtbFBLAQItABQABgAIAAAAIQC9pjf53AAAAAYB&#10;AAAPAAAAAAAAAAAAAAAAAEcFAABkcnMvZG93bnJldi54bWxQSwUGAAAAAAQABADzAAAAUAYAAAAA&#10;" fillcolor="#938953 [1614]" stroked="f">
                <v:fill opacity="0" color2="#ddd8c2 [2894]" focusposition=",1" focussize="" focus="100%" type="gradientRadial">
                  <o:fill v:ext="view" type="gradientCenter"/>
                </v:fill>
                <v:textbox>
                  <w:txbxContent>
                    <w:p w:rsidR="00CB54DF" w:rsidRPr="00EA4C4D" w:rsidRDefault="00AF3949">
                      <w:pPr>
                        <w:pStyle w:val="SectionHeading2"/>
                        <w:rPr>
                          <w:rFonts w:ascii="Futura Std Light" w:hAnsi="Futura Std Light"/>
                          <w:b/>
                          <w:color w:val="FF0000"/>
                        </w:rPr>
                      </w:pPr>
                      <w:r w:rsidRPr="00EA4C4D">
                        <w:rPr>
                          <w:rFonts w:ascii="Futura Std Light" w:hAnsi="Futura Std Light"/>
                          <w:b/>
                          <w:color w:val="FF0000"/>
                        </w:rPr>
                        <w:t>How do I join?</w:t>
                      </w:r>
                    </w:p>
                    <w:p w:rsidR="00CB54DF" w:rsidRPr="00EA4C4D" w:rsidRDefault="00CD0629" w:rsidP="00CD0629">
                      <w:pPr>
                        <w:pStyle w:val="BrochureCopy"/>
                        <w:rPr>
                          <w:rFonts w:ascii="Futura Std Light" w:hAnsi="Futura Std Light"/>
                          <w:b/>
                        </w:rPr>
                      </w:pPr>
                      <w:r w:rsidRPr="00EA4C4D">
                        <w:rPr>
                          <w:rFonts w:ascii="Futura Std Light" w:hAnsi="Futura Std Light"/>
                          <w:b/>
                        </w:rPr>
                        <w:t>TAS membership may be acquired upon mustering out of a service. It is given as a reward for heroism or extraordinary service to the Society, rather than an "official" benefit of the service involved.</w:t>
                      </w:r>
                    </w:p>
                    <w:p w:rsidR="00632757" w:rsidRDefault="00632757" w:rsidP="00CD0629">
                      <w:pPr>
                        <w:pStyle w:val="BrochureCopy"/>
                        <w:rPr>
                          <w:rFonts w:ascii="Futura Std Light" w:hAnsi="Futura Std Light"/>
                          <w:b/>
                        </w:rPr>
                      </w:pPr>
                    </w:p>
                    <w:p w:rsidR="005C6130" w:rsidRDefault="005C6130" w:rsidP="00CD0629">
                      <w:pPr>
                        <w:pStyle w:val="BrochureCopy"/>
                        <w:rPr>
                          <w:rFonts w:ascii="Futura Std Light" w:hAnsi="Futura Std Light"/>
                          <w:b/>
                        </w:rPr>
                      </w:pPr>
                    </w:p>
                    <w:p w:rsidR="005C6130" w:rsidRPr="00EA4C4D" w:rsidRDefault="005C6130" w:rsidP="00CD0629">
                      <w:pPr>
                        <w:pStyle w:val="BrochureCopy"/>
                        <w:rPr>
                          <w:rFonts w:ascii="Futura Std Light" w:hAnsi="Futura Std Light"/>
                          <w:b/>
                        </w:rPr>
                      </w:pPr>
                    </w:p>
                    <w:p w:rsidR="00CB54DF" w:rsidRPr="00EA4C4D" w:rsidRDefault="00CD0629" w:rsidP="00CD0629">
                      <w:pPr>
                        <w:pStyle w:val="BrochureList"/>
                        <w:rPr>
                          <w:rFonts w:ascii="Futura Std Light" w:hAnsi="Futura Std Light"/>
                          <w:b/>
                        </w:rPr>
                      </w:pPr>
                      <w:r w:rsidRPr="00EA4C4D">
                        <w:rPr>
                          <w:rFonts w:ascii="Futura Std Light" w:hAnsi="Futura Std Light"/>
                          <w:b/>
                        </w:rPr>
                        <w:t>Membership may also be purchased, at a cost of MCr1</w:t>
                      </w:r>
                      <w:r w:rsidR="005C6130">
                        <w:rPr>
                          <w:rFonts w:ascii="Futura Std Light" w:hAnsi="Futura Std Light"/>
                          <w:b/>
                        </w:rPr>
                        <w:t>.</w:t>
                      </w:r>
                    </w:p>
                    <w:p w:rsidR="00CD0629" w:rsidRPr="00EA4C4D" w:rsidRDefault="00CD0629" w:rsidP="00CD0629">
                      <w:pPr>
                        <w:pStyle w:val="BrochureList"/>
                        <w:rPr>
                          <w:rFonts w:ascii="Futura Std Light" w:hAnsi="Futura Std Light"/>
                          <w:b/>
                        </w:rPr>
                      </w:pPr>
                      <w:r w:rsidRPr="00EA4C4D">
                        <w:rPr>
                          <w:rFonts w:ascii="Futura Std Light" w:hAnsi="Futura Std Light"/>
                          <w:b/>
                        </w:rPr>
                        <w:t>Member-sponsored membership is provided when another, usually high ranking Member, champions a candidate to the Society’s Membership Review Board.  The candidate must provide essential value to the Society to waive the standard membership entry requirements.</w:t>
                      </w:r>
                    </w:p>
                    <w:p w:rsidR="00632757" w:rsidRDefault="00632757">
                      <w:pPr>
                        <w:pStyle w:val="SectionHeading2"/>
                        <w:rPr>
                          <w:rFonts w:ascii="Futura Std Light" w:hAnsi="Futura Std Light"/>
                        </w:rPr>
                      </w:pPr>
                    </w:p>
                    <w:p w:rsidR="005C6130" w:rsidRDefault="005C6130">
                      <w:pPr>
                        <w:pStyle w:val="SectionHeading2"/>
                        <w:rPr>
                          <w:rFonts w:ascii="Futura Std Light" w:hAnsi="Futura Std Light"/>
                        </w:rPr>
                      </w:pPr>
                    </w:p>
                    <w:p w:rsidR="00CB54DF" w:rsidRPr="00EA4C4D" w:rsidRDefault="00AF3949">
                      <w:pPr>
                        <w:pStyle w:val="SectionHeading2"/>
                        <w:rPr>
                          <w:rFonts w:ascii="Futura Std Light" w:hAnsi="Futura Std Light"/>
                          <w:b/>
                          <w:color w:val="FFFFFF" w:themeColor="background1"/>
                        </w:rPr>
                      </w:pPr>
                      <w:r w:rsidRPr="00EA4C4D">
                        <w:rPr>
                          <w:rFonts w:ascii="Futura Std Light" w:hAnsi="Futura Std Light"/>
                          <w:b/>
                          <w:color w:val="FFFFFF" w:themeColor="background1"/>
                        </w:rPr>
                        <w:t>When can I start using my membership?</w:t>
                      </w:r>
                    </w:p>
                    <w:p w:rsidR="00CB54DF" w:rsidRPr="00EA4C4D" w:rsidRDefault="00771D72" w:rsidP="00771D72">
                      <w:pPr>
                        <w:pStyle w:val="BrochureCopy"/>
                        <w:rPr>
                          <w:rFonts w:ascii="Futura Std Light" w:hAnsi="Futura Std Light"/>
                          <w:b/>
                        </w:rPr>
                      </w:pPr>
                      <w:r w:rsidRPr="00EA4C4D">
                        <w:rPr>
                          <w:rFonts w:ascii="Futura Std Light" w:hAnsi="Futura Std Light"/>
                          <w:b/>
                        </w:rPr>
                        <w:t>From application to notification, the duration of notification is usually sixty days.  Notification will be sent via X-Boat message starting with facilities closest to the origin of application outwards.  Presenting proper identification to a TAS facility after notification is all that is required to activate your membership.</w:t>
                      </w:r>
                    </w:p>
                  </w:txbxContent>
                </v:textbox>
                <w10:wrap anchorx="margin" anchory="margin"/>
              </v:rect>
            </w:pict>
          </mc:Fallback>
        </mc:AlternateContent>
      </w:r>
    </w:p>
    <w:p w:rsidR="00EA4C4D" w:rsidRDefault="00EA4C4D" w:rsidP="00EA4C4D">
      <w:pPr>
        <w:jc w:val="center"/>
      </w:pPr>
    </w:p>
    <w:p w:rsidR="00EA4C4D" w:rsidRDefault="00EA4C4D" w:rsidP="00EA4C4D">
      <w:pPr>
        <w:jc w:val="center"/>
      </w:pPr>
      <w:r>
        <w:rPr>
          <w:noProof/>
        </w:rPr>
        <w:drawing>
          <wp:inline distT="0" distB="0" distL="0" distR="0" wp14:anchorId="5B5F6E76" wp14:editId="771D7C88">
            <wp:extent cx="16954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2133600"/>
                    </a:xfrm>
                    <a:prstGeom prst="rect">
                      <a:avLst/>
                    </a:prstGeom>
                    <a:noFill/>
                    <a:ln>
                      <a:noFill/>
                    </a:ln>
                  </pic:spPr>
                </pic:pic>
              </a:graphicData>
            </a:graphic>
          </wp:inline>
        </w:drawing>
      </w:r>
    </w:p>
    <w:p w:rsidR="00EA4C4D" w:rsidRPr="00EA4C4D" w:rsidRDefault="00EA4C4D" w:rsidP="00EA4C4D">
      <w:pPr>
        <w:jc w:val="center"/>
        <w:rPr>
          <w:sz w:val="16"/>
          <w:szCs w:val="16"/>
        </w:rPr>
      </w:pPr>
      <w:r w:rsidRPr="00EA4C4D">
        <w:rPr>
          <w:sz w:val="16"/>
          <w:szCs w:val="16"/>
        </w:rPr>
        <w:t>Best-selling guidebook included with membership</w:t>
      </w:r>
    </w:p>
    <w:p w:rsidR="00CB54DF" w:rsidRDefault="00CB54DF" w:rsidP="00EA4C4D">
      <w:pPr>
        <w:jc w:val="center"/>
      </w:pPr>
    </w:p>
    <w:p w:rsidR="00CB54DF" w:rsidRPr="009208C0" w:rsidRDefault="00AF3949">
      <w:pPr>
        <w:pStyle w:val="SectionHeading1"/>
        <w:rPr>
          <w:rFonts w:ascii="Futura Std Light" w:hAnsi="Futura Std Light"/>
        </w:rPr>
      </w:pPr>
      <w:r w:rsidRPr="009208C0">
        <w:rPr>
          <w:rFonts w:ascii="Futura Std Light" w:hAnsi="Futura Std Light"/>
        </w:rPr>
        <w:t>What is the Travellers’ Aid Society?</w:t>
      </w:r>
    </w:p>
    <w:p w:rsidR="00CB54DF" w:rsidRPr="009208C0" w:rsidRDefault="00E03418" w:rsidP="00E03418">
      <w:pPr>
        <w:pStyle w:val="BrochureCopy"/>
        <w:rPr>
          <w:rFonts w:ascii="Futura Std Light" w:hAnsi="Futura Std Light"/>
        </w:rPr>
      </w:pPr>
      <w:r w:rsidRPr="009208C0">
        <w:rPr>
          <w:rFonts w:ascii="Futura Std Light" w:hAnsi="Futura Std Light"/>
        </w:rPr>
        <w:t xml:space="preserve">The Travellers’ Aid Society (“TAS”), a private club of interstellar wanderers and adventurers, has been serving the </w:t>
      </w:r>
      <w:proofErr w:type="gramStart"/>
      <w:r w:rsidRPr="009208C0">
        <w:rPr>
          <w:rFonts w:ascii="Futura Std Light" w:hAnsi="Futura Std Light"/>
        </w:rPr>
        <w:t>galaxy’s</w:t>
      </w:r>
      <w:proofErr w:type="gramEnd"/>
      <w:r w:rsidRPr="009208C0">
        <w:rPr>
          <w:rFonts w:ascii="Futura Std Light" w:hAnsi="Futura Std Light"/>
        </w:rPr>
        <w:t xml:space="preserve"> finest since 488.  TAS has made efforts to have a presence at all Class-A </w:t>
      </w:r>
      <w:r w:rsidR="00733E10" w:rsidRPr="009208C0">
        <w:rPr>
          <w:rFonts w:ascii="Futura Std Light" w:hAnsi="Futura Std Light"/>
        </w:rPr>
        <w:t xml:space="preserve">and most Class-B </w:t>
      </w:r>
      <w:r w:rsidRPr="009208C0">
        <w:rPr>
          <w:rFonts w:ascii="Futura Std Light" w:hAnsi="Futura Std Light"/>
        </w:rPr>
        <w:t xml:space="preserve">starports throughout charted space. </w:t>
      </w:r>
      <w:r w:rsidR="00733E10" w:rsidRPr="009208C0">
        <w:rPr>
          <w:rFonts w:ascii="Futura Std Light" w:hAnsi="Futura Std Light"/>
        </w:rPr>
        <w:t>TAS does not accept just anyone as a member, extensive background checks, other member sponsorship, and character tests are performed to ensure the candidate meets the TAS standards.</w:t>
      </w:r>
      <w:r w:rsidRPr="009208C0">
        <w:rPr>
          <w:rFonts w:ascii="Futura Std Light" w:hAnsi="Futura Std Light"/>
        </w:rPr>
        <w:t xml:space="preserve">   </w:t>
      </w:r>
    </w:p>
    <w:p w:rsidR="00733E10" w:rsidRPr="009208C0" w:rsidRDefault="00733E10" w:rsidP="00E03418">
      <w:pPr>
        <w:pStyle w:val="BrochureCopy"/>
        <w:rPr>
          <w:rFonts w:ascii="Futura Std Light" w:hAnsi="Futura Std Light"/>
        </w:rPr>
      </w:pPr>
      <w:r w:rsidRPr="009208C0">
        <w:rPr>
          <w:rFonts w:ascii="Futura Std Light" w:hAnsi="Futura Std Light"/>
        </w:rPr>
        <w:t>Membership is for the life of the member and is not transferable. TAS invests its membership fees and other income; it uses its capital to provide benefits to members. Every two months it pays dividends in the form of one High Passage ticket to each member. This ticket may be used, retained, or sold.</w:t>
      </w:r>
    </w:p>
    <w:p w:rsidR="00CB54DF" w:rsidRDefault="00CB54DF">
      <w:pPr>
        <w:pStyle w:val="BrochureCopy"/>
      </w:pPr>
    </w:p>
    <w:p w:rsidR="00CB54DF" w:rsidRPr="009208C0" w:rsidRDefault="00AF3949">
      <w:pPr>
        <w:pStyle w:val="SectionHeading2"/>
        <w:rPr>
          <w:rFonts w:ascii="Futura Std Light" w:hAnsi="Futura Std Light"/>
        </w:rPr>
      </w:pPr>
      <w:r w:rsidRPr="009208C0">
        <w:rPr>
          <w:rFonts w:ascii="Futura Std Light" w:hAnsi="Futura Std Light"/>
        </w:rPr>
        <w:lastRenderedPageBreak/>
        <w:t>Member Benefits</w:t>
      </w:r>
    </w:p>
    <w:p w:rsidR="00CB54DF" w:rsidRPr="009208C0" w:rsidRDefault="00650489" w:rsidP="00650489">
      <w:pPr>
        <w:pStyle w:val="BrochureCopy"/>
        <w:rPr>
          <w:rFonts w:ascii="Futura Std Light" w:hAnsi="Futura Std Light"/>
        </w:rPr>
      </w:pPr>
      <w:r w:rsidRPr="009208C0">
        <w:rPr>
          <w:rFonts w:ascii="Futura Std Light" w:hAnsi="Futura Std Light"/>
        </w:rPr>
        <w:t xml:space="preserve">TAS membership includes a lifetime of rewards and benefits. </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Bi-monthly high passage ticket</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Access to all TAS facilities</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Library research access</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Legal representation</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Language translation</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Star charts</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Identification and credit services</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Travellers; News Service (TNS)</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Conventions</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Secure communication services</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System reviews</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Top-rated accommodations</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Background checks</w:t>
      </w:r>
    </w:p>
    <w:p w:rsidR="00650489" w:rsidRPr="009208C0" w:rsidRDefault="00650489"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Career services</w:t>
      </w:r>
    </w:p>
    <w:p w:rsidR="00750830" w:rsidRPr="009208C0" w:rsidRDefault="00750830"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Financial services</w:t>
      </w:r>
    </w:p>
    <w:p w:rsidR="00BF6C93" w:rsidRPr="009208C0" w:rsidRDefault="00BF6C93" w:rsidP="00650489">
      <w:pPr>
        <w:pStyle w:val="BrochureCopy"/>
        <w:numPr>
          <w:ilvl w:val="0"/>
          <w:numId w:val="3"/>
        </w:numPr>
        <w:spacing w:after="0" w:line="240" w:lineRule="auto"/>
        <w:rPr>
          <w:rFonts w:ascii="Futura Std Light" w:hAnsi="Futura Std Light"/>
        </w:rPr>
      </w:pPr>
      <w:r w:rsidRPr="009208C0">
        <w:rPr>
          <w:rFonts w:ascii="Futura Std Light" w:hAnsi="Futura Std Light"/>
        </w:rPr>
        <w:t>Product discounts</w:t>
      </w:r>
    </w:p>
    <w:p w:rsidR="00CB54DF" w:rsidRPr="009208C0" w:rsidRDefault="00650489">
      <w:pPr>
        <w:pStyle w:val="SectionHeading2"/>
        <w:rPr>
          <w:rFonts w:ascii="Futura Std Light" w:hAnsi="Futura Std Light"/>
        </w:rPr>
      </w:pPr>
      <w:r w:rsidRPr="009208C0">
        <w:rPr>
          <w:rFonts w:ascii="Futura Std Light" w:hAnsi="Futura Std Light"/>
        </w:rPr>
        <w:t>Membership Levels</w:t>
      </w:r>
    </w:p>
    <w:p w:rsidR="00D3765D" w:rsidRPr="009208C0" w:rsidRDefault="00650489" w:rsidP="00BF6C93">
      <w:pPr>
        <w:pStyle w:val="BrochureCopy"/>
        <w:rPr>
          <w:rFonts w:ascii="Futura Std Light" w:hAnsi="Futura Std Light"/>
        </w:rPr>
      </w:pPr>
      <w:r w:rsidRPr="009208C0">
        <w:rPr>
          <w:rFonts w:ascii="Futura Std Light" w:hAnsi="Futura Std Light"/>
        </w:rPr>
        <w:t xml:space="preserve">Your membership advantages don’t just stop with joining, TAS offers additional benefits through </w:t>
      </w:r>
      <w:r w:rsidR="00E03418" w:rsidRPr="009208C0">
        <w:rPr>
          <w:rFonts w:ascii="Futura Std Light" w:hAnsi="Futura Std Light"/>
        </w:rPr>
        <w:t xml:space="preserve">membership levels/ranks.  Become one of the elite few who rise through the Society’s ranks.  From Level 1 Charter Member, through Level 9 Lanthanum Member, you will be amongst respected peers. </w:t>
      </w:r>
    </w:p>
    <w:p w:rsidR="00CB54DF" w:rsidRDefault="009208C0" w:rsidP="004A1CC7">
      <w:pPr>
        <w:pStyle w:val="BrochureCopy"/>
      </w:pPr>
      <w:r>
        <w:rPr>
          <w:noProof/>
        </w:rPr>
        <mc:AlternateContent>
          <mc:Choice Requires="wps">
            <w:drawing>
              <wp:anchor distT="0" distB="0" distL="114300" distR="114300" simplePos="0" relativeHeight="251663360" behindDoc="1" locked="0" layoutInCell="1" allowOverlap="1" wp14:anchorId="4C5EE906" wp14:editId="701E799F">
                <wp:simplePos x="0" y="0"/>
                <wp:positionH relativeFrom="margin">
                  <wp:posOffset>6562725</wp:posOffset>
                </wp:positionH>
                <wp:positionV relativeFrom="margin">
                  <wp:posOffset>5686425</wp:posOffset>
                </wp:positionV>
                <wp:extent cx="2343150" cy="1123950"/>
                <wp:effectExtent l="0" t="0" r="19050" b="1905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123950"/>
                        </a:xfrm>
                        <a:prstGeom prst="rect">
                          <a:avLst/>
                        </a:prstGeom>
                        <a:noFill/>
                        <a:ln w="9525">
                          <a:solidFill>
                            <a:schemeClr val="accent3">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3765D" w:rsidRPr="009208C0" w:rsidRDefault="00D3765D" w:rsidP="00D3765D">
                            <w:pPr>
                              <w:pStyle w:val="BrochureCaption"/>
                              <w:spacing w:line="240" w:lineRule="auto"/>
                              <w:rPr>
                                <w:rFonts w:ascii="Futura Std Light" w:hAnsi="Futura Std Light"/>
                                <w:sz w:val="20"/>
                                <w:szCs w:val="20"/>
                              </w:rPr>
                            </w:pPr>
                            <w:r w:rsidRPr="009208C0">
                              <w:rPr>
                                <w:rFonts w:ascii="Futura Std Light" w:hAnsi="Futura Std Light"/>
                                <w:sz w:val="20"/>
                                <w:szCs w:val="20"/>
                              </w:rPr>
                              <w:t>"The difference between a 'tourist' and a '</w:t>
                            </w:r>
                            <w:proofErr w:type="spellStart"/>
                            <w:r w:rsidRPr="009208C0">
                              <w:rPr>
                                <w:rFonts w:ascii="Futura Std Light" w:hAnsi="Futura Std Light"/>
                                <w:sz w:val="20"/>
                                <w:szCs w:val="20"/>
                              </w:rPr>
                              <w:t>traveller</w:t>
                            </w:r>
                            <w:proofErr w:type="spellEnd"/>
                            <w:r w:rsidRPr="009208C0">
                              <w:rPr>
                                <w:rFonts w:ascii="Futura Std Light" w:hAnsi="Futura Std Light"/>
                                <w:sz w:val="20"/>
                                <w:szCs w:val="20"/>
                              </w:rPr>
                              <w:t xml:space="preserve">' is that the tourist gets himself into trouble and then can't get out, while the </w:t>
                            </w:r>
                            <w:proofErr w:type="spellStart"/>
                            <w:r w:rsidRPr="009208C0">
                              <w:rPr>
                                <w:rFonts w:ascii="Futura Std Light" w:hAnsi="Futura Std Light"/>
                                <w:sz w:val="20"/>
                                <w:szCs w:val="20"/>
                              </w:rPr>
                              <w:t>traveller</w:t>
                            </w:r>
                            <w:proofErr w:type="spellEnd"/>
                            <w:r w:rsidRPr="009208C0">
                              <w:rPr>
                                <w:rFonts w:ascii="Futura Std Light" w:hAnsi="Futura Std Light"/>
                                <w:sz w:val="20"/>
                                <w:szCs w:val="20"/>
                              </w:rPr>
                              <w:t xml:space="preserve"> gets himself into trouble and then saves himself somehow." </w:t>
                            </w:r>
                          </w:p>
                          <w:p w:rsidR="00CB54DF" w:rsidRPr="009208C0" w:rsidRDefault="00D3765D" w:rsidP="00D3765D">
                            <w:pPr>
                              <w:pStyle w:val="BrochureCaption"/>
                              <w:spacing w:line="240" w:lineRule="auto"/>
                              <w:rPr>
                                <w:rFonts w:ascii="Futura Std Light" w:hAnsi="Futura Std Light"/>
                                <w:i w:val="0"/>
                                <w:sz w:val="16"/>
                                <w:szCs w:val="16"/>
                              </w:rPr>
                            </w:pPr>
                            <w:r w:rsidRPr="009208C0">
                              <w:rPr>
                                <w:rFonts w:ascii="Futura Std Light" w:hAnsi="Futura Std Light"/>
                                <w:i w:val="0"/>
                                <w:sz w:val="20"/>
                              </w:rPr>
                              <w:t>Travellers' Digest #13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EE906" id="Text Box 10" o:spid="_x0000_s1032" type="#_x0000_t202" style="position:absolute;margin-left:516.75pt;margin-top:447.75pt;width:184.5pt;height:88.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fiogIAAFMFAAAOAAAAZHJzL2Uyb0RvYy54bWysVFtv2yAUfp+0/4B4T32JkyZWnaqLk2lS&#10;d5Ha/QCCcYyGwQMSu6v233eAJHW3l2maH2zOxR/nO+eDm9uhFejItOFKFji5ijFikqqKy32Bvz5u&#10;JwuMjCWyIkJJVuAnZvDt6u2bm77LWaoaJSqmEYBIk/ddgRtruzyKDG1YS8yV6piEYK10SyyYeh9V&#10;mvSA3ooojeN51CtddVpRZgx4yxDEK49f14zaz3VtmEWiwFCb9W/t3zv3jlY3JN9r0jWcnsog/1BF&#10;S7iETS9QJbEEHTT/A6rlVCujantFVRupuuaUeQ7AJol/Y/PQkI55LtAc013aZP4fLP10/KIRrwo8&#10;xUiSFkb0yAaL3qkBJb49fWdyyHroIM8O4Icxe6qmu1f0m0FSrRsi9+xOa9U3jFRQXuIaG41+dQMx&#10;uXEgu/6jqmAfcrDKAw21bl3voBsI0GFMT5fRuFooONNpNk1mEKIQS5J0ugTD7UHy8++dNvY9Uy1y&#10;iwJrmL2HJ8d7Y0PqOcXtJtWWC+HnLyTqC7ycpbNATAleuaBL80pka6HRkYCGCKVM2qnPE4cWmAR/&#10;ErsnyAn8ILrgPxd5gfElm/EOLbdwBARvC7wYobhObmTlC7SEi7AGvkK6uqAxQOu0ClJ7XsbLzWKz&#10;yCZZOt9MsrgsJ3fbdTaZb5PrWTkt1+sy+elKT7K84VXFpGN5ln2S/Z2sTgcwCPYi/FeUjN7vLi3b&#10;+uc0rFFa9LoM3xhgdf56dl5CTjVBP3bYDV6scwfnFLVT1RNoSqtwsuEmgkWj9A+MejjVBTbfD0Qz&#10;jMQHCbpcJlnmrgFvZLPrFAw9juzGESIpQBXYYhSWaxuujkOn+b6BncJJkOoOtFxzr7KXqoCJM+Dk&#10;ek6nW8ZdDWPbZ73chatfAAAA//8DAFBLAwQUAAYACAAAACEAy2ZxL+EAAAAOAQAADwAAAGRycy9k&#10;b3ducmV2LnhtbEyPwU7DMBBE70j8g7VIXFBrtyG0hDgVQiCkigstIHHb2m4cEdshdtvw92xOcJvR&#10;jGbflqvBtexo+tgEL2E2FcCMV0E3vpbwtn2aLIHFhF5jG7yR8GMirKrzsxILHU7+1Rw3qWY04mOB&#10;EmxKXcF5VNY4jNPQGU/ZPvQOE9m+5rrHE427ls+FuOEOG08XLHbmwRr1tTk4Cc8Ltf986fI12iuF&#10;+Pjx/p2tZ1JeXgz3d8CSGdJfGUZ8QoeKmHbh4HVkLXmRZTl1JSxvcxJj5VrMSe3GcEGKVyX//0b1&#10;CwAA//8DAFBLAQItABQABgAIAAAAIQC2gziS/gAAAOEBAAATAAAAAAAAAAAAAAAAAAAAAABbQ29u&#10;dGVudF9UeXBlc10ueG1sUEsBAi0AFAAGAAgAAAAhADj9If/WAAAAlAEAAAsAAAAAAAAAAAAAAAAA&#10;LwEAAF9yZWxzLy5yZWxzUEsBAi0AFAAGAAgAAAAhAC8ZZ+KiAgAAUwUAAA4AAAAAAAAAAAAAAAAA&#10;LgIAAGRycy9lMm9Eb2MueG1sUEsBAi0AFAAGAAgAAAAhAMtmcS/hAAAADgEAAA8AAAAAAAAAAAAA&#10;AAAA/AQAAGRycy9kb3ducmV2LnhtbFBLBQYAAAAABAAEAPMAAAAKBgAAAAA=&#10;" filled="f" strokecolor="#9bbb59 [3206]">
                <v:textbox>
                  <w:txbxContent>
                    <w:p w:rsidR="00D3765D" w:rsidRPr="009208C0" w:rsidRDefault="00D3765D" w:rsidP="00D3765D">
                      <w:pPr>
                        <w:pStyle w:val="BrochureCaption"/>
                        <w:spacing w:line="240" w:lineRule="auto"/>
                        <w:rPr>
                          <w:rFonts w:ascii="Futura Std Light" w:hAnsi="Futura Std Light"/>
                          <w:sz w:val="20"/>
                          <w:szCs w:val="20"/>
                        </w:rPr>
                      </w:pPr>
                      <w:r w:rsidRPr="009208C0">
                        <w:rPr>
                          <w:rFonts w:ascii="Futura Std Light" w:hAnsi="Futura Std Light"/>
                          <w:sz w:val="20"/>
                          <w:szCs w:val="20"/>
                        </w:rPr>
                        <w:t>"The difference between a 'tourist' and a '</w:t>
                      </w:r>
                      <w:proofErr w:type="spellStart"/>
                      <w:r w:rsidRPr="009208C0">
                        <w:rPr>
                          <w:rFonts w:ascii="Futura Std Light" w:hAnsi="Futura Std Light"/>
                          <w:sz w:val="20"/>
                          <w:szCs w:val="20"/>
                        </w:rPr>
                        <w:t>traveller</w:t>
                      </w:r>
                      <w:proofErr w:type="spellEnd"/>
                      <w:r w:rsidRPr="009208C0">
                        <w:rPr>
                          <w:rFonts w:ascii="Futura Std Light" w:hAnsi="Futura Std Light"/>
                          <w:sz w:val="20"/>
                          <w:szCs w:val="20"/>
                        </w:rPr>
                        <w:t xml:space="preserve">' is that the tourist gets himself into trouble and then can't get out, while the </w:t>
                      </w:r>
                      <w:proofErr w:type="spellStart"/>
                      <w:r w:rsidRPr="009208C0">
                        <w:rPr>
                          <w:rFonts w:ascii="Futura Std Light" w:hAnsi="Futura Std Light"/>
                          <w:sz w:val="20"/>
                          <w:szCs w:val="20"/>
                        </w:rPr>
                        <w:t>traveller</w:t>
                      </w:r>
                      <w:proofErr w:type="spellEnd"/>
                      <w:r w:rsidRPr="009208C0">
                        <w:rPr>
                          <w:rFonts w:ascii="Futura Std Light" w:hAnsi="Futura Std Light"/>
                          <w:sz w:val="20"/>
                          <w:szCs w:val="20"/>
                        </w:rPr>
                        <w:t xml:space="preserve"> gets himself into trouble and then saves himself somehow." </w:t>
                      </w:r>
                    </w:p>
                    <w:p w:rsidR="00CB54DF" w:rsidRPr="009208C0" w:rsidRDefault="00D3765D" w:rsidP="00D3765D">
                      <w:pPr>
                        <w:pStyle w:val="BrochureCaption"/>
                        <w:spacing w:line="240" w:lineRule="auto"/>
                        <w:rPr>
                          <w:rFonts w:ascii="Futura Std Light" w:hAnsi="Futura Std Light"/>
                          <w:i w:val="0"/>
                          <w:sz w:val="16"/>
                          <w:szCs w:val="16"/>
                        </w:rPr>
                      </w:pPr>
                      <w:r w:rsidRPr="009208C0">
                        <w:rPr>
                          <w:rFonts w:ascii="Futura Std Light" w:hAnsi="Futura Std Light"/>
                          <w:i w:val="0"/>
                          <w:sz w:val="20"/>
                        </w:rPr>
                        <w:t>Travellers' Digest #13</w:t>
                      </w:r>
                    </w:p>
                  </w:txbxContent>
                </v:textbox>
                <w10:wrap anchorx="margin" anchory="margin"/>
              </v:shape>
            </w:pict>
          </mc:Fallback>
        </mc:AlternateContent>
      </w:r>
      <w:r w:rsidR="004A1CC7">
        <w:rPr>
          <w:noProof/>
        </w:rPr>
        <w:drawing>
          <wp:inline distT="0" distB="0" distL="0" distR="0" wp14:anchorId="2B272DCA" wp14:editId="19147168">
            <wp:extent cx="27432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CB54DF" w:rsidRDefault="00DC66B0">
      <w:pPr>
        <w:pStyle w:val="SectionHeading2"/>
      </w:pPr>
      <w:r>
        <w:br w:type="column"/>
      </w:r>
    </w:p>
    <w:p w:rsidR="005B781B" w:rsidRDefault="005B781B" w:rsidP="005B781B">
      <w:pPr>
        <w:pStyle w:val="BrochureCopy"/>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255"/>
      </w:tblGrid>
      <w:tr w:rsidR="005B781B" w:rsidRPr="005B781B" w:rsidTr="005B781B">
        <w:tc>
          <w:tcPr>
            <w:tcW w:w="2876" w:type="dxa"/>
            <w:shd w:val="clear" w:color="auto" w:fill="D9D9D9"/>
          </w:tcPr>
          <w:p w:rsidR="005B781B" w:rsidRPr="005B781B" w:rsidRDefault="005B781B" w:rsidP="005B781B">
            <w:pPr>
              <w:tabs>
                <w:tab w:val="num" w:pos="0"/>
              </w:tabs>
              <w:rPr>
                <w:rFonts w:ascii="Futura Std Light" w:hAnsi="Futura Std Light" w:cs="Arial"/>
                <w:b/>
                <w:sz w:val="20"/>
              </w:rPr>
            </w:pPr>
            <w:r w:rsidRPr="005B781B">
              <w:rPr>
                <w:rFonts w:ascii="Futura Std Light" w:hAnsi="Futura Std Light" w:cs="Arial"/>
                <w:b/>
                <w:sz w:val="20"/>
              </w:rPr>
              <w:t>Access Level</w:t>
            </w:r>
          </w:p>
        </w:tc>
        <w:tc>
          <w:tcPr>
            <w:tcW w:w="2877" w:type="dxa"/>
            <w:shd w:val="clear" w:color="auto" w:fill="D9D9D9"/>
          </w:tcPr>
          <w:p w:rsidR="005B781B" w:rsidRPr="005B781B" w:rsidRDefault="005B781B" w:rsidP="005B781B">
            <w:pPr>
              <w:tabs>
                <w:tab w:val="num" w:pos="0"/>
              </w:tabs>
              <w:rPr>
                <w:rFonts w:ascii="Futura Std Light" w:hAnsi="Futura Std Light" w:cs="Arial"/>
                <w:b/>
                <w:sz w:val="20"/>
              </w:rPr>
            </w:pPr>
            <w:r w:rsidRPr="005B781B">
              <w:rPr>
                <w:rFonts w:ascii="Futura Std Light" w:hAnsi="Futura Std Light" w:cs="Arial"/>
                <w:b/>
                <w:sz w:val="20"/>
              </w:rPr>
              <w:t>Membership</w:t>
            </w:r>
          </w:p>
        </w:tc>
      </w:tr>
      <w:tr w:rsidR="005B781B" w:rsidRPr="005B781B" w:rsidTr="007273FE">
        <w:tc>
          <w:tcPr>
            <w:tcW w:w="2876" w:type="dxa"/>
          </w:tcPr>
          <w:p w:rsidR="005B781B" w:rsidRPr="005B781B" w:rsidRDefault="005B781B" w:rsidP="005B781B">
            <w:pPr>
              <w:tabs>
                <w:tab w:val="num" w:pos="0"/>
              </w:tabs>
              <w:rPr>
                <w:rFonts w:ascii="Futura Std Light" w:hAnsi="Futura Std Light" w:cs="Arial"/>
                <w:sz w:val="20"/>
              </w:rPr>
            </w:pPr>
            <w:r w:rsidRPr="005B781B">
              <w:rPr>
                <w:rFonts w:ascii="Futura Std Light" w:hAnsi="Futura Std Light" w:cs="Arial"/>
                <w:sz w:val="20"/>
              </w:rPr>
              <w:t>0</w:t>
            </w:r>
          </w:p>
        </w:tc>
        <w:tc>
          <w:tcPr>
            <w:tcW w:w="2877" w:type="dxa"/>
          </w:tcPr>
          <w:p w:rsidR="005B781B" w:rsidRPr="005B781B" w:rsidRDefault="005B781B" w:rsidP="005B781B">
            <w:pPr>
              <w:tabs>
                <w:tab w:val="num" w:pos="0"/>
              </w:tabs>
              <w:rPr>
                <w:rFonts w:ascii="Futura Std Light" w:hAnsi="Futura Std Light" w:cs="Arial"/>
                <w:sz w:val="20"/>
              </w:rPr>
            </w:pPr>
            <w:r w:rsidRPr="005B781B">
              <w:rPr>
                <w:rFonts w:ascii="Futura Std Light" w:hAnsi="Futura Std Light" w:cs="Arial"/>
                <w:sz w:val="20"/>
              </w:rPr>
              <w:t>none</w:t>
            </w:r>
          </w:p>
        </w:tc>
      </w:tr>
      <w:tr w:rsidR="005B781B" w:rsidRPr="005B781B" w:rsidTr="007273FE">
        <w:tc>
          <w:tcPr>
            <w:tcW w:w="2876" w:type="dxa"/>
          </w:tcPr>
          <w:p w:rsidR="005B781B" w:rsidRPr="005B781B" w:rsidRDefault="005B781B" w:rsidP="005B781B">
            <w:pPr>
              <w:tabs>
                <w:tab w:val="num" w:pos="0"/>
              </w:tabs>
              <w:rPr>
                <w:rFonts w:ascii="Futura Std Light" w:hAnsi="Futura Std Light" w:cs="Arial"/>
                <w:sz w:val="20"/>
              </w:rPr>
            </w:pPr>
            <w:r w:rsidRPr="005B781B">
              <w:rPr>
                <w:rFonts w:ascii="Futura Std Light" w:hAnsi="Futura Std Light" w:cs="Arial"/>
                <w:sz w:val="20"/>
              </w:rPr>
              <w:t>1</w:t>
            </w:r>
          </w:p>
        </w:tc>
        <w:tc>
          <w:tcPr>
            <w:tcW w:w="2877" w:type="dxa"/>
          </w:tcPr>
          <w:p w:rsidR="005B781B" w:rsidRPr="005B781B" w:rsidRDefault="005B781B" w:rsidP="005B781B">
            <w:pPr>
              <w:tabs>
                <w:tab w:val="num" w:pos="0"/>
              </w:tabs>
              <w:rPr>
                <w:rFonts w:ascii="Futura Std Light" w:hAnsi="Futura Std Light" w:cs="Arial"/>
                <w:sz w:val="20"/>
              </w:rPr>
            </w:pPr>
            <w:r w:rsidRPr="005B781B">
              <w:rPr>
                <w:rFonts w:ascii="Futura Std Light" w:hAnsi="Futura Std Light" w:cs="Arial"/>
                <w:sz w:val="20"/>
              </w:rPr>
              <w:t>Charter Member</w:t>
            </w:r>
          </w:p>
        </w:tc>
      </w:tr>
      <w:tr w:rsidR="005B781B" w:rsidRPr="005B781B" w:rsidTr="007273FE">
        <w:tc>
          <w:tcPr>
            <w:tcW w:w="2876" w:type="dxa"/>
          </w:tcPr>
          <w:p w:rsidR="005B781B" w:rsidRPr="005B781B" w:rsidRDefault="005B781B" w:rsidP="005B781B">
            <w:pPr>
              <w:tabs>
                <w:tab w:val="num" w:pos="0"/>
              </w:tabs>
              <w:rPr>
                <w:rFonts w:ascii="Futura Std Light" w:hAnsi="Futura Std Light" w:cs="Arial"/>
                <w:sz w:val="20"/>
              </w:rPr>
            </w:pPr>
            <w:r w:rsidRPr="005B781B">
              <w:rPr>
                <w:rFonts w:ascii="Futura Std Light" w:hAnsi="Futura Std Light" w:cs="Arial"/>
                <w:sz w:val="20"/>
              </w:rPr>
              <w:t>2-3</w:t>
            </w:r>
          </w:p>
        </w:tc>
        <w:tc>
          <w:tcPr>
            <w:tcW w:w="2877" w:type="dxa"/>
          </w:tcPr>
          <w:p w:rsidR="005B781B" w:rsidRPr="005B781B" w:rsidRDefault="005B781B" w:rsidP="005B781B">
            <w:pPr>
              <w:tabs>
                <w:tab w:val="num" w:pos="0"/>
              </w:tabs>
              <w:rPr>
                <w:rFonts w:ascii="Futura Std Light" w:hAnsi="Futura Std Light" w:cs="Arial"/>
                <w:sz w:val="20"/>
              </w:rPr>
            </w:pPr>
            <w:r w:rsidRPr="005B781B">
              <w:rPr>
                <w:rFonts w:ascii="Futura Std Light" w:hAnsi="Futura Std Light" w:cs="Arial"/>
                <w:sz w:val="20"/>
              </w:rPr>
              <w:t>Bronze Member</w:t>
            </w:r>
          </w:p>
        </w:tc>
      </w:tr>
      <w:tr w:rsidR="005B781B" w:rsidRPr="005B781B" w:rsidTr="007273FE">
        <w:tc>
          <w:tcPr>
            <w:tcW w:w="2876" w:type="dxa"/>
          </w:tcPr>
          <w:p w:rsidR="005B781B" w:rsidRPr="005B781B" w:rsidRDefault="005B781B" w:rsidP="005B781B">
            <w:pPr>
              <w:tabs>
                <w:tab w:val="num" w:pos="0"/>
              </w:tabs>
              <w:rPr>
                <w:rFonts w:ascii="Futura Std Light" w:hAnsi="Futura Std Light" w:cs="Arial"/>
                <w:sz w:val="20"/>
              </w:rPr>
            </w:pPr>
            <w:r w:rsidRPr="005B781B">
              <w:rPr>
                <w:rFonts w:ascii="Futura Std Light" w:hAnsi="Futura Std Light" w:cs="Arial"/>
                <w:sz w:val="20"/>
              </w:rPr>
              <w:t>4-7</w:t>
            </w:r>
          </w:p>
        </w:tc>
        <w:tc>
          <w:tcPr>
            <w:tcW w:w="2877" w:type="dxa"/>
          </w:tcPr>
          <w:p w:rsidR="005B781B" w:rsidRPr="005B781B" w:rsidRDefault="005B781B" w:rsidP="005B781B">
            <w:pPr>
              <w:tabs>
                <w:tab w:val="num" w:pos="0"/>
              </w:tabs>
              <w:rPr>
                <w:rFonts w:ascii="Futura Std Light" w:hAnsi="Futura Std Light" w:cs="Arial"/>
                <w:sz w:val="20"/>
              </w:rPr>
            </w:pPr>
            <w:r w:rsidRPr="005B781B">
              <w:rPr>
                <w:rFonts w:ascii="Futura Std Light" w:hAnsi="Futura Std Light" w:cs="Arial"/>
                <w:sz w:val="20"/>
              </w:rPr>
              <w:t>Silver Member</w:t>
            </w:r>
          </w:p>
        </w:tc>
      </w:tr>
      <w:tr w:rsidR="005B781B" w:rsidRPr="005B781B" w:rsidTr="007273FE">
        <w:tc>
          <w:tcPr>
            <w:tcW w:w="2876" w:type="dxa"/>
          </w:tcPr>
          <w:p w:rsidR="005B781B" w:rsidRPr="005B781B" w:rsidRDefault="005B781B" w:rsidP="005B781B">
            <w:pPr>
              <w:tabs>
                <w:tab w:val="num" w:pos="0"/>
              </w:tabs>
              <w:rPr>
                <w:rFonts w:ascii="Futura Std Light" w:hAnsi="Futura Std Light" w:cs="Arial"/>
                <w:sz w:val="20"/>
              </w:rPr>
            </w:pPr>
            <w:r w:rsidRPr="005B781B">
              <w:rPr>
                <w:rFonts w:ascii="Futura Std Light" w:hAnsi="Futura Std Light" w:cs="Arial"/>
                <w:sz w:val="20"/>
              </w:rPr>
              <w:t>8</w:t>
            </w:r>
          </w:p>
        </w:tc>
        <w:tc>
          <w:tcPr>
            <w:tcW w:w="2877" w:type="dxa"/>
          </w:tcPr>
          <w:p w:rsidR="005B781B" w:rsidRPr="005B781B" w:rsidRDefault="005B781B" w:rsidP="005B781B">
            <w:pPr>
              <w:tabs>
                <w:tab w:val="num" w:pos="0"/>
              </w:tabs>
              <w:rPr>
                <w:rFonts w:ascii="Futura Std Light" w:hAnsi="Futura Std Light" w:cs="Arial"/>
                <w:sz w:val="20"/>
              </w:rPr>
            </w:pPr>
            <w:r w:rsidRPr="005B781B">
              <w:rPr>
                <w:rFonts w:ascii="Futura Std Light" w:hAnsi="Futura Std Light" w:cs="Arial"/>
                <w:sz w:val="20"/>
              </w:rPr>
              <w:t>Gold Member</w:t>
            </w:r>
          </w:p>
        </w:tc>
      </w:tr>
      <w:tr w:rsidR="005B781B" w:rsidRPr="005B781B" w:rsidTr="007273FE">
        <w:tc>
          <w:tcPr>
            <w:tcW w:w="2876" w:type="dxa"/>
          </w:tcPr>
          <w:p w:rsidR="005B781B" w:rsidRPr="005B781B" w:rsidRDefault="005B781B" w:rsidP="005B781B">
            <w:pPr>
              <w:tabs>
                <w:tab w:val="num" w:pos="0"/>
              </w:tabs>
              <w:rPr>
                <w:rFonts w:ascii="Futura Std Light" w:hAnsi="Futura Std Light" w:cs="Arial"/>
                <w:sz w:val="20"/>
              </w:rPr>
            </w:pPr>
            <w:r w:rsidRPr="005B781B">
              <w:rPr>
                <w:rFonts w:ascii="Futura Std Light" w:hAnsi="Futura Std Light" w:cs="Arial"/>
                <w:sz w:val="20"/>
              </w:rPr>
              <w:t>9</w:t>
            </w:r>
          </w:p>
        </w:tc>
        <w:tc>
          <w:tcPr>
            <w:tcW w:w="2877" w:type="dxa"/>
          </w:tcPr>
          <w:p w:rsidR="005B781B" w:rsidRPr="005B781B" w:rsidRDefault="005B781B" w:rsidP="005B781B">
            <w:pPr>
              <w:tabs>
                <w:tab w:val="num" w:pos="0"/>
              </w:tabs>
              <w:rPr>
                <w:rFonts w:ascii="Futura Std Light" w:hAnsi="Futura Std Light" w:cs="Arial"/>
                <w:sz w:val="20"/>
              </w:rPr>
            </w:pPr>
            <w:r w:rsidRPr="005B781B">
              <w:rPr>
                <w:rFonts w:ascii="Futura Std Light" w:hAnsi="Futura Std Light" w:cs="Arial"/>
                <w:sz w:val="20"/>
              </w:rPr>
              <w:t>Lanthanum Member</w:t>
            </w:r>
          </w:p>
        </w:tc>
      </w:tr>
    </w:tbl>
    <w:p w:rsidR="00CB54DF" w:rsidRPr="009208C0" w:rsidRDefault="00CB54DF" w:rsidP="005B781B">
      <w:pPr>
        <w:pStyle w:val="BrochureCopy"/>
        <w:rPr>
          <w:rFonts w:ascii="Futura Std Light" w:hAnsi="Futura Std Light"/>
        </w:rPr>
      </w:pPr>
    </w:p>
    <w:p w:rsidR="00CB54DF" w:rsidRPr="009208C0" w:rsidRDefault="00CB54DF">
      <w:pPr>
        <w:pStyle w:val="SectionHeading2"/>
        <w:rPr>
          <w:rFonts w:ascii="Futura Std Light" w:hAnsi="Futura Std Light"/>
        </w:rPr>
      </w:pPr>
    </w:p>
    <w:p w:rsidR="00CB54DF" w:rsidRPr="009208C0" w:rsidRDefault="00FE7C14">
      <w:pPr>
        <w:pStyle w:val="BrochureCopy"/>
        <w:rPr>
          <w:rFonts w:ascii="Futura Std Light" w:hAnsi="Futura Std Light"/>
        </w:rPr>
      </w:pPr>
      <w:r w:rsidRPr="009208C0">
        <w:rPr>
          <w:rFonts w:ascii="Futura Std Light" w:hAnsi="Futura Std Light"/>
          <w:noProof/>
        </w:rPr>
        <w:drawing>
          <wp:inline distT="0" distB="0" distL="0" distR="0" wp14:anchorId="404F6026" wp14:editId="40286294">
            <wp:extent cx="2620133"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et1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0928" cy="2096136"/>
                    </a:xfrm>
                    <a:prstGeom prst="rect">
                      <a:avLst/>
                    </a:prstGeom>
                  </pic:spPr>
                </pic:pic>
              </a:graphicData>
            </a:graphic>
          </wp:inline>
        </w:drawing>
      </w:r>
    </w:p>
    <w:p w:rsidR="00CB54DF" w:rsidRPr="009208C0" w:rsidRDefault="00827302">
      <w:pPr>
        <w:pStyle w:val="SectionHeading2"/>
        <w:rPr>
          <w:rFonts w:ascii="Futura Std Light" w:hAnsi="Futura Std Light"/>
        </w:rPr>
      </w:pPr>
      <w:r w:rsidRPr="009208C0">
        <w:rPr>
          <w:rFonts w:ascii="Futura Std Light" w:hAnsi="Futura Std Light"/>
        </w:rPr>
        <w:t>Always Here for You</w:t>
      </w:r>
    </w:p>
    <w:p w:rsidR="00CB54DF" w:rsidRPr="009208C0" w:rsidRDefault="00827302">
      <w:pPr>
        <w:pStyle w:val="BrochureCopy"/>
        <w:rPr>
          <w:rFonts w:ascii="Futura Std Light" w:hAnsi="Futura Std Light"/>
        </w:rPr>
      </w:pPr>
      <w:r w:rsidRPr="009208C0">
        <w:rPr>
          <w:rFonts w:ascii="Futura Std Light" w:hAnsi="Futura Std Light"/>
        </w:rPr>
        <w:t>Consider TAS as your personal concierge and safe-haven for all of your travels and endeavors.  From our top-rated hotels and hostels, to our up-to-date system reviews and travel notifications, you can rest well and sure that someone is looking out for you.</w:t>
      </w:r>
    </w:p>
    <w:p w:rsidR="00D3765D" w:rsidRDefault="00D3765D">
      <w:pPr>
        <w:pStyle w:val="BrochureCopy"/>
      </w:pPr>
    </w:p>
    <w:sectPr w:rsidR="00D3765D" w:rsidSect="00CB54DF">
      <w:pgSz w:w="15840" w:h="12240" w:orient="landscape"/>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utura Std Light">
    <w:panose1 w:val="00000000000000000000"/>
    <w:charset w:val="00"/>
    <w:family w:val="swiss"/>
    <w:notTrueType/>
    <w:pitch w:val="variable"/>
    <w:sig w:usb0="800000AF" w:usb1="4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D0BB1"/>
    <w:multiLevelType w:val="hybridMultilevel"/>
    <w:tmpl w:val="D2F20380"/>
    <w:lvl w:ilvl="0" w:tplc="B61A71D8">
      <w:start w:val="1"/>
      <w:numFmt w:val="decimal"/>
      <w:pStyle w:val="Brochure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971E71"/>
    <w:multiLevelType w:val="hybridMultilevel"/>
    <w:tmpl w:val="07D2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DA7CA8"/>
    <w:multiLevelType w:val="hybridMultilevel"/>
    <w:tmpl w:val="EC065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14"/>
    <w:rsid w:val="004A1CC7"/>
    <w:rsid w:val="005B781B"/>
    <w:rsid w:val="005C6130"/>
    <w:rsid w:val="00632757"/>
    <w:rsid w:val="00650489"/>
    <w:rsid w:val="00733E10"/>
    <w:rsid w:val="00750830"/>
    <w:rsid w:val="00771D72"/>
    <w:rsid w:val="007B306C"/>
    <w:rsid w:val="00827302"/>
    <w:rsid w:val="009208C0"/>
    <w:rsid w:val="00AF3949"/>
    <w:rsid w:val="00B84EBF"/>
    <w:rsid w:val="00BF6C93"/>
    <w:rsid w:val="00CB54DF"/>
    <w:rsid w:val="00CD0629"/>
    <w:rsid w:val="00D3765D"/>
    <w:rsid w:val="00DC66B0"/>
    <w:rsid w:val="00E03418"/>
    <w:rsid w:val="00EA4C4D"/>
    <w:rsid w:val="00FE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5AEB8205-40A2-46C2-A808-936A1547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CB5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ochureTitle">
    <w:name w:val="Brochure Title"/>
    <w:basedOn w:val="Normal"/>
    <w:qFormat/>
    <w:rsid w:val="00CB54DF"/>
    <w:pPr>
      <w:spacing w:line="312" w:lineRule="auto"/>
      <w:jc w:val="both"/>
    </w:pPr>
    <w:rPr>
      <w:rFonts w:asciiTheme="majorHAnsi" w:hAnsiTheme="majorHAnsi"/>
      <w:color w:val="4F81BD" w:themeColor="accent1"/>
      <w:sz w:val="32"/>
    </w:rPr>
  </w:style>
  <w:style w:type="paragraph" w:customStyle="1" w:styleId="8A2A7A62B8364C6DA158E52967F32244">
    <w:name w:val="8A2A7A62B8364C6DA158E52967F32244"/>
    <w:rsid w:val="00CB54DF"/>
    <w:pPr>
      <w:spacing w:before="240" w:after="80"/>
      <w:outlineLvl w:val="1"/>
    </w:pPr>
    <w:rPr>
      <w:rFonts w:asciiTheme="majorHAnsi" w:hAnsiTheme="majorHAnsi"/>
      <w:color w:val="4F81BD" w:themeColor="accent1"/>
    </w:rPr>
  </w:style>
  <w:style w:type="paragraph" w:styleId="Title">
    <w:name w:val="Title"/>
    <w:basedOn w:val="Normal"/>
    <w:link w:val="TitleChar"/>
    <w:uiPriority w:val="4"/>
    <w:semiHidden/>
    <w:unhideWhenUsed/>
    <w:qFormat/>
    <w:rsid w:val="00CB54DF"/>
    <w:pPr>
      <w:spacing w:after="0" w:line="312" w:lineRule="auto"/>
      <w:jc w:val="both"/>
    </w:pPr>
    <w:rPr>
      <w:rFonts w:asciiTheme="majorHAnsi" w:eastAsiaTheme="majorEastAsia" w:hAnsiTheme="majorHAnsi" w:cstheme="majorHAnsi"/>
      <w:b/>
      <w:bCs/>
      <w:color w:val="4F81BD" w:themeColor="accent1"/>
      <w:kern w:val="28"/>
      <w:sz w:val="32"/>
      <w:szCs w:val="52"/>
    </w:rPr>
  </w:style>
  <w:style w:type="character" w:customStyle="1" w:styleId="TitleChar">
    <w:name w:val="Title Char"/>
    <w:basedOn w:val="DefaultParagraphFont"/>
    <w:link w:val="Title"/>
    <w:uiPriority w:val="4"/>
    <w:semiHidden/>
    <w:rsid w:val="00CB54DF"/>
    <w:rPr>
      <w:rFonts w:asciiTheme="majorHAnsi" w:eastAsiaTheme="majorEastAsia" w:hAnsiTheme="majorHAnsi" w:cstheme="majorHAnsi"/>
      <w:b/>
      <w:bCs/>
      <w:color w:val="4F81BD" w:themeColor="accent1"/>
      <w:kern w:val="28"/>
      <w:sz w:val="32"/>
      <w:szCs w:val="52"/>
    </w:rPr>
  </w:style>
  <w:style w:type="paragraph" w:styleId="Caption">
    <w:name w:val="caption"/>
    <w:basedOn w:val="Normal"/>
    <w:next w:val="Normal"/>
    <w:uiPriority w:val="35"/>
    <w:semiHidden/>
    <w:unhideWhenUsed/>
    <w:qFormat/>
    <w:rsid w:val="00CB54D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B5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4DF"/>
    <w:rPr>
      <w:rFonts w:ascii="Tahoma" w:hAnsi="Tahoma" w:cs="Tahoma"/>
      <w:sz w:val="16"/>
      <w:szCs w:val="16"/>
    </w:rPr>
  </w:style>
  <w:style w:type="paragraph" w:customStyle="1" w:styleId="BrochureSubtitle">
    <w:name w:val="Brochure Subtitle"/>
    <w:basedOn w:val="Normal"/>
    <w:qFormat/>
    <w:rsid w:val="00CB54DF"/>
    <w:pPr>
      <w:spacing w:before="60" w:after="120" w:line="240" w:lineRule="auto"/>
      <w:jc w:val="both"/>
    </w:pPr>
    <w:rPr>
      <w:i/>
      <w:color w:val="76923C" w:themeColor="accent3" w:themeShade="BF"/>
      <w:sz w:val="20"/>
    </w:rPr>
  </w:style>
  <w:style w:type="paragraph" w:customStyle="1" w:styleId="BrochureSubtitle2">
    <w:name w:val="Brochure Subtitle 2"/>
    <w:basedOn w:val="Normal"/>
    <w:qFormat/>
    <w:rsid w:val="00CB54DF"/>
    <w:pPr>
      <w:spacing w:before="120" w:after="120" w:line="384" w:lineRule="auto"/>
    </w:pPr>
    <w:rPr>
      <w:i/>
      <w:color w:val="76923C" w:themeColor="accent3" w:themeShade="BF"/>
      <w:sz w:val="20"/>
    </w:rPr>
  </w:style>
  <w:style w:type="paragraph" w:customStyle="1" w:styleId="SectionHeading2">
    <w:name w:val="Section Heading 2"/>
    <w:basedOn w:val="Normal"/>
    <w:qFormat/>
    <w:rsid w:val="00CB54DF"/>
    <w:pPr>
      <w:spacing w:before="240" w:after="80"/>
      <w:outlineLvl w:val="1"/>
    </w:pPr>
    <w:rPr>
      <w:rFonts w:asciiTheme="majorHAnsi" w:hAnsiTheme="majorHAnsi"/>
      <w:color w:val="4F81BD" w:themeColor="accent1"/>
    </w:rPr>
  </w:style>
  <w:style w:type="paragraph" w:customStyle="1" w:styleId="BrochureCopy">
    <w:name w:val="Brochure Copy"/>
    <w:basedOn w:val="Normal"/>
    <w:qFormat/>
    <w:rsid w:val="00CB54DF"/>
    <w:pPr>
      <w:spacing w:after="120" w:line="300" w:lineRule="auto"/>
    </w:pPr>
    <w:rPr>
      <w:sz w:val="18"/>
    </w:rPr>
  </w:style>
  <w:style w:type="paragraph" w:customStyle="1" w:styleId="SectionHeading1">
    <w:name w:val="Section Heading 1"/>
    <w:basedOn w:val="SectionHeading2"/>
    <w:qFormat/>
    <w:rsid w:val="00CB54DF"/>
    <w:rPr>
      <w:sz w:val="28"/>
    </w:rPr>
  </w:style>
  <w:style w:type="paragraph" w:customStyle="1" w:styleId="CaptionHeading">
    <w:name w:val="Caption Heading"/>
    <w:basedOn w:val="Normal"/>
    <w:qFormat/>
    <w:rsid w:val="00CB54DF"/>
    <w:pPr>
      <w:spacing w:after="120" w:line="312" w:lineRule="auto"/>
    </w:pPr>
    <w:rPr>
      <w:rFonts w:asciiTheme="majorHAnsi" w:hAnsiTheme="majorHAnsi"/>
      <w:color w:val="76923C" w:themeColor="accent3" w:themeShade="BF"/>
      <w:sz w:val="20"/>
    </w:rPr>
  </w:style>
  <w:style w:type="paragraph" w:customStyle="1" w:styleId="BrochureCaption">
    <w:name w:val="Brochure Caption"/>
    <w:basedOn w:val="Normal"/>
    <w:qFormat/>
    <w:rsid w:val="00CB54DF"/>
    <w:pPr>
      <w:spacing w:after="0" w:line="432" w:lineRule="auto"/>
    </w:pPr>
    <w:rPr>
      <w:i/>
      <w:color w:val="76923C" w:themeColor="accent3" w:themeShade="BF"/>
      <w:sz w:val="18"/>
    </w:rPr>
  </w:style>
  <w:style w:type="paragraph" w:customStyle="1" w:styleId="ContactInformation">
    <w:name w:val="Contact Information"/>
    <w:basedOn w:val="Normal"/>
    <w:qFormat/>
    <w:rsid w:val="00CB54DF"/>
    <w:pPr>
      <w:spacing w:after="0"/>
    </w:pPr>
    <w:rPr>
      <w:color w:val="4F81BD" w:themeColor="accent1"/>
      <w:sz w:val="18"/>
    </w:rPr>
  </w:style>
  <w:style w:type="paragraph" w:customStyle="1" w:styleId="ContactInformationHeading">
    <w:name w:val="Contact Information Heading"/>
    <w:basedOn w:val="Normal"/>
    <w:qFormat/>
    <w:rsid w:val="00CB54DF"/>
    <w:pPr>
      <w:spacing w:before="240" w:after="80"/>
    </w:pPr>
    <w:rPr>
      <w:rFonts w:asciiTheme="majorHAnsi" w:hAnsiTheme="majorHAnsi"/>
      <w:color w:val="4F81BD" w:themeColor="accent1"/>
    </w:rPr>
  </w:style>
  <w:style w:type="paragraph" w:customStyle="1" w:styleId="WebSiteAddress">
    <w:name w:val="Web Site Address"/>
    <w:basedOn w:val="Normal"/>
    <w:qFormat/>
    <w:rsid w:val="00CB54DF"/>
    <w:pPr>
      <w:spacing w:before="240" w:after="80"/>
    </w:pPr>
    <w:rPr>
      <w:color w:val="4F81BD" w:themeColor="accent1"/>
    </w:rPr>
  </w:style>
  <w:style w:type="paragraph" w:customStyle="1" w:styleId="BrochureList">
    <w:name w:val="Brochure List"/>
    <w:basedOn w:val="BrochureCopy"/>
    <w:qFormat/>
    <w:rsid w:val="00CB54DF"/>
    <w:pPr>
      <w:numPr>
        <w:numId w:val="1"/>
      </w:numPr>
    </w:pPr>
  </w:style>
  <w:style w:type="paragraph" w:customStyle="1" w:styleId="D3698C1BF2294BD59E4F83170C820D561">
    <w:name w:val="D3698C1BF2294BD59E4F83170C820D561"/>
    <w:rsid w:val="00CB54DF"/>
    <w:pPr>
      <w:spacing w:before="240" w:after="80"/>
      <w:outlineLvl w:val="1"/>
    </w:pPr>
    <w:rPr>
      <w:rFonts w:asciiTheme="majorHAnsi" w:hAnsiTheme="majorHAnsi"/>
      <w:color w:val="4F81BD" w:themeColor="accent1"/>
    </w:rPr>
  </w:style>
  <w:style w:type="paragraph" w:customStyle="1" w:styleId="64BDA2DDABEB45E6A11282D2E8E1D23E">
    <w:name w:val="64BDA2DDABEB45E6A11282D2E8E1D23E"/>
    <w:rsid w:val="00CB54DF"/>
    <w:pPr>
      <w:spacing w:before="240" w:after="80"/>
    </w:pPr>
    <w:rPr>
      <w:color w:val="4F81BD" w:themeColor="accent1"/>
    </w:rPr>
  </w:style>
  <w:style w:type="character" w:styleId="PlaceholderText">
    <w:name w:val="Placeholder Text"/>
    <w:basedOn w:val="DefaultParagraphFont"/>
    <w:uiPriority w:val="99"/>
    <w:semiHidden/>
    <w:rsid w:val="00B84EBF"/>
    <w:rPr>
      <w:color w:val="808080"/>
    </w:rPr>
  </w:style>
  <w:style w:type="table" w:customStyle="1" w:styleId="TableGrid1">
    <w:name w:val="Table Grid1"/>
    <w:basedOn w:val="TableNormal"/>
    <w:next w:val="TableGrid"/>
    <w:uiPriority w:val="39"/>
    <w:rsid w:val="005B781B"/>
    <w:pPr>
      <w:spacing w:after="0" w:line="240" w:lineRule="auto"/>
    </w:pPr>
    <w:rPr>
      <w:rFonts w:ascii="Arial" w:eastAsia="Times New Roman" w:hAnsi="Arial" w:cs="Times New Roman"/>
      <w:sz w:val="14"/>
      <w:szCs w:val="20"/>
      <w:lang w:eastAsia="ja-JP"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B7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ry\AppData\Roaming\Microsoft\Templates\Business%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E749DA610849368D9F09DC886B0BA0"/>
        <w:category>
          <w:name w:val="General"/>
          <w:gallery w:val="placeholder"/>
        </w:category>
        <w:types>
          <w:type w:val="bbPlcHdr"/>
        </w:types>
        <w:behaviors>
          <w:behavior w:val="content"/>
        </w:behaviors>
        <w:guid w:val="{2D00F578-ECF3-4AFF-850F-749899259387}"/>
      </w:docPartPr>
      <w:docPartBody>
        <w:p w:rsidR="005C54E6" w:rsidRDefault="00802289">
          <w:pPr>
            <w:pStyle w:val="E0E749DA610849368D9F09DC886B0BA0"/>
          </w:pPr>
          <w:r>
            <w:t>[Adventure Works]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utura Std Light">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D0BB1"/>
    <w:multiLevelType w:val="hybridMultilevel"/>
    <w:tmpl w:val="D2F20380"/>
    <w:lvl w:ilvl="0" w:tplc="B61A71D8">
      <w:start w:val="1"/>
      <w:numFmt w:val="decimal"/>
      <w:pStyle w:val="Brochure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289"/>
    <w:rsid w:val="005C54E6"/>
    <w:rsid w:val="00802289"/>
    <w:rsid w:val="00A56487"/>
    <w:rsid w:val="00EB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844CA7F184EABB3DFB669A6E3A0CA">
    <w:name w:val="C8D844CA7F184EABB3DFB669A6E3A0CA"/>
  </w:style>
  <w:style w:type="paragraph" w:customStyle="1" w:styleId="BrochureCopy">
    <w:name w:val="Brochure Copy"/>
    <w:basedOn w:val="Normal"/>
    <w:qFormat/>
    <w:pPr>
      <w:spacing w:after="120" w:line="300" w:lineRule="auto"/>
    </w:pPr>
    <w:rPr>
      <w:rFonts w:eastAsiaTheme="minorHAnsi"/>
      <w:sz w:val="18"/>
    </w:rPr>
  </w:style>
  <w:style w:type="paragraph" w:customStyle="1" w:styleId="274E307907BE4D82B274B2154291702C">
    <w:name w:val="274E307907BE4D82B274B2154291702C"/>
  </w:style>
  <w:style w:type="paragraph" w:customStyle="1" w:styleId="DFDDEFB92B514D72B4ECA19A786BDB08">
    <w:name w:val="DFDDEFB92B514D72B4ECA19A786BDB08"/>
  </w:style>
  <w:style w:type="paragraph" w:customStyle="1" w:styleId="1C3E9BA46FEC4F4DAD3AEB6876B17D25">
    <w:name w:val="1C3E9BA46FEC4F4DAD3AEB6876B17D25"/>
  </w:style>
  <w:style w:type="paragraph" w:customStyle="1" w:styleId="5DF1C3BDF2F740B48CE666F27F66E0C7">
    <w:name w:val="5DF1C3BDF2F740B48CE666F27F66E0C7"/>
  </w:style>
  <w:style w:type="paragraph" w:customStyle="1" w:styleId="F1D4D3E98E724439A9D4C8DD7DCD1287">
    <w:name w:val="F1D4D3E98E724439A9D4C8DD7DCD1287"/>
  </w:style>
  <w:style w:type="paragraph" w:customStyle="1" w:styleId="52260BF5E941456CBF9CAB81C8A38976">
    <w:name w:val="52260BF5E941456CBF9CAB81C8A38976"/>
  </w:style>
  <w:style w:type="paragraph" w:customStyle="1" w:styleId="D29D1DEA93A64D6ABD07DC69679467D0">
    <w:name w:val="D29D1DEA93A64D6ABD07DC69679467D0"/>
  </w:style>
  <w:style w:type="paragraph" w:customStyle="1" w:styleId="0A911E501A934C90BC41567D0212510A">
    <w:name w:val="0A911E501A934C90BC41567D0212510A"/>
  </w:style>
  <w:style w:type="paragraph" w:customStyle="1" w:styleId="B64CF0FC78344AB1B1E61FDFE4A8C920">
    <w:name w:val="B64CF0FC78344AB1B1E61FDFE4A8C920"/>
  </w:style>
  <w:style w:type="paragraph" w:customStyle="1" w:styleId="0B325C669CFE497C92B83EB8BA8C9C9A">
    <w:name w:val="0B325C669CFE497C92B83EB8BA8C9C9A"/>
  </w:style>
  <w:style w:type="paragraph" w:customStyle="1" w:styleId="59D0EDB2C4E94EA7A3B0273893922B6A">
    <w:name w:val="59D0EDB2C4E94EA7A3B0273893922B6A"/>
  </w:style>
  <w:style w:type="paragraph" w:customStyle="1" w:styleId="16C4E336378246B29DB3196821C71F73">
    <w:name w:val="16C4E336378246B29DB3196821C71F73"/>
  </w:style>
  <w:style w:type="paragraph" w:customStyle="1" w:styleId="68C19B07D96943FFAC9E1C92D470B86B">
    <w:name w:val="68C19B07D96943FFAC9E1C92D470B86B"/>
  </w:style>
  <w:style w:type="paragraph" w:customStyle="1" w:styleId="932BC54E870D4D74BFCE2B1497EA119C">
    <w:name w:val="932BC54E870D4D74BFCE2B1497EA119C"/>
  </w:style>
  <w:style w:type="paragraph" w:customStyle="1" w:styleId="E0E749DA610849368D9F09DC886B0BA0">
    <w:name w:val="E0E749DA610849368D9F09DC886B0BA0"/>
  </w:style>
  <w:style w:type="paragraph" w:customStyle="1" w:styleId="AC8BF687A6874E88A75EB76C920AB081">
    <w:name w:val="AC8BF687A6874E88A75EB76C920AB081"/>
  </w:style>
  <w:style w:type="paragraph" w:customStyle="1" w:styleId="7B466E135492486AA9889F939CA4FBBB">
    <w:name w:val="7B466E135492486AA9889F939CA4FBBB"/>
  </w:style>
  <w:style w:type="paragraph" w:customStyle="1" w:styleId="9DF6D55A6947420EB79A04B2B4515676">
    <w:name w:val="9DF6D55A6947420EB79A04B2B4515676"/>
  </w:style>
  <w:style w:type="paragraph" w:customStyle="1" w:styleId="8DF25BA7AD274A9FAC7887EB149DFF94">
    <w:name w:val="8DF25BA7AD274A9FAC7887EB149DFF94"/>
  </w:style>
  <w:style w:type="paragraph" w:customStyle="1" w:styleId="FCFD43A6F3934B0FA3C9E64608D472E6">
    <w:name w:val="FCFD43A6F3934B0FA3C9E64608D472E6"/>
  </w:style>
  <w:style w:type="paragraph" w:customStyle="1" w:styleId="18151CF3038D4DCAB04BC2EE66FCA67D">
    <w:name w:val="18151CF3038D4DCAB04BC2EE66FCA67D"/>
  </w:style>
  <w:style w:type="paragraph" w:customStyle="1" w:styleId="BrochureSubtitle2">
    <w:name w:val="Brochure Subtitle 2"/>
    <w:basedOn w:val="Normal"/>
    <w:qFormat/>
    <w:pPr>
      <w:spacing w:before="120" w:after="120" w:line="384" w:lineRule="auto"/>
    </w:pPr>
    <w:rPr>
      <w:rFonts w:eastAsiaTheme="minorHAnsi"/>
      <w:i/>
      <w:color w:val="7B7B7B" w:themeColor="accent3" w:themeShade="BF"/>
      <w:sz w:val="20"/>
    </w:rPr>
  </w:style>
  <w:style w:type="paragraph" w:customStyle="1" w:styleId="E2978E00A59B498B98E42F77E7C30536">
    <w:name w:val="E2978E00A59B498B98E42F77E7C30536"/>
  </w:style>
  <w:style w:type="paragraph" w:customStyle="1" w:styleId="A4C5C8B26AA646E59E46BB41C2875B70">
    <w:name w:val="A4C5C8B26AA646E59E46BB41C2875B70"/>
  </w:style>
  <w:style w:type="paragraph" w:customStyle="1" w:styleId="29AF6A0EBA4840878419BBF898946E51">
    <w:name w:val="29AF6A0EBA4840878419BBF898946E51"/>
  </w:style>
  <w:style w:type="paragraph" w:customStyle="1" w:styleId="BrochureList">
    <w:name w:val="Brochure List"/>
    <w:basedOn w:val="Normal"/>
    <w:qFormat/>
    <w:pPr>
      <w:numPr>
        <w:numId w:val="1"/>
      </w:numPr>
      <w:spacing w:after="120" w:line="300" w:lineRule="auto"/>
    </w:pPr>
    <w:rPr>
      <w:rFonts w:eastAsiaTheme="minorHAnsi"/>
      <w:sz w:val="18"/>
    </w:rPr>
  </w:style>
  <w:style w:type="paragraph" w:customStyle="1" w:styleId="A9B2CFABFF7240D8A882A968DB7BA8F9">
    <w:name w:val="A9B2CFABFF7240D8A882A968DB7BA8F9"/>
  </w:style>
  <w:style w:type="paragraph" w:customStyle="1" w:styleId="6F15670C09004C6CB97FB6699712FB5F">
    <w:name w:val="6F15670C09004C6CB97FB6699712FB5F"/>
  </w:style>
  <w:style w:type="paragraph" w:customStyle="1" w:styleId="AD4847DC5E684073A5E9EE8FEA206C4E">
    <w:name w:val="AD4847DC5E684073A5E9EE8FEA206C4E"/>
  </w:style>
  <w:style w:type="paragraph" w:customStyle="1" w:styleId="48C5A2380A214B2F925DB476B325A80D">
    <w:name w:val="48C5A2380A214B2F925DB476B325A80D"/>
  </w:style>
  <w:style w:type="paragraph" w:customStyle="1" w:styleId="DDB300B877B04E7A9039A43860453596">
    <w:name w:val="DDB300B877B04E7A9039A43860453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Most Class A starports</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08F6DC-0ACC-4157-A32B-7F1A83CBFA3C}">
  <ds:schemaRefs>
    <ds:schemaRef ds:uri="http://schemas.microsoft.com/sharepoint/v3/contenttype/forms"/>
  </ds:schemaRefs>
</ds:datastoreItem>
</file>

<file path=customXml/itemProps3.xml><?xml version="1.0" encoding="utf-8"?>
<ds:datastoreItem xmlns:ds="http://schemas.openxmlformats.org/officeDocument/2006/customXml" ds:itemID="{7EFB87CC-D0E4-453A-9EC4-5F42644D8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brochure.dotx</Template>
  <TotalTime>84</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Brochure (8 1/2 x 11, landscape, 2-fold)</vt:lpstr>
    </vt:vector>
  </TitlesOfParts>
  <Company>Travellers’ Aid Society</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Brochure (8 1/2 x 11, landscape, 2-fold)</dc:title>
  <dc:subject/>
  <dc:creator>Perry</dc:creator>
  <cp:keywords/>
  <cp:lastModifiedBy>Perry Horner</cp:lastModifiedBy>
  <cp:revision>19</cp:revision>
  <cp:lastPrinted>2014-12-30T21:54:00Z</cp:lastPrinted>
  <dcterms:created xsi:type="dcterms:W3CDTF">2014-12-28T04:06:00Z</dcterms:created>
  <dcterms:modified xsi:type="dcterms:W3CDTF">2014-12-30T21:54:00Z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TC100726679990</vt:lpwstr>
  </property>
</Properties>
</file>