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2600"/>
        <w:jc w:val="center"/>
      </w:pPr>
      <w:r>
        <w:rPr>
          <w:rFonts w:ascii="Calibri" w:hAnsi="Calibri" w:eastAsia="Microsoft YaHei"/>
        </w:rPr>
        <w:t xml:space="preserve">OpenScience AI Research Infrastructure</w:t>
      </w:r>
    </w:p>
    <w:p>
      <w:pPr>
        <w:pStyle w:val="Subtitle"/>
        <w:jc w:val="center"/>
      </w:pPr>
      <w:r>
        <w:rPr>
          <w:rFonts w:ascii="Calibri" w:hAnsi="Calibri" w:eastAsia="Microsoft YaHei"/>
        </w:rPr>
        <w:t xml:space="preserve">产品需求、技术架构与 Kimi Code 执行规范</w:t>
      </w:r>
    </w:p>
    <w:p>
      <w:pPr>
        <w:pStyle w:val="Date"/>
        <w:jc w:val="center"/>
      </w:pPr>
      <w:r>
        <w:rPr>
          <w:rFonts w:ascii="Calibri" w:hAnsi="Calibri" w:eastAsia="Microsoft YaHei"/>
        </w:rPr>
        <w:t xml:space="preserve">Baseline v1.0 · 2026-07-24</w:t>
      </w:r>
      <w:r>
        <w:rPr>
          <w:rFonts w:ascii="Calibri" w:hAnsi="Calibri" w:eastAsia="Microsoft YaHei"/>
        </w:rPr>
        <w:br w:type="page"/>
      </w:r>
    </w:p>
    <w:bookmarkStart w:id="117" w:name="目录"/>
    <w:p>
      <w:pPr>
        <w:pStyle w:val="Heading1"/>
      </w:pPr>
      <w:r>
        <w:rPr>
          <w:rFonts w:ascii="Calibri" w:hAnsi="Calibri" w:eastAsia="Microsoft YaHei"/>
        </w:rPr>
        <w:t xml:space="preserve">目录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2"/>
        </w:numPr>
        <w:pStyle w:val="Compact"/>
      </w:pPr>
      <w:r>
        <w:rPr>
          <w:rFonts w:ascii="Calibri" w:hAnsi="Calibri" w:eastAsia="Microsoft YaHei"/>
        </w:rPr>
        <w:t xml:space="preserve">文档用途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rPr>
          <w:rFonts w:ascii="Calibri" w:hAnsi="Calibri" w:eastAsia="Microsoft YaHei"/>
        </w:rPr>
        <w:t xml:space="preserve">产品定位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4"/>
        </w:numPr>
        <w:pStyle w:val="Compact"/>
      </w:pPr>
      <w:r>
        <w:rPr>
          <w:rFonts w:ascii="Calibri" w:hAnsi="Calibri" w:eastAsia="Microsoft YaHei"/>
        </w:rPr>
        <w:t xml:space="preserve">已确认的产品决策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rPr>
          <w:rFonts w:ascii="Calibri" w:hAnsi="Calibri" w:eastAsia="Microsoft YaHei"/>
        </w:rPr>
        <w:t xml:space="preserve">用户、Workspace 与权限模型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6"/>
        </w:numPr>
        <w:pStyle w:val="Compact"/>
      </w:pPr>
      <w:r>
        <w:rPr>
          <w:rFonts w:ascii="Calibri" w:hAnsi="Calibri" w:eastAsia="Microsoft YaHei"/>
        </w:rPr>
        <w:t xml:space="preserve">核心对象：Research Object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7"/>
        </w:numPr>
        <w:pStyle w:val="Compact"/>
      </w:pPr>
      <w:r>
        <w:rPr>
          <w:rFonts w:ascii="Calibri" w:hAnsi="Calibri" w:eastAsia="Microsoft YaHei"/>
        </w:rPr>
        <w:t xml:space="preserve">SDF 规范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rPr>
          <w:rFonts w:ascii="Calibri" w:hAnsi="Calibri" w:eastAsia="Microsoft YaHei"/>
        </w:rPr>
        <w:t xml:space="preserve">标识、发布时间与许可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9"/>
        </w:numPr>
        <w:pStyle w:val="Compact"/>
      </w:pPr>
      <w:r>
        <w:rPr>
          <w:rFonts w:ascii="Calibri" w:hAnsi="Calibri" w:eastAsia="Microsoft YaHei"/>
        </w:rPr>
        <w:t xml:space="preserve">增量版本与内容寻址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0"/>
        </w:numPr>
        <w:pStyle w:val="Compact"/>
      </w:pPr>
      <w:r>
        <w:rPr>
          <w:rFonts w:ascii="Calibri" w:hAnsi="Calibri" w:eastAsia="Microsoft YaHei"/>
        </w:rPr>
        <w:t xml:space="preserve">GitHub 式科研协作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1"/>
        </w:numPr>
        <w:pStyle w:val="Compact"/>
      </w:pPr>
      <w:r>
        <w:rPr>
          <w:rFonts w:ascii="Calibri" w:hAnsi="Calibri" w:eastAsia="Microsoft YaHei"/>
        </w:rPr>
        <w:t xml:space="preserve">Hermes Agent 系统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2"/>
        </w:numPr>
        <w:pStyle w:val="Compact"/>
      </w:pPr>
      <w:r>
        <w:rPr>
          <w:rFonts w:ascii="Calibri" w:hAnsi="Calibri" w:eastAsia="Microsoft YaHei"/>
        </w:rPr>
        <w:t xml:space="preserve">Agent 生成的 Python 可视化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3"/>
        </w:numPr>
        <w:pStyle w:val="Compact"/>
      </w:pPr>
      <w:r>
        <w:rPr>
          <w:rFonts w:ascii="Calibri" w:hAnsi="Calibri" w:eastAsia="Microsoft YaHei"/>
        </w:rPr>
        <w:t xml:space="preserve">AI 发布审核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4"/>
        </w:numPr>
        <w:pStyle w:val="Compact"/>
      </w:pPr>
      <w:r>
        <w:rPr>
          <w:rFonts w:ascii="Calibri" w:hAnsi="Calibri" w:eastAsia="Microsoft YaHei"/>
        </w:rPr>
        <w:t xml:space="preserve">搜索与知识关联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5"/>
        </w:numPr>
        <w:pStyle w:val="Compact"/>
      </w:pPr>
      <w:r>
        <w:rPr>
          <w:rFonts w:ascii="Calibri" w:hAnsi="Calibri" w:eastAsia="Microsoft YaHei"/>
        </w:rPr>
        <w:t xml:space="preserve">文件、浏览器缓存与配额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6"/>
        </w:numPr>
        <w:pStyle w:val="Compact"/>
      </w:pPr>
      <w:r>
        <w:rPr>
          <w:rFonts w:ascii="Calibri" w:hAnsi="Calibri" w:eastAsia="Microsoft YaHei"/>
        </w:rPr>
        <w:t xml:space="preserve">系统架构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7"/>
        </w:numPr>
        <w:pStyle w:val="Compact"/>
      </w:pPr>
      <w:r>
        <w:rPr>
          <w:rFonts w:ascii="Calibri" w:hAnsi="Calibri" w:eastAsia="Microsoft YaHei"/>
        </w:rPr>
        <w:t xml:space="preserve">核心数据实体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8"/>
        </w:numPr>
        <w:pStyle w:val="Compact"/>
      </w:pPr>
      <w:r>
        <w:rPr>
          <w:rFonts w:ascii="Calibri" w:hAnsi="Calibri" w:eastAsia="Microsoft YaHei"/>
        </w:rPr>
        <w:t xml:space="preserve">API 与事件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9"/>
        </w:numPr>
        <w:pStyle w:val="Compact"/>
      </w:pPr>
      <w:r>
        <w:rPr>
          <w:rFonts w:ascii="Calibri" w:hAnsi="Calibri" w:eastAsia="Microsoft YaHei"/>
        </w:rPr>
        <w:t xml:space="preserve">安全与隐私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20"/>
        </w:numPr>
        <w:pStyle w:val="Compact"/>
      </w:pPr>
      <w:r>
        <w:rPr>
          <w:rFonts w:ascii="Calibri" w:hAnsi="Calibri" w:eastAsia="Microsoft YaHei"/>
        </w:rPr>
        <w:t xml:space="preserve">UI/UX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21"/>
        </w:numPr>
        <w:pStyle w:val="Compact"/>
      </w:pPr>
      <w:r>
        <w:rPr>
          <w:rFonts w:ascii="Calibri" w:hAnsi="Calibri" w:eastAsia="Microsoft YaHei"/>
        </w:rPr>
        <w:t xml:space="preserve">第二阶段功能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22"/>
        </w:numPr>
        <w:pStyle w:val="Compact"/>
      </w:pPr>
      <w:r>
        <w:rPr>
          <w:rFonts w:ascii="Calibri" w:hAnsi="Calibri" w:eastAsia="Microsoft YaHei"/>
        </w:rPr>
        <w:t xml:space="preserve">Kimi Code 开发工作流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23"/>
        </w:numPr>
        <w:pStyle w:val="Compact"/>
      </w:pPr>
      <w:r>
        <w:rPr>
          <w:rFonts w:ascii="Calibri" w:hAnsi="Calibri" w:eastAsia="Microsoft YaHei"/>
        </w:rPr>
        <w:t xml:space="preserve">测试与验收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24"/>
        </w:numPr>
        <w:pStyle w:val="Compact"/>
      </w:pPr>
      <w:r>
        <w:rPr>
          <w:rFonts w:ascii="Calibri" w:hAnsi="Calibri" w:eastAsia="Microsoft YaHei"/>
        </w:rPr>
        <w:t xml:space="preserve">里程碑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25"/>
        </w:numPr>
        <w:pStyle w:val="Compact"/>
      </w:pPr>
      <w:r>
        <w:rPr>
          <w:rFonts w:ascii="Calibri" w:hAnsi="Calibri" w:eastAsia="Microsoft YaHei"/>
        </w:rPr>
        <w:t xml:space="preserve">风险清单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26"/>
        </w:numPr>
        <w:pStyle w:val="Compact"/>
      </w:pPr>
      <w:r>
        <w:rPr>
          <w:rFonts w:ascii="Calibri" w:hAnsi="Calibri" w:eastAsia="Microsoft YaHei"/>
        </w:rPr>
        <w:t xml:space="preserve">尚待实测或外部确认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27"/>
        </w:numPr>
        <w:pStyle w:val="Compact"/>
      </w:pPr>
      <w:r>
        <w:rPr>
          <w:rFonts w:ascii="Calibri" w:hAnsi="Calibri" w:eastAsia="Microsoft YaHei"/>
        </w:rPr>
        <w:t xml:space="preserve">Kimi Code 首次执行指令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28"/>
        </w:numPr>
        <w:pStyle w:val="Compact"/>
      </w:pPr>
      <w:r>
        <w:rPr>
          <w:rFonts w:ascii="Calibri" w:hAnsi="Calibri" w:eastAsia="Microsoft YaHei"/>
        </w:rPr>
        <w:t xml:space="preserve">官方工具依据</w:t>
      </w:r>
    </w:p>
    <w:p>
      <w:pPr>
        <w:pStyle w:val="BlockText"/>
      </w:pPr>
      <w:r>
        <w:rPr>
          <w:rFonts w:ascii="Calibri" w:hAnsi="Calibri" w:eastAsia="Microsoft YaHei"/>
        </w:rPr>
        <w:t xml:space="preserve">产品需求、技术架构与 Kimi Code 执行规范</w:t>
      </w:r>
      <w:r>
        <w:rPr>
          <w:rFonts w:ascii="Calibri" w:hAnsi="Calibri" w:eastAsia="Microsoft YaHei"/>
        </w:rPr>
        <w:br/>
      </w:r>
      <w:r>
        <w:rPr>
          <w:rFonts w:ascii="Calibri" w:hAnsi="Calibri" w:eastAsia="Microsoft YaHei"/>
        </w:rPr>
        <w:t xml:space="preserve">文档状态：Baseline v1.0</w:t>
      </w:r>
      <w:r>
        <w:rPr>
          <w:rFonts w:ascii="Calibri" w:hAnsi="Calibri" w:eastAsia="Microsoft YaHei"/>
        </w:rPr>
        <w:br/>
      </w:r>
      <w:r>
        <w:rPr>
          <w:rFonts w:ascii="Calibri" w:hAnsi="Calibri" w:eastAsia="Microsoft YaHei"/>
        </w:rPr>
        <w:t xml:space="preserve">决策日期：2026-07-24</w:t>
      </w:r>
      <w:r>
        <w:rPr>
          <w:rFonts w:ascii="Calibri" w:hAnsi="Calibri" w:eastAsia="Microsoft YaHei"/>
        </w:rPr>
        <w:br/>
      </w:r>
      <w:r>
        <w:rPr>
          <w:rFonts w:ascii="Calibri" w:hAnsi="Calibri" w:eastAsia="Microsoft YaHei"/>
        </w:rPr>
        <w:t xml:space="preserve">适用阶段：现有代码审计、MVP 重构、阿里云邀请测试、第二阶段规划</w:t>
      </w:r>
    </w:p>
    <w:bookmarkStart w:id="20" w:name="X90563c4674be1b7394daf450b31b8ae49a801c4"/>
    <w:p>
      <w:pPr>
        <w:pStyle w:val="Heading2"/>
      </w:pPr>
      <w:r>
        <w:rPr>
          <w:rFonts w:ascii="Calibri" w:hAnsi="Calibri" w:eastAsia="Microsoft YaHei"/>
        </w:rPr>
        <w:t xml:space="preserve">0. 文档用途</w:t>
      </w:r>
    </w:p>
    <w:p>
      <w:pPr>
        <w:pStyle w:val="FirstParagraph"/>
      </w:pPr>
      <w:r>
        <w:rPr>
          <w:rFonts w:ascii="Calibri" w:hAnsi="Calibri" w:eastAsia="Microsoft YaHei"/>
        </w:rPr>
        <w:t xml:space="preserve">本文档是 OpenScience 项目的当前单一需求基线（source of truth），面向产品负责人、Kimi Code、开发子 Agent 和未来协作者。实现者必须先阅读本文档及根目录</w:t>
      </w:r>
      <w:r>
        <w:rPr>
          <w:rFonts w:ascii="Calibri" w:hAnsi="Calibri" w:eastAsia="Microsoft YaHei"/>
        </w:rPr>
        <w:t xml:space="preserve"> </w:t>
      </w:r>
      <w:r>
        <w:rPr>
          <w:rStyle w:val="VerbatimChar"/>
          <w:rFonts w:ascii="Calibri" w:hAnsi="Calibri" w:eastAsia="Microsoft YaHei"/>
        </w:rPr>
        <w:t xml:space="preserve">AGENTS.md</w:t>
      </w:r>
      <w:r>
        <w:rPr>
          <w:rFonts w:ascii="Calibri" w:hAnsi="Calibri" w:eastAsia="Microsoft YaHei"/>
        </w:rPr>
        <w:t xml:space="preserve">，再检查现有代码；不得仅根据零散聊天、旧方案或文件名猜测需求。</w:t>
      </w:r>
    </w:p>
    <w:p>
      <w:pPr>
        <w:pStyle w:val="BodyText"/>
      </w:pPr>
      <w:r>
        <w:rPr>
          <w:rFonts w:ascii="Calibri" w:hAnsi="Calibri" w:eastAsia="Microsoft YaHei"/>
        </w:rPr>
        <w:t xml:space="preserve">本文档中的词义：</w:t>
      </w:r>
    </w:p>
    <w:p>
      <w:pPr>
        <w:numPr>
          <w:ilvl w:val="0"/>
          <w:numId w:val="1029"/>
        </w:numPr>
        <w:pStyle w:val="Compact"/>
      </w:pPr>
      <w:r>
        <w:rPr>
          <w:bCs/>
          <w:rFonts w:ascii="Calibri" w:hAnsi="Calibri" w:eastAsia="Microsoft YaHei"/>
          <w:b/>
        </w:rPr>
        <w:t xml:space="preserve">MUST</w:t>
      </w:r>
      <w:r>
        <w:rPr>
          <w:rFonts w:ascii="Calibri" w:hAnsi="Calibri" w:eastAsia="Microsoft YaHei"/>
        </w:rPr>
        <w:t xml:space="preserve">：MVP 不满足即不得验收。</w:t>
      </w:r>
    </w:p>
    <w:p>
      <w:pPr>
        <w:numPr>
          <w:ilvl w:val="0"/>
          <w:numId w:val="1029"/>
        </w:numPr>
        <w:pStyle w:val="Compact"/>
      </w:pPr>
      <w:r>
        <w:rPr>
          <w:bCs/>
          <w:rFonts w:ascii="Calibri" w:hAnsi="Calibri" w:eastAsia="Microsoft YaHei"/>
          <w:b/>
        </w:rPr>
        <w:t xml:space="preserve">SHOULD</w:t>
      </w:r>
      <w:r>
        <w:rPr>
          <w:rFonts w:ascii="Calibri" w:hAnsi="Calibri" w:eastAsia="Microsoft YaHei"/>
        </w:rPr>
        <w:t xml:space="preserve">：原则上实现，若暂缓必须记录原因和替代方案。</w:t>
      </w:r>
    </w:p>
    <w:p>
      <w:pPr>
        <w:numPr>
          <w:ilvl w:val="0"/>
          <w:numId w:val="1029"/>
        </w:numPr>
        <w:pStyle w:val="Compact"/>
      </w:pPr>
      <w:r>
        <w:rPr>
          <w:bCs/>
          <w:rFonts w:ascii="Calibri" w:hAnsi="Calibri" w:eastAsia="Microsoft YaHei"/>
          <w:b/>
        </w:rPr>
        <w:t xml:space="preserve">MAY</w:t>
      </w:r>
      <w:r>
        <w:rPr>
          <w:rFonts w:ascii="Calibri" w:hAnsi="Calibri" w:eastAsia="Microsoft YaHei"/>
        </w:rPr>
        <w:t xml:space="preserve">：可选或后续阶段能力。</w:t>
      </w:r>
    </w:p>
    <w:p>
      <w:pPr>
        <w:numPr>
          <w:ilvl w:val="0"/>
          <w:numId w:val="1029"/>
        </w:numPr>
        <w:pStyle w:val="Compact"/>
      </w:pPr>
      <w:r>
        <w:rPr>
          <w:bCs/>
          <w:rFonts w:ascii="Calibri" w:hAnsi="Calibri" w:eastAsia="Microsoft YaHei"/>
          <w:b/>
        </w:rPr>
        <w:t xml:space="preserve">Research Object（RO）</w:t>
      </w:r>
      <w:r>
        <w:rPr>
          <w:rFonts w:ascii="Calibri" w:hAnsi="Calibri" w:eastAsia="Microsoft YaHei"/>
        </w:rPr>
        <w:t xml:space="preserve">：可理解、可复现、可讨论、可迭代、可连接的科研对象。</w:t>
      </w:r>
    </w:p>
    <w:p>
      <w:pPr>
        <w:numPr>
          <w:ilvl w:val="0"/>
          <w:numId w:val="1029"/>
        </w:numPr>
        <w:pStyle w:val="Compact"/>
      </w:pPr>
      <w:r>
        <w:rPr>
          <w:bCs/>
          <w:rFonts w:ascii="Calibri" w:hAnsi="Calibri" w:eastAsia="Microsoft YaHei"/>
          <w:b/>
        </w:rPr>
        <w:t xml:space="preserve">SDF</w:t>
      </w:r>
      <w:r>
        <w:rPr>
          <w:rFonts w:ascii="Calibri" w:hAnsi="Calibri" w:eastAsia="Microsoft YaHei"/>
        </w:rPr>
        <w:t xml:space="preserve">：Structured Document Format，RO 的机器可读表达与可导出文件包。</w:t>
      </w:r>
    </w:p>
    <w:p>
      <w:pPr>
        <w:numPr>
          <w:ilvl w:val="0"/>
          <w:numId w:val="1029"/>
        </w:numPr>
        <w:pStyle w:val="Compact"/>
      </w:pPr>
      <w:r>
        <w:rPr>
          <w:bCs/>
          <w:rFonts w:ascii="Calibri" w:hAnsi="Calibri" w:eastAsia="Microsoft YaHei"/>
          <w:b/>
        </w:rPr>
        <w:t xml:space="preserve">Hermes</w:t>
      </w:r>
      <w:r>
        <w:rPr>
          <w:rFonts w:ascii="Calibri" w:hAnsi="Calibri" w:eastAsia="Microsoft YaHei"/>
        </w:rPr>
        <w:t xml:space="preserve">：用户可见的统一大 Agent、科研助手与任务编排入口。</w:t>
      </w:r>
    </w:p>
    <w:p>
      <w:pPr>
        <w:numPr>
          <w:ilvl w:val="0"/>
          <w:numId w:val="1029"/>
        </w:numPr>
        <w:pStyle w:val="Compact"/>
      </w:pPr>
      <w:r>
        <w:rPr>
          <w:bCs/>
          <w:rFonts w:ascii="Calibri" w:hAnsi="Calibri" w:eastAsia="Microsoft YaHei"/>
          <w:b/>
        </w:rPr>
        <w:t xml:space="preserve">Worker/Sub-Agent</w:t>
      </w:r>
      <w:r>
        <w:rPr>
          <w:rFonts w:ascii="Calibri" w:hAnsi="Calibri" w:eastAsia="Microsoft YaHei"/>
        </w:rPr>
        <w:t xml:space="preserve">：由 Hermes 或 Kimi Code 主 Agent 委派的受限专业执行单元。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实现顺序必须遵循：先审计现有代码和数据，再建立架构决策记录，最后分阶段修改。禁止在没有迁移计划时重写全部系统。</w:t>
      </w:r>
    </w:p>
    <w:bookmarkEnd w:id="20"/>
    <w:bookmarkStart w:id="21" w:name="X34bfda4cee7bf0be52d9fd32e49af6b05bce92e"/>
    <w:p>
      <w:pPr>
        <w:pStyle w:val="Heading2"/>
      </w:pPr>
      <w:r>
        <w:rPr>
          <w:rFonts w:ascii="Calibri" w:hAnsi="Calibri" w:eastAsia="Microsoft YaHei"/>
        </w:rPr>
        <w:t xml:space="preserve">1. 产品定位</w:t>
      </w:r>
    </w:p>
    <w:p>
      <w:pPr>
        <w:pStyle w:val="FirstParagraph"/>
      </w:pPr>
      <w:r>
        <w:rPr>
          <w:rFonts w:ascii="Calibri" w:hAnsi="Calibri" w:eastAsia="Microsoft YaHei"/>
        </w:rPr>
        <w:t xml:space="preserve">OpenScience 是面向 AI 时代的科研基础设施，目标是把一次性 PDF 转化为持续演化的科研对象，并将科研生产、传播、评价和协作纳入同一条可追踪链路。</w:t>
      </w:r>
    </w:p>
    <w:p>
      <w:pPr>
        <w:pStyle w:val="BodyText"/>
      </w:pPr>
      <w:r>
        <w:rPr>
          <w:rFonts w:ascii="Calibri" w:hAnsi="Calibri" w:eastAsia="Microsoft YaHei"/>
        </w:rPr>
        <w:t xml:space="preserve">核心表达：</w:t>
      </w:r>
    </w:p>
    <w:p>
      <w:pPr>
        <w:pStyle w:val="BlockText"/>
      </w:pPr>
      <w:r>
        <w:rPr>
          <w:rFonts w:ascii="Calibri" w:hAnsi="Calibri" w:eastAsia="Microsoft YaHei"/>
        </w:rPr>
        <w:t xml:space="preserve">Science is no longer published. It evolves.</w:t>
      </w:r>
      <w:r>
        <w:rPr>
          <w:rFonts w:ascii="Calibri" w:hAnsi="Calibri" w:eastAsia="Microsoft YaHei"/>
        </w:rPr>
        <w:br/>
      </w:r>
      <w:r>
        <w:rPr>
          <w:rFonts w:ascii="Calibri" w:hAnsi="Calibri" w:eastAsia="Microsoft YaHei"/>
        </w:rPr>
        <w:t xml:space="preserve">Beyond papers. Toward living research.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产品愿景是“科学研究领域的 GitHub + AI Research OS”，但首版不是：</w:t>
      </w:r>
    </w:p>
    <w:p>
      <w:pPr>
        <w:numPr>
          <w:ilvl w:val="0"/>
          <w:numId w:val="1030"/>
        </w:numPr>
        <w:pStyle w:val="Compact"/>
      </w:pPr>
      <w:r>
        <w:rPr>
          <w:rFonts w:ascii="Calibri" w:hAnsi="Calibri" w:eastAsia="Microsoft YaHei"/>
        </w:rPr>
        <w:t xml:space="preserve">传统论文数据库的替代品；</w:t>
      </w:r>
    </w:p>
    <w:p>
      <w:pPr>
        <w:numPr>
          <w:ilvl w:val="0"/>
          <w:numId w:val="1030"/>
        </w:numPr>
        <w:pStyle w:val="Compact"/>
      </w:pPr>
      <w:r>
        <w:rPr>
          <w:rFonts w:ascii="Calibri" w:hAnsi="Calibri" w:eastAsia="Microsoft YaHei"/>
        </w:rPr>
        <w:t xml:space="preserve">只允许上传 PDF 的另一个 arXiv；</w:t>
      </w:r>
    </w:p>
    <w:p>
      <w:pPr>
        <w:numPr>
          <w:ilvl w:val="0"/>
          <w:numId w:val="1030"/>
        </w:numPr>
        <w:pStyle w:val="Compact"/>
      </w:pPr>
      <w:r>
        <w:rPr>
          <w:rFonts w:ascii="Calibri" w:hAnsi="Calibri" w:eastAsia="Microsoft YaHei"/>
        </w:rPr>
        <w:t xml:space="preserve">自动生成论文的单功能工具；</w:t>
      </w:r>
    </w:p>
    <w:p>
      <w:pPr>
        <w:numPr>
          <w:ilvl w:val="0"/>
          <w:numId w:val="1030"/>
        </w:numPr>
        <w:pStyle w:val="Compact"/>
      </w:pPr>
      <w:r>
        <w:rPr>
          <w:rFonts w:ascii="Calibri" w:hAnsi="Calibri" w:eastAsia="Microsoft YaHei"/>
        </w:rPr>
        <w:t xml:space="preserve">以帖子和群聊为核心的普通科研社交网站；</w:t>
      </w:r>
    </w:p>
    <w:p>
      <w:pPr>
        <w:numPr>
          <w:ilvl w:val="0"/>
          <w:numId w:val="1030"/>
        </w:numPr>
        <w:pStyle w:val="Compact"/>
      </w:pPr>
      <w:r>
        <w:rPr>
          <w:rFonts w:ascii="Calibri" w:hAnsi="Calibri" w:eastAsia="Microsoft YaHei"/>
        </w:rPr>
        <w:t xml:space="preserve">对科研正确性作最终裁决的 AI 审稿机构；</w:t>
      </w:r>
    </w:p>
    <w:p>
      <w:pPr>
        <w:numPr>
          <w:ilvl w:val="0"/>
          <w:numId w:val="1030"/>
        </w:numPr>
        <w:pStyle w:val="Compact"/>
      </w:pPr>
      <w:r>
        <w:rPr>
          <w:rFonts w:ascii="Calibri" w:hAnsi="Calibri" w:eastAsia="Microsoft YaHei"/>
        </w:rPr>
        <w:t xml:space="preserve">提供专利优先权或法律效力保证的存证机构。</w:t>
      </w:r>
    </w:p>
    <w:bookmarkEnd w:id="21"/>
    <w:bookmarkStart w:id="27" w:name="X0d83d7c86489644e5bc445da342c5df69c37989"/>
    <w:p>
      <w:pPr>
        <w:pStyle w:val="Heading2"/>
      </w:pPr>
      <w:r>
        <w:rPr>
          <w:rFonts w:ascii="Calibri" w:hAnsi="Calibri" w:eastAsia="Microsoft YaHei"/>
        </w:rPr>
        <w:t xml:space="preserve">2. 已确认的产品决策</w:t>
      </w:r>
    </w:p>
    <w:bookmarkStart w:id="22" w:name="Xdda8212e04e5e0fc5a5a0cefda7b00dc7bec669"/>
    <w:p>
      <w:pPr>
        <w:pStyle w:val="Heading3"/>
      </w:pPr>
      <w:r>
        <w:rPr>
          <w:rFonts w:ascii="Calibri" w:hAnsi="Calibri" w:eastAsia="Microsoft YaHei"/>
        </w:rPr>
        <w:t xml:space="preserve">2.1 总体边界</w:t>
      </w:r>
    </w:p>
    <w:p>
      <w:pPr>
        <w:numPr>
          <w:ilvl w:val="0"/>
          <w:numId w:val="1031"/>
        </w:numPr>
        <w:pStyle w:val="Compact"/>
      </w:pPr>
      <w:r>
        <w:rPr>
          <w:rFonts w:ascii="Calibri" w:hAnsi="Calibri" w:eastAsia="Microsoft YaHei"/>
        </w:rPr>
        <w:t xml:space="preserve">保留现有 Scholars Tea / AI Research Workshop 中可复用模块，但重新设计整体架构。</w:t>
      </w:r>
    </w:p>
    <w:p>
      <w:pPr>
        <w:numPr>
          <w:ilvl w:val="0"/>
          <w:numId w:val="1031"/>
        </w:numPr>
        <w:pStyle w:val="Compact"/>
      </w:pPr>
      <w:r>
        <w:rPr>
          <w:rFonts w:ascii="Calibri" w:hAnsi="Calibri" w:eastAsia="Microsoft YaHei"/>
        </w:rPr>
        <w:t xml:space="preserve">首个 MVP 的核心闭环是：</w:t>
      </w:r>
      <w:r>
        <w:rPr>
          <w:rFonts w:ascii="Calibri" w:hAnsi="Calibri" w:eastAsia="Microsoft YaHei"/>
        </w:rPr>
        <w:t xml:space="preserve"> </w:t>
      </w:r>
      <w:r>
        <w:rPr>
          <w:rStyle w:val="VerbatimChar"/>
          <w:rFonts w:ascii="Calibri" w:hAnsi="Calibri" w:eastAsia="Microsoft YaHei"/>
        </w:rPr>
        <w:t xml:space="preserve">SDF 创建 → AI 结构化 → 人工确认 → 版本保存 → 公开展示 → 评论/协作</w:t>
      </w:r>
      <w:r>
        <w:rPr>
          <w:rFonts w:ascii="Calibri" w:hAnsi="Calibri" w:eastAsia="Microsoft YaHei"/>
        </w:rPr>
        <w:t xml:space="preserve">。</w:t>
      </w:r>
    </w:p>
    <w:p>
      <w:pPr>
        <w:numPr>
          <w:ilvl w:val="0"/>
          <w:numId w:val="1031"/>
        </w:numPr>
        <w:pStyle w:val="Compact"/>
      </w:pPr>
      <w:r>
        <w:rPr>
          <w:rFonts w:ascii="Calibri" w:hAnsi="Calibri" w:eastAsia="Microsoft YaHei"/>
        </w:rPr>
        <w:t xml:space="preserve">邀请测试期间公众可浏览，注册需要邀请码。</w:t>
      </w:r>
    </w:p>
    <w:p>
      <w:pPr>
        <w:numPr>
          <w:ilvl w:val="0"/>
          <w:numId w:val="1031"/>
        </w:numPr>
        <w:pStyle w:val="Compact"/>
      </w:pPr>
      <w:r>
        <w:rPr>
          <w:rFonts w:ascii="Calibri" w:hAnsi="Calibri" w:eastAsia="Microsoft YaHei"/>
        </w:rPr>
        <w:t xml:space="preserve">测试阶段使用邮箱验证；正式上线后，公开发布前接入第三方实名认证。</w:t>
      </w:r>
    </w:p>
    <w:p>
      <w:pPr>
        <w:numPr>
          <w:ilvl w:val="0"/>
          <w:numId w:val="1031"/>
        </w:numPr>
        <w:pStyle w:val="Compact"/>
      </w:pPr>
      <w:r>
        <w:rPr>
          <w:rFonts w:ascii="Calibri" w:hAnsi="Calibri" w:eastAsia="Microsoft YaHei"/>
        </w:rPr>
        <w:t xml:space="preserve">平台最终支持私有、邀请可见、公开三种 RO 可见性。</w:t>
      </w:r>
    </w:p>
    <w:p>
      <w:pPr>
        <w:numPr>
          <w:ilvl w:val="0"/>
          <w:numId w:val="1031"/>
        </w:numPr>
        <w:pStyle w:val="Compact"/>
      </w:pPr>
      <w:r>
        <w:rPr>
          <w:rFonts w:ascii="Calibri" w:hAnsi="Calibri" w:eastAsia="Microsoft YaHei"/>
        </w:rPr>
        <w:t xml:space="preserve">作者确认公开后生成平台时间戳、RO unique ID 和版本 ID。</w:t>
      </w:r>
    </w:p>
    <w:p>
      <w:pPr>
        <w:numPr>
          <w:ilvl w:val="0"/>
          <w:numId w:val="1031"/>
        </w:numPr>
        <w:pStyle w:val="Compact"/>
      </w:pPr>
      <w:r>
        <w:rPr>
          <w:rFonts w:ascii="Calibri" w:hAnsi="Calibri" w:eastAsia="Microsoft YaHei"/>
        </w:rPr>
        <w:t xml:space="preserve">平台只声明“记录平台接收时间和版本哈希”，不承诺专利、著作权或司法存证效力。</w:t>
      </w:r>
    </w:p>
    <w:p>
      <w:pPr>
        <w:numPr>
          <w:ilvl w:val="0"/>
          <w:numId w:val="1031"/>
        </w:numPr>
        <w:pStyle w:val="Compact"/>
      </w:pPr>
      <w:r>
        <w:rPr>
          <w:rFonts w:ascii="Calibri" w:hAnsi="Calibri" w:eastAsia="Microsoft YaHei"/>
        </w:rPr>
        <w:t xml:space="preserve">长期目标包括正式预印本平台、DOI、ORCID 和 Crossref 等基础设施接入。</w:t>
      </w:r>
    </w:p>
    <w:bookmarkEnd w:id="22"/>
    <w:bookmarkStart w:id="23" w:name="Xb4b44d306f8f311518561d524ade5c66bc6a44c"/>
    <w:p>
      <w:pPr>
        <w:pStyle w:val="Heading3"/>
      </w:pPr>
      <w:r>
        <w:rPr>
          <w:rFonts w:ascii="Calibri" w:hAnsi="Calibri" w:eastAsia="Microsoft YaHei"/>
        </w:rPr>
        <w:t xml:space="preserve">2.2 数据与版本</w:t>
      </w:r>
    </w:p>
    <w:p>
      <w:pPr>
        <w:numPr>
          <w:ilvl w:val="0"/>
          <w:numId w:val="1032"/>
        </w:numPr>
        <w:pStyle w:val="Compact"/>
      </w:pPr>
      <w:r>
        <w:rPr>
          <w:rFonts w:ascii="Calibri" w:hAnsi="Calibri" w:eastAsia="Microsoft YaHei"/>
        </w:rPr>
        <w:t xml:space="preserve">SDF 同时具有数据库表达和可导出标准文件包。</w:t>
      </w:r>
    </w:p>
    <w:p>
      <w:pPr>
        <w:numPr>
          <w:ilvl w:val="0"/>
          <w:numId w:val="1032"/>
        </w:numPr>
        <w:pStyle w:val="Compact"/>
      </w:pPr>
      <w:r>
        <w:rPr>
          <w:rFonts w:ascii="Calibri" w:hAnsi="Calibri" w:eastAsia="Microsoft YaHei"/>
        </w:rPr>
        <w:t xml:space="preserve">MVP 支持六字段表单与普通编辑器 + AI 自动结构化；PDF、Word、LaTeX 导入在后续迭代。</w:t>
      </w:r>
    </w:p>
    <w:p>
      <w:pPr>
        <w:numPr>
          <w:ilvl w:val="0"/>
          <w:numId w:val="1032"/>
        </w:numPr>
        <w:pStyle w:val="Compact"/>
      </w:pPr>
      <w:r>
        <w:rPr>
          <w:rFonts w:ascii="Calibri" w:hAnsi="Calibri" w:eastAsia="Microsoft YaHei"/>
        </w:rPr>
        <w:t xml:space="preserve">已公开版本永久不可原地修改；任何修改必须产生新版本或勘误。</w:t>
      </w:r>
    </w:p>
    <w:p>
      <w:pPr>
        <w:numPr>
          <w:ilvl w:val="0"/>
          <w:numId w:val="1032"/>
        </w:numPr>
        <w:pStyle w:val="Compact"/>
      </w:pPr>
      <w:r>
        <w:rPr>
          <w:rFonts w:ascii="Calibri" w:hAnsi="Calibri" w:eastAsia="Microsoft YaHei"/>
        </w:rPr>
        <w:t xml:space="preserve">版本存储必须增量化：未变化的内容不得重复存储。</w:t>
      </w:r>
    </w:p>
    <w:p>
      <w:pPr>
        <w:numPr>
          <w:ilvl w:val="0"/>
          <w:numId w:val="1032"/>
        </w:numPr>
        <w:pStyle w:val="Compact"/>
      </w:pPr>
      <w:r>
        <w:rPr>
          <w:rFonts w:ascii="Calibri" w:hAnsi="Calibri" w:eastAsia="Microsoft YaHei"/>
        </w:rPr>
        <w:t xml:space="preserve">内部使用 UUID/ULID；外部使用永久可读编号、版本号和稳定 URL。</w:t>
      </w:r>
    </w:p>
    <w:p>
      <w:pPr>
        <w:numPr>
          <w:ilvl w:val="0"/>
          <w:numId w:val="1032"/>
        </w:numPr>
        <w:pStyle w:val="Compact"/>
      </w:pPr>
      <w:r>
        <w:rPr>
          <w:rFonts w:ascii="Calibri" w:hAnsi="Calibri" w:eastAsia="Microsoft YaHei"/>
        </w:rPr>
        <w:t xml:space="preserve">作者公开时分别选择文字、代码和数据许可。</w:t>
      </w:r>
    </w:p>
    <w:bookmarkEnd w:id="23"/>
    <w:bookmarkStart w:id="24" w:name="X97c073287df417bd398608ba81727cb6d70e257"/>
    <w:p>
      <w:pPr>
        <w:pStyle w:val="Heading3"/>
      </w:pPr>
      <w:r>
        <w:rPr>
          <w:rFonts w:ascii="Calibri" w:hAnsi="Calibri" w:eastAsia="Microsoft YaHei"/>
        </w:rPr>
        <w:t xml:space="preserve">2.3 协作、审核与身份</w:t>
      </w:r>
    </w:p>
    <w:p>
      <w:pPr>
        <w:numPr>
          <w:ilvl w:val="0"/>
          <w:numId w:val="1033"/>
        </w:numPr>
        <w:pStyle w:val="Compact"/>
      </w:pPr>
      <w:r>
        <w:rPr>
          <w:rFonts w:ascii="Calibri" w:hAnsi="Calibri" w:eastAsia="Microsoft YaHei"/>
        </w:rPr>
        <w:t xml:space="preserve">MVP 建立完整的 Branch、Commit、Fork、Pull Request、Review、Merge、Issue 数据模型和基础交互。</w:t>
      </w:r>
    </w:p>
    <w:p>
      <w:pPr>
        <w:numPr>
          <w:ilvl w:val="0"/>
          <w:numId w:val="1033"/>
        </w:numPr>
        <w:pStyle w:val="Compact"/>
      </w:pPr>
      <w:r>
        <w:rPr>
          <w:rFonts w:ascii="Calibri" w:hAnsi="Calibri" w:eastAsia="Microsoft YaHei"/>
        </w:rPr>
        <w:t xml:space="preserve">作者组决定署名；系统独立记录所有事实贡献者及 CRediT 角色。</w:t>
      </w:r>
    </w:p>
    <w:p>
      <w:pPr>
        <w:numPr>
          <w:ilvl w:val="0"/>
          <w:numId w:val="1033"/>
        </w:numPr>
        <w:pStyle w:val="Compact"/>
      </w:pPr>
      <w:r>
        <w:rPr>
          <w:rFonts w:ascii="Calibri" w:hAnsi="Calibri" w:eastAsia="Microsoft YaHei"/>
        </w:rPr>
        <w:t xml:space="preserve">分支继承所属 RO 的可见性。</w:t>
      </w:r>
    </w:p>
    <w:p>
      <w:pPr>
        <w:numPr>
          <w:ilvl w:val="0"/>
          <w:numId w:val="1033"/>
        </w:numPr>
        <w:pStyle w:val="Compact"/>
      </w:pPr>
      <w:r>
        <w:rPr>
          <w:rFonts w:ascii="Calibri" w:hAnsi="Calibri" w:eastAsia="Microsoft YaHei"/>
        </w:rPr>
        <w:t xml:space="preserve">AI 审核通过后可发布；审核未通过时禁止发布，但允许申诉并由人工处理申诉。</w:t>
      </w:r>
    </w:p>
    <w:p>
      <w:pPr>
        <w:numPr>
          <w:ilvl w:val="0"/>
          <w:numId w:val="1033"/>
        </w:numPr>
        <w:pStyle w:val="Compact"/>
      </w:pPr>
      <w:r>
        <w:rPr>
          <w:rFonts w:ascii="Calibri" w:hAnsi="Calibri" w:eastAsia="Microsoft YaHei"/>
        </w:rPr>
        <w:t xml:space="preserve">AI 仅对安全、完整性、恶意文件、隐私泄露和明显违规进行硬阻断；科学质量问题以警告形式呈现。</w:t>
      </w:r>
    </w:p>
    <w:bookmarkEnd w:id="24"/>
    <w:bookmarkStart w:id="25" w:name="Xfcbe14f24d71aae965ec7bb079321849d47a21b"/>
    <w:p>
      <w:pPr>
        <w:pStyle w:val="Heading3"/>
      </w:pPr>
      <w:r>
        <w:rPr>
          <w:rFonts w:ascii="Calibri" w:hAnsi="Calibri" w:eastAsia="Microsoft YaHei"/>
        </w:rPr>
        <w:t xml:space="preserve">2.4 技术与运行</w:t>
      </w:r>
    </w:p>
    <w:p>
      <w:pPr>
        <w:numPr>
          <w:ilvl w:val="0"/>
          <w:numId w:val="1034"/>
        </w:numPr>
        <w:pStyle w:val="Compact"/>
      </w:pPr>
      <w:r>
        <w:rPr>
          <w:rFonts w:ascii="Calibri" w:hAnsi="Calibri" w:eastAsia="Microsoft YaHei"/>
        </w:rPr>
        <w:t xml:space="preserve">初期所有服务部署于一台阿里云 ECS；后续迁移到 Web/API ECS + RDS + OSS + 独立 Python 执行节点。</w:t>
      </w:r>
    </w:p>
    <w:p>
      <w:pPr>
        <w:numPr>
          <w:ilvl w:val="0"/>
          <w:numId w:val="1034"/>
        </w:numPr>
        <w:pStyle w:val="Compact"/>
      </w:pPr>
      <w:r>
        <w:rPr>
          <w:rFonts w:ascii="Calibri" w:hAnsi="Calibri" w:eastAsia="Microsoft YaHei"/>
        </w:rPr>
        <w:t xml:space="preserve">Python 可视化执行与数据库必须隔离，单机时期也不得共享凭据或数据网络。</w:t>
      </w:r>
    </w:p>
    <w:p>
      <w:pPr>
        <w:numPr>
          <w:ilvl w:val="0"/>
          <w:numId w:val="1034"/>
        </w:numPr>
        <w:pStyle w:val="Compact"/>
      </w:pPr>
      <w:r>
        <w:rPr>
          <w:rFonts w:ascii="Calibri" w:hAnsi="Calibri" w:eastAsia="Microsoft YaHei"/>
        </w:rPr>
        <w:t xml:space="preserve">主要开发环境在服务器；服务器购买前，Windows 本地仅承担轻量任务，后续可能迁移到 macOS。</w:t>
      </w:r>
    </w:p>
    <w:p>
      <w:pPr>
        <w:numPr>
          <w:ilvl w:val="0"/>
          <w:numId w:val="1034"/>
        </w:numPr>
        <w:pStyle w:val="Compact"/>
      </w:pPr>
      <w:r>
        <w:rPr>
          <w:rFonts w:ascii="Calibri" w:hAnsi="Calibri" w:eastAsia="Microsoft YaHei"/>
        </w:rPr>
        <w:t xml:space="preserve">技术栈：Next.js/TypeScript、Node.js API、Python Worker、PostgreSQL、Redis、S3 兼容存储、Docker。</w:t>
      </w:r>
    </w:p>
    <w:p>
      <w:pPr>
        <w:numPr>
          <w:ilvl w:val="0"/>
          <w:numId w:val="1034"/>
        </w:numPr>
        <w:pStyle w:val="Compact"/>
      </w:pPr>
      <w:r>
        <w:rPr>
          <w:rFonts w:ascii="Calibri" w:hAnsi="Calibri" w:eastAsia="Microsoft YaHei"/>
        </w:rPr>
        <w:t xml:space="preserve">MVP 搜索采用 PostgreSQL 全文检索 + pgvector。</w:t>
      </w:r>
    </w:p>
    <w:p>
      <w:pPr>
        <w:numPr>
          <w:ilvl w:val="0"/>
          <w:numId w:val="1034"/>
        </w:numPr>
        <w:pStyle w:val="Compact"/>
      </w:pPr>
      <w:r>
        <w:rPr>
          <w:rFonts w:ascii="Calibri" w:hAnsi="Calibri" w:eastAsia="Microsoft YaHei"/>
        </w:rPr>
        <w:t xml:space="preserve">首版 AI 路由使用 GLM 为主模型，MiniMax 为回退模型。</w:t>
      </w:r>
    </w:p>
    <w:p>
      <w:pPr>
        <w:numPr>
          <w:ilvl w:val="0"/>
          <w:numId w:val="1034"/>
        </w:numPr>
        <w:pStyle w:val="Compact"/>
      </w:pPr>
      <w:r>
        <w:rPr>
          <w:rFonts w:ascii="Calibri" w:hAnsi="Calibri" w:eastAsia="Microsoft YaHei"/>
        </w:rPr>
        <w:t xml:space="preserve">用户按月获得固定 AI Credit，管理员可追加。</w:t>
      </w:r>
    </w:p>
    <w:bookmarkEnd w:id="25"/>
    <w:bookmarkStart w:id="26" w:name="Xfe91c85c616ab7d0c83186d898634b23e6f8cbf"/>
    <w:p>
      <w:pPr>
        <w:pStyle w:val="Heading3"/>
      </w:pPr>
      <w:r>
        <w:rPr>
          <w:rFonts w:ascii="Calibri" w:hAnsi="Calibri" w:eastAsia="Microsoft YaHei"/>
        </w:rPr>
        <w:t xml:space="preserve">2.5 UI 与交互</w:t>
      </w:r>
    </w:p>
    <w:p>
      <w:pPr>
        <w:numPr>
          <w:ilvl w:val="0"/>
          <w:numId w:val="1035"/>
        </w:numPr>
        <w:pStyle w:val="Compact"/>
      </w:pPr>
      <w:r>
        <w:rPr>
          <w:rFonts w:ascii="Calibri" w:hAnsi="Calibri" w:eastAsia="Microsoft YaHei"/>
        </w:rPr>
        <w:t xml:space="preserve">登录后默认进入综合 Dashboard。</w:t>
      </w:r>
    </w:p>
    <w:p>
      <w:pPr>
        <w:numPr>
          <w:ilvl w:val="0"/>
          <w:numId w:val="1035"/>
        </w:numPr>
        <w:pStyle w:val="Compact"/>
      </w:pPr>
      <w:r>
        <w:rPr>
          <w:rFonts w:ascii="Calibri" w:hAnsi="Calibri" w:eastAsia="Microsoft YaHei"/>
        </w:rPr>
        <w:t xml:space="preserve">SDF 编辑器采用左侧大纲、中间编辑区、右侧 SDF/AI 面板。</w:t>
      </w:r>
    </w:p>
    <w:p>
      <w:pPr>
        <w:numPr>
          <w:ilvl w:val="0"/>
          <w:numId w:val="1035"/>
        </w:numPr>
        <w:pStyle w:val="Compact"/>
      </w:pPr>
      <w:r>
        <w:rPr>
          <w:rFonts w:ascii="Calibri" w:hAnsi="Calibri" w:eastAsia="Microsoft YaHei"/>
        </w:rPr>
        <w:t xml:space="preserve">知识图谱首版自动生成、只读展示。</w:t>
      </w:r>
    </w:p>
    <w:p>
      <w:pPr>
        <w:numPr>
          <w:ilvl w:val="0"/>
          <w:numId w:val="1035"/>
        </w:numPr>
        <w:pStyle w:val="Compact"/>
      </w:pPr>
      <w:r>
        <w:rPr>
          <w:rFonts w:ascii="Calibri" w:hAnsi="Calibri" w:eastAsia="Microsoft YaHei"/>
        </w:rPr>
        <w:t xml:space="preserve">MVP 社区范围限于 RO 评论、Issue、PR 和 Review；学科社区、普通帖子、群聊等记录在第二阶段。</w:t>
      </w:r>
    </w:p>
    <w:p>
      <w:pPr>
        <w:numPr>
          <w:ilvl w:val="0"/>
          <w:numId w:val="1035"/>
        </w:numPr>
        <w:pStyle w:val="Compact"/>
      </w:pPr>
      <w:r>
        <w:rPr>
          <w:rFonts w:ascii="Calibri" w:hAnsi="Calibri" w:eastAsia="Microsoft YaHei"/>
        </w:rPr>
        <w:t xml:space="preserve">中文优先，首日起采用中英文国际化架构；桌面和移动端功能一致。</w:t>
      </w:r>
    </w:p>
    <w:p>
      <w:pPr>
        <w:numPr>
          <w:ilvl w:val="0"/>
          <w:numId w:val="1035"/>
        </w:numPr>
        <w:pStyle w:val="Compact"/>
      </w:pPr>
      <w:r>
        <w:rPr>
          <w:rFonts w:ascii="Calibri" w:hAnsi="Calibri" w:eastAsia="Microsoft YaHei"/>
        </w:rPr>
        <w:t xml:space="preserve">工作台采用现代产品式 UI，公开 RO 页面采用严肃学术出版风格，协作区域采用 GitHub 式交互。</w:t>
      </w:r>
    </w:p>
    <w:p>
      <w:pPr>
        <w:numPr>
          <w:ilvl w:val="0"/>
          <w:numId w:val="1035"/>
        </w:numPr>
        <w:pStyle w:val="Compact"/>
      </w:pPr>
      <w:r>
        <w:rPr>
          <w:rFonts w:ascii="Calibri" w:hAnsi="Calibri" w:eastAsia="Microsoft YaHei"/>
        </w:rPr>
        <w:t xml:space="preserve">Hermes 默认可读取当前页面；写入、删除、Merge、发布和权限变更需要审批，但审批必须支持批量预览、作用域授权和撤销，避免频繁打断。</w:t>
      </w:r>
    </w:p>
    <w:bookmarkEnd w:id="26"/>
    <w:bookmarkEnd w:id="27"/>
    <w:bookmarkStart w:id="32" w:name="Xd4f90bc5e269f6e5333559fb3b873aead310284"/>
    <w:p>
      <w:pPr>
        <w:pStyle w:val="Heading2"/>
      </w:pPr>
      <w:r>
        <w:rPr>
          <w:rFonts w:ascii="Calibri" w:hAnsi="Calibri" w:eastAsia="Microsoft YaHei"/>
        </w:rPr>
        <w:t xml:space="preserve">3. 用户、Workspace 与权限模型</w:t>
      </w:r>
    </w:p>
    <w:bookmarkStart w:id="28" w:name="Xf7abec241e51d8c0259e2c69ade27f751506226"/>
    <w:p>
      <w:pPr>
        <w:pStyle w:val="Heading3"/>
      </w:pPr>
      <w:r>
        <w:rPr>
          <w:rFonts w:ascii="Calibri" w:hAnsi="Calibri" w:eastAsia="Microsoft YaHei"/>
        </w:rPr>
        <w:t xml:space="preserve">3.1 账户状态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invited</w:t>
      </w:r>
      <w:r>
        <w:rPr>
          <w:rFonts w:ascii="Calibri" w:hAnsi="Calibri" w:eastAsia="Microsoft YaHei"/>
        </w:rPr>
        <w:t xml:space="preserve">：已获得邀请码，尚未完成邮箱验证。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email_verified</w:t>
      </w:r>
      <w:r>
        <w:rPr>
          <w:rFonts w:ascii="Calibri" w:hAnsi="Calibri" w:eastAsia="Microsoft YaHei"/>
        </w:rPr>
        <w:t xml:space="preserve">：已验证邮箱，可创建私有内容。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identity_verified</w:t>
      </w:r>
      <w:r>
        <w:rPr>
          <w:rFonts w:ascii="Calibri" w:hAnsi="Calibri" w:eastAsia="Microsoft YaHei"/>
        </w:rPr>
        <w:t xml:space="preserve">：正式上线后已通过第三方实名认证。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suspended</w:t>
      </w:r>
      <w:r>
        <w:rPr>
          <w:rFonts w:ascii="Calibri" w:hAnsi="Calibri" w:eastAsia="Microsoft YaHei"/>
        </w:rPr>
        <w:t xml:space="preserve">：因违规或安全原因暂停。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deleted</w:t>
      </w:r>
      <w:r>
        <w:rPr>
          <w:rFonts w:ascii="Calibri" w:hAnsi="Calibri" w:eastAsia="Microsoft YaHei"/>
        </w:rPr>
        <w:t xml:space="preserve">：逻辑删除，保留必要审计信息。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测试阶段，</w:t>
      </w:r>
      <w:r>
        <w:rPr>
          <w:rStyle w:val="VerbatimChar"/>
          <w:rFonts w:ascii="Calibri" w:hAnsi="Calibri" w:eastAsia="Microsoft YaHei"/>
        </w:rPr>
        <w:t xml:space="preserve">email_verified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用户可申请发布；正式上线后，公开发布必须达到</w:t>
      </w:r>
      <w:r>
        <w:rPr>
          <w:rFonts w:ascii="Calibri" w:hAnsi="Calibri" w:eastAsia="Microsoft YaHei"/>
        </w:rPr>
        <w:t xml:space="preserve"> </w:t>
      </w:r>
      <w:r>
        <w:rPr>
          <w:rStyle w:val="VerbatimChar"/>
          <w:rFonts w:ascii="Calibri" w:hAnsi="Calibri" w:eastAsia="Microsoft YaHei"/>
        </w:rPr>
        <w:t xml:space="preserve">identity_verified</w:t>
      </w:r>
      <w:r>
        <w:rPr>
          <w:rFonts w:ascii="Calibri" w:hAnsi="Calibri" w:eastAsia="Microsoft YaHei"/>
        </w:rPr>
        <w:t xml:space="preserve">。</w:t>
      </w:r>
    </w:p>
    <w:bookmarkEnd w:id="28"/>
    <w:bookmarkStart w:id="29" w:name="X19127adf858af9d9657fcae2595a1d69d42876b"/>
    <w:p>
      <w:pPr>
        <w:pStyle w:val="Heading3"/>
      </w:pPr>
      <w:r>
        <w:rPr>
          <w:rFonts w:ascii="Calibri" w:hAnsi="Calibri" w:eastAsia="Microsoft YaHei"/>
        </w:rPr>
        <w:t xml:space="preserve">3.2 Workspace</w:t>
      </w:r>
    </w:p>
    <w:p>
      <w:pPr>
        <w:pStyle w:val="FirstParagraph"/>
      </w:pPr>
      <w:r>
        <w:rPr>
          <w:rFonts w:ascii="Calibri" w:hAnsi="Calibri" w:eastAsia="Microsoft YaHei"/>
        </w:rPr>
        <w:t xml:space="preserve">所有内容统一由 Workspace 持有：</w:t>
      </w:r>
    </w:p>
    <w:p>
      <w:pPr>
        <w:numPr>
          <w:ilvl w:val="0"/>
          <w:numId w:val="1037"/>
        </w:numPr>
        <w:pStyle w:val="Compact"/>
      </w:pPr>
      <w:r>
        <w:rPr>
          <w:rFonts w:ascii="Calibri" w:hAnsi="Calibri" w:eastAsia="Microsoft YaHei"/>
        </w:rPr>
        <w:t xml:space="preserve">每个用户自动拥有一个 Personal Workspace；</w:t>
      </w:r>
    </w:p>
    <w:p>
      <w:pPr>
        <w:numPr>
          <w:ilvl w:val="0"/>
          <w:numId w:val="1037"/>
        </w:numPr>
        <w:pStyle w:val="Compact"/>
      </w:pPr>
      <w:r>
        <w:rPr>
          <w:rFonts w:ascii="Calibri" w:hAnsi="Calibri" w:eastAsia="Microsoft YaHei"/>
        </w:rPr>
        <w:t xml:space="preserve">用户可以创建或加入 Team/Lab Workspace；</w:t>
      </w:r>
    </w:p>
    <w:p>
      <w:pPr>
        <w:numPr>
          <w:ilvl w:val="0"/>
          <w:numId w:val="1037"/>
        </w:numPr>
        <w:pStyle w:val="Compact"/>
      </w:pPr>
      <w:r>
        <w:rPr>
          <w:rFonts w:ascii="Calibri" w:hAnsi="Calibri" w:eastAsia="Microsoft YaHei"/>
        </w:rPr>
        <w:t xml:space="preserve">RO 创建时选择个人或团队 Workspace；</w:t>
      </w:r>
    </w:p>
    <w:p>
      <w:pPr>
        <w:numPr>
          <w:ilvl w:val="0"/>
          <w:numId w:val="1037"/>
        </w:numPr>
        <w:pStyle w:val="Compact"/>
      </w:pPr>
      <w:r>
        <w:rPr>
          <w:rFonts w:ascii="Calibri" w:hAnsi="Calibri" w:eastAsia="Microsoft YaHei"/>
        </w:rPr>
        <w:t xml:space="preserve">所有权、存储额度、成员权限、计费和审计均以 Workspace 为边界；</w:t>
      </w:r>
    </w:p>
    <w:p>
      <w:pPr>
        <w:numPr>
          <w:ilvl w:val="0"/>
          <w:numId w:val="1037"/>
        </w:numPr>
        <w:pStyle w:val="Compact"/>
      </w:pPr>
      <w:r>
        <w:rPr>
          <w:rFonts w:ascii="Calibri" w:hAnsi="Calibri" w:eastAsia="Microsoft YaHei"/>
        </w:rPr>
        <w:t xml:space="preserve">个人 Workspace 与团队 Workspace 使用同一套数据模型，避免维护两套逻辑。</w:t>
      </w:r>
    </w:p>
    <w:bookmarkEnd w:id="29"/>
    <w:bookmarkStart w:id="30" w:name="Xc76f71d0e1df2cbec405c85123b04d20c08c56f"/>
    <w:p>
      <w:pPr>
        <w:pStyle w:val="Heading3"/>
      </w:pPr>
      <w:r>
        <w:rPr>
          <w:rFonts w:ascii="Calibri" w:hAnsi="Calibri" w:eastAsia="Microsoft YaHei"/>
        </w:rPr>
        <w:t xml:space="preserve">3.3 角色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00"/>
        <w:gridCol w:w="6860"/>
      </w:tblGrid>
      <w:tr>
        <w:trPr>
          <w:tblHeader w:val="true"/>
          <w:tblHeader w:val="true"/>
        </w:trP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 xml:space="preserve">角色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 xml:space="preserve">核心权限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Owner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转移所有权、管理成员、管理作者、删除/撤回、修改关键安全设置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Maintainer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管理内容、分支、PR、Issue、版本和发布候选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Author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编辑内容、确认署名和版本声明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Contributor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创建分支、Commit、PR 和 Issue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Reviewer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审阅指定 PR、版本或稿件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Viewer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查看邀请可见内容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Moderator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处理举报、申诉和违规内容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Platform Admin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平台级运维、配额和治理</w:t>
            </w:r>
          </w:p>
        </w:tc>
      </w:tr>
    </w:tbl>
    <w:p>
      <w:pPr>
        <w:pStyle w:val="BodyText"/>
      </w:pPr>
      <w:r>
        <w:rPr>
          <w:rFonts w:ascii="Calibri" w:hAnsi="Calibri" w:eastAsia="Microsoft YaHei"/>
        </w:rPr>
        <w:t xml:space="preserve">权限采用 RBAC + 资源归属检查。禁止仅在前端隐藏按钮；API 必须进行同样的授权检查。</w:t>
      </w:r>
    </w:p>
    <w:bookmarkEnd w:id="30"/>
    <w:bookmarkStart w:id="31" w:name="X8986afe39737db115ff631e589d937c84dc22b9"/>
    <w:p>
      <w:pPr>
        <w:pStyle w:val="Heading3"/>
      </w:pPr>
      <w:r>
        <w:rPr>
          <w:rFonts w:ascii="Calibri" w:hAnsi="Calibri" w:eastAsia="Microsoft YaHei"/>
        </w:rPr>
        <w:t xml:space="preserve">3.4 作者与贡献</w:t>
      </w:r>
    </w:p>
    <w:p>
      <w:pPr>
        <w:numPr>
          <w:ilvl w:val="0"/>
          <w:numId w:val="1038"/>
        </w:numPr>
        <w:pStyle w:val="Compact"/>
      </w:pPr>
      <w:r>
        <w:rPr>
          <w:rFonts w:ascii="Calibri" w:hAnsi="Calibri" w:eastAsia="Microsoft YaHei"/>
        </w:rPr>
        <w:t xml:space="preserve">创建者不自动获得永久第一作者或通讯作者地位。</w:t>
      </w:r>
    </w:p>
    <w:p>
      <w:pPr>
        <w:numPr>
          <w:ilvl w:val="0"/>
          <w:numId w:val="1038"/>
        </w:numPr>
        <w:pStyle w:val="Compact"/>
      </w:pPr>
      <w:r>
        <w:rPr>
          <w:rFonts w:ascii="Calibri" w:hAnsi="Calibri" w:eastAsia="Microsoft YaHei"/>
        </w:rPr>
        <w:t xml:space="preserve">作者组确认作者名单、作者顺序和通讯作者。</w:t>
      </w:r>
    </w:p>
    <w:p>
      <w:pPr>
        <w:numPr>
          <w:ilvl w:val="0"/>
          <w:numId w:val="1038"/>
        </w:numPr>
        <w:pStyle w:val="Compact"/>
      </w:pPr>
      <w:r>
        <w:rPr>
          <w:rFonts w:ascii="Calibri" w:hAnsi="Calibri" w:eastAsia="Microsoft YaHei"/>
        </w:rPr>
        <w:t xml:space="preserve">系统不可依据字数、Commit 数或 AI 估计自动决定署名。</w:t>
      </w:r>
    </w:p>
    <w:p>
      <w:pPr>
        <w:numPr>
          <w:ilvl w:val="0"/>
          <w:numId w:val="1038"/>
        </w:numPr>
        <w:pStyle w:val="Compact"/>
      </w:pPr>
      <w:r>
        <w:rPr>
          <w:rFonts w:ascii="Calibri" w:hAnsi="Calibri" w:eastAsia="Microsoft YaHei"/>
        </w:rPr>
        <w:t xml:space="preserve">所有贡献记录不可被作者名单变化抹除。</w:t>
      </w:r>
    </w:p>
    <w:p>
      <w:pPr>
        <w:numPr>
          <w:ilvl w:val="0"/>
          <w:numId w:val="1038"/>
        </w:numPr>
        <w:pStyle w:val="Compact"/>
      </w:pPr>
      <w:r>
        <w:rPr>
          <w:rFonts w:ascii="Calibri" w:hAnsi="Calibri" w:eastAsia="Microsoft YaHei"/>
        </w:rPr>
        <w:t xml:space="preserve">贡献使用 CRediT 分类，例如 Conceptualization、Methodology、Software、Validation、Data Curation、Visualization、Writing、Supervision。</w:t>
      </w:r>
    </w:p>
    <w:p>
      <w:pPr>
        <w:numPr>
          <w:ilvl w:val="0"/>
          <w:numId w:val="1038"/>
        </w:numPr>
        <w:pStyle w:val="Compact"/>
      </w:pPr>
      <w:r>
        <w:rPr>
          <w:rFonts w:ascii="Calibri" w:hAnsi="Calibri" w:eastAsia="Microsoft YaHei"/>
        </w:rPr>
        <w:t xml:space="preserve">Merge PR 时若新增作者或改变作者顺序，必须触发高风险审批。</w:t>
      </w:r>
    </w:p>
    <w:bookmarkEnd w:id="31"/>
    <w:bookmarkEnd w:id="32"/>
    <w:bookmarkStart w:id="36" w:name="X5196e5bff98963206ec0ea160f84d23f4d98d87"/>
    <w:p>
      <w:pPr>
        <w:pStyle w:val="Heading2"/>
      </w:pPr>
      <w:r>
        <w:rPr>
          <w:rFonts w:ascii="Calibri" w:hAnsi="Calibri" w:eastAsia="Microsoft YaHei"/>
        </w:rPr>
        <w:t xml:space="preserve">4. 核心对象：Research Object</w:t>
      </w:r>
    </w:p>
    <w:bookmarkStart w:id="33" w:name="X3c08bcfe2ab1dd68cd0bacbb2558bb4dfd16728"/>
    <w:p>
      <w:pPr>
        <w:pStyle w:val="Heading3"/>
      </w:pPr>
      <w:r>
        <w:rPr>
          <w:rFonts w:ascii="Calibri" w:hAnsi="Calibri" w:eastAsia="Microsoft YaHei"/>
        </w:rPr>
        <w:t xml:space="preserve">4.1 状态机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建议状态：</w:t>
      </w:r>
    </w:p>
    <w:p>
      <w:pPr>
        <w:pStyle w:val="BodyText"/>
      </w:pPr>
      <w:r>
        <w:rPr>
          <w:rStyle w:val="VerbatimChar"/>
          <w:rFonts w:ascii="Calibri" w:hAnsi="Calibri" w:eastAsia="Microsoft YaHei"/>
        </w:rPr>
        <w:t xml:space="preserve">draft → under_review → approved → published → revised</w:t>
      </w:r>
    </w:p>
    <w:p>
      <w:pPr>
        <w:pStyle w:val="BodyText"/>
      </w:pPr>
      <w:r>
        <w:rPr>
          <w:rFonts w:ascii="Calibri" w:hAnsi="Calibri" w:eastAsia="Microsoft YaHei"/>
        </w:rPr>
        <w:t xml:space="preserve">补充状态：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withdrawn</w:t>
      </w:r>
      <w:r>
        <w:rPr>
          <w:rFonts w:ascii="Calibri" w:hAnsi="Calibri" w:eastAsia="Microsoft YaHei"/>
        </w:rPr>
        <w:t xml:space="preserve">：公开内容被作者撤回，但历史和撤回原因仍可见；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restricted</w:t>
      </w:r>
      <w:r>
        <w:rPr>
          <w:rFonts w:ascii="Calibri" w:hAnsi="Calibri" w:eastAsia="Microsoft YaHei"/>
        </w:rPr>
        <w:t xml:space="preserve">：因投诉或安全原因限制展示；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rejected</w:t>
      </w:r>
      <w:r>
        <w:rPr>
          <w:rFonts w:ascii="Calibri" w:hAnsi="Calibri" w:eastAsia="Microsoft YaHei"/>
        </w:rPr>
        <w:t xml:space="preserve">：发布审核失败；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archived</w:t>
      </w:r>
      <w:r>
        <w:rPr>
          <w:rFonts w:ascii="Calibri" w:hAnsi="Calibri" w:eastAsia="Microsoft YaHei"/>
        </w:rPr>
        <w:t xml:space="preserve">：项目结束但仍可访问。</w:t>
      </w:r>
    </w:p>
    <w:bookmarkEnd w:id="33"/>
    <w:bookmarkStart w:id="34" w:name="Xe1c3082c4e6ffb1f2b8d08fe1a3e96a88c2dc49"/>
    <w:p>
      <w:pPr>
        <w:pStyle w:val="Heading3"/>
      </w:pPr>
      <w:r>
        <w:rPr>
          <w:rFonts w:ascii="Calibri" w:hAnsi="Calibri" w:eastAsia="Microsoft YaHei"/>
        </w:rPr>
        <w:t xml:space="preserve">4.2 可见性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private</w:t>
      </w:r>
      <w:r>
        <w:rPr>
          <w:rFonts w:ascii="Calibri" w:hAnsi="Calibri" w:eastAsia="Microsoft YaHei"/>
        </w:rPr>
        <w:t xml:space="preserve">：仅 Workspace 授权成员可见；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invite_only</w:t>
      </w:r>
      <w:r>
        <w:rPr>
          <w:rFonts w:ascii="Calibri" w:hAnsi="Calibri" w:eastAsia="Microsoft YaHei"/>
        </w:rPr>
        <w:t xml:space="preserve">：持有效邀请或被指定账户可见；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public</w:t>
      </w:r>
      <w:r>
        <w:rPr>
          <w:rFonts w:ascii="Calibri" w:hAnsi="Calibri" w:eastAsia="Microsoft YaHei"/>
        </w:rPr>
        <w:t xml:space="preserve">：公众可见并可被搜索引擎索引。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Branch、Issue、PR 默认继承 RO 可见性。任何扩大可见范围的操作必须显式审批。</w:t>
      </w:r>
    </w:p>
    <w:bookmarkEnd w:id="34"/>
    <w:bookmarkStart w:id="35" w:name="Xd0a2aa61b0b98ead5dfedb39dbd334b43773ea5"/>
    <w:p>
      <w:pPr>
        <w:pStyle w:val="Heading3"/>
      </w:pPr>
      <w:r>
        <w:rPr>
          <w:rFonts w:ascii="Calibri" w:hAnsi="Calibri" w:eastAsia="Microsoft YaHei"/>
        </w:rPr>
        <w:t xml:space="preserve">4.3 公共页面</w:t>
      </w:r>
    </w:p>
    <w:p>
      <w:pPr>
        <w:pStyle w:val="FirstParagraph"/>
      </w:pPr>
      <w:r>
        <w:rPr>
          <w:rFonts w:ascii="Calibri" w:hAnsi="Calibri" w:eastAsia="Microsoft YaHei"/>
        </w:rPr>
        <w:t xml:space="preserve">一级页面/标签：</w:t>
      </w:r>
    </w:p>
    <w:p>
      <w:pPr>
        <w:numPr>
          <w:ilvl w:val="0"/>
          <w:numId w:val="1041"/>
        </w:numPr>
        <w:pStyle w:val="Compact"/>
      </w:pPr>
      <w:r>
        <w:rPr>
          <w:rFonts w:ascii="Calibri" w:hAnsi="Calibri" w:eastAsia="Microsoft YaHei"/>
        </w:rPr>
        <w:t xml:space="preserve">Overview</w:t>
      </w:r>
    </w:p>
    <w:p>
      <w:pPr>
        <w:numPr>
          <w:ilvl w:val="0"/>
          <w:numId w:val="1041"/>
        </w:numPr>
        <w:pStyle w:val="Compact"/>
      </w:pPr>
      <w:r>
        <w:rPr>
          <w:rFonts w:ascii="Calibri" w:hAnsi="Calibri" w:eastAsia="Microsoft YaHei"/>
        </w:rPr>
        <w:t xml:space="preserve">Manuscript</w:t>
      </w:r>
    </w:p>
    <w:p>
      <w:pPr>
        <w:numPr>
          <w:ilvl w:val="0"/>
          <w:numId w:val="1041"/>
        </w:numPr>
        <w:pStyle w:val="Compact"/>
      </w:pPr>
      <w:r>
        <w:rPr>
          <w:rFonts w:ascii="Calibri" w:hAnsi="Calibri" w:eastAsia="Microsoft YaHei"/>
        </w:rPr>
        <w:t xml:space="preserve">Methods &amp; Experiments</w:t>
      </w:r>
    </w:p>
    <w:p>
      <w:pPr>
        <w:numPr>
          <w:ilvl w:val="0"/>
          <w:numId w:val="1041"/>
        </w:numPr>
        <w:pStyle w:val="Compact"/>
      </w:pPr>
      <w:r>
        <w:rPr>
          <w:rFonts w:ascii="Calibri" w:hAnsi="Calibri" w:eastAsia="Microsoft YaHei"/>
        </w:rPr>
        <w:t xml:space="preserve">Data &amp; Code</w:t>
      </w:r>
    </w:p>
    <w:p>
      <w:pPr>
        <w:numPr>
          <w:ilvl w:val="0"/>
          <w:numId w:val="1041"/>
        </w:numPr>
        <w:pStyle w:val="Compact"/>
      </w:pPr>
      <w:r>
        <w:rPr>
          <w:rFonts w:ascii="Calibri" w:hAnsi="Calibri" w:eastAsia="Microsoft YaHei"/>
        </w:rPr>
        <w:t xml:space="preserve">Figures &amp; Visualization</w:t>
      </w:r>
    </w:p>
    <w:p>
      <w:pPr>
        <w:numPr>
          <w:ilvl w:val="0"/>
          <w:numId w:val="1041"/>
        </w:numPr>
        <w:pStyle w:val="Compact"/>
      </w:pPr>
      <w:r>
        <w:rPr>
          <w:rFonts w:ascii="Calibri" w:hAnsi="Calibri" w:eastAsia="Microsoft YaHei"/>
        </w:rPr>
        <w:t xml:space="preserve">Versions &amp; Diff</w:t>
      </w:r>
    </w:p>
    <w:p>
      <w:pPr>
        <w:numPr>
          <w:ilvl w:val="0"/>
          <w:numId w:val="1041"/>
        </w:numPr>
        <w:pStyle w:val="Compact"/>
      </w:pPr>
      <w:r>
        <w:rPr>
          <w:rFonts w:ascii="Calibri" w:hAnsi="Calibri" w:eastAsia="Microsoft YaHei"/>
        </w:rPr>
        <w:t xml:space="preserve">Issues</w:t>
      </w:r>
    </w:p>
    <w:p>
      <w:pPr>
        <w:numPr>
          <w:ilvl w:val="0"/>
          <w:numId w:val="1041"/>
        </w:numPr>
        <w:pStyle w:val="Compact"/>
      </w:pPr>
      <w:r>
        <w:rPr>
          <w:rFonts w:ascii="Calibri" w:hAnsi="Calibri" w:eastAsia="Microsoft YaHei"/>
        </w:rPr>
        <w:t xml:space="preserve">Pull Requests</w:t>
      </w:r>
    </w:p>
    <w:p>
      <w:pPr>
        <w:numPr>
          <w:ilvl w:val="0"/>
          <w:numId w:val="1041"/>
        </w:numPr>
        <w:pStyle w:val="Compact"/>
      </w:pPr>
      <w:r>
        <w:rPr>
          <w:rFonts w:ascii="Calibri" w:hAnsi="Calibri" w:eastAsia="Microsoft YaHei"/>
        </w:rPr>
        <w:t xml:space="preserve">Reviews &amp; Discussions</w:t>
      </w:r>
    </w:p>
    <w:p>
      <w:pPr>
        <w:numPr>
          <w:ilvl w:val="0"/>
          <w:numId w:val="1041"/>
        </w:numPr>
        <w:pStyle w:val="Compact"/>
      </w:pPr>
      <w:r>
        <w:rPr>
          <w:rFonts w:ascii="Calibri" w:hAnsi="Calibri" w:eastAsia="Microsoft YaHei"/>
        </w:rPr>
        <w:t xml:space="preserve">Citations &amp; Related Work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公开页必须显示：标题、作者与身份状态、机构声明、摘要、许可、unique ID、版本 ID、发布时间、版本哈希、引用格式、AI 审核摘要及平台法律免责声明。</w:t>
      </w:r>
    </w:p>
    <w:bookmarkEnd w:id="35"/>
    <w:bookmarkEnd w:id="36"/>
    <w:bookmarkStart w:id="41" w:name="Xb8a9a2c9f35d6cb64fb43cb03ec70d67e7d1fe1"/>
    <w:p>
      <w:pPr>
        <w:pStyle w:val="Heading2"/>
      </w:pPr>
      <w:r>
        <w:rPr>
          <w:rFonts w:ascii="Calibri" w:hAnsi="Calibri" w:eastAsia="Microsoft YaHei"/>
        </w:rPr>
        <w:t xml:space="preserve">5. SDF 规范</w:t>
      </w:r>
    </w:p>
    <w:bookmarkStart w:id="37" w:name="X1282e89db5b00d0a8145aee8020ce7a6b965b56"/>
    <w:p>
      <w:pPr>
        <w:pStyle w:val="Heading3"/>
      </w:pPr>
      <w:r>
        <w:rPr>
          <w:rFonts w:ascii="Calibri" w:hAnsi="Calibri" w:eastAsia="Microsoft YaHei"/>
        </w:rPr>
        <w:t xml:space="preserve">5.1 六个必填字段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problem</w:t>
      </w:r>
      <w:r>
        <w:rPr>
          <w:rFonts w:ascii="Calibri" w:hAnsi="Calibri" w:eastAsia="Microsoft YaHei"/>
        </w:rPr>
        <w:t xml:space="preserve">：具体科学或技术问题；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insight</w:t>
      </w:r>
      <w:r>
        <w:rPr>
          <w:rFonts w:ascii="Calibri" w:hAnsi="Calibri" w:eastAsia="Microsoft YaHei"/>
        </w:rPr>
        <w:t xml:space="preserve">：核心思想、创新点或关键发现；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method</w:t>
      </w:r>
      <w:r>
        <w:rPr>
          <w:rFonts w:ascii="Calibri" w:hAnsi="Calibri" w:eastAsia="Microsoft YaHei"/>
        </w:rPr>
        <w:t xml:space="preserve">：研究方法、实验设计和技术路线；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results</w:t>
      </w:r>
      <w:r>
        <w:rPr>
          <w:rFonts w:ascii="Calibri" w:hAnsi="Calibri" w:eastAsia="Microsoft YaHei"/>
        </w:rPr>
        <w:t xml:space="preserve">：主要结果与结论；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limitations</w:t>
      </w:r>
      <w:r>
        <w:rPr>
          <w:rFonts w:ascii="Calibri" w:hAnsi="Calibri" w:eastAsia="Microsoft YaHei"/>
        </w:rPr>
        <w:t xml:space="preserve">：局限、假设和未解决问题；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reproducibility</w:t>
      </w:r>
      <w:r>
        <w:rPr>
          <w:rFonts w:ascii="Calibri" w:hAnsi="Calibri" w:eastAsia="Microsoft YaHei"/>
        </w:rPr>
        <w:t xml:space="preserve">：数据、代码、材料和环境获取方式。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可选字段包括：实验、数据集、图表、应用场景、相关工作、争议、失败实验、作者贡献和伦理声明。</w:t>
      </w:r>
    </w:p>
    <w:bookmarkEnd w:id="37"/>
    <w:bookmarkStart w:id="38" w:name="X36d709d30c7c3e85fbf42d69bd1a43223fd42eb"/>
    <w:p>
      <w:pPr>
        <w:pStyle w:val="Heading3"/>
      </w:pPr>
      <w:r>
        <w:rPr>
          <w:rFonts w:ascii="Calibri" w:hAnsi="Calibri" w:eastAsia="Microsoft YaHei"/>
        </w:rPr>
        <w:t xml:space="preserve">5.2 推荐导出结构</w:t>
      </w:r>
    </w:p>
    <w:p>
      <w:pPr>
        <w:pStyle w:val="SourceCode"/>
        <w:shd w:fill="F4F6F9"/>
        <w:spacing w:before="80" w:after="120"/>
        <w:ind w:left="173" w:right="173"/>
      </w:pPr>
      <w:r>
        <w:rPr>
          <w:rStyle w:val="VerbatimChar"/>
        </w:rPr>
        <w:t xml:space="preserve">open-science-object/</w:t>
      </w:r>
      <w:r>
        <w:br/>
      </w:r>
      <w:r>
        <w:rPr>
          <w:rStyle w:val="VerbatimChar"/>
        </w:rPr>
        <w:t xml:space="preserve">├── manifest.json</w:t>
      </w:r>
      <w:r>
        <w:br/>
      </w:r>
      <w:r>
        <w:rPr>
          <w:rStyle w:val="VerbatimChar"/>
        </w:rPr>
        <w:t xml:space="preserve">├── manuscript/</w:t>
      </w:r>
      <w:r>
        <w:br/>
      </w:r>
      <w:r>
        <w:rPr>
          <w:rStyle w:val="VerbatimChar"/>
        </w:rPr>
        <w:t xml:space="preserve">│   ├── paper.md</w:t>
      </w:r>
      <w:r>
        <w:br/>
      </w:r>
      <w:r>
        <w:rPr>
          <w:rStyle w:val="VerbatimChar"/>
        </w:rPr>
        <w:t xml:space="preserve">│   ├── abstract.md</w:t>
      </w:r>
      <w:r>
        <w:br/>
      </w:r>
      <w:r>
        <w:rPr>
          <w:rStyle w:val="VerbatimChar"/>
        </w:rPr>
        <w:t xml:space="preserve">│   └── references.json</w:t>
      </w:r>
      <w:r>
        <w:br/>
      </w:r>
      <w:r>
        <w:rPr>
          <w:rStyle w:val="VerbatimChar"/>
        </w:rPr>
        <w:t xml:space="preserve">├── sdf/</w:t>
      </w:r>
      <w:r>
        <w:br/>
      </w:r>
      <w:r>
        <w:rPr>
          <w:rStyle w:val="VerbatimChar"/>
        </w:rPr>
        <w:t xml:space="preserve">│   ├── core.json</w:t>
      </w:r>
      <w:r>
        <w:br/>
      </w:r>
      <w:r>
        <w:rPr>
          <w:rStyle w:val="VerbatimChar"/>
        </w:rPr>
        <w:t xml:space="preserve">│   ├── relations.json</w:t>
      </w:r>
      <w:r>
        <w:br/>
      </w:r>
      <w:r>
        <w:rPr>
          <w:rStyle w:val="VerbatimChar"/>
        </w:rPr>
        <w:t xml:space="preserve">│   └── validation.json</w:t>
      </w:r>
      <w:r>
        <w:br/>
      </w:r>
      <w:r>
        <w:rPr>
          <w:rStyle w:val="VerbatimChar"/>
        </w:rPr>
        <w:t xml:space="preserve">├── experiments/</w:t>
      </w:r>
      <w:r>
        <w:br/>
      </w:r>
      <w:r>
        <w:rPr>
          <w:rStyle w:val="VerbatimChar"/>
        </w:rPr>
        <w:t xml:space="preserve">│   └── experiment-001/</w:t>
      </w:r>
      <w:r>
        <w:br/>
      </w:r>
      <w:r>
        <w:rPr>
          <w:rStyle w:val="VerbatimChar"/>
        </w:rPr>
        <w:t xml:space="preserve">│       ├── protocol.yaml</w:t>
      </w:r>
      <w:r>
        <w:br/>
      </w:r>
      <w:r>
        <w:rPr>
          <w:rStyle w:val="VerbatimChar"/>
        </w:rPr>
        <w:t xml:space="preserve">│       ├── data.csv</w:t>
      </w:r>
      <w:r>
        <w:br/>
      </w:r>
      <w:r>
        <w:rPr>
          <w:rStyle w:val="VerbatimChar"/>
        </w:rPr>
        <w:t xml:space="preserve">│       ├── notebook.ipynb</w:t>
      </w:r>
      <w:r>
        <w:br/>
      </w:r>
      <w:r>
        <w:rPr>
          <w:rStyle w:val="VerbatimChar"/>
        </w:rPr>
        <w:t xml:space="preserve">│       └── result.png</w:t>
      </w:r>
      <w:r>
        <w:br/>
      </w:r>
      <w:r>
        <w:rPr>
          <w:rStyle w:val="VerbatimChar"/>
        </w:rPr>
        <w:t xml:space="preserve">├── code/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└── environment.yml</w:t>
      </w:r>
      <w:r>
        <w:br/>
      </w:r>
      <w:r>
        <w:rPr>
          <w:rStyle w:val="VerbatimChar"/>
        </w:rPr>
        <w:t xml:space="preserve">├── figures/</w:t>
      </w:r>
      <w:r>
        <w:br/>
      </w:r>
      <w:r>
        <w:rPr>
          <w:rStyle w:val="VerbatimChar"/>
        </w:rPr>
        <w:t xml:space="preserve">├── discussions/</w:t>
      </w:r>
      <w:r>
        <w:br/>
      </w:r>
      <w:r>
        <w:rPr>
          <w:rStyle w:val="VerbatimChar"/>
        </w:rPr>
        <w:t xml:space="preserve">├── provenance/</w:t>
      </w:r>
      <w:r>
        <w:br/>
      </w:r>
      <w:r>
        <w:rPr>
          <w:rStyle w:val="VerbatimChar"/>
        </w:rPr>
        <w:t xml:space="preserve">│   ├── contributors.json</w:t>
      </w:r>
      <w:r>
        <w:br/>
      </w:r>
      <w:r>
        <w:rPr>
          <w:rStyle w:val="VerbatimChar"/>
        </w:rPr>
        <w:t xml:space="preserve">│   ├── licenses.json</w:t>
      </w:r>
      <w:r>
        <w:br/>
      </w:r>
      <w:r>
        <w:rPr>
          <w:rStyle w:val="VerbatimChar"/>
        </w:rPr>
        <w:t xml:space="preserve">│   └── audit.json</w:t>
      </w:r>
      <w:r>
        <w:br/>
      </w:r>
      <w:r>
        <w:rPr>
          <w:rStyle w:val="VerbatimChar"/>
        </w:rPr>
        <w:t xml:space="preserve">└── versions/</w:t>
      </w:r>
      <w:r>
        <w:br/>
      </w:r>
      <w:r>
        <w:rPr>
          <w:rStyle w:val="VerbatimChar"/>
        </w:rPr>
        <w:t xml:space="preserve">    └── index.json</w:t>
      </w:r>
    </w:p>
    <w:bookmarkEnd w:id="38"/>
    <w:bookmarkStart w:id="39" w:name="X847c394a00c125cd4945d801036a9c0215cac2d"/>
    <w:p>
      <w:pPr>
        <w:pStyle w:val="Heading3"/>
      </w:pPr>
      <w:r>
        <w:rPr>
          <w:rFonts w:ascii="Calibri" w:hAnsi="Calibri" w:eastAsia="Microsoft YaHei"/>
        </w:rPr>
        <w:t xml:space="preserve">5.3</w:t>
      </w:r>
      <w:r>
        <w:rPr>
          <w:rFonts w:ascii="Calibri" w:hAnsi="Calibri" w:eastAsia="Microsoft YaHei"/>
        </w:rPr>
        <w:t xml:space="preserve"> </w:t>
      </w:r>
      <w:r>
        <w:rPr>
          <w:rStyle w:val="VerbatimChar"/>
          <w:rFonts w:ascii="Calibri" w:hAnsi="Calibri" w:eastAsia="Microsoft YaHei"/>
        </w:rPr>
        <w:t xml:space="preserve">manifest.json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最小结构</w:t>
      </w:r>
    </w:p>
    <w:p>
      <w:pPr>
        <w:pStyle w:val="SourceCode"/>
        <w:shd w:fill="F4F6F9"/>
        <w:spacing w:before="80" w:after="120"/>
        <w:ind w:left="173" w:right="173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"openscience-sdf"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"OSR-2026-000001"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"OSR-2026-000001-v1"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research 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"2026-07-24T00:00:00Z"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"CC-BY-4.0"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"CC-BY-4.0"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"forkedFrom"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字段必须有 JSON Schema；Schema 变更遵循语义化版本。导出包不得依赖平台私有数据库才能读取。</w:t>
      </w:r>
    </w:p>
    <w:bookmarkEnd w:id="39"/>
    <w:bookmarkStart w:id="40" w:name="Xe965849ae66a700b9e38f0627ff66731d7c4ff6"/>
    <w:p>
      <w:pPr>
        <w:pStyle w:val="Heading3"/>
      </w:pPr>
      <w:r>
        <w:rPr>
          <w:rFonts w:ascii="Calibri" w:hAnsi="Calibri" w:eastAsia="Microsoft YaHei"/>
        </w:rPr>
        <w:t xml:space="preserve">5.4 编辑器</w:t>
      </w:r>
    </w:p>
    <w:p>
      <w:pPr>
        <w:pStyle w:val="FirstParagraph"/>
      </w:pPr>
      <w:r>
        <w:rPr>
          <w:rFonts w:ascii="Calibri" w:hAnsi="Calibri" w:eastAsia="Microsoft YaHei"/>
        </w:rPr>
        <w:t xml:space="preserve">桌面端：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Microsoft YaHei"/>
        </w:rPr>
        <w:t xml:space="preserve">左：章节大纲、实验、图表、数据、代码和版本导航；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Microsoft YaHei"/>
        </w:rPr>
        <w:t xml:space="preserve">中：Markdown/富文本正文与附件编辑；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Microsoft YaHei"/>
        </w:rPr>
        <w:t xml:space="preserve">右：六字段提取结果、AI 建议、引用、审核与关系图入口。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移动端保留全部功能，但通过抽屉和分步页面呈现三栏内容，不要求三栏同时显示。</w:t>
      </w:r>
    </w:p>
    <w:p>
      <w:pPr>
        <w:pStyle w:val="BodyText"/>
      </w:pPr>
      <w:r>
        <w:rPr>
          <w:rFonts w:ascii="Calibri" w:hAnsi="Calibri" w:eastAsia="Microsoft YaHei"/>
        </w:rPr>
        <w:t xml:space="preserve">AI 提取结果必须以建议/差异形式展示，用户确认后才能写入 SDF。</w:t>
      </w:r>
    </w:p>
    <w:bookmarkEnd w:id="40"/>
    <w:bookmarkEnd w:id="41"/>
    <w:bookmarkStart w:id="45" w:name="Xee5da5a79ec6cdc432a36ffce20b29fafdc4708"/>
    <w:p>
      <w:pPr>
        <w:pStyle w:val="Heading2"/>
      </w:pPr>
      <w:r>
        <w:rPr>
          <w:rFonts w:ascii="Calibri" w:hAnsi="Calibri" w:eastAsia="Microsoft YaHei"/>
        </w:rPr>
        <w:t xml:space="preserve">6. 标识、发布时间与许可</w:t>
      </w:r>
    </w:p>
    <w:bookmarkStart w:id="42" w:name="X2b9b24032d8b764b34804da62937e55d32187c9"/>
    <w:p>
      <w:pPr>
        <w:pStyle w:val="Heading3"/>
      </w:pPr>
      <w:r>
        <w:rPr>
          <w:rFonts w:ascii="Calibri" w:hAnsi="Calibri" w:eastAsia="Microsoft YaHei"/>
        </w:rPr>
        <w:t xml:space="preserve">6.1 标识层</w:t>
      </w:r>
    </w:p>
    <w:p>
      <w:pPr>
        <w:numPr>
          <w:ilvl w:val="0"/>
          <w:numId w:val="1044"/>
        </w:numPr>
        <w:pStyle w:val="Compact"/>
      </w:pPr>
      <w:r>
        <w:rPr>
          <w:rFonts w:ascii="Calibri" w:hAnsi="Calibri" w:eastAsia="Microsoft YaHei"/>
        </w:rPr>
        <w:t xml:space="preserve">内部主键：UUID v7 或 ULID；</w:t>
      </w:r>
    </w:p>
    <w:p>
      <w:pPr>
        <w:numPr>
          <w:ilvl w:val="0"/>
          <w:numId w:val="1044"/>
        </w:numPr>
        <w:pStyle w:val="Compact"/>
      </w:pPr>
      <w:r>
        <w:rPr>
          <w:rFonts w:ascii="Calibri" w:hAnsi="Calibri" w:eastAsia="Microsoft YaHei"/>
        </w:rPr>
        <w:t xml:space="preserve">公开 RO ID：建议</w:t>
      </w:r>
      <w:r>
        <w:rPr>
          <w:rFonts w:ascii="Calibri" w:hAnsi="Calibri" w:eastAsia="Microsoft YaHei"/>
        </w:rPr>
        <w:t xml:space="preserve"> </w:t>
      </w:r>
      <w:r>
        <w:rPr>
          <w:rStyle w:val="VerbatimChar"/>
          <w:rFonts w:ascii="Calibri" w:hAnsi="Calibri" w:eastAsia="Microsoft YaHei"/>
        </w:rPr>
        <w:t xml:space="preserve">OSR-YYYY-NNNNNN</w:t>
      </w:r>
      <w:r>
        <w:rPr>
          <w:rFonts w:ascii="Calibri" w:hAnsi="Calibri" w:eastAsia="Microsoft YaHei"/>
        </w:rPr>
        <w:t xml:space="preserve">；</w:t>
      </w:r>
    </w:p>
    <w:p>
      <w:pPr>
        <w:numPr>
          <w:ilvl w:val="0"/>
          <w:numId w:val="1044"/>
        </w:numPr>
        <w:pStyle w:val="Compact"/>
      </w:pPr>
      <w:r>
        <w:rPr>
          <w:rFonts w:ascii="Calibri" w:hAnsi="Calibri" w:eastAsia="Microsoft YaHei"/>
        </w:rPr>
        <w:t xml:space="preserve">版本 ID：</w:t>
      </w:r>
      <w:r>
        <w:rPr>
          <w:rStyle w:val="VerbatimChar"/>
          <w:rFonts w:ascii="Calibri" w:hAnsi="Calibri" w:eastAsia="Microsoft YaHei"/>
        </w:rPr>
        <w:t xml:space="preserve">OSR-YYYY-NNNNNN-vN</w:t>
      </w:r>
      <w:r>
        <w:rPr>
          <w:rFonts w:ascii="Calibri" w:hAnsi="Calibri" w:eastAsia="Microsoft YaHei"/>
        </w:rPr>
        <w:t xml:space="preserve">；</w:t>
      </w:r>
    </w:p>
    <w:p>
      <w:pPr>
        <w:numPr>
          <w:ilvl w:val="0"/>
          <w:numId w:val="1044"/>
        </w:numPr>
        <w:pStyle w:val="Compact"/>
      </w:pPr>
      <w:r>
        <w:rPr>
          <w:rFonts w:ascii="Calibri" w:hAnsi="Calibri" w:eastAsia="Microsoft YaHei"/>
        </w:rPr>
        <w:t xml:space="preserve">URL：</w:t>
      </w:r>
      <w:r>
        <w:rPr>
          <w:rStyle w:val="VerbatimChar"/>
          <w:rFonts w:ascii="Calibri" w:hAnsi="Calibri" w:eastAsia="Microsoft YaHei"/>
        </w:rPr>
        <w:t xml:space="preserve">/research/OSR-YYYY-NNNNNN/v/N</w:t>
      </w:r>
      <w:r>
        <w:rPr>
          <w:rFonts w:ascii="Calibri" w:hAnsi="Calibri" w:eastAsia="Microsoft YaHei"/>
        </w:rPr>
        <w:t xml:space="preserve">；</w:t>
      </w:r>
    </w:p>
    <w:p>
      <w:pPr>
        <w:numPr>
          <w:ilvl w:val="0"/>
          <w:numId w:val="1044"/>
        </w:numPr>
        <w:pStyle w:val="Compact"/>
      </w:pPr>
      <w:r>
        <w:rPr>
          <w:rFonts w:ascii="Calibri" w:hAnsi="Calibri" w:eastAsia="Microsoft YaHei"/>
        </w:rPr>
        <w:t xml:space="preserve">DOI：后续映射到公开版本，不替代内部主键。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公开 ID 永不复用。撤回、删除或合并后，ID 仍指向状态说明页。</w:t>
      </w:r>
    </w:p>
    <w:bookmarkEnd w:id="42"/>
    <w:bookmarkStart w:id="43" w:name="X2b08357dfa43a6c11617e45802652d7546d497c"/>
    <w:p>
      <w:pPr>
        <w:pStyle w:val="Heading3"/>
      </w:pPr>
      <w:r>
        <w:rPr>
          <w:rFonts w:ascii="Calibri" w:hAnsi="Calibri" w:eastAsia="Microsoft YaHei"/>
        </w:rPr>
        <w:t xml:space="preserve">6.2 时间戳</w:t>
      </w:r>
    </w:p>
    <w:p>
      <w:pPr>
        <w:pStyle w:val="FirstParagraph"/>
      </w:pPr>
      <w:r>
        <w:rPr>
          <w:rFonts w:ascii="Calibri" w:hAnsi="Calibri" w:eastAsia="Microsoft YaHei"/>
        </w:rPr>
        <w:t xml:space="preserve">MVP 时间戳由 UTC 数据库事务时间、版本 manifest 和 SHA-256 内容哈希构成。发布记录写入只追加审计日志。</w:t>
      </w:r>
    </w:p>
    <w:p>
      <w:pPr>
        <w:pStyle w:val="BodyText"/>
      </w:pPr>
      <w:r>
        <w:rPr>
          <w:rFonts w:ascii="Calibri" w:hAnsi="Calibri" w:eastAsia="Microsoft YaHei"/>
        </w:rPr>
        <w:t xml:space="preserve">页面必须声明：</w:t>
      </w:r>
    </w:p>
    <w:p>
      <w:pPr>
        <w:pStyle w:val="BlockText"/>
      </w:pPr>
      <w:r>
        <w:rPr>
          <w:rFonts w:ascii="Calibri" w:hAnsi="Calibri" w:eastAsia="Microsoft YaHei"/>
        </w:rPr>
        <w:t xml:space="preserve">此时间戳仅证明平台在相应时间接收并记录了该版本及其内容哈希，不构成专利优先权、著作权归属、科研正确性或司法存证保证。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后续可增加 RFC 3161 可信时间戳、第三方存证或 DOI 注册，但必须经过法律与运营评估。</w:t>
      </w:r>
    </w:p>
    <w:bookmarkEnd w:id="43"/>
    <w:bookmarkStart w:id="44" w:name="X10f824da5883b91b1f9548e979e81d5c4a3cef6"/>
    <w:p>
      <w:pPr>
        <w:pStyle w:val="Heading3"/>
      </w:pPr>
      <w:r>
        <w:rPr>
          <w:rFonts w:ascii="Calibri" w:hAnsi="Calibri" w:eastAsia="Microsoft YaHei"/>
        </w:rPr>
        <w:t xml:space="preserve">6.3 许可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发布前分别选择：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Microsoft YaHei"/>
        </w:rPr>
        <w:t xml:space="preserve">文字：CC BY 4.0、CC BY-NC 4.0、All Rights Reserved；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Microsoft YaHei"/>
        </w:rPr>
        <w:t xml:space="preserve">代码：MIT、Apache-2.0、GPL-3.0、不开源；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Microsoft YaHei"/>
        </w:rPr>
        <w:t xml:space="preserve">数据：CC0、CC BY 4.0、自定义限制、不可下载。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Fork 和再利用必须继承并验证来源许可。许可变更不得追溯覆盖已公开版本。</w:t>
      </w:r>
    </w:p>
    <w:bookmarkEnd w:id="44"/>
    <w:bookmarkEnd w:id="45"/>
    <w:bookmarkStart w:id="49" w:name="Xb0ed50d17d8ceb594af500d580f405e4011ebfb"/>
    <w:p>
      <w:pPr>
        <w:pStyle w:val="Heading2"/>
      </w:pPr>
      <w:r>
        <w:rPr>
          <w:rFonts w:ascii="Calibri" w:hAnsi="Calibri" w:eastAsia="Microsoft YaHei"/>
        </w:rPr>
        <w:t xml:space="preserve">7. 增量版本与内容寻址</w:t>
      </w:r>
    </w:p>
    <w:bookmarkStart w:id="46" w:name="Xea394b1e577634707bd94d6dc99b75a5a74c83c"/>
    <w:p>
      <w:pPr>
        <w:pStyle w:val="Heading3"/>
      </w:pPr>
      <w:r>
        <w:rPr>
          <w:rFonts w:ascii="Calibri" w:hAnsi="Calibri" w:eastAsia="Microsoft YaHei"/>
        </w:rPr>
        <w:t xml:space="preserve">7.1 原则</w:t>
      </w:r>
    </w:p>
    <w:p>
      <w:pPr>
        <w:numPr>
          <w:ilvl w:val="0"/>
          <w:numId w:val="1046"/>
        </w:numPr>
        <w:pStyle w:val="Compact"/>
      </w:pPr>
      <w:r>
        <w:rPr>
          <w:rFonts w:ascii="Calibri" w:hAnsi="Calibri" w:eastAsia="Microsoft YaHei"/>
        </w:rPr>
        <w:t xml:space="preserve">公开版本不可变；</w:t>
      </w:r>
    </w:p>
    <w:p>
      <w:pPr>
        <w:numPr>
          <w:ilvl w:val="0"/>
          <w:numId w:val="1046"/>
        </w:numPr>
        <w:pStyle w:val="Compact"/>
      </w:pPr>
      <w:r>
        <w:rPr>
          <w:rFonts w:ascii="Calibri" w:hAnsi="Calibri" w:eastAsia="Microsoft YaHei"/>
        </w:rPr>
        <w:t xml:space="preserve">未变化的文件只存储一次；</w:t>
      </w:r>
    </w:p>
    <w:p>
      <w:pPr>
        <w:numPr>
          <w:ilvl w:val="0"/>
          <w:numId w:val="1046"/>
        </w:numPr>
        <w:pStyle w:val="Compact"/>
      </w:pPr>
      <w:r>
        <w:rPr>
          <w:rFonts w:ascii="Calibri" w:hAnsi="Calibri" w:eastAsia="Microsoft YaHei"/>
        </w:rPr>
        <w:t xml:space="preserve">版本必须可完整重建；</w:t>
      </w:r>
    </w:p>
    <w:p>
      <w:pPr>
        <w:numPr>
          <w:ilvl w:val="0"/>
          <w:numId w:val="1046"/>
        </w:numPr>
        <w:pStyle w:val="Compact"/>
      </w:pPr>
      <w:r>
        <w:rPr>
          <w:rFonts w:ascii="Calibri" w:hAnsi="Calibri" w:eastAsia="Microsoft YaHei"/>
        </w:rPr>
        <w:t xml:space="preserve">任意版本必须可校验；</w:t>
      </w:r>
    </w:p>
    <w:p>
      <w:pPr>
        <w:numPr>
          <w:ilvl w:val="0"/>
          <w:numId w:val="1046"/>
        </w:numPr>
        <w:pStyle w:val="Compact"/>
      </w:pPr>
      <w:r>
        <w:rPr>
          <w:rFonts w:ascii="Calibri" w:hAnsi="Calibri" w:eastAsia="Microsoft YaHei"/>
        </w:rPr>
        <w:t xml:space="preserve">差异展示必须区分文字、结构化字段、代码、数据、图表和结论变化。</w:t>
      </w:r>
    </w:p>
    <w:bookmarkEnd w:id="46"/>
    <w:bookmarkStart w:id="47" w:name="X8dd9b1e29ccf5b35d7f85839f79a50a4adc06ba"/>
    <w:p>
      <w:pPr>
        <w:pStyle w:val="Heading3"/>
      </w:pPr>
      <w:r>
        <w:rPr>
          <w:rFonts w:ascii="Calibri" w:hAnsi="Calibri" w:eastAsia="Microsoft YaHei"/>
        </w:rPr>
        <w:t xml:space="preserve">7.2 存储模型</w:t>
      </w:r>
    </w:p>
    <w:p>
      <w:pPr>
        <w:numPr>
          <w:ilvl w:val="0"/>
          <w:numId w:val="1047"/>
        </w:numPr>
        <w:pStyle w:val="Compact"/>
      </w:pPr>
      <w:r>
        <w:rPr>
          <w:rFonts w:ascii="Calibri" w:hAnsi="Calibri" w:eastAsia="Microsoft YaHei"/>
        </w:rPr>
        <w:t xml:space="preserve">每个 Blob 以 SHA-256 为键保存。</w:t>
      </w:r>
    </w:p>
    <w:p>
      <w:pPr>
        <w:numPr>
          <w:ilvl w:val="0"/>
          <w:numId w:val="1047"/>
        </w:numPr>
        <w:pStyle w:val="Compact"/>
      </w:pPr>
      <w:r>
        <w:rPr>
          <w:rFonts w:ascii="Calibri" w:hAnsi="Calibri" w:eastAsia="Microsoft YaHei"/>
        </w:rPr>
        <w:t xml:space="preserve">Artifact 记录逻辑路径、MIME、大小和 Blob hash。</w:t>
      </w:r>
    </w:p>
    <w:p>
      <w:pPr>
        <w:numPr>
          <w:ilvl w:val="0"/>
          <w:numId w:val="1047"/>
        </w:numPr>
        <w:pStyle w:val="Compact"/>
      </w:pPr>
      <w:r>
        <w:rPr>
          <w:rFonts w:ascii="Calibri" w:hAnsi="Calibri" w:eastAsia="Microsoft YaHei"/>
        </w:rPr>
        <w:t xml:space="preserve">Version Manifest 保存某版本对 Artifact 的引用。</w:t>
      </w:r>
    </w:p>
    <w:p>
      <w:pPr>
        <w:numPr>
          <w:ilvl w:val="0"/>
          <w:numId w:val="1047"/>
        </w:numPr>
        <w:pStyle w:val="Compact"/>
      </w:pPr>
      <w:r>
        <w:rPr>
          <w:rFonts w:ascii="Calibri" w:hAnsi="Calibri" w:eastAsia="Microsoft YaHei"/>
        </w:rPr>
        <w:t xml:space="preserve">未改变 Artifact 继续引用原 Blob。</w:t>
      </w:r>
    </w:p>
    <w:p>
      <w:pPr>
        <w:numPr>
          <w:ilvl w:val="0"/>
          <w:numId w:val="1047"/>
        </w:numPr>
        <w:pStyle w:val="Compact"/>
      </w:pPr>
      <w:r>
        <w:rPr>
          <w:rFonts w:ascii="Calibri" w:hAnsi="Calibri" w:eastAsia="Microsoft YaHei"/>
        </w:rPr>
        <w:t xml:space="preserve">SDF JSON 的结构化变化使用 RFC 6902 JSON Patch。</w:t>
      </w:r>
    </w:p>
    <w:p>
      <w:pPr>
        <w:numPr>
          <w:ilvl w:val="0"/>
          <w:numId w:val="1047"/>
        </w:numPr>
        <w:pStyle w:val="Compact"/>
      </w:pPr>
      <w:r>
        <w:rPr>
          <w:rFonts w:ascii="Calibri" w:hAnsi="Calibri" w:eastAsia="Microsoft YaHei"/>
        </w:rPr>
        <w:t xml:space="preserve">大型二进制文件不生成行级 diff，只显示哈希、大小、元数据和替换关系。</w:t>
      </w:r>
    </w:p>
    <w:p>
      <w:pPr>
        <w:numPr>
          <w:ilvl w:val="0"/>
          <w:numId w:val="1047"/>
        </w:numPr>
        <w:pStyle w:val="Compact"/>
      </w:pPr>
      <w:r>
        <w:rPr>
          <w:rFonts w:ascii="Calibri" w:hAnsi="Calibri" w:eastAsia="Microsoft YaHei"/>
        </w:rPr>
        <w:t xml:space="preserve">可定期生成小型逻辑检查点以加速重建，但相同 Blob 不重复保存。</w:t>
      </w:r>
    </w:p>
    <w:bookmarkEnd w:id="47"/>
    <w:bookmarkStart w:id="48" w:name="X1aea737dee51ef9bfbe41a25e94d89a74a91f98"/>
    <w:p>
      <w:pPr>
        <w:pStyle w:val="Heading3"/>
      </w:pPr>
      <w:r>
        <w:rPr>
          <w:rFonts w:ascii="Calibri" w:hAnsi="Calibri" w:eastAsia="Microsoft YaHei"/>
        </w:rPr>
        <w:t xml:space="preserve">7.3 Diff 类型</w:t>
      </w:r>
    </w:p>
    <w:p>
      <w:pPr>
        <w:numPr>
          <w:ilvl w:val="0"/>
          <w:numId w:val="1048"/>
        </w:numPr>
        <w:pStyle w:val="Compact"/>
      </w:pPr>
      <w:r>
        <w:rPr>
          <w:rFonts w:ascii="Calibri" w:hAnsi="Calibri" w:eastAsia="Microsoft YaHei"/>
        </w:rPr>
        <w:t xml:space="preserve">文本 diff；</w:t>
      </w:r>
    </w:p>
    <w:p>
      <w:pPr>
        <w:numPr>
          <w:ilvl w:val="0"/>
          <w:numId w:val="1048"/>
        </w:numPr>
        <w:pStyle w:val="Compact"/>
      </w:pPr>
      <w:r>
        <w:rPr>
          <w:rFonts w:ascii="Calibri" w:hAnsi="Calibri" w:eastAsia="Microsoft YaHei"/>
        </w:rPr>
        <w:t xml:space="preserve">SDF 字段 diff；</w:t>
      </w:r>
    </w:p>
    <w:p>
      <w:pPr>
        <w:numPr>
          <w:ilvl w:val="0"/>
          <w:numId w:val="1048"/>
        </w:numPr>
        <w:pStyle w:val="Compact"/>
      </w:pPr>
      <w:r>
        <w:rPr>
          <w:rFonts w:ascii="Calibri" w:hAnsi="Calibri" w:eastAsia="Microsoft YaHei"/>
        </w:rPr>
        <w:t xml:space="preserve">结论变化摘要；</w:t>
      </w:r>
    </w:p>
    <w:p>
      <w:pPr>
        <w:numPr>
          <w:ilvl w:val="0"/>
          <w:numId w:val="1048"/>
        </w:numPr>
        <w:pStyle w:val="Compact"/>
      </w:pPr>
      <w:r>
        <w:rPr>
          <w:rFonts w:ascii="Calibri" w:hAnsi="Calibri" w:eastAsia="Microsoft YaHei"/>
        </w:rPr>
        <w:t xml:space="preserve">作者/贡献者变化；</w:t>
      </w:r>
    </w:p>
    <w:p>
      <w:pPr>
        <w:numPr>
          <w:ilvl w:val="0"/>
          <w:numId w:val="1048"/>
        </w:numPr>
        <w:pStyle w:val="Compact"/>
      </w:pPr>
      <w:r>
        <w:rPr>
          <w:rFonts w:ascii="Calibri" w:hAnsi="Calibri" w:eastAsia="Microsoft YaHei"/>
        </w:rPr>
        <w:t xml:space="preserve">引用变化；</w:t>
      </w:r>
    </w:p>
    <w:p>
      <w:pPr>
        <w:numPr>
          <w:ilvl w:val="0"/>
          <w:numId w:val="1048"/>
        </w:numPr>
        <w:pStyle w:val="Compact"/>
      </w:pPr>
      <w:r>
        <w:rPr>
          <w:rFonts w:ascii="Calibri" w:hAnsi="Calibri" w:eastAsia="Microsoft YaHei"/>
        </w:rPr>
        <w:t xml:space="preserve">文件增删与哈希变化；</w:t>
      </w:r>
    </w:p>
    <w:p>
      <w:pPr>
        <w:numPr>
          <w:ilvl w:val="0"/>
          <w:numId w:val="1048"/>
        </w:numPr>
        <w:pStyle w:val="Compact"/>
      </w:pPr>
      <w:r>
        <w:rPr>
          <w:rFonts w:ascii="Calibri" w:hAnsi="Calibri" w:eastAsia="Microsoft YaHei"/>
        </w:rPr>
        <w:t xml:space="preserve">表格数据摘要变化；</w:t>
      </w:r>
    </w:p>
    <w:p>
      <w:pPr>
        <w:numPr>
          <w:ilvl w:val="0"/>
          <w:numId w:val="1048"/>
        </w:numPr>
        <w:pStyle w:val="Compact"/>
      </w:pPr>
      <w:r>
        <w:rPr>
          <w:rFonts w:ascii="Calibri" w:hAnsi="Calibri" w:eastAsia="Microsoft YaHei"/>
        </w:rPr>
        <w:t xml:space="preserve">代码 diff；</w:t>
      </w:r>
    </w:p>
    <w:p>
      <w:pPr>
        <w:numPr>
          <w:ilvl w:val="0"/>
          <w:numId w:val="1048"/>
        </w:numPr>
        <w:pStyle w:val="Compact"/>
      </w:pPr>
      <w:r>
        <w:rPr>
          <w:rFonts w:ascii="Calibri" w:hAnsi="Calibri" w:eastAsia="Microsoft YaHei"/>
        </w:rPr>
        <w:t xml:space="preserve">许可证和可见性变化。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AI 可生成自然语言变更摘要，但底层确定性 diff 才是事实来源。</w:t>
      </w:r>
    </w:p>
    <w:bookmarkEnd w:id="48"/>
    <w:bookmarkEnd w:id="49"/>
    <w:bookmarkStart w:id="53" w:name="X14ab979610172342dac7a789082ff9411a58211"/>
    <w:p>
      <w:pPr>
        <w:pStyle w:val="Heading2"/>
      </w:pPr>
      <w:r>
        <w:rPr>
          <w:rFonts w:ascii="Calibri" w:hAnsi="Calibri" w:eastAsia="Microsoft YaHei"/>
        </w:rPr>
        <w:t xml:space="preserve">8. GitHub 式科研协作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00"/>
        <w:gridCol w:w="6860"/>
      </w:tblGrid>
      <w:tr>
        <w:trPr>
          <w:tblHeader w:val="true"/>
          <w:tblHeader w:val="true"/>
        </w:trP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 xml:space="preserve">概念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 xml:space="preserve">科研语义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Repository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Research Object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Commit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一次有说明、贡献者和时间的变更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Branch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尚未进入主版本的研究方向或修改路线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Issue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科学问题、方法质疑、复现失败、错误报告或改进建议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Fork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从特定公开版本建立独立衍生 RO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Pull Request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向原 RO 提交实验、数据、分析、修正或正文变更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Review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对 PR 或版本的逐项科学审查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Merge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接受贡献并写入主分支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Release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生成不可变公开版本</w:t>
            </w:r>
          </w:p>
        </w:tc>
      </w:tr>
    </w:tbl>
    <w:bookmarkStart w:id="50" w:name="X60190779e3988fbaf37f4735a6db7494508cf48"/>
    <w:p>
      <w:pPr>
        <w:pStyle w:val="Heading3"/>
      </w:pPr>
      <w:r>
        <w:rPr>
          <w:rFonts w:ascii="Calibri" w:hAnsi="Calibri" w:eastAsia="Microsoft YaHei"/>
        </w:rPr>
        <w:t xml:space="preserve">8.1 Fork</w:t>
      </w:r>
    </w:p>
    <w:p>
      <w:pPr>
        <w:numPr>
          <w:ilvl w:val="0"/>
          <w:numId w:val="1049"/>
        </w:numPr>
        <w:pStyle w:val="Compact"/>
      </w:pPr>
      <w:r>
        <w:rPr>
          <w:rFonts w:ascii="Calibri" w:hAnsi="Calibri" w:eastAsia="Microsoft YaHei"/>
        </w:rPr>
        <w:t xml:space="preserve">Fork 产生新的 RO 和 unique ID；</w:t>
      </w:r>
    </w:p>
    <w:p>
      <w:pPr>
        <w:numPr>
          <w:ilvl w:val="0"/>
          <w:numId w:val="1049"/>
        </w:numPr>
        <w:pStyle w:val="Compact"/>
      </w:pPr>
      <w:r>
        <w:rPr>
          <w:rFonts w:ascii="Calibri" w:hAnsi="Calibri" w:eastAsia="Microsoft YaHei"/>
        </w:rPr>
        <w:t xml:space="preserve">永久保留来源对象、来源版本和内容哈希；</w:t>
      </w:r>
    </w:p>
    <w:p>
      <w:pPr>
        <w:numPr>
          <w:ilvl w:val="0"/>
          <w:numId w:val="1049"/>
        </w:numPr>
        <w:pStyle w:val="Compact"/>
      </w:pPr>
      <w:r>
        <w:rPr>
          <w:rFonts w:ascii="Calibri" w:hAnsi="Calibri" w:eastAsia="Microsoft YaHei"/>
        </w:rPr>
        <w:t xml:space="preserve">原作者不会自动成为新成果作者；</w:t>
      </w:r>
    </w:p>
    <w:p>
      <w:pPr>
        <w:numPr>
          <w:ilvl w:val="0"/>
          <w:numId w:val="1049"/>
        </w:numPr>
        <w:pStyle w:val="Compact"/>
      </w:pPr>
      <w:r>
        <w:rPr>
          <w:rFonts w:ascii="Calibri" w:hAnsi="Calibri" w:eastAsia="Microsoft YaHei"/>
        </w:rPr>
        <w:t xml:space="preserve">来源许可、引用与归属要求继续生效；</w:t>
      </w:r>
    </w:p>
    <w:p>
      <w:pPr>
        <w:numPr>
          <w:ilvl w:val="0"/>
          <w:numId w:val="1049"/>
        </w:numPr>
        <w:pStyle w:val="Compact"/>
      </w:pPr>
      <w:r>
        <w:rPr>
          <w:rFonts w:ascii="Calibri" w:hAnsi="Calibri" w:eastAsia="Microsoft YaHei"/>
        </w:rPr>
        <w:t xml:space="preserve">Fork 作者不能移除来源关系；</w:t>
      </w:r>
    </w:p>
    <w:p>
      <w:pPr>
        <w:numPr>
          <w:ilvl w:val="0"/>
          <w:numId w:val="1049"/>
        </w:numPr>
        <w:pStyle w:val="Compact"/>
      </w:pPr>
      <w:r>
        <w:rPr>
          <w:rFonts w:ascii="Calibri" w:hAnsi="Calibri" w:eastAsia="Microsoft YaHei"/>
        </w:rPr>
        <w:t xml:space="preserve">Fork 可通过 PR 向原 RO 贡献。</w:t>
      </w:r>
    </w:p>
    <w:bookmarkEnd w:id="50"/>
    <w:bookmarkStart w:id="51" w:name="X03dedd57f8e4a1d9c90b1553a43350c76280697"/>
    <w:p>
      <w:pPr>
        <w:pStyle w:val="Heading3"/>
      </w:pPr>
      <w:r>
        <w:rPr>
          <w:rFonts w:ascii="Calibri" w:hAnsi="Calibri" w:eastAsia="Microsoft YaHei"/>
        </w:rPr>
        <w:t xml:space="preserve">8.2 Pull Request</w:t>
      </w:r>
    </w:p>
    <w:p>
      <w:pPr>
        <w:pStyle w:val="FirstParagraph"/>
      </w:pPr>
      <w:r>
        <w:rPr>
          <w:rFonts w:ascii="Calibri" w:hAnsi="Calibri" w:eastAsia="Microsoft YaHei"/>
        </w:rPr>
        <w:t xml:space="preserve">PR 必须声明：</w:t>
      </w:r>
    </w:p>
    <w:p>
      <w:pPr>
        <w:numPr>
          <w:ilvl w:val="0"/>
          <w:numId w:val="1050"/>
        </w:numPr>
        <w:pStyle w:val="Compact"/>
      </w:pPr>
      <w:r>
        <w:rPr>
          <w:rFonts w:ascii="Calibri" w:hAnsi="Calibri" w:eastAsia="Microsoft YaHei"/>
        </w:rPr>
        <w:t xml:space="preserve">变更的 SDF 字段和文件；</w:t>
      </w:r>
    </w:p>
    <w:p>
      <w:pPr>
        <w:numPr>
          <w:ilvl w:val="0"/>
          <w:numId w:val="1050"/>
        </w:numPr>
        <w:pStyle w:val="Compact"/>
      </w:pPr>
      <w:r>
        <w:rPr>
          <w:rFonts w:ascii="Calibri" w:hAnsi="Calibri" w:eastAsia="Microsoft YaHei"/>
        </w:rPr>
        <w:t xml:space="preserve">是否改变方法、数据或核心结论；</w:t>
      </w:r>
    </w:p>
    <w:p>
      <w:pPr>
        <w:numPr>
          <w:ilvl w:val="0"/>
          <w:numId w:val="1050"/>
        </w:numPr>
        <w:pStyle w:val="Compact"/>
      </w:pPr>
      <w:r>
        <w:rPr>
          <w:rFonts w:ascii="Calibri" w:hAnsi="Calibri" w:eastAsia="Microsoft YaHei"/>
        </w:rPr>
        <w:t xml:space="preserve">新增贡献者及 CRediT 角色；</w:t>
      </w:r>
    </w:p>
    <w:p>
      <w:pPr>
        <w:numPr>
          <w:ilvl w:val="0"/>
          <w:numId w:val="1050"/>
        </w:numPr>
        <w:pStyle w:val="Compact"/>
      </w:pPr>
      <w:r>
        <w:rPr>
          <w:rFonts w:ascii="Calibri" w:hAnsi="Calibri" w:eastAsia="Microsoft YaHei"/>
        </w:rPr>
        <w:t xml:space="preserve">数据/代码许可；</w:t>
      </w:r>
    </w:p>
    <w:p>
      <w:pPr>
        <w:numPr>
          <w:ilvl w:val="0"/>
          <w:numId w:val="1050"/>
        </w:numPr>
        <w:pStyle w:val="Compact"/>
      </w:pPr>
      <w:r>
        <w:rPr>
          <w:rFonts w:ascii="Calibri" w:hAnsi="Calibri" w:eastAsia="Microsoft YaHei"/>
        </w:rPr>
        <w:t xml:space="preserve">利益冲突；</w:t>
      </w:r>
    </w:p>
    <w:p>
      <w:pPr>
        <w:numPr>
          <w:ilvl w:val="0"/>
          <w:numId w:val="1050"/>
        </w:numPr>
        <w:pStyle w:val="Compact"/>
      </w:pPr>
      <w:r>
        <w:rPr>
          <w:rFonts w:ascii="Calibri" w:hAnsi="Calibri" w:eastAsia="Microsoft YaHei"/>
        </w:rPr>
        <w:t xml:space="preserve">自动检查结果；</w:t>
      </w:r>
    </w:p>
    <w:p>
      <w:pPr>
        <w:numPr>
          <w:ilvl w:val="0"/>
          <w:numId w:val="1050"/>
        </w:numPr>
        <w:pStyle w:val="Compact"/>
      </w:pPr>
      <w:r>
        <w:rPr>
          <w:rFonts w:ascii="Calibri" w:hAnsi="Calibri" w:eastAsia="Microsoft YaHei"/>
        </w:rPr>
        <w:t xml:space="preserve">是否要求发布新版本。</w:t>
      </w:r>
    </w:p>
    <w:bookmarkEnd w:id="51"/>
    <w:bookmarkStart w:id="52" w:name="X8ba539d9256249ce85a4b6d5fa58bb80f15ff53"/>
    <w:p>
      <w:pPr>
        <w:pStyle w:val="Heading3"/>
      </w:pPr>
      <w:r>
        <w:rPr>
          <w:rFonts w:ascii="Calibri" w:hAnsi="Calibri" w:eastAsia="Microsoft YaHei"/>
        </w:rPr>
        <w:t xml:space="preserve">8.3 Merge</w:t>
      </w:r>
    </w:p>
    <w:p>
      <w:pPr>
        <w:numPr>
          <w:ilvl w:val="0"/>
          <w:numId w:val="1051"/>
        </w:numPr>
        <w:pStyle w:val="Compact"/>
      </w:pPr>
      <w:r>
        <w:rPr>
          <w:rFonts w:ascii="Calibri" w:hAnsi="Calibri" w:eastAsia="Microsoft YaHei"/>
        </w:rPr>
        <w:t xml:space="preserve">仅 Owner/Maintainer 可发起 Merge 审批；</w:t>
      </w:r>
    </w:p>
    <w:p>
      <w:pPr>
        <w:numPr>
          <w:ilvl w:val="0"/>
          <w:numId w:val="1051"/>
        </w:numPr>
        <w:pStyle w:val="Compact"/>
      </w:pPr>
      <w:r>
        <w:rPr>
          <w:rFonts w:ascii="Calibri" w:hAnsi="Calibri" w:eastAsia="Microsoft YaHei"/>
        </w:rPr>
        <w:t xml:space="preserve">Merge 不修改历史公开版本；</w:t>
      </w:r>
    </w:p>
    <w:p>
      <w:pPr>
        <w:numPr>
          <w:ilvl w:val="0"/>
          <w:numId w:val="1051"/>
        </w:numPr>
        <w:pStyle w:val="Compact"/>
      </w:pPr>
      <w:r>
        <w:rPr>
          <w:rFonts w:ascii="Calibri" w:hAnsi="Calibri" w:eastAsia="Microsoft YaHei"/>
        </w:rPr>
        <w:t xml:space="preserve">Merge 进入主分支后形成新的草稿状态；</w:t>
      </w:r>
    </w:p>
    <w:p>
      <w:pPr>
        <w:numPr>
          <w:ilvl w:val="0"/>
          <w:numId w:val="1051"/>
        </w:numPr>
        <w:pStyle w:val="Compact"/>
      </w:pPr>
      <w:r>
        <w:rPr>
          <w:rFonts w:ascii="Calibri" w:hAnsi="Calibri" w:eastAsia="Microsoft YaHei"/>
        </w:rPr>
        <w:t xml:space="preserve">发布新版本需要作者确认；</w:t>
      </w:r>
    </w:p>
    <w:p>
      <w:pPr>
        <w:numPr>
          <w:ilvl w:val="0"/>
          <w:numId w:val="1051"/>
        </w:numPr>
        <w:pStyle w:val="Compact"/>
      </w:pPr>
      <w:r>
        <w:rPr>
          <w:rFonts w:ascii="Calibri" w:hAnsi="Calibri" w:eastAsia="Microsoft YaHei"/>
        </w:rPr>
        <w:t xml:space="preserve">改变作者、许可、核心结论或可见性的 Merge 必须进行高风险确认；</w:t>
      </w:r>
    </w:p>
    <w:p>
      <w:pPr>
        <w:numPr>
          <w:ilvl w:val="0"/>
          <w:numId w:val="1051"/>
        </w:numPr>
        <w:pStyle w:val="Compact"/>
      </w:pPr>
      <w:r>
        <w:rPr>
          <w:rFonts w:ascii="Calibri" w:hAnsi="Calibri" w:eastAsia="Microsoft YaHei"/>
        </w:rPr>
        <w:t xml:space="preserve">冲突由人类选择或重新编辑，不能让 AI 静默决定科学含义。</w:t>
      </w:r>
    </w:p>
    <w:bookmarkEnd w:id="52"/>
    <w:bookmarkEnd w:id="53"/>
    <w:bookmarkStart w:id="58" w:name="X4ad54aa6bca0f6e9a9fe31fa493660edd6f19db"/>
    <w:p>
      <w:pPr>
        <w:pStyle w:val="Heading2"/>
      </w:pPr>
      <w:r>
        <w:rPr>
          <w:rFonts w:ascii="Calibri" w:hAnsi="Calibri" w:eastAsia="Microsoft YaHei"/>
        </w:rPr>
        <w:t xml:space="preserve">9. Hermes Agent 系统</w:t>
      </w:r>
    </w:p>
    <w:bookmarkStart w:id="54" w:name="Xb437ebd4a882272f223048b8f277bab4b0323c6"/>
    <w:p>
      <w:pPr>
        <w:pStyle w:val="Heading3"/>
      </w:pPr>
      <w:r>
        <w:rPr>
          <w:rFonts w:ascii="Calibri" w:hAnsi="Calibri" w:eastAsia="Microsoft YaHei"/>
        </w:rPr>
        <w:t xml:space="preserve">9.1 定位</w:t>
      </w:r>
    </w:p>
    <w:p>
      <w:pPr>
        <w:pStyle w:val="FirstParagraph"/>
      </w:pPr>
      <w:r>
        <w:rPr>
          <w:rFonts w:ascii="Calibri" w:hAnsi="Calibri" w:eastAsia="Microsoft YaHei"/>
        </w:rPr>
        <w:t xml:space="preserve">Hermes 是常驻页面的统一大 Agent，负责理解当前页面、用户意图、科研上下文和任务进度。Hermes 可以委派子 Agent，但不能以“自主”为由绕过权限、发布确认或资源配额。</w:t>
      </w:r>
    </w:p>
    <w:bookmarkEnd w:id="54"/>
    <w:bookmarkStart w:id="55" w:name="X55fdc3f15526f521a017b37c20a57e574cc7f92"/>
    <w:p>
      <w:pPr>
        <w:pStyle w:val="Heading3"/>
      </w:pPr>
      <w:r>
        <w:rPr>
          <w:rFonts w:ascii="Calibri" w:hAnsi="Calibri" w:eastAsia="Microsoft YaHei"/>
        </w:rPr>
        <w:t xml:space="preserve">9.2 推荐子 Agent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3730"/>
        <w:gridCol w:w="3730"/>
      </w:tblGrid>
      <w:tr>
        <w:trPr>
          <w:tblHeader w:val="true"/>
          <w:tblHeader w:val="true"/>
        </w:trPr>
        <w:tc>
          <w:tcPr>
            <w:tcW w:w="1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 xml:space="preserve">子 Agent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 xml:space="preserve">责任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 xml:space="preserve">禁止事项</w:t>
            </w:r>
          </w:p>
        </w:tc>
      </w:tr>
      <w:tr>
        <w:tc>
          <w:tcPr>
            <w:tcW w:w="1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SDF Extractor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从正文提取六字段和关系草案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不直接覆盖用户正文</w:t>
            </w:r>
          </w:p>
        </w:tc>
      </w:tr>
      <w:tr>
        <w:tc>
          <w:tcPr>
            <w:tcW w:w="1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Research Reviewer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完整性、逻辑、统计和可复现性提示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不裁定研究一定正确/错误</w:t>
            </w:r>
          </w:p>
        </w:tc>
      </w:tr>
      <w:tr>
        <w:tc>
          <w:tcPr>
            <w:tcW w:w="1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Citation Checker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引用格式、缺失引用和可解析性检查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不伪造来源</w:t>
            </w:r>
          </w:p>
        </w:tc>
      </w:tr>
      <w:tr>
        <w:tc>
          <w:tcPr>
            <w:tcW w:w="1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Visualization Planner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把概念转成可视化方案和代码规格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不直接执行系统命令</w:t>
            </w:r>
          </w:p>
        </w:tc>
      </w:tr>
      <w:tr>
        <w:tc>
          <w:tcPr>
            <w:tcW w:w="1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Python Policy Checker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AST、依赖、资源和输出检查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不拥有数据库凭据</w:t>
            </w:r>
          </w:p>
        </w:tc>
      </w:tr>
      <w:tr>
        <w:tc>
          <w:tcPr>
            <w:tcW w:w="1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Sandbox Runner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在隔离环境执行通过检查的脚本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不访问网络、数据库或其他用户文件</w:t>
            </w:r>
          </w:p>
        </w:tc>
      </w:tr>
      <w:tr>
        <w:tc>
          <w:tcPr>
            <w:tcW w:w="1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Safety Reviewer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识别隐私、恶意文件、违规内容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不替代申诉人工</w:t>
            </w:r>
          </w:p>
        </w:tc>
      </w:tr>
      <w:tr>
        <w:tc>
          <w:tcPr>
            <w:tcW w:w="1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Community Manager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第二阶段内容健康与治理分析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普通用户不可调用管理工具</w:t>
            </w:r>
          </w:p>
        </w:tc>
      </w:tr>
    </w:tbl>
    <w:bookmarkEnd w:id="55"/>
    <w:bookmarkStart w:id="56" w:name="X24830babef790da5d6a11123305bc2f438ca186"/>
    <w:p>
      <w:pPr>
        <w:pStyle w:val="Heading3"/>
      </w:pPr>
      <w:r>
        <w:rPr>
          <w:rFonts w:ascii="Calibri" w:hAnsi="Calibri" w:eastAsia="Microsoft YaHei"/>
        </w:rPr>
        <w:t xml:space="preserve">9.3 AI 路由</w:t>
      </w:r>
    </w:p>
    <w:p>
      <w:pPr>
        <w:numPr>
          <w:ilvl w:val="0"/>
          <w:numId w:val="1052"/>
        </w:numPr>
        <w:pStyle w:val="Compact"/>
      </w:pPr>
      <w:r>
        <w:rPr>
          <w:rFonts w:ascii="Calibri" w:hAnsi="Calibri" w:eastAsia="Microsoft YaHei"/>
        </w:rPr>
        <w:t xml:space="preserve">主模型：GLM；</w:t>
      </w:r>
    </w:p>
    <w:p>
      <w:pPr>
        <w:numPr>
          <w:ilvl w:val="0"/>
          <w:numId w:val="1052"/>
        </w:numPr>
        <w:pStyle w:val="Compact"/>
      </w:pPr>
      <w:r>
        <w:rPr>
          <w:rFonts w:ascii="Calibri" w:hAnsi="Calibri" w:eastAsia="Microsoft YaHei"/>
        </w:rPr>
        <w:t xml:space="preserve">回退：MiniMax；</w:t>
      </w:r>
    </w:p>
    <w:p>
      <w:pPr>
        <w:numPr>
          <w:ilvl w:val="0"/>
          <w:numId w:val="1052"/>
        </w:numPr>
        <w:pStyle w:val="Compact"/>
      </w:pPr>
      <w:r>
        <w:rPr>
          <w:rFonts w:ascii="Calibri" w:hAnsi="Calibri" w:eastAsia="Microsoft YaHei"/>
        </w:rPr>
        <w:t xml:space="preserve">所有模型调用经统一 AI Gateway；</w:t>
      </w:r>
    </w:p>
    <w:p>
      <w:pPr>
        <w:numPr>
          <w:ilvl w:val="0"/>
          <w:numId w:val="1052"/>
        </w:numPr>
        <w:pStyle w:val="Compact"/>
      </w:pPr>
      <w:r>
        <w:rPr>
          <w:rFonts w:ascii="Calibri" w:hAnsi="Calibri" w:eastAsia="Microsoft YaHei"/>
        </w:rPr>
        <w:t xml:space="preserve">Gateway 记录模型、版本、token、费用、延迟、错误和回退原因；</w:t>
      </w:r>
    </w:p>
    <w:p>
      <w:pPr>
        <w:numPr>
          <w:ilvl w:val="0"/>
          <w:numId w:val="1052"/>
        </w:numPr>
        <w:pStyle w:val="Compact"/>
      </w:pPr>
      <w:r>
        <w:rPr>
          <w:rFonts w:ascii="Calibri" w:hAnsi="Calibri" w:eastAsia="Microsoft YaHei"/>
        </w:rPr>
        <w:t xml:space="preserve">Provider SDK 不能散落在业务代码中；</w:t>
      </w:r>
    </w:p>
    <w:p>
      <w:pPr>
        <w:numPr>
          <w:ilvl w:val="0"/>
          <w:numId w:val="1052"/>
        </w:numPr>
        <w:pStyle w:val="Compact"/>
      </w:pPr>
      <w:r>
        <w:rPr>
          <w:rFonts w:ascii="Calibri" w:hAnsi="Calibri" w:eastAsia="Microsoft YaHei"/>
        </w:rPr>
        <w:t xml:space="preserve">长任务异步执行；</w:t>
      </w:r>
    </w:p>
    <w:p>
      <w:pPr>
        <w:numPr>
          <w:ilvl w:val="0"/>
          <w:numId w:val="1052"/>
        </w:numPr>
        <w:pStyle w:val="Compact"/>
      </w:pPr>
      <w:r>
        <w:rPr>
          <w:rFonts w:ascii="Calibri" w:hAnsi="Calibri" w:eastAsia="Microsoft YaHei"/>
        </w:rPr>
        <w:t xml:space="preserve">流式响应与结构化输出使用独立通道；</w:t>
      </w:r>
    </w:p>
    <w:p>
      <w:pPr>
        <w:numPr>
          <w:ilvl w:val="0"/>
          <w:numId w:val="1052"/>
        </w:numPr>
        <w:pStyle w:val="Compact"/>
      </w:pPr>
      <w:r>
        <w:rPr>
          <w:rFonts w:ascii="Calibri" w:hAnsi="Calibri" w:eastAsia="Microsoft YaHei"/>
        </w:rPr>
        <w:t xml:space="preserve">JSON 输出必须经 Schema 校验，失败时有限重试。</w:t>
      </w:r>
    </w:p>
    <w:bookmarkEnd w:id="56"/>
    <w:bookmarkStart w:id="57" w:name="Xe916856170733bf526819e128c167167cbb99c8"/>
    <w:p>
      <w:pPr>
        <w:pStyle w:val="Heading3"/>
      </w:pPr>
      <w:r>
        <w:rPr>
          <w:rFonts w:ascii="Calibri" w:hAnsi="Calibri" w:eastAsia="Microsoft YaHei"/>
        </w:rPr>
        <w:t xml:space="preserve">9.4 审批分级</w:t>
      </w:r>
    </w:p>
    <w:p>
      <w:pPr>
        <w:pStyle w:val="FirstParagraph"/>
      </w:pPr>
      <w:r>
        <w:rPr>
          <w:rFonts w:ascii="Calibri" w:hAnsi="Calibri" w:eastAsia="Microsoft YaHei"/>
        </w:rPr>
        <w:t xml:space="preserve">为了兼顾“所有写操作需确认”和交互速度：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3730"/>
        <w:gridCol w:w="3730"/>
      </w:tblGrid>
      <w:tr>
        <w:trPr>
          <w:tblHeader w:val="true"/>
          <w:tblHeader w:val="true"/>
        </w:trPr>
        <w:tc>
          <w:tcPr>
            <w:tcW w:w="1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 xml:space="preserve">等级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 xml:space="preserve">示例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 xml:space="preserve">交互</w:t>
            </w:r>
          </w:p>
        </w:tc>
      </w:tr>
      <w:tr>
        <w:tc>
          <w:tcPr>
            <w:tcW w:w="1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R0 读取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读取当前页面、搜索、解释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自动执行</w:t>
            </w:r>
          </w:p>
        </w:tc>
      </w:tr>
      <w:tr>
        <w:tc>
          <w:tcPr>
            <w:tcW w:w="1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R1 可撤销草稿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批量生成 SDF 建议、修改草稿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展示统一 diff，一次批准整个批次</w:t>
            </w:r>
          </w:p>
        </w:tc>
      </w:tr>
      <w:tr>
        <w:tc>
          <w:tcPr>
            <w:tcW w:w="1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R2 协作写入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新建 Issue、Commit、PR、评论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可批准当前任务内同类操作</w:t>
            </w:r>
          </w:p>
        </w:tc>
      </w:tr>
      <w:tr>
        <w:tc>
          <w:tcPr>
            <w:tcW w:w="1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R3 高影响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Merge、发布、作者/许可/可见性变化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最终摘要 + 明确确认</w:t>
            </w:r>
          </w:p>
        </w:tc>
      </w:tr>
      <w:tr>
        <w:tc>
          <w:tcPr>
            <w:tcW w:w="1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R4 危险操作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删除、转移所有权、密钥、安全设置</w:t>
            </w:r>
          </w:p>
        </w:tc>
        <w:tc>
          <w:tcPr>
            <w:tcW w:w="373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重新验证 + 逐项确认</w:t>
            </w:r>
          </w:p>
        </w:tc>
      </w:tr>
    </w:tbl>
    <w:p>
      <w:pPr>
        <w:pStyle w:val="BodyText"/>
      </w:pPr>
      <w:r>
        <w:rPr>
          <w:rFonts w:ascii="Calibri" w:hAnsi="Calibri" w:eastAsia="Microsoft YaHei"/>
        </w:rPr>
        <w:t xml:space="preserve">每次确认必须说明：将改变什么、作用范围、能否撤销、预计费用和预计耗时。对已经批准的同一批任务不得重复弹窗。</w:t>
      </w:r>
    </w:p>
    <w:bookmarkEnd w:id="57"/>
    <w:bookmarkEnd w:id="58"/>
    <w:bookmarkStart w:id="63" w:name="Xad135a0283c2e13fc7458fe85bf6307de24fd8a"/>
    <w:p>
      <w:pPr>
        <w:pStyle w:val="Heading2"/>
      </w:pPr>
      <w:r>
        <w:rPr>
          <w:rFonts w:ascii="Calibri" w:hAnsi="Calibri" w:eastAsia="Microsoft YaHei"/>
        </w:rPr>
        <w:t xml:space="preserve">10. Agent 生成的 Python 可视化</w:t>
      </w:r>
    </w:p>
    <w:bookmarkStart w:id="59" w:name="X5a561df656858b1ed3b51264120b4671f45eb15"/>
    <w:p>
      <w:pPr>
        <w:pStyle w:val="Heading3"/>
      </w:pPr>
      <w:r>
        <w:rPr>
          <w:rFonts w:ascii="Calibri" w:hAnsi="Calibri" w:eastAsia="Microsoft YaHei"/>
        </w:rPr>
        <w:t xml:space="preserve">10.1 用户场景</w:t>
      </w:r>
    </w:p>
    <w:p>
      <w:pPr>
        <w:pStyle w:val="FirstParagraph"/>
      </w:pPr>
      <w:r>
        <w:rPr>
          <w:rFonts w:ascii="Calibri" w:hAnsi="Calibri" w:eastAsia="Microsoft YaHei"/>
        </w:rPr>
        <w:t xml:space="preserve">用户在阅读笔记或研究资料时，对某个概念（如电磁场传播、近场衰减、干涉、偏振）不清楚。Hermes 分析问题，生成解释、模型假设和临时 Python 脚本，在沙箱中运行，并返回可视化图片。</w:t>
      </w:r>
    </w:p>
    <w:bookmarkEnd w:id="59"/>
    <w:bookmarkStart w:id="60" w:name="X448d8ca0095e46763ca7fe65f3ba2227cd80f0f"/>
    <w:p>
      <w:pPr>
        <w:pStyle w:val="Heading3"/>
      </w:pPr>
      <w:r>
        <w:rPr>
          <w:rFonts w:ascii="Calibri" w:hAnsi="Calibri" w:eastAsia="Microsoft YaHei"/>
        </w:rPr>
        <w:t xml:space="preserve">10.2 输出</w:t>
      </w:r>
    </w:p>
    <w:p>
      <w:pPr>
        <w:numPr>
          <w:ilvl w:val="0"/>
          <w:numId w:val="1053"/>
        </w:numPr>
        <w:pStyle w:val="Compact"/>
      </w:pPr>
      <w:r>
        <w:rPr>
          <w:rFonts w:ascii="Calibri" w:hAnsi="Calibri" w:eastAsia="Microsoft YaHei"/>
        </w:rPr>
        <w:t xml:space="preserve">自然语言解释；</w:t>
      </w:r>
    </w:p>
    <w:p>
      <w:pPr>
        <w:numPr>
          <w:ilvl w:val="0"/>
          <w:numId w:val="1053"/>
        </w:numPr>
        <w:pStyle w:val="Compact"/>
      </w:pPr>
      <w:r>
        <w:rPr>
          <w:rFonts w:ascii="Calibri" w:hAnsi="Calibri" w:eastAsia="Microsoft YaHei"/>
        </w:rPr>
        <w:t xml:space="preserve">数学模型与假设；</w:t>
      </w:r>
    </w:p>
    <w:p>
      <w:pPr>
        <w:numPr>
          <w:ilvl w:val="0"/>
          <w:numId w:val="1053"/>
        </w:numPr>
        <w:pStyle w:val="Compact"/>
      </w:pPr>
      <w:r>
        <w:rPr>
          <w:rFonts w:ascii="Calibri" w:hAnsi="Calibri" w:eastAsia="Microsoft YaHei"/>
        </w:rPr>
        <w:t xml:space="preserve">Python 脚本；</w:t>
      </w:r>
    </w:p>
    <w:p>
      <w:pPr>
        <w:numPr>
          <w:ilvl w:val="0"/>
          <w:numId w:val="1053"/>
        </w:numPr>
        <w:pStyle w:val="Compact"/>
      </w:pPr>
      <w:r>
        <w:rPr>
          <w:rFonts w:ascii="Calibri" w:hAnsi="Calibri" w:eastAsia="Microsoft YaHei"/>
        </w:rPr>
        <w:t xml:space="preserve">参数表；</w:t>
      </w:r>
    </w:p>
    <w:p>
      <w:pPr>
        <w:numPr>
          <w:ilvl w:val="0"/>
          <w:numId w:val="1053"/>
        </w:numPr>
        <w:pStyle w:val="Compact"/>
      </w:pPr>
      <w:r>
        <w:rPr>
          <w:rFonts w:ascii="Calibri" w:hAnsi="Calibri" w:eastAsia="Microsoft YaHei"/>
        </w:rPr>
        <w:t xml:space="preserve">PNG/SVG；</w:t>
      </w:r>
    </w:p>
    <w:p>
      <w:pPr>
        <w:numPr>
          <w:ilvl w:val="0"/>
          <w:numId w:val="1053"/>
        </w:numPr>
        <w:pStyle w:val="Compact"/>
      </w:pPr>
      <w:r>
        <w:rPr>
          <w:rFonts w:ascii="Calibri" w:hAnsi="Calibri" w:eastAsia="Microsoft YaHei"/>
        </w:rPr>
        <w:t xml:space="preserve">示意图/定量仿真标签；</w:t>
      </w:r>
    </w:p>
    <w:p>
      <w:pPr>
        <w:numPr>
          <w:ilvl w:val="0"/>
          <w:numId w:val="1053"/>
        </w:numPr>
        <w:pStyle w:val="Compact"/>
      </w:pPr>
      <w:r>
        <w:rPr>
          <w:rFonts w:ascii="Calibri" w:hAnsi="Calibri" w:eastAsia="Microsoft YaHei"/>
        </w:rPr>
        <w:t xml:space="preserve">运行环境和依赖版本；</w:t>
      </w:r>
    </w:p>
    <w:p>
      <w:pPr>
        <w:numPr>
          <w:ilvl w:val="0"/>
          <w:numId w:val="1053"/>
        </w:numPr>
        <w:pStyle w:val="Compact"/>
      </w:pPr>
      <w:r>
        <w:rPr>
          <w:rFonts w:ascii="Calibri" w:hAnsi="Calibri" w:eastAsia="Microsoft YaHei"/>
        </w:rPr>
        <w:t xml:space="preserve">保存到本设备或保存到个人笔记的动作。</w:t>
      </w:r>
    </w:p>
    <w:bookmarkEnd w:id="60"/>
    <w:bookmarkStart w:id="61" w:name="X6b43f90e30cece5576ea09610cd11d5c6a0ba1d"/>
    <w:p>
      <w:pPr>
        <w:pStyle w:val="Heading3"/>
      </w:pPr>
      <w:r>
        <w:rPr>
          <w:rFonts w:ascii="Calibri" w:hAnsi="Calibri" w:eastAsia="Microsoft YaHei"/>
        </w:rPr>
        <w:t xml:space="preserve">10.3 沙箱限制</w:t>
      </w:r>
    </w:p>
    <w:p>
      <w:pPr>
        <w:numPr>
          <w:ilvl w:val="0"/>
          <w:numId w:val="1054"/>
        </w:numPr>
        <w:pStyle w:val="Compact"/>
      </w:pPr>
      <w:r>
        <w:rPr>
          <w:rFonts w:ascii="Calibri" w:hAnsi="Calibri" w:eastAsia="Microsoft YaHei"/>
        </w:rPr>
        <w:t xml:space="preserve">30 秒；</w:t>
      </w:r>
    </w:p>
    <w:p>
      <w:pPr>
        <w:numPr>
          <w:ilvl w:val="0"/>
          <w:numId w:val="1054"/>
        </w:numPr>
        <w:pStyle w:val="Compact"/>
      </w:pPr>
      <w:r>
        <w:rPr>
          <w:rFonts w:ascii="Calibri" w:hAnsi="Calibri" w:eastAsia="Microsoft YaHei"/>
        </w:rPr>
        <w:t xml:space="preserve">单核；</w:t>
      </w:r>
    </w:p>
    <w:p>
      <w:pPr>
        <w:numPr>
          <w:ilvl w:val="0"/>
          <w:numId w:val="1054"/>
        </w:numPr>
        <w:pStyle w:val="Compact"/>
      </w:pPr>
      <w:r>
        <w:rPr>
          <w:rFonts w:ascii="Calibri" w:hAnsi="Calibri" w:eastAsia="Microsoft YaHei"/>
        </w:rPr>
        <w:t xml:space="preserve">1 GB 内存；</w:t>
      </w:r>
    </w:p>
    <w:p>
      <w:pPr>
        <w:numPr>
          <w:ilvl w:val="0"/>
          <w:numId w:val="1054"/>
        </w:numPr>
        <w:pStyle w:val="Compact"/>
      </w:pPr>
      <w:r>
        <w:rPr>
          <w:rFonts w:ascii="Calibri" w:hAnsi="Calibri" w:eastAsia="Microsoft YaHei"/>
        </w:rPr>
        <w:t xml:space="preserve">禁止公网、内网、云元数据访问；</w:t>
      </w:r>
    </w:p>
    <w:p>
      <w:pPr>
        <w:numPr>
          <w:ilvl w:val="0"/>
          <w:numId w:val="1054"/>
        </w:numPr>
        <w:pStyle w:val="Compact"/>
      </w:pPr>
      <w:r>
        <w:rPr>
          <w:rFonts w:ascii="Calibri" w:hAnsi="Calibri" w:eastAsia="Microsoft YaHei"/>
        </w:rPr>
        <w:t xml:space="preserve">非 root；</w:t>
      </w:r>
    </w:p>
    <w:p>
      <w:pPr>
        <w:numPr>
          <w:ilvl w:val="0"/>
          <w:numId w:val="1054"/>
        </w:numPr>
        <w:pStyle w:val="Compact"/>
      </w:pPr>
      <w:r>
        <w:rPr>
          <w:rFonts w:ascii="Calibri" w:hAnsi="Calibri" w:eastAsia="Microsoft YaHei"/>
        </w:rPr>
        <w:t xml:space="preserve">只读根文件系统；</w:t>
      </w:r>
    </w:p>
    <w:p>
      <w:pPr>
        <w:numPr>
          <w:ilvl w:val="0"/>
          <w:numId w:val="1054"/>
        </w:numPr>
        <w:pStyle w:val="Compact"/>
      </w:pPr>
      <w:r>
        <w:rPr>
          <w:rFonts w:ascii="Calibri" w:hAnsi="Calibri" w:eastAsia="Microsoft YaHei"/>
        </w:rPr>
        <w:t xml:space="preserve">临时目录；</w:t>
      </w:r>
    </w:p>
    <w:p>
      <w:pPr>
        <w:numPr>
          <w:ilvl w:val="0"/>
          <w:numId w:val="1054"/>
        </w:numPr>
        <w:pStyle w:val="Compact"/>
      </w:pPr>
      <w:r>
        <w:rPr>
          <w:rFonts w:ascii="Calibri" w:hAnsi="Calibri" w:eastAsia="Microsoft YaHei"/>
        </w:rPr>
        <w:t xml:space="preserve">进程数、文件数、输出大小受限；</w:t>
      </w:r>
    </w:p>
    <w:p>
      <w:pPr>
        <w:numPr>
          <w:ilvl w:val="0"/>
          <w:numId w:val="1054"/>
        </w:numPr>
        <w:pStyle w:val="Compact"/>
      </w:pPr>
      <w:r>
        <w:rPr>
          <w:rFonts w:ascii="Calibri" w:hAnsi="Calibri" w:eastAsia="Microsoft YaHei"/>
        </w:rPr>
        <w:t xml:space="preserve">禁止宿主目录、Docker Socket 和数据库凭据；</w:t>
      </w:r>
    </w:p>
    <w:p>
      <w:pPr>
        <w:numPr>
          <w:ilvl w:val="0"/>
          <w:numId w:val="1054"/>
        </w:numPr>
        <w:pStyle w:val="Compact"/>
      </w:pPr>
      <w:r>
        <w:rPr>
          <w:rFonts w:ascii="Calibri" w:hAnsi="Calibri" w:eastAsia="Microsoft YaHei"/>
        </w:rPr>
        <w:t xml:space="preserve">白名单包：NumPy、SciPy、SymPy、Matplotlib、Pillow 等；</w:t>
      </w:r>
    </w:p>
    <w:p>
      <w:pPr>
        <w:numPr>
          <w:ilvl w:val="0"/>
          <w:numId w:val="1054"/>
        </w:numPr>
        <w:pStyle w:val="Compact"/>
      </w:pPr>
      <w:r>
        <w:rPr>
          <w:rFonts w:ascii="Calibri" w:hAnsi="Calibri" w:eastAsia="Microsoft YaHei"/>
        </w:rPr>
        <w:t xml:space="preserve">禁止</w:t>
      </w:r>
      <w:r>
        <w:rPr>
          <w:rFonts w:ascii="Calibri" w:hAnsi="Calibri" w:eastAsia="Microsoft YaHei"/>
        </w:rPr>
        <w:t xml:space="preserve"> </w:t>
      </w:r>
      <w:r>
        <w:rPr>
          <w:rStyle w:val="VerbatimChar"/>
          <w:rFonts w:ascii="Calibri" w:hAnsi="Calibri" w:eastAsia="Microsoft YaHei"/>
        </w:rPr>
        <w:t xml:space="preserve">os</w:t>
      </w:r>
      <w:r>
        <w:rPr>
          <w:rFonts w:ascii="Calibri" w:hAnsi="Calibri" w:eastAsia="Microsoft YaHei"/>
        </w:rPr>
        <w:t xml:space="preserve">、</w:t>
      </w:r>
      <w:r>
        <w:rPr>
          <w:rStyle w:val="VerbatimChar"/>
          <w:rFonts w:ascii="Calibri" w:hAnsi="Calibri" w:eastAsia="Microsoft YaHei"/>
        </w:rPr>
        <w:t xml:space="preserve">subprocess</w:t>
      </w:r>
      <w:r>
        <w:rPr>
          <w:rFonts w:ascii="Calibri" w:hAnsi="Calibri" w:eastAsia="Microsoft YaHei"/>
        </w:rPr>
        <w:t xml:space="preserve">、</w:t>
      </w:r>
      <w:r>
        <w:rPr>
          <w:rStyle w:val="VerbatimChar"/>
          <w:rFonts w:ascii="Calibri" w:hAnsi="Calibri" w:eastAsia="Microsoft YaHei"/>
        </w:rPr>
        <w:t xml:space="preserve">socket</w:t>
      </w:r>
      <w:r>
        <w:rPr>
          <w:rFonts w:ascii="Calibri" w:hAnsi="Calibri" w:eastAsia="Microsoft YaHei"/>
        </w:rPr>
        <w:t xml:space="preserve">、</w:t>
      </w:r>
      <w:r>
        <w:rPr>
          <w:rStyle w:val="VerbatimChar"/>
          <w:rFonts w:ascii="Calibri" w:hAnsi="Calibri" w:eastAsia="Microsoft YaHei"/>
        </w:rPr>
        <w:t xml:space="preserve">ctypes</w:t>
      </w:r>
      <w:r>
        <w:rPr>
          <w:rFonts w:ascii="Calibri" w:hAnsi="Calibri" w:eastAsia="Microsoft YaHei"/>
        </w:rPr>
        <w:t xml:space="preserve">、动态安装和任意二进制；</w:t>
      </w:r>
    </w:p>
    <w:p>
      <w:pPr>
        <w:numPr>
          <w:ilvl w:val="0"/>
          <w:numId w:val="1054"/>
        </w:numPr>
        <w:pStyle w:val="Compact"/>
      </w:pPr>
      <w:r>
        <w:rPr>
          <w:rFonts w:ascii="Calibri" w:hAnsi="Calibri" w:eastAsia="Microsoft YaHei"/>
        </w:rPr>
        <w:t xml:space="preserve">执行完成立即销毁运行容器。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单 ECS 阶段必须使用独立 Docker Network。Sandbox 容器不加入 Data Network；生产开放前迁移到独立 ECS/沙箱平台。</w:t>
      </w:r>
    </w:p>
    <w:bookmarkEnd w:id="61"/>
    <w:bookmarkStart w:id="62" w:name="X3ae91a5f29d4a5a2b06a945d55fff46831e3420"/>
    <w:p>
      <w:pPr>
        <w:pStyle w:val="Heading3"/>
      </w:pPr>
      <w:r>
        <w:rPr>
          <w:rFonts w:ascii="Calibri" w:hAnsi="Calibri" w:eastAsia="Microsoft YaHei"/>
        </w:rPr>
        <w:t xml:space="preserve">10.4 自然语言修改</w:t>
      </w:r>
    </w:p>
    <w:p>
      <w:pPr>
        <w:pStyle w:val="FirstParagraph"/>
      </w:pPr>
      <w:r>
        <w:rPr>
          <w:rFonts w:ascii="Calibri" w:hAnsi="Calibri" w:eastAsia="Microsoft YaHei"/>
        </w:rPr>
        <w:t xml:space="preserve">用户可用自然语言要求修改脚本或参数。每次修改都重新生成代码、展示 diff、重新进行策略检查并在新容器中执行。禁止复用可能已污染的容器。</w:t>
      </w:r>
    </w:p>
    <w:bookmarkEnd w:id="62"/>
    <w:bookmarkEnd w:id="63"/>
    <w:bookmarkStart w:id="67" w:name="Xbfaee486fecf883ba7bdf93ba9ec508b8662d7b"/>
    <w:p>
      <w:pPr>
        <w:pStyle w:val="Heading2"/>
      </w:pPr>
      <w:r>
        <w:rPr>
          <w:rFonts w:ascii="Calibri" w:hAnsi="Calibri" w:eastAsia="Microsoft YaHei"/>
        </w:rPr>
        <w:t xml:space="preserve">11. AI 发布审核</w:t>
      </w:r>
    </w:p>
    <w:bookmarkStart w:id="64" w:name="Xe1a925a0f11c8d86ff0bad12741ddb3688f2de3"/>
    <w:p>
      <w:pPr>
        <w:pStyle w:val="Heading3"/>
      </w:pPr>
      <w:r>
        <w:rPr>
          <w:rFonts w:ascii="Calibri" w:hAnsi="Calibri" w:eastAsia="Microsoft YaHei"/>
        </w:rPr>
        <w:t xml:space="preserve">11.1 硬阻断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Microsoft YaHei"/>
        </w:rPr>
        <w:t xml:space="preserve">必填字段缺失；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Microsoft YaHei"/>
        </w:rPr>
        <w:t xml:space="preserve">文件感染恶意代码或包含危险可执行内容；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Microsoft YaHei"/>
        </w:rPr>
        <w:t xml:space="preserve">公开内容泄露身份证、密钥、访问令牌等高风险隐私；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Microsoft YaHei"/>
        </w:rPr>
        <w:t xml:space="preserve">明显违法或平台禁止内容；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Microsoft YaHei"/>
        </w:rPr>
        <w:t xml:space="preserve">无法确认发布者权限；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Microsoft YaHei"/>
        </w:rPr>
        <w:t xml:space="preserve">未选择许可证；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Microsoft YaHei"/>
        </w:rPr>
        <w:t xml:space="preserve">版本哈希或 manifest 校验失败。</w:t>
      </w:r>
    </w:p>
    <w:bookmarkEnd w:id="64"/>
    <w:bookmarkStart w:id="65" w:name="X0f46ccb53b3ffe3484155e95579c19fb1ff1554"/>
    <w:p>
      <w:pPr>
        <w:pStyle w:val="Heading3"/>
      </w:pPr>
      <w:r>
        <w:rPr>
          <w:rFonts w:ascii="Calibri" w:hAnsi="Calibri" w:eastAsia="Microsoft YaHei"/>
        </w:rPr>
        <w:t xml:space="preserve">11.2 警告但不替代作者判断</w:t>
      </w:r>
    </w:p>
    <w:p>
      <w:pPr>
        <w:numPr>
          <w:ilvl w:val="0"/>
          <w:numId w:val="1056"/>
        </w:numPr>
        <w:pStyle w:val="Compact"/>
      </w:pPr>
      <w:r>
        <w:rPr>
          <w:rFonts w:ascii="Calibri" w:hAnsi="Calibri" w:eastAsia="Microsoft YaHei"/>
        </w:rPr>
        <w:t xml:space="preserve">方法逻辑疑点；</w:t>
      </w:r>
    </w:p>
    <w:p>
      <w:pPr>
        <w:numPr>
          <w:ilvl w:val="0"/>
          <w:numId w:val="1056"/>
        </w:numPr>
        <w:pStyle w:val="Compact"/>
      </w:pPr>
      <w:r>
        <w:rPr>
          <w:rFonts w:ascii="Calibri" w:hAnsi="Calibri" w:eastAsia="Microsoft YaHei"/>
        </w:rPr>
        <w:t xml:space="preserve">统计合理性；</w:t>
      </w:r>
    </w:p>
    <w:p>
      <w:pPr>
        <w:numPr>
          <w:ilvl w:val="0"/>
          <w:numId w:val="1056"/>
        </w:numPr>
        <w:pStyle w:val="Compact"/>
      </w:pPr>
      <w:r>
        <w:rPr>
          <w:rFonts w:ascii="Calibri" w:hAnsi="Calibri" w:eastAsia="Microsoft YaHei"/>
        </w:rPr>
        <w:t xml:space="preserve">图表规范；</w:t>
      </w:r>
    </w:p>
    <w:p>
      <w:pPr>
        <w:numPr>
          <w:ilvl w:val="0"/>
          <w:numId w:val="1056"/>
        </w:numPr>
        <w:pStyle w:val="Compact"/>
      </w:pPr>
      <w:r>
        <w:rPr>
          <w:rFonts w:ascii="Calibri" w:hAnsi="Calibri" w:eastAsia="Microsoft YaHei"/>
        </w:rPr>
        <w:t xml:space="preserve">数据一致性；</w:t>
      </w:r>
    </w:p>
    <w:p>
      <w:pPr>
        <w:numPr>
          <w:ilvl w:val="0"/>
          <w:numId w:val="1056"/>
        </w:numPr>
        <w:pStyle w:val="Compact"/>
      </w:pPr>
      <w:r>
        <w:rPr>
          <w:rFonts w:ascii="Calibri" w:hAnsi="Calibri" w:eastAsia="Microsoft YaHei"/>
        </w:rPr>
        <w:t xml:space="preserve">可复现性不足；</w:t>
      </w:r>
    </w:p>
    <w:p>
      <w:pPr>
        <w:numPr>
          <w:ilvl w:val="0"/>
          <w:numId w:val="1056"/>
        </w:numPr>
        <w:pStyle w:val="Compact"/>
      </w:pPr>
      <w:r>
        <w:rPr>
          <w:rFonts w:ascii="Calibri" w:hAnsi="Calibri" w:eastAsia="Microsoft YaHei"/>
        </w:rPr>
        <w:t xml:space="preserve">潜在引用缺失；</w:t>
      </w:r>
    </w:p>
    <w:p>
      <w:pPr>
        <w:numPr>
          <w:ilvl w:val="0"/>
          <w:numId w:val="1056"/>
        </w:numPr>
        <w:pStyle w:val="Compact"/>
      </w:pPr>
      <w:r>
        <w:rPr>
          <w:rFonts w:ascii="Calibri" w:hAnsi="Calibri" w:eastAsia="Microsoft YaHei"/>
        </w:rPr>
        <w:t xml:space="preserve">AI 认为结论可能过度外推。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AI 报告必须提供证据位置和不确定性，不得只输出单一分数。</w:t>
      </w:r>
    </w:p>
    <w:bookmarkEnd w:id="65"/>
    <w:bookmarkStart w:id="66" w:name="X4f6626e8b27b2d975685053ebafb1656222e2bd"/>
    <w:p>
      <w:pPr>
        <w:pStyle w:val="Heading3"/>
      </w:pPr>
      <w:r>
        <w:rPr>
          <w:rFonts w:ascii="Calibri" w:hAnsi="Calibri" w:eastAsia="Microsoft YaHei"/>
        </w:rPr>
        <w:t xml:space="preserve">11.3 申诉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审核失败后生成稳定审核记录；用户可修改重审或提交申诉。申诉进入 Moderator 队列，人工结果和理由写入审计日志。</w:t>
      </w:r>
    </w:p>
    <w:bookmarkEnd w:id="66"/>
    <w:bookmarkEnd w:id="67"/>
    <w:bookmarkStart w:id="70" w:name="Xd24c8a23ca1e744bb963ae860e72cc87039808d"/>
    <w:p>
      <w:pPr>
        <w:pStyle w:val="Heading2"/>
      </w:pPr>
      <w:r>
        <w:rPr>
          <w:rFonts w:ascii="Calibri" w:hAnsi="Calibri" w:eastAsia="Microsoft YaHei"/>
        </w:rPr>
        <w:t xml:space="preserve">12. 搜索与知识关联</w:t>
      </w:r>
    </w:p>
    <w:bookmarkStart w:id="68" w:name="X111b0ff6de207e6b35801a7044c115a2070836e"/>
    <w:p>
      <w:pPr>
        <w:pStyle w:val="Heading3"/>
      </w:pPr>
      <w:r>
        <w:rPr>
          <w:rFonts w:ascii="Calibri" w:hAnsi="Calibri" w:eastAsia="Microsoft YaHei"/>
        </w:rPr>
        <w:t xml:space="preserve">12.1 MVP</w:t>
      </w:r>
    </w:p>
    <w:p>
      <w:pPr>
        <w:pStyle w:val="FirstParagraph"/>
      </w:pPr>
      <w:r>
        <w:rPr>
          <w:rFonts w:ascii="Calibri" w:hAnsi="Calibri" w:eastAsia="Microsoft YaHei"/>
        </w:rPr>
        <w:t xml:space="preserve">PostgreSQL 全文检索 + pgvector：</w:t>
      </w:r>
    </w:p>
    <w:p>
      <w:pPr>
        <w:numPr>
          <w:ilvl w:val="0"/>
          <w:numId w:val="1057"/>
        </w:numPr>
        <w:pStyle w:val="Compact"/>
      </w:pPr>
      <w:r>
        <w:rPr>
          <w:rFonts w:ascii="Calibri" w:hAnsi="Calibri" w:eastAsia="Microsoft YaHei"/>
        </w:rPr>
        <w:t xml:space="preserve">关键词字段：标题、作者、机构、unique ID、术语、参考文献；</w:t>
      </w:r>
    </w:p>
    <w:p>
      <w:pPr>
        <w:numPr>
          <w:ilvl w:val="0"/>
          <w:numId w:val="1057"/>
        </w:numPr>
        <w:pStyle w:val="Compact"/>
      </w:pPr>
      <w:r>
        <w:rPr>
          <w:rFonts w:ascii="Calibri" w:hAnsi="Calibri" w:eastAsia="Microsoft YaHei"/>
        </w:rPr>
        <w:t xml:space="preserve">语义字段：摘要、Problem、Insight、Method、Results；</w:t>
      </w:r>
    </w:p>
    <w:p>
      <w:pPr>
        <w:numPr>
          <w:ilvl w:val="0"/>
          <w:numId w:val="1057"/>
        </w:numPr>
        <w:pStyle w:val="Compact"/>
      </w:pPr>
      <w:r>
        <w:rPr>
          <w:rFonts w:ascii="Calibri" w:hAnsi="Calibri" w:eastAsia="Microsoft YaHei"/>
        </w:rPr>
        <w:t xml:space="preserve">过滤字段：学科、年份、作者、机构、版本、许可、状态；</w:t>
      </w:r>
    </w:p>
    <w:p>
      <w:pPr>
        <w:numPr>
          <w:ilvl w:val="0"/>
          <w:numId w:val="1057"/>
        </w:numPr>
        <w:pStyle w:val="Compact"/>
      </w:pPr>
      <w:r>
        <w:rPr>
          <w:rFonts w:ascii="Calibri" w:hAnsi="Calibri" w:eastAsia="Microsoft YaHei"/>
        </w:rPr>
        <w:t xml:space="preserve">中文由应用层分词和术语归一化；</w:t>
      </w:r>
    </w:p>
    <w:p>
      <w:pPr>
        <w:numPr>
          <w:ilvl w:val="0"/>
          <w:numId w:val="1057"/>
        </w:numPr>
        <w:pStyle w:val="Compact"/>
      </w:pPr>
      <w:r>
        <w:rPr>
          <w:rFonts w:ascii="Calibri" w:hAnsi="Calibri" w:eastAsia="Microsoft YaHei"/>
        </w:rPr>
        <w:t xml:space="preserve">排序示例：关键词 45% + 语义 40% + 质量/时效 15%。</w:t>
      </w:r>
    </w:p>
    <w:bookmarkEnd w:id="68"/>
    <w:bookmarkStart w:id="69" w:name="X5005743c030144e66b2189d5ab30c3aa2e21c5c"/>
    <w:p>
      <w:pPr>
        <w:pStyle w:val="Heading3"/>
      </w:pPr>
      <w:r>
        <w:rPr>
          <w:rFonts w:ascii="Calibri" w:hAnsi="Calibri" w:eastAsia="Microsoft YaHei"/>
        </w:rPr>
        <w:t xml:space="preserve">12.2 演进</w:t>
      </w:r>
    </w:p>
    <w:p>
      <w:pPr>
        <w:numPr>
          <w:ilvl w:val="0"/>
          <w:numId w:val="1058"/>
        </w:numPr>
        <w:pStyle w:val="Compact"/>
      </w:pPr>
      <w:r>
        <w:rPr>
          <w:rFonts w:ascii="Calibri" w:hAnsi="Calibri" w:eastAsia="Microsoft YaHei"/>
        </w:rPr>
        <w:t xml:space="preserve">搜索交互和拼写纠错需求增长：引入 Meilisearch；</w:t>
      </w:r>
    </w:p>
    <w:p>
      <w:pPr>
        <w:numPr>
          <w:ilvl w:val="0"/>
          <w:numId w:val="1058"/>
        </w:numPr>
        <w:pStyle w:val="Compact"/>
      </w:pPr>
      <w:r>
        <w:rPr>
          <w:rFonts w:ascii="Calibri" w:hAnsi="Calibri" w:eastAsia="Microsoft YaHei"/>
        </w:rPr>
        <w:t xml:space="preserve">大规模聚合与日志分析：评估 OpenSearch；</w:t>
      </w:r>
    </w:p>
    <w:p>
      <w:pPr>
        <w:numPr>
          <w:ilvl w:val="0"/>
          <w:numId w:val="1058"/>
        </w:numPr>
        <w:pStyle w:val="Compact"/>
      </w:pPr>
      <w:r>
        <w:rPr>
          <w:rFonts w:ascii="Calibri" w:hAnsi="Calibri" w:eastAsia="Microsoft YaHei"/>
        </w:rPr>
        <w:t xml:space="preserve">向量规模与吞吐超过 pgvector 能力：评估 Qdrant；</w:t>
      </w:r>
    </w:p>
    <w:p>
      <w:pPr>
        <w:numPr>
          <w:ilvl w:val="0"/>
          <w:numId w:val="1058"/>
        </w:numPr>
        <w:pStyle w:val="Compact"/>
      </w:pPr>
      <w:r>
        <w:rPr>
          <w:rFonts w:ascii="Calibri" w:hAnsi="Calibri" w:eastAsia="Microsoft YaHei"/>
        </w:rPr>
        <w:t xml:space="preserve">业务数据库始终是权限和实体关系的事实来源，搜索索引仅为派生数据。</w:t>
      </w:r>
    </w:p>
    <w:bookmarkEnd w:id="69"/>
    <w:bookmarkEnd w:id="70"/>
    <w:bookmarkStart w:id="74" w:name="Xf756498fe45f700d7f07e2fae108e4943921483"/>
    <w:p>
      <w:pPr>
        <w:pStyle w:val="Heading2"/>
      </w:pPr>
      <w:r>
        <w:rPr>
          <w:rFonts w:ascii="Calibri" w:hAnsi="Calibri" w:eastAsia="Microsoft YaHei"/>
        </w:rPr>
        <w:t xml:space="preserve">13. 文件、浏览器缓存与配额</w:t>
      </w:r>
    </w:p>
    <w:bookmarkStart w:id="71" w:name="Xf4d90f436fb694d3a16439bcfc4a318fedbbea8"/>
    <w:p>
      <w:pPr>
        <w:pStyle w:val="Heading3"/>
      </w:pPr>
      <w:r>
        <w:rPr>
          <w:rFonts w:ascii="Calibri" w:hAnsi="Calibri" w:eastAsia="Microsoft YaHei"/>
        </w:rPr>
        <w:t xml:space="preserve">13.1 存储层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使用 Storage Adapter：</w:t>
      </w:r>
    </w:p>
    <w:p>
      <w:pPr>
        <w:numPr>
          <w:ilvl w:val="0"/>
          <w:numId w:val="1059"/>
        </w:numPr>
        <w:pStyle w:val="Compact"/>
      </w:pPr>
      <w:r>
        <w:rPr>
          <w:rFonts w:ascii="Calibri" w:hAnsi="Calibri" w:eastAsia="Microsoft YaHei"/>
        </w:rPr>
        <w:t xml:space="preserve">单机期：本地 S3 兼容存储/MinIO 或受控本地对象目录；</w:t>
      </w:r>
    </w:p>
    <w:p>
      <w:pPr>
        <w:numPr>
          <w:ilvl w:val="0"/>
          <w:numId w:val="1059"/>
        </w:numPr>
        <w:pStyle w:val="Compact"/>
      </w:pPr>
      <w:r>
        <w:rPr>
          <w:rFonts w:ascii="Calibri" w:hAnsi="Calibri" w:eastAsia="Microsoft YaHei"/>
        </w:rPr>
        <w:t xml:space="preserve">迁移期：阿里云 OSS；</w:t>
      </w:r>
    </w:p>
    <w:p>
      <w:pPr>
        <w:numPr>
          <w:ilvl w:val="0"/>
          <w:numId w:val="1059"/>
        </w:numPr>
        <w:pStyle w:val="Compact"/>
      </w:pPr>
      <w:r>
        <w:rPr>
          <w:rFonts w:ascii="Calibri" w:hAnsi="Calibri" w:eastAsia="Microsoft YaHei"/>
        </w:rPr>
        <w:t xml:space="preserve">数据库只保存元数据和对象键，不保存大型二进制；</w:t>
      </w:r>
    </w:p>
    <w:p>
      <w:pPr>
        <w:numPr>
          <w:ilvl w:val="0"/>
          <w:numId w:val="1059"/>
        </w:numPr>
        <w:pStyle w:val="Compact"/>
      </w:pPr>
      <w:r>
        <w:rPr>
          <w:rFonts w:ascii="Calibri" w:hAnsi="Calibri" w:eastAsia="Microsoft YaHei"/>
        </w:rPr>
        <w:t xml:space="preserve">上传使用分片、校验和、MIME 检测与病毒扫描。</w:t>
      </w:r>
    </w:p>
    <w:bookmarkEnd w:id="71"/>
    <w:bookmarkStart w:id="72" w:name="Xb92442effb87d1c8d1da892c0bec44589566665"/>
    <w:p>
      <w:pPr>
        <w:pStyle w:val="Heading3"/>
      </w:pPr>
      <w:r>
        <w:rPr>
          <w:rFonts w:ascii="Calibri" w:hAnsi="Calibri" w:eastAsia="Microsoft YaHei"/>
        </w:rPr>
        <w:t xml:space="preserve">13.2 浏览器保存</w:t>
      </w:r>
    </w:p>
    <w:p>
      <w:pPr>
        <w:pStyle w:val="FirstParagraph"/>
      </w:pPr>
      <w:r>
        <w:rPr>
          <w:rFonts w:ascii="Calibri" w:hAnsi="Calibri" w:eastAsia="Microsoft YaHei"/>
        </w:rPr>
        <w:t xml:space="preserve">临时可视化、脚本和阅读笔记可保存到 IndexedDB：</w:t>
      </w:r>
    </w:p>
    <w:p>
      <w:pPr>
        <w:numPr>
          <w:ilvl w:val="0"/>
          <w:numId w:val="1060"/>
        </w:numPr>
        <w:pStyle w:val="Compact"/>
      </w:pPr>
      <w:r>
        <w:rPr>
          <w:rFonts w:ascii="Calibri" w:hAnsi="Calibri" w:eastAsia="Microsoft YaHei"/>
        </w:rPr>
        <w:t xml:space="preserve">默认临时结果保存 24 小时；</w:t>
      </w:r>
    </w:p>
    <w:p>
      <w:pPr>
        <w:numPr>
          <w:ilvl w:val="0"/>
          <w:numId w:val="1060"/>
        </w:numPr>
        <w:pStyle w:val="Compact"/>
      </w:pPr>
      <w:r>
        <w:rPr>
          <w:rFonts w:ascii="Calibri" w:hAnsi="Calibri" w:eastAsia="Microsoft YaHei"/>
        </w:rPr>
        <w:t xml:space="preserve">“保存到本设备”不占服务端长期存储；</w:t>
      </w:r>
    </w:p>
    <w:p>
      <w:pPr>
        <w:numPr>
          <w:ilvl w:val="0"/>
          <w:numId w:val="1060"/>
        </w:numPr>
        <w:pStyle w:val="Compact"/>
      </w:pPr>
      <w:r>
        <w:rPr>
          <w:rFonts w:ascii="Calibri" w:hAnsi="Calibri" w:eastAsia="Microsoft YaHei"/>
        </w:rPr>
        <w:t xml:space="preserve">“保存到我的笔记”上传并支持跨设备；</w:t>
      </w:r>
    </w:p>
    <w:p>
      <w:pPr>
        <w:numPr>
          <w:ilvl w:val="0"/>
          <w:numId w:val="1060"/>
        </w:numPr>
        <w:pStyle w:val="Compact"/>
      </w:pPr>
      <w:r>
        <w:rPr>
          <w:rFonts w:ascii="Calibri" w:hAnsi="Calibri" w:eastAsia="Microsoft YaHei"/>
        </w:rPr>
        <w:t xml:space="preserve">UI 明确提示浏览器清理、无痕模式或配额回收可能造成丢失；</w:t>
      </w:r>
    </w:p>
    <w:p>
      <w:pPr>
        <w:numPr>
          <w:ilvl w:val="0"/>
          <w:numId w:val="1060"/>
        </w:numPr>
        <w:pStyle w:val="Compact"/>
      </w:pPr>
      <w:r>
        <w:rPr>
          <w:rFonts w:ascii="Calibri" w:hAnsi="Calibri" w:eastAsia="Microsoft YaHei"/>
        </w:rPr>
        <w:t xml:space="preserve">提供一键导出和清理。</w:t>
      </w:r>
    </w:p>
    <w:bookmarkEnd w:id="72"/>
    <w:bookmarkStart w:id="73" w:name="X7c730a8c8e1d83efc35aa8c92f98037e52baf6d"/>
    <w:p>
      <w:pPr>
        <w:pStyle w:val="Heading3"/>
      </w:pPr>
      <w:r>
        <w:rPr>
          <w:rFonts w:ascii="Calibri" w:hAnsi="Calibri" w:eastAsia="Microsoft YaHei"/>
        </w:rPr>
        <w:t xml:space="preserve">13.3 配额</w:t>
      </w:r>
    </w:p>
    <w:p>
      <w:pPr>
        <w:pStyle w:val="FirstParagraph"/>
      </w:pPr>
      <w:r>
        <w:rPr>
          <w:rFonts w:ascii="Calibri" w:hAnsi="Calibri" w:eastAsia="Microsoft YaHei"/>
        </w:rPr>
        <w:t xml:space="preserve">按用户等级、Workspace 和文件类型配置：</w:t>
      </w:r>
    </w:p>
    <w:p>
      <w:pPr>
        <w:numPr>
          <w:ilvl w:val="0"/>
          <w:numId w:val="1061"/>
        </w:numPr>
        <w:pStyle w:val="Compact"/>
      </w:pPr>
      <w:r>
        <w:rPr>
          <w:rFonts w:ascii="Calibri" w:hAnsi="Calibri" w:eastAsia="Microsoft YaHei"/>
        </w:rPr>
        <w:t xml:space="preserve">单文件大小；</w:t>
      </w:r>
    </w:p>
    <w:p>
      <w:pPr>
        <w:numPr>
          <w:ilvl w:val="0"/>
          <w:numId w:val="1061"/>
        </w:numPr>
        <w:pStyle w:val="Compact"/>
      </w:pPr>
      <w:r>
        <w:rPr>
          <w:rFonts w:ascii="Calibri" w:hAnsi="Calibri" w:eastAsia="Microsoft YaHei"/>
        </w:rPr>
        <w:t xml:space="preserve">Workspace 总容量；</w:t>
      </w:r>
    </w:p>
    <w:p>
      <w:pPr>
        <w:numPr>
          <w:ilvl w:val="0"/>
          <w:numId w:val="1061"/>
        </w:numPr>
        <w:pStyle w:val="Compact"/>
      </w:pPr>
      <w:r>
        <w:rPr>
          <w:rFonts w:ascii="Calibri" w:hAnsi="Calibri" w:eastAsia="Microsoft YaHei"/>
        </w:rPr>
        <w:t xml:space="preserve">单 RO 容量；</w:t>
      </w:r>
    </w:p>
    <w:p>
      <w:pPr>
        <w:numPr>
          <w:ilvl w:val="0"/>
          <w:numId w:val="1061"/>
        </w:numPr>
        <w:pStyle w:val="Compact"/>
      </w:pPr>
      <w:r>
        <w:rPr>
          <w:rFonts w:ascii="Calibri" w:hAnsi="Calibri" w:eastAsia="Microsoft YaHei"/>
        </w:rPr>
        <w:t xml:space="preserve">月上传流量；</w:t>
      </w:r>
    </w:p>
    <w:p>
      <w:pPr>
        <w:numPr>
          <w:ilvl w:val="0"/>
          <w:numId w:val="1061"/>
        </w:numPr>
        <w:pStyle w:val="Compact"/>
      </w:pPr>
      <w:r>
        <w:rPr>
          <w:rFonts w:ascii="Calibri" w:hAnsi="Calibri" w:eastAsia="Microsoft YaHei"/>
        </w:rPr>
        <w:t xml:space="preserve">AI Credit；</w:t>
      </w:r>
    </w:p>
    <w:p>
      <w:pPr>
        <w:numPr>
          <w:ilvl w:val="0"/>
          <w:numId w:val="1061"/>
        </w:numPr>
        <w:pStyle w:val="Compact"/>
      </w:pPr>
      <w:r>
        <w:rPr>
          <w:rFonts w:ascii="Calibri" w:hAnsi="Calibri" w:eastAsia="Microsoft YaHei"/>
        </w:rPr>
        <w:t xml:space="preserve">Python 任务次数和运行时间；</w:t>
      </w:r>
    </w:p>
    <w:p>
      <w:pPr>
        <w:numPr>
          <w:ilvl w:val="0"/>
          <w:numId w:val="1061"/>
        </w:numPr>
        <w:pStyle w:val="Compact"/>
      </w:pPr>
      <w:r>
        <w:rPr>
          <w:rFonts w:ascii="Calibri" w:hAnsi="Calibri" w:eastAsia="Microsoft YaHei"/>
        </w:rPr>
        <w:t xml:space="preserve">并发任务数。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所有限制必须是后台可配置项，不写死在前端。</w:t>
      </w:r>
    </w:p>
    <w:bookmarkEnd w:id="73"/>
    <w:bookmarkEnd w:id="74"/>
    <w:bookmarkStart w:id="78" w:name="X710335f9081c68175feb8d0d7013f056c78ab1e"/>
    <w:p>
      <w:pPr>
        <w:pStyle w:val="Heading2"/>
      </w:pPr>
      <w:r>
        <w:rPr>
          <w:rFonts w:ascii="Calibri" w:hAnsi="Calibri" w:eastAsia="Microsoft YaHei"/>
        </w:rPr>
        <w:t xml:space="preserve">14. 系统架构</w:t>
      </w:r>
    </w:p>
    <w:bookmarkStart w:id="75" w:name="Xa7368fca14bbe367c3b0acee80f60a0f1238f87"/>
    <w:p>
      <w:pPr>
        <w:pStyle w:val="Heading3"/>
      </w:pPr>
      <w:r>
        <w:rPr>
          <w:rFonts w:ascii="Calibri" w:hAnsi="Calibri" w:eastAsia="Microsoft YaHei"/>
        </w:rPr>
        <w:t xml:space="preserve">14.1 推荐 Monorepo</w:t>
      </w:r>
    </w:p>
    <w:p>
      <w:pPr>
        <w:pStyle w:val="SourceCode"/>
        <w:shd w:fill="F4F6F9"/>
        <w:spacing w:before="80" w:after="120"/>
        <w:ind w:left="173" w:right="173"/>
      </w:pPr>
      <w:r>
        <w:rPr>
          <w:rStyle w:val="VerbatimChar"/>
        </w:rPr>
        <w:t xml:space="preserve">openscience/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                 # Next.js</w:t>
      </w:r>
      <w:r>
        <w:br/>
      </w:r>
      <w:r>
        <w:rPr>
          <w:rStyle w:val="VerbatimChar"/>
        </w:rPr>
        <w:t xml:space="preserve">│   ├── api/                 # Node.js/Fastify</w:t>
      </w:r>
      <w:r>
        <w:br/>
      </w:r>
      <w:r>
        <w:rPr>
          <w:rStyle w:val="VerbatimChar"/>
        </w:rPr>
        <w:t xml:space="preserve">│   ├── agent-worker/        # Hermes 异步任务</w:t>
      </w:r>
      <w:r>
        <w:br/>
      </w:r>
      <w:r>
        <w:rPr>
          <w:rStyle w:val="VerbatimChar"/>
        </w:rPr>
        <w:t xml:space="preserve">│   ├── science-worker/      # Python 科学处理服务</w:t>
      </w:r>
      <w:r>
        <w:br/>
      </w:r>
      <w:r>
        <w:rPr>
          <w:rStyle w:val="VerbatimChar"/>
        </w:rPr>
        <w:t xml:space="preserve">│   └── sandbox-controller/  # 临时执行容器控制器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domain/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sdf-schema/</w:t>
      </w:r>
      <w:r>
        <w:br/>
      </w:r>
      <w:r>
        <w:rPr>
          <w:rStyle w:val="VerbatimChar"/>
        </w:rPr>
        <w:t xml:space="preserve">│   ├── versioning/</w:t>
      </w:r>
      <w:r>
        <w:br/>
      </w:r>
      <w:r>
        <w:rPr>
          <w:rStyle w:val="VerbatimChar"/>
        </w:rPr>
        <w:t xml:space="preserve">│   ├── storage/</w:t>
      </w:r>
      <w:r>
        <w:br/>
      </w:r>
      <w:r>
        <w:rPr>
          <w:rStyle w:val="VerbatimChar"/>
        </w:rPr>
        <w:t xml:space="preserve">│   ├── ai-gateway/</w:t>
      </w:r>
      <w:r>
        <w:br/>
      </w:r>
      <w:r>
        <w:rPr>
          <w:rStyle w:val="VerbatimChar"/>
        </w:rPr>
        <w:t xml:space="preserve">│   ├── search/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└── observability/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compose/</w:t>
      </w:r>
      <w:r>
        <w:br/>
      </w:r>
      <w:r>
        <w:rPr>
          <w:rStyle w:val="VerbatimChar"/>
        </w:rPr>
        <w:t xml:space="preserve">│   ├── nginx/</w:t>
      </w:r>
      <w:r>
        <w:br/>
      </w:r>
      <w:r>
        <w:rPr>
          <w:rStyle w:val="VerbatimChar"/>
        </w:rPr>
        <w:t xml:space="preserve">│   ├── sandbox/</w:t>
      </w:r>
      <w:r>
        <w:br/>
      </w:r>
      <w:r>
        <w:rPr>
          <w:rStyle w:val="VerbatimChar"/>
        </w:rPr>
        <w:t xml:space="preserve">│   ├── scripts/</w:t>
      </w:r>
      <w:r>
        <w:br/>
      </w:r>
      <w:r>
        <w:rPr>
          <w:rStyle w:val="VerbatimChar"/>
        </w:rPr>
        <w:t xml:space="preserve">│   └── migrations/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adr/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├── runbooks/</w:t>
      </w:r>
      <w:r>
        <w:br/>
      </w:r>
      <w:r>
        <w:rPr>
          <w:rStyle w:val="VerbatimChar"/>
        </w:rPr>
        <w:t xml:space="preserve">│   └── threat-model/</w:t>
      </w:r>
      <w:r>
        <w:br/>
      </w:r>
      <w:r>
        <w:rPr>
          <w:rStyle w:val="VerbatimChar"/>
        </w:rPr>
        <w:t xml:space="preserve">├── .kimi-code/</w:t>
      </w:r>
      <w:r>
        <w:br/>
      </w:r>
      <w:r>
        <w:rPr>
          <w:rStyle w:val="VerbatimChar"/>
        </w:rPr>
        <w:t xml:space="preserve">├── .agents/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└── pnpm-workspace.yaml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具体目录必须在现有代码审计后调整；禁止为了匹配此示例而无理由搬动稳定代码。</w:t>
      </w:r>
    </w:p>
    <w:bookmarkEnd w:id="75"/>
    <w:bookmarkStart w:id="76" w:name="Xcaba3c40c3b8cf0eb7f0cf23a7f201a1908ef4c"/>
    <w:p>
      <w:pPr>
        <w:pStyle w:val="Heading3"/>
      </w:pPr>
      <w:r>
        <w:rPr>
          <w:rFonts w:ascii="Calibri" w:hAnsi="Calibri" w:eastAsia="Microsoft YaHei"/>
        </w:rPr>
        <w:t xml:space="preserve">14.2 单 ECS 拓扑</w:t>
      </w:r>
    </w:p>
    <w:p>
      <w:pPr>
        <w:numPr>
          <w:ilvl w:val="0"/>
          <w:numId w:val="1062"/>
        </w:numPr>
        <w:pStyle w:val="Compact"/>
      </w:pPr>
      <w:r>
        <w:rPr>
          <w:rFonts w:ascii="Calibri" w:hAnsi="Calibri" w:eastAsia="Microsoft YaHei"/>
        </w:rPr>
        <w:t xml:space="preserve">Nginx/Caddy：TLS、静态资源、反向代理；</w:t>
      </w:r>
    </w:p>
    <w:p>
      <w:pPr>
        <w:numPr>
          <w:ilvl w:val="0"/>
          <w:numId w:val="1062"/>
        </w:numPr>
        <w:pStyle w:val="Compact"/>
      </w:pPr>
      <w:r>
        <w:rPr>
          <w:rFonts w:ascii="Calibri" w:hAnsi="Calibri" w:eastAsia="Microsoft YaHei"/>
        </w:rPr>
        <w:t xml:space="preserve">Web；</w:t>
      </w:r>
    </w:p>
    <w:p>
      <w:pPr>
        <w:numPr>
          <w:ilvl w:val="0"/>
          <w:numId w:val="1062"/>
        </w:numPr>
        <w:pStyle w:val="Compact"/>
      </w:pPr>
      <w:r>
        <w:rPr>
          <w:rFonts w:ascii="Calibri" w:hAnsi="Calibri" w:eastAsia="Microsoft YaHei"/>
        </w:rPr>
        <w:t xml:space="preserve">API；</w:t>
      </w:r>
    </w:p>
    <w:p>
      <w:pPr>
        <w:numPr>
          <w:ilvl w:val="0"/>
          <w:numId w:val="1062"/>
        </w:numPr>
        <w:pStyle w:val="Compact"/>
      </w:pPr>
      <w:r>
        <w:rPr>
          <w:rFonts w:ascii="Calibri" w:hAnsi="Calibri" w:eastAsia="Microsoft YaHei"/>
        </w:rPr>
        <w:t xml:space="preserve">Agent Worker；</w:t>
      </w:r>
    </w:p>
    <w:p>
      <w:pPr>
        <w:numPr>
          <w:ilvl w:val="0"/>
          <w:numId w:val="1062"/>
        </w:numPr>
        <w:pStyle w:val="Compact"/>
      </w:pPr>
      <w:r>
        <w:rPr>
          <w:rFonts w:ascii="Calibri" w:hAnsi="Calibri" w:eastAsia="Microsoft YaHei"/>
        </w:rPr>
        <w:t xml:space="preserve">PostgreSQL；</w:t>
      </w:r>
    </w:p>
    <w:p>
      <w:pPr>
        <w:numPr>
          <w:ilvl w:val="0"/>
          <w:numId w:val="1062"/>
        </w:numPr>
        <w:pStyle w:val="Compact"/>
      </w:pPr>
      <w:r>
        <w:rPr>
          <w:rFonts w:ascii="Calibri" w:hAnsi="Calibri" w:eastAsia="Microsoft YaHei"/>
        </w:rPr>
        <w:t xml:space="preserve">Redis；</w:t>
      </w:r>
    </w:p>
    <w:p>
      <w:pPr>
        <w:numPr>
          <w:ilvl w:val="0"/>
          <w:numId w:val="1062"/>
        </w:numPr>
        <w:pStyle w:val="Compact"/>
      </w:pPr>
      <w:r>
        <w:rPr>
          <w:rFonts w:ascii="Calibri" w:hAnsi="Calibri" w:eastAsia="Microsoft YaHei"/>
        </w:rPr>
        <w:t xml:space="preserve">对象存储；</w:t>
      </w:r>
    </w:p>
    <w:p>
      <w:pPr>
        <w:numPr>
          <w:ilvl w:val="0"/>
          <w:numId w:val="1062"/>
        </w:numPr>
        <w:pStyle w:val="Compact"/>
      </w:pPr>
      <w:r>
        <w:rPr>
          <w:rFonts w:ascii="Calibri" w:hAnsi="Calibri" w:eastAsia="Microsoft YaHei"/>
        </w:rPr>
        <w:t xml:space="preserve">Sandbox Controller；</w:t>
      </w:r>
    </w:p>
    <w:p>
      <w:pPr>
        <w:numPr>
          <w:ilvl w:val="0"/>
          <w:numId w:val="1062"/>
        </w:numPr>
        <w:pStyle w:val="Compact"/>
      </w:pPr>
      <w:r>
        <w:rPr>
          <w:rFonts w:ascii="Calibri" w:hAnsi="Calibri" w:eastAsia="Microsoft YaHei"/>
        </w:rPr>
        <w:t xml:space="preserve">临时 Python Sandbox。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网络：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public_net</w:t>
      </w:r>
      <w:r>
        <w:rPr>
          <w:rFonts w:ascii="Calibri" w:hAnsi="Calibri" w:eastAsia="Microsoft YaHei"/>
        </w:rPr>
        <w:t xml:space="preserve">：代理到 Web/API；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app_net</w:t>
      </w:r>
      <w:r>
        <w:rPr>
          <w:rFonts w:ascii="Calibri" w:hAnsi="Calibri" w:eastAsia="Microsoft YaHei"/>
        </w:rPr>
        <w:t xml:space="preserve">：API、Agent Worker；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data_net</w:t>
      </w:r>
      <w:r>
        <w:rPr>
          <w:rFonts w:ascii="Calibri" w:hAnsi="Calibri" w:eastAsia="Microsoft YaHei"/>
        </w:rPr>
        <w:t xml:space="preserve">：API/Worker 到 PostgreSQL、Redis；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sandbox_control_net</w:t>
      </w:r>
      <w:r>
        <w:rPr>
          <w:rFonts w:ascii="Calibri" w:hAnsi="Calibri" w:eastAsia="Microsoft YaHei"/>
        </w:rPr>
        <w:t xml:space="preserve">：Controller 调度；</w:t>
      </w:r>
    </w:p>
    <w:p>
      <w:pPr>
        <w:numPr>
          <w:ilvl w:val="0"/>
          <w:numId w:val="1063"/>
        </w:numPr>
        <w:pStyle w:val="Compact"/>
      </w:pPr>
      <w:r>
        <w:rPr>
          <w:rFonts w:ascii="Calibri" w:hAnsi="Calibri" w:eastAsia="Microsoft YaHei"/>
        </w:rPr>
        <w:t xml:space="preserve">运行中的 Python 容器不加入</w:t>
      </w:r>
      <w:r>
        <w:rPr>
          <w:rFonts w:ascii="Calibri" w:hAnsi="Calibri" w:eastAsia="Microsoft YaHei"/>
        </w:rPr>
        <w:t xml:space="preserve"> </w:t>
      </w:r>
      <w:r>
        <w:rPr>
          <w:rStyle w:val="VerbatimChar"/>
          <w:rFonts w:ascii="Calibri" w:hAnsi="Calibri" w:eastAsia="Microsoft YaHei"/>
        </w:rPr>
        <w:t xml:space="preserve">data_net</w:t>
      </w:r>
      <w:r>
        <w:rPr>
          <w:rFonts w:ascii="Calibri" w:hAnsi="Calibri" w:eastAsia="Microsoft YaHei"/>
        </w:rPr>
        <w:t xml:space="preserve">，默认无外网。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数据库不得绑定公网地址；安全组只开放 80/443 和受限运维入口。</w:t>
      </w:r>
    </w:p>
    <w:bookmarkEnd w:id="76"/>
    <w:bookmarkStart w:id="77" w:name="Xbb006a422cd551cf2e8b0880a2df42740758ddf"/>
    <w:p>
      <w:pPr>
        <w:pStyle w:val="Heading3"/>
      </w:pPr>
      <w:r>
        <w:rPr>
          <w:rFonts w:ascii="Calibri" w:hAnsi="Calibri" w:eastAsia="Microsoft YaHei"/>
        </w:rPr>
        <w:t xml:space="preserve">14.3 后续拆分</w:t>
      </w:r>
    </w:p>
    <w:p>
      <w:pPr>
        <w:numPr>
          <w:ilvl w:val="0"/>
          <w:numId w:val="1064"/>
        </w:numPr>
        <w:pStyle w:val="Compact"/>
      </w:pPr>
      <w:r>
        <w:rPr>
          <w:rFonts w:ascii="Calibri" w:hAnsi="Calibri" w:eastAsia="Microsoft YaHei"/>
        </w:rPr>
        <w:t xml:space="preserve">PostgreSQL → RDS；</w:t>
      </w:r>
    </w:p>
    <w:p>
      <w:pPr>
        <w:numPr>
          <w:ilvl w:val="0"/>
          <w:numId w:val="1064"/>
        </w:numPr>
        <w:pStyle w:val="Compact"/>
      </w:pPr>
      <w:r>
        <w:rPr>
          <w:rFonts w:ascii="Calibri" w:hAnsi="Calibri" w:eastAsia="Microsoft YaHei"/>
        </w:rPr>
        <w:t xml:space="preserve">文件 → OSS；</w:t>
      </w:r>
    </w:p>
    <w:p>
      <w:pPr>
        <w:numPr>
          <w:ilvl w:val="0"/>
          <w:numId w:val="1064"/>
        </w:numPr>
        <w:pStyle w:val="Compact"/>
      </w:pPr>
      <w:r>
        <w:rPr>
          <w:rFonts w:ascii="Calibri" w:hAnsi="Calibri" w:eastAsia="Microsoft YaHei"/>
        </w:rPr>
        <w:t xml:space="preserve">Redis → 独立/托管 Redis；</w:t>
      </w:r>
    </w:p>
    <w:p>
      <w:pPr>
        <w:numPr>
          <w:ilvl w:val="0"/>
          <w:numId w:val="1064"/>
        </w:numPr>
        <w:pStyle w:val="Compact"/>
      </w:pPr>
      <w:r>
        <w:rPr>
          <w:rFonts w:ascii="Calibri" w:hAnsi="Calibri" w:eastAsia="Microsoft YaHei"/>
        </w:rPr>
        <w:t xml:space="preserve">Sandbox → 独立 ECS；</w:t>
      </w:r>
    </w:p>
    <w:p>
      <w:pPr>
        <w:numPr>
          <w:ilvl w:val="0"/>
          <w:numId w:val="1064"/>
        </w:numPr>
        <w:pStyle w:val="Compact"/>
      </w:pPr>
      <w:r>
        <w:rPr>
          <w:rFonts w:ascii="Calibri" w:hAnsi="Calibri" w:eastAsia="Microsoft YaHei"/>
        </w:rPr>
        <w:t xml:space="preserve">Worker 按队列横向扩展；</w:t>
      </w:r>
    </w:p>
    <w:p>
      <w:pPr>
        <w:numPr>
          <w:ilvl w:val="0"/>
          <w:numId w:val="1064"/>
        </w:numPr>
        <w:pStyle w:val="Compact"/>
      </w:pPr>
      <w:r>
        <w:rPr>
          <w:rFonts w:ascii="Calibri" w:hAnsi="Calibri" w:eastAsia="Microsoft YaHei"/>
        </w:rPr>
        <w:t xml:space="preserve">CDN 加速公开资源；</w:t>
      </w:r>
    </w:p>
    <w:p>
      <w:pPr>
        <w:numPr>
          <w:ilvl w:val="0"/>
          <w:numId w:val="1064"/>
        </w:numPr>
        <w:pStyle w:val="Compact"/>
      </w:pPr>
      <w:r>
        <w:rPr>
          <w:rFonts w:ascii="Calibri" w:hAnsi="Calibri" w:eastAsia="Microsoft YaHei"/>
        </w:rPr>
        <w:t xml:space="preserve">搜索服务按需求拆分。</w:t>
      </w:r>
    </w:p>
    <w:bookmarkEnd w:id="77"/>
    <w:bookmarkEnd w:id="78"/>
    <w:bookmarkStart w:id="79" w:name="X90e3670c6a3a8b40c367e70bb2ca09474a714a2"/>
    <w:p>
      <w:pPr>
        <w:pStyle w:val="Heading2"/>
      </w:pPr>
      <w:r>
        <w:rPr>
          <w:rFonts w:ascii="Calibri" w:hAnsi="Calibri" w:eastAsia="Microsoft YaHei"/>
        </w:rPr>
        <w:t xml:space="preserve">15. 核心数据实体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必须至少覆盖：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Microsoft YaHei"/>
        </w:rPr>
        <w:t xml:space="preserve">User、IdentityVerification；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Microsoft YaHei"/>
        </w:rPr>
        <w:t xml:space="preserve">Workspace、Membership、Invitation；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Microsoft YaHei"/>
        </w:rPr>
        <w:t xml:space="preserve">ResearchObject、SDFDocument、SDFNode；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Microsoft YaHei"/>
        </w:rPr>
        <w:t xml:space="preserve">Blob、Artifact；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Microsoft YaHei"/>
        </w:rPr>
        <w:t xml:space="preserve">Branch、Commit、ChangeSet；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Microsoft YaHei"/>
        </w:rPr>
        <w:t xml:space="preserve">Version、VersionManifest、Publication、Identifier；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Microsoft YaHei"/>
        </w:rPr>
        <w:t xml:space="preserve">ForkRelation；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Microsoft YaHei"/>
        </w:rPr>
        <w:t xml:space="preserve">Issue、PullRequest、Review、Comment；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Microsoft YaHei"/>
        </w:rPr>
        <w:t xml:space="preserve">Author、Authorship、Contribution；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Microsoft YaHei"/>
        </w:rPr>
        <w:t xml:space="preserve">LicenseAssignment；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Microsoft YaHei"/>
        </w:rPr>
        <w:t xml:space="preserve">AIReview、Appeal；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Microsoft YaHei"/>
        </w:rPr>
        <w:t xml:space="preserve">AgentSession、AgentTask、ToolApproval；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Microsoft YaHei"/>
        </w:rPr>
        <w:t xml:space="preserve">SandboxJob、SandboxArtifact；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Microsoft YaHei"/>
        </w:rPr>
        <w:t xml:space="preserve">UsageLedger、QuotaPolicy；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Microsoft YaHei"/>
        </w:rPr>
        <w:t xml:space="preserve">Notification、AuditLog。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数据库迁移必须向前可部署、可回滚或有明确补偿步骤。生产环境禁止自动执行破坏性迁移。</w:t>
      </w:r>
    </w:p>
    <w:bookmarkEnd w:id="79"/>
    <w:bookmarkStart w:id="80" w:name="X99d1bbbfe3c9fc0df1a6a5b0f9321ef3a79e48a"/>
    <w:p>
      <w:pPr>
        <w:pStyle w:val="Heading2"/>
      </w:pPr>
      <w:r>
        <w:rPr>
          <w:rFonts w:ascii="Calibri" w:hAnsi="Calibri" w:eastAsia="Microsoft YaHei"/>
        </w:rPr>
        <w:t xml:space="preserve">16. API 与事件</w:t>
      </w:r>
    </w:p>
    <w:p>
      <w:pPr>
        <w:pStyle w:val="FirstParagraph"/>
      </w:pPr>
      <w:r>
        <w:rPr>
          <w:rFonts w:ascii="Calibri" w:hAnsi="Calibri" w:eastAsia="Microsoft YaHei"/>
        </w:rPr>
        <w:t xml:space="preserve">API 以模块化 REST/JSON 为主，长任务使用任务 ID + SSE/WebSocket 进度。关键资源必须有幂等键和乐观锁。</w:t>
      </w:r>
    </w:p>
    <w:p>
      <w:pPr>
        <w:pStyle w:val="BodyText"/>
      </w:pPr>
      <w:r>
        <w:rPr>
          <w:rFonts w:ascii="Calibri" w:hAnsi="Calibri" w:eastAsia="Microsoft YaHei"/>
        </w:rPr>
        <w:t xml:space="preserve">核心模块：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/auth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/workspaces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/research-objects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/sdf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/branches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/commits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/versions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/issues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/pull-requests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/reviews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/publications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/search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/agent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/sandbox-jobs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/usage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/admin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关键事件：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research_object.created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sdf.updated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commit.created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pull_request.opened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pull_request.merged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version.published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ai_review.completed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appeal.created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sandbox_job.completed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quota.threshold_reached</w:t>
      </w:r>
    </w:p>
    <w:p>
      <w:pPr>
        <w:pStyle w:val="FirstParagraph"/>
      </w:pPr>
      <w:r>
        <w:rPr>
          <w:rFonts w:ascii="Calibri" w:hAnsi="Calibri" w:eastAsia="Microsoft YaHei"/>
        </w:rPr>
        <w:t xml:space="preserve">事件必须可重试；消费者必须幂等。</w:t>
      </w:r>
    </w:p>
    <w:bookmarkEnd w:id="80"/>
    <w:bookmarkStart w:id="81" w:name="X6e2ec1773eff68adf99ebbdf7c335f4a90e5d83"/>
    <w:p>
      <w:pPr>
        <w:pStyle w:val="Heading2"/>
      </w:pPr>
      <w:r>
        <w:rPr>
          <w:rFonts w:ascii="Calibri" w:hAnsi="Calibri" w:eastAsia="Microsoft YaHei"/>
        </w:rPr>
        <w:t xml:space="preserve">17. 安全与隐私</w:t>
      </w:r>
    </w:p>
    <w:p>
      <w:pPr>
        <w:pStyle w:val="FirstParagraph"/>
      </w:pPr>
      <w:r>
        <w:rPr>
          <w:rFonts w:ascii="Calibri" w:hAnsi="Calibri" w:eastAsia="Microsoft YaHei"/>
        </w:rPr>
        <w:t xml:space="preserve">MUST：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Microsoft YaHei"/>
        </w:rPr>
        <w:t xml:space="preserve">密钥仅来自服务器 Secret/环境变量，不进入仓库；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Microsoft YaHei"/>
        </w:rPr>
        <w:t xml:space="preserve">全部写操作记录审计日志；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Microsoft YaHei"/>
        </w:rPr>
        <w:t xml:space="preserve">登录、发布、上传、AI、搜索和沙箱接口限流；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Microsoft YaHei"/>
        </w:rPr>
        <w:t xml:space="preserve">上传文件进行类型检测、大小限制和恶意内容扫描；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Microsoft YaHei"/>
        </w:rPr>
        <w:t xml:space="preserve">防止跨 Workspace 越权；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Microsoft YaHei"/>
        </w:rPr>
        <w:t xml:space="preserve">公开前进行敏感信息扫描；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Microsoft YaHei"/>
        </w:rPr>
        <w:t xml:space="preserve">Session、Cookie、CSRF、CORS 和 CSP 正确配置；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Microsoft YaHei"/>
        </w:rPr>
        <w:t xml:space="preserve">数据库每日备份并定期恢复演练；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Microsoft YaHei"/>
        </w:rPr>
        <w:t xml:space="preserve">管理后台启用更强认证；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Microsoft YaHei"/>
        </w:rPr>
        <w:t xml:space="preserve">Sandbox 威胁模型单独维护；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Microsoft YaHei"/>
        </w:rPr>
        <w:t xml:space="preserve">生产日志不得记录完整论文、密钥、身份证信息或模型 Prompt 中的敏感附件。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实名认证应由第三方服务处理；平台原则上只保留结果、时间和必要的提供商引用。</w:t>
      </w:r>
    </w:p>
    <w:bookmarkEnd w:id="81"/>
    <w:bookmarkStart w:id="85" w:name="Xe3163448740bfe98504c69de510c4e1b4bf59bc"/>
    <w:p>
      <w:pPr>
        <w:pStyle w:val="Heading2"/>
      </w:pPr>
      <w:r>
        <w:rPr>
          <w:rFonts w:ascii="Calibri" w:hAnsi="Calibri" w:eastAsia="Microsoft YaHei"/>
        </w:rPr>
        <w:t xml:space="preserve">18. UI/UX</w:t>
      </w:r>
    </w:p>
    <w:bookmarkStart w:id="82" w:name="Xc01f59584e238fcc5396f9bb5d0d701fd041413"/>
    <w:p>
      <w:pPr>
        <w:pStyle w:val="Heading3"/>
      </w:pPr>
      <w:r>
        <w:rPr>
          <w:rFonts w:ascii="Calibri" w:hAnsi="Calibri" w:eastAsia="Microsoft YaHei"/>
        </w:rPr>
        <w:t xml:space="preserve">18.1 Dashboard</w:t>
      </w:r>
    </w:p>
    <w:p>
      <w:pPr>
        <w:numPr>
          <w:ilvl w:val="0"/>
          <w:numId w:val="1069"/>
        </w:numPr>
        <w:pStyle w:val="Compact"/>
      </w:pPr>
      <w:r>
        <w:rPr>
          <w:rFonts w:ascii="Calibri" w:hAnsi="Calibri" w:eastAsia="Microsoft YaHei"/>
        </w:rPr>
        <w:t xml:space="preserve">最近 RO；</w:t>
      </w:r>
    </w:p>
    <w:p>
      <w:pPr>
        <w:numPr>
          <w:ilvl w:val="0"/>
          <w:numId w:val="1069"/>
        </w:numPr>
        <w:pStyle w:val="Compact"/>
      </w:pPr>
      <w:r>
        <w:rPr>
          <w:rFonts w:ascii="Calibri" w:hAnsi="Calibri" w:eastAsia="Microsoft YaHei"/>
        </w:rPr>
        <w:t xml:space="preserve">待处理 PR/Review；</w:t>
      </w:r>
    </w:p>
    <w:p>
      <w:pPr>
        <w:numPr>
          <w:ilvl w:val="0"/>
          <w:numId w:val="1069"/>
        </w:numPr>
        <w:pStyle w:val="Compact"/>
      </w:pPr>
      <w:r>
        <w:rPr>
          <w:rFonts w:ascii="Calibri" w:hAnsi="Calibri" w:eastAsia="Microsoft YaHei"/>
        </w:rPr>
        <w:t xml:space="preserve">阅读笔记；</w:t>
      </w:r>
    </w:p>
    <w:p>
      <w:pPr>
        <w:numPr>
          <w:ilvl w:val="0"/>
          <w:numId w:val="1069"/>
        </w:numPr>
        <w:pStyle w:val="Compact"/>
      </w:pPr>
      <w:r>
        <w:rPr>
          <w:rFonts w:ascii="Calibri" w:hAnsi="Calibri" w:eastAsia="Microsoft YaHei"/>
        </w:rPr>
        <w:t xml:space="preserve">Hermes 进行中任务；</w:t>
      </w:r>
    </w:p>
    <w:p>
      <w:pPr>
        <w:numPr>
          <w:ilvl w:val="0"/>
          <w:numId w:val="1069"/>
        </w:numPr>
        <w:pStyle w:val="Compact"/>
      </w:pPr>
      <w:r>
        <w:rPr>
          <w:rFonts w:ascii="Calibri" w:hAnsi="Calibri" w:eastAsia="Microsoft YaHei"/>
        </w:rPr>
        <w:t xml:space="preserve">AI Credit 与存储使用；</w:t>
      </w:r>
    </w:p>
    <w:p>
      <w:pPr>
        <w:numPr>
          <w:ilvl w:val="0"/>
          <w:numId w:val="1069"/>
        </w:numPr>
        <w:pStyle w:val="Compact"/>
      </w:pPr>
      <w:r>
        <w:rPr>
          <w:rFonts w:ascii="Calibri" w:hAnsi="Calibri" w:eastAsia="Microsoft YaHei"/>
        </w:rPr>
        <w:t xml:space="preserve">通知与社区动态。</w:t>
      </w:r>
    </w:p>
    <w:bookmarkEnd w:id="82"/>
    <w:bookmarkStart w:id="83" w:name="X486a9e555df4864b938975caebdd26c56835512"/>
    <w:p>
      <w:pPr>
        <w:pStyle w:val="Heading3"/>
      </w:pPr>
      <w:r>
        <w:rPr>
          <w:rFonts w:ascii="Calibri" w:hAnsi="Calibri" w:eastAsia="Microsoft YaHei"/>
        </w:rPr>
        <w:t xml:space="preserve">18.2 视觉系统</w:t>
      </w:r>
    </w:p>
    <w:p>
      <w:pPr>
        <w:numPr>
          <w:ilvl w:val="0"/>
          <w:numId w:val="1070"/>
        </w:numPr>
        <w:pStyle w:val="Compact"/>
      </w:pPr>
      <w:r>
        <w:rPr>
          <w:rFonts w:ascii="Calibri" w:hAnsi="Calibri" w:eastAsia="Microsoft YaHei"/>
        </w:rPr>
        <w:t xml:space="preserve">工作台：现代、克制、信息密度适中；</w:t>
      </w:r>
    </w:p>
    <w:p>
      <w:pPr>
        <w:numPr>
          <w:ilvl w:val="0"/>
          <w:numId w:val="1070"/>
        </w:numPr>
        <w:pStyle w:val="Compact"/>
      </w:pPr>
      <w:r>
        <w:rPr>
          <w:rFonts w:ascii="Calibri" w:hAnsi="Calibri" w:eastAsia="Microsoft YaHei"/>
        </w:rPr>
        <w:t xml:space="preserve">公开成果：严肃学术排版；</w:t>
      </w:r>
    </w:p>
    <w:p>
      <w:pPr>
        <w:numPr>
          <w:ilvl w:val="0"/>
          <w:numId w:val="1070"/>
        </w:numPr>
        <w:pStyle w:val="Compact"/>
      </w:pPr>
      <w:r>
        <w:rPr>
          <w:rFonts w:ascii="Calibri" w:hAnsi="Calibri" w:eastAsia="Microsoft YaHei"/>
        </w:rPr>
        <w:t xml:space="preserve">协作区域：熟悉的 GitHub 式状态、diff、review；</w:t>
      </w:r>
    </w:p>
    <w:p>
      <w:pPr>
        <w:numPr>
          <w:ilvl w:val="0"/>
          <w:numId w:val="1070"/>
        </w:numPr>
        <w:pStyle w:val="Compact"/>
      </w:pPr>
      <w:r>
        <w:rPr>
          <w:rFonts w:ascii="Calibri" w:hAnsi="Calibri" w:eastAsia="Microsoft YaHei"/>
        </w:rPr>
        <w:t xml:space="preserve">中文与英文内容混排良好；</w:t>
      </w:r>
    </w:p>
    <w:p>
      <w:pPr>
        <w:numPr>
          <w:ilvl w:val="0"/>
          <w:numId w:val="1070"/>
        </w:numPr>
        <w:pStyle w:val="Compact"/>
      </w:pPr>
      <w:r>
        <w:rPr>
          <w:rFonts w:ascii="Calibri" w:hAnsi="Calibri" w:eastAsia="Microsoft YaHei"/>
        </w:rPr>
        <w:t xml:space="preserve">深色模式可后续，但颜色 token 从首版预留；</w:t>
      </w:r>
    </w:p>
    <w:p>
      <w:pPr>
        <w:numPr>
          <w:ilvl w:val="0"/>
          <w:numId w:val="1070"/>
        </w:numPr>
        <w:pStyle w:val="Compact"/>
      </w:pPr>
      <w:r>
        <w:rPr>
          <w:rFonts w:ascii="Calibri" w:hAnsi="Calibri" w:eastAsia="Microsoft YaHei"/>
        </w:rPr>
        <w:t xml:space="preserve">所有主要流程在移动端可完成，复杂三栏界面改为分步/抽屉，而非删除功能。</w:t>
      </w:r>
    </w:p>
    <w:bookmarkEnd w:id="83"/>
    <w:bookmarkStart w:id="84" w:name="X119d2fbfbb7dbb25f29c4dc13d6f79d1d84a414"/>
    <w:p>
      <w:pPr>
        <w:pStyle w:val="Heading3"/>
      </w:pPr>
      <w:r>
        <w:rPr>
          <w:rFonts w:ascii="Calibri" w:hAnsi="Calibri" w:eastAsia="Microsoft YaHei"/>
        </w:rPr>
        <w:t xml:space="preserve">18.3 可访问性与性能</w:t>
      </w:r>
    </w:p>
    <w:p>
      <w:pPr>
        <w:numPr>
          <w:ilvl w:val="0"/>
          <w:numId w:val="1071"/>
        </w:numPr>
        <w:pStyle w:val="Compact"/>
      </w:pPr>
      <w:r>
        <w:rPr>
          <w:rFonts w:ascii="Calibri" w:hAnsi="Calibri" w:eastAsia="Microsoft YaHei"/>
        </w:rPr>
        <w:t xml:space="preserve">键盘导航；</w:t>
      </w:r>
    </w:p>
    <w:p>
      <w:pPr>
        <w:numPr>
          <w:ilvl w:val="0"/>
          <w:numId w:val="1071"/>
        </w:numPr>
        <w:pStyle w:val="Compact"/>
      </w:pPr>
      <w:r>
        <w:rPr>
          <w:rFonts w:ascii="Calibri" w:hAnsi="Calibri" w:eastAsia="Microsoft YaHei"/>
        </w:rPr>
        <w:t xml:space="preserve">明确焦点状态；</w:t>
      </w:r>
    </w:p>
    <w:p>
      <w:pPr>
        <w:numPr>
          <w:ilvl w:val="0"/>
          <w:numId w:val="1071"/>
        </w:numPr>
        <w:pStyle w:val="Compact"/>
      </w:pPr>
      <w:r>
        <w:rPr>
          <w:rFonts w:ascii="Calibri" w:hAnsi="Calibri" w:eastAsia="Microsoft YaHei"/>
        </w:rPr>
        <w:t xml:space="preserve">语义化 HTML；</w:t>
      </w:r>
    </w:p>
    <w:p>
      <w:pPr>
        <w:numPr>
          <w:ilvl w:val="0"/>
          <w:numId w:val="1071"/>
        </w:numPr>
        <w:pStyle w:val="Compact"/>
      </w:pPr>
      <w:r>
        <w:rPr>
          <w:rFonts w:ascii="Calibri" w:hAnsi="Calibri" w:eastAsia="Microsoft YaHei"/>
        </w:rPr>
        <w:t xml:space="preserve">图片 alt；</w:t>
      </w:r>
    </w:p>
    <w:p>
      <w:pPr>
        <w:numPr>
          <w:ilvl w:val="0"/>
          <w:numId w:val="1071"/>
        </w:numPr>
        <w:pStyle w:val="Compact"/>
      </w:pPr>
      <w:r>
        <w:rPr>
          <w:rFonts w:ascii="Calibri" w:hAnsi="Calibri" w:eastAsia="Microsoft YaHei"/>
        </w:rPr>
        <w:t xml:space="preserve">WCAG AA 级对比度目标；</w:t>
      </w:r>
    </w:p>
    <w:p>
      <w:pPr>
        <w:numPr>
          <w:ilvl w:val="0"/>
          <w:numId w:val="1071"/>
        </w:numPr>
        <w:pStyle w:val="Compact"/>
      </w:pPr>
      <w:r>
        <w:rPr>
          <w:rFonts w:ascii="Calibri" w:hAnsi="Calibri" w:eastAsia="Microsoft YaHei"/>
        </w:rPr>
        <w:t xml:space="preserve">公开页面优先 SSR/缓存；</w:t>
      </w:r>
    </w:p>
    <w:p>
      <w:pPr>
        <w:numPr>
          <w:ilvl w:val="0"/>
          <w:numId w:val="1071"/>
        </w:numPr>
        <w:pStyle w:val="Compact"/>
      </w:pPr>
      <w:r>
        <w:rPr>
          <w:rFonts w:ascii="Calibri" w:hAnsi="Calibri" w:eastAsia="Microsoft YaHei"/>
        </w:rPr>
        <w:t xml:space="preserve">大文件列表虚拟化；</w:t>
      </w:r>
    </w:p>
    <w:p>
      <w:pPr>
        <w:numPr>
          <w:ilvl w:val="0"/>
          <w:numId w:val="1071"/>
        </w:numPr>
        <w:pStyle w:val="Compact"/>
      </w:pPr>
      <w:r>
        <w:rPr>
          <w:rFonts w:ascii="Calibri" w:hAnsi="Calibri" w:eastAsia="Microsoft YaHei"/>
        </w:rPr>
        <w:t xml:space="preserve">AI/上传任务显示可恢复进度；</w:t>
      </w:r>
    </w:p>
    <w:p>
      <w:pPr>
        <w:numPr>
          <w:ilvl w:val="0"/>
          <w:numId w:val="1071"/>
        </w:numPr>
        <w:pStyle w:val="Compact"/>
      </w:pPr>
      <w:r>
        <w:rPr>
          <w:rFonts w:ascii="Calibri" w:hAnsi="Calibri" w:eastAsia="Microsoft YaHei"/>
        </w:rPr>
        <w:t xml:space="preserve">错误提示包含重试、保存草稿和问题定位。</w:t>
      </w:r>
    </w:p>
    <w:bookmarkEnd w:id="84"/>
    <w:bookmarkEnd w:id="85"/>
    <w:bookmarkStart w:id="86" w:name="X6d8fdab8f3538a7fe485f3b9a5863bf88767abe"/>
    <w:p>
      <w:pPr>
        <w:pStyle w:val="Heading2"/>
      </w:pPr>
      <w:r>
        <w:rPr>
          <w:rFonts w:ascii="Calibri" w:hAnsi="Calibri" w:eastAsia="Microsoft YaHei"/>
        </w:rPr>
        <w:t xml:space="preserve">19. 第二阶段功能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必须记录但不进入 MVP 阻断范围：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Microsoft YaHei"/>
        </w:rPr>
        <w:t xml:space="preserve">学科社区与普通帖子；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Microsoft YaHei"/>
        </w:rPr>
        <w:t xml:space="preserve">点赞、收藏、关注；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Microsoft YaHei"/>
        </w:rPr>
        <w:t xml:space="preserve">Tea Party/实时群聊；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Microsoft YaHei"/>
        </w:rPr>
        <w:t xml:space="preserve">课题组和实验室公共主页增强；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Microsoft YaHei"/>
        </w:rPr>
        <w:t xml:space="preserve">Top Questions 与投票；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Microsoft YaHei"/>
        </w:rPr>
        <w:t xml:space="preserve">Community Manager；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Microsoft YaHei"/>
        </w:rPr>
        <w:t xml:space="preserve">文献批量解析、个人知识图谱和文献地图；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Microsoft YaHei"/>
        </w:rPr>
        <w:t xml:space="preserve">PDF/Word/LaTeX 全量导入；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Microsoft YaHei"/>
        </w:rPr>
        <w:t xml:space="preserve">可编辑知识图谱；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Microsoft YaHei"/>
        </w:rPr>
        <w:t xml:space="preserve">DOI、ORCID、Crossref；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Microsoft YaHei"/>
        </w:rPr>
        <w:t xml:space="preserve">高级同行评审和开放审稿；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Microsoft YaHei"/>
        </w:rPr>
        <w:t xml:space="preserve">PII、C Factor、探索贡献指数；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Microsoft YaHei"/>
        </w:rPr>
        <w:t xml:space="preserve">Negative Result Layer 增强；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Microsoft YaHei"/>
        </w:rPr>
        <w:t xml:space="preserve">独立搜索与向量服务；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Microsoft YaHei"/>
        </w:rPr>
        <w:t xml:space="preserve">高级计算队列和更多科学运行环境。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第二阶段功能不得提前侵入 MVP 核心模块，但数据模型应避免明显封死扩展路径。</w:t>
      </w:r>
    </w:p>
    <w:bookmarkEnd w:id="86"/>
    <w:bookmarkStart w:id="92" w:name="X9f943dac3bce9792a22408ff84666a6ab48922e"/>
    <w:p>
      <w:pPr>
        <w:pStyle w:val="Heading2"/>
      </w:pPr>
      <w:r>
        <w:rPr>
          <w:rFonts w:ascii="Calibri" w:hAnsi="Calibri" w:eastAsia="Microsoft YaHei"/>
        </w:rPr>
        <w:t xml:space="preserve">20. Kimi Code 开发工作流</w:t>
      </w:r>
    </w:p>
    <w:bookmarkStart w:id="87" w:name="Xd2a587ac3aee7cd25a171afb6738c4ac34a1316"/>
    <w:p>
      <w:pPr>
        <w:pStyle w:val="Heading3"/>
      </w:pPr>
      <w:r>
        <w:rPr>
          <w:rFonts w:ascii="Calibri" w:hAnsi="Calibri" w:eastAsia="Microsoft YaHei"/>
        </w:rPr>
        <w:t xml:space="preserve">20.1 原则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Microsoft YaHei"/>
        </w:rPr>
        <w:t xml:space="preserve">每个任务先读</w:t>
      </w:r>
      <w:r>
        <w:rPr>
          <w:rFonts w:ascii="Calibri" w:hAnsi="Calibri" w:eastAsia="Microsoft YaHei"/>
        </w:rPr>
        <w:t xml:space="preserve"> </w:t>
      </w:r>
      <w:r>
        <w:rPr>
          <w:rStyle w:val="VerbatimChar"/>
          <w:rFonts w:ascii="Calibri" w:hAnsi="Calibri" w:eastAsia="Microsoft YaHei"/>
        </w:rPr>
        <w:t xml:space="preserve">AGENTS.md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和相关 Skill。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Microsoft YaHei"/>
        </w:rPr>
        <w:t xml:space="preserve">首次进入仓库必须执行代码审计，不得立即重构。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Microsoft YaHei"/>
        </w:rPr>
        <w:t xml:space="preserve">每个阶段使用明确 Goal，说明完成条件和验证证据。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Microsoft YaHei"/>
        </w:rPr>
        <w:t xml:space="preserve">主 Agent 负责计划、边界和整合；Sub-Agent 只承担独立、有限任务。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Microsoft YaHei"/>
        </w:rPr>
        <w:t xml:space="preserve">修改前列出受影响文件和风险。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Microsoft YaHei"/>
        </w:rPr>
        <w:t xml:space="preserve">修改后运行最小相关测试，再运行阶段验收测试。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Microsoft YaHei"/>
        </w:rPr>
        <w:t xml:space="preserve">不得隐藏失败测试、跳过迁移检查或声称未验证的功能已完成。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Microsoft YaHei"/>
        </w:rPr>
        <w:t xml:space="preserve">每个重大架构决定写入</w:t>
      </w:r>
      <w:r>
        <w:rPr>
          <w:rFonts w:ascii="Calibri" w:hAnsi="Calibri" w:eastAsia="Microsoft YaHei"/>
        </w:rPr>
        <w:t xml:space="preserve"> </w:t>
      </w:r>
      <w:r>
        <w:rPr>
          <w:rStyle w:val="VerbatimChar"/>
          <w:rFonts w:ascii="Calibri" w:hAnsi="Calibri" w:eastAsia="Microsoft YaHei"/>
        </w:rPr>
        <w:t xml:space="preserve">docs/adr/</w:t>
      </w:r>
      <w:r>
        <w:rPr>
          <w:rFonts w:ascii="Calibri" w:hAnsi="Calibri" w:eastAsia="Microsoft YaHei"/>
        </w:rPr>
        <w:t xml:space="preserve">。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Microsoft YaHei"/>
        </w:rPr>
        <w:t xml:space="preserve">不得把生产 Secret、真实用户数据或数据库备份拉入 Kimi 上下文。</w:t>
      </w:r>
    </w:p>
    <w:bookmarkEnd w:id="87"/>
    <w:bookmarkStart w:id="88" w:name="X83abf39b4a21c7c8272c9233589dd0ee809e220"/>
    <w:p>
      <w:pPr>
        <w:pStyle w:val="Heading3"/>
      </w:pPr>
      <w:r>
        <w:rPr>
          <w:rFonts w:ascii="Calibri" w:hAnsi="Calibri" w:eastAsia="Microsoft YaHei"/>
        </w:rPr>
        <w:t xml:space="preserve">20.2 推荐开发子 Agent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codebase-explorer</w:t>
      </w:r>
      <w:r>
        <w:rPr>
          <w:rFonts w:ascii="Calibri" w:hAnsi="Calibri" w:eastAsia="Microsoft YaHei"/>
        </w:rPr>
        <w:t xml:space="preserve">：只读扫描和架构地图；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solution-architect</w:t>
      </w:r>
      <w:r>
        <w:rPr>
          <w:rFonts w:ascii="Calibri" w:hAnsi="Calibri" w:eastAsia="Microsoft YaHei"/>
        </w:rPr>
        <w:t xml:space="preserve">：模块边界、ADR、迁移路线；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frontend-engineer</w:t>
      </w:r>
      <w:r>
        <w:rPr>
          <w:rFonts w:ascii="Calibri" w:hAnsi="Calibri" w:eastAsia="Microsoft YaHei"/>
        </w:rPr>
        <w:t xml:space="preserve">：Next.js、响应式、可访问性；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backend-engineer</w:t>
      </w:r>
      <w:r>
        <w:rPr>
          <w:rFonts w:ascii="Calibri" w:hAnsi="Calibri" w:eastAsia="Microsoft YaHei"/>
        </w:rPr>
        <w:t xml:space="preserve">：API、权限、事件、幂等；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data-engineer</w:t>
      </w:r>
      <w:r>
        <w:rPr>
          <w:rFonts w:ascii="Calibri" w:hAnsi="Calibri" w:eastAsia="Microsoft YaHei"/>
        </w:rPr>
        <w:t xml:space="preserve">：PostgreSQL、迁移、版本模型、检索；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infra-engineer</w:t>
      </w:r>
      <w:r>
        <w:rPr>
          <w:rFonts w:ascii="Calibri" w:hAnsi="Calibri" w:eastAsia="Microsoft YaHei"/>
        </w:rPr>
        <w:t xml:space="preserve">：Docker、网络、备份、发布；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security-reviewer</w:t>
      </w:r>
      <w:r>
        <w:rPr>
          <w:rFonts w:ascii="Calibri" w:hAnsi="Calibri" w:eastAsia="Microsoft YaHei"/>
        </w:rPr>
        <w:t xml:space="preserve">：越权、密钥、沙箱和依赖风险；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qa-engineer</w:t>
      </w:r>
      <w:r>
        <w:rPr>
          <w:rFonts w:ascii="Calibri" w:hAnsi="Calibri" w:eastAsia="Microsoft YaHei"/>
        </w:rPr>
        <w:t xml:space="preserve">：单元、集成、E2E 和验收证据。</w:t>
      </w:r>
    </w:p>
    <w:bookmarkEnd w:id="88"/>
    <w:bookmarkStart w:id="89" w:name="X7c4639005f59d578f8a1bcb30dd1a4926ff4dd9"/>
    <w:p>
      <w:pPr>
        <w:pStyle w:val="Heading3"/>
      </w:pPr>
      <w:r>
        <w:rPr>
          <w:rFonts w:ascii="Calibri" w:hAnsi="Calibri" w:eastAsia="Microsoft YaHei"/>
        </w:rPr>
        <w:t xml:space="preserve">20.3 推荐 Skills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repo-map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architecture-guard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api-contract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database-migration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frontend-design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infra-runbook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security-review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  <w:rFonts w:ascii="Calibri" w:hAnsi="Calibri" w:eastAsia="Microsoft YaHei"/>
        </w:rPr>
        <w:t xml:space="preserve">test-gate</w:t>
      </w:r>
    </w:p>
    <w:p>
      <w:pPr>
        <w:pStyle w:val="FirstParagraph"/>
      </w:pPr>
      <w:r>
        <w:rPr>
          <w:rFonts w:ascii="Calibri" w:hAnsi="Calibri" w:eastAsia="Microsoft YaHei"/>
        </w:rPr>
        <w:t xml:space="preserve">每个 Skill 使用项目级</w:t>
      </w:r>
      <w:r>
        <w:rPr>
          <w:rFonts w:ascii="Calibri" w:hAnsi="Calibri" w:eastAsia="Microsoft YaHei"/>
        </w:rPr>
        <w:t xml:space="preserve"> </w:t>
      </w:r>
      <w:r>
        <w:rPr>
          <w:rStyle w:val="VerbatimChar"/>
          <w:rFonts w:ascii="Calibri" w:hAnsi="Calibri" w:eastAsia="Microsoft YaHei"/>
        </w:rPr>
        <w:t xml:space="preserve">.agents/skills/&lt;name&gt;/SKILL.md</w:t>
      </w:r>
      <w:r>
        <w:rPr>
          <w:rFonts w:ascii="Calibri" w:hAnsi="Calibri" w:eastAsia="Microsoft YaHei"/>
        </w:rPr>
        <w:t xml:space="preserve">，便于 Windows、macOS 和其他兼容 Agent 工具共享。</w:t>
      </w:r>
    </w:p>
    <w:bookmarkEnd w:id="89"/>
    <w:bookmarkStart w:id="90" w:name="Xd2a0664c692f2742cc4d9fa86d8546b44451526"/>
    <w:p>
      <w:pPr>
        <w:pStyle w:val="Heading3"/>
      </w:pPr>
      <w:r>
        <w:rPr>
          <w:rFonts w:ascii="Calibri" w:hAnsi="Calibri" w:eastAsia="Microsoft YaHei"/>
        </w:rPr>
        <w:t xml:space="preserve">20.4 推荐 MCP</w:t>
      </w:r>
    </w:p>
    <w:p>
      <w:pPr>
        <w:numPr>
          <w:ilvl w:val="0"/>
          <w:numId w:val="1076"/>
        </w:numPr>
        <w:pStyle w:val="Compact"/>
      </w:pPr>
      <w:r>
        <w:rPr>
          <w:bCs/>
          <w:rFonts w:ascii="Calibri" w:hAnsi="Calibri" w:eastAsia="Microsoft YaHei"/>
          <w:b/>
        </w:rPr>
        <w:t xml:space="preserve">GitHub MCP</w:t>
      </w:r>
      <w:r>
        <w:rPr>
          <w:rFonts w:ascii="Calibri" w:hAnsi="Calibri" w:eastAsia="Microsoft YaHei"/>
        </w:rPr>
        <w:t xml:space="preserve">：仓库、Issue、PR、Actions；初始采用最小权限和只读工具集，提交/合并仍需审批。</w:t>
      </w:r>
    </w:p>
    <w:p>
      <w:pPr>
        <w:numPr>
          <w:ilvl w:val="0"/>
          <w:numId w:val="1076"/>
        </w:numPr>
        <w:pStyle w:val="Compact"/>
      </w:pPr>
      <w:r>
        <w:rPr>
          <w:bCs/>
          <w:rFonts w:ascii="Calibri" w:hAnsi="Calibri" w:eastAsia="Microsoft YaHei"/>
          <w:b/>
        </w:rPr>
        <w:t xml:space="preserve">Context7 MCP</w:t>
      </w:r>
      <w:r>
        <w:rPr>
          <w:rFonts w:ascii="Calibri" w:hAnsi="Calibri" w:eastAsia="Microsoft YaHei"/>
        </w:rPr>
        <w:t xml:space="preserve">：查询 Next.js、Fastify、PostgreSQL 等当前版本官方文档。</w:t>
      </w:r>
    </w:p>
    <w:p>
      <w:pPr>
        <w:numPr>
          <w:ilvl w:val="0"/>
          <w:numId w:val="1076"/>
        </w:numPr>
        <w:pStyle w:val="Compact"/>
      </w:pPr>
      <w:r>
        <w:rPr>
          <w:bCs/>
          <w:rFonts w:ascii="Calibri" w:hAnsi="Calibri" w:eastAsia="Microsoft YaHei"/>
          <w:b/>
        </w:rPr>
        <w:t xml:space="preserve">Playwright MCP</w:t>
      </w:r>
      <w:r>
        <w:rPr>
          <w:rFonts w:ascii="Calibri" w:hAnsi="Calibri" w:eastAsia="Microsoft YaHei"/>
        </w:rPr>
        <w:t xml:space="preserve">：仅用于本项目测试环境的 UI 检查；限制允许访问的 origin，禁止登录生产管理后台。</w:t>
      </w:r>
    </w:p>
    <w:p>
      <w:pPr>
        <w:numPr>
          <w:ilvl w:val="0"/>
          <w:numId w:val="1076"/>
        </w:numPr>
        <w:pStyle w:val="Compact"/>
      </w:pPr>
      <w:r>
        <w:rPr>
          <w:bCs/>
          <w:rFonts w:ascii="Calibri" w:hAnsi="Calibri" w:eastAsia="Microsoft YaHei"/>
          <w:b/>
        </w:rPr>
        <w:t xml:space="preserve">数据库 MCP</w:t>
      </w:r>
      <w:r>
        <w:rPr>
          <w:rFonts w:ascii="Calibri" w:hAnsi="Calibri" w:eastAsia="Microsoft YaHei"/>
        </w:rPr>
        <w:t xml:space="preserve">：不直接连接生产；如确有需要，仅连接脱敏的 staging 数据库并使用只读账号。</w:t>
      </w:r>
    </w:p>
    <w:p>
      <w:pPr>
        <w:numPr>
          <w:ilvl w:val="0"/>
          <w:numId w:val="1076"/>
        </w:numPr>
        <w:pStyle w:val="Compact"/>
      </w:pPr>
      <w:r>
        <w:rPr>
          <w:bCs/>
          <w:rFonts w:ascii="Calibri" w:hAnsi="Calibri" w:eastAsia="Microsoft YaHei"/>
          <w:b/>
        </w:rPr>
        <w:t xml:space="preserve">阿里云/SSH</w:t>
      </w:r>
      <w:r>
        <w:rPr>
          <w:rFonts w:ascii="Calibri" w:hAnsi="Calibri" w:eastAsia="Microsoft YaHei"/>
        </w:rPr>
        <w:t xml:space="preserve">：首版不推荐赋予通用 MCP 写权限；部署通过仓库脚本、CI/CD 和 Kimi 权限规则完成。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Kimi Code 已内置 Read、Bash、Grep 等能力，不需要为了“有更多工具”重复安装文件系统 MCP。</w:t>
      </w:r>
    </w:p>
    <w:bookmarkEnd w:id="90"/>
    <w:bookmarkStart w:id="91" w:name="X69b8eeb635bb810f16bc7a94e2b3b214d89fb53"/>
    <w:p>
      <w:pPr>
        <w:pStyle w:val="Heading3"/>
      </w:pPr>
      <w:r>
        <w:rPr>
          <w:rFonts w:ascii="Calibri" w:hAnsi="Calibri" w:eastAsia="Microsoft YaHei"/>
        </w:rPr>
        <w:t xml:space="preserve">20.5 权限</w:t>
      </w:r>
    </w:p>
    <w:p>
      <w:pPr>
        <w:numPr>
          <w:ilvl w:val="0"/>
          <w:numId w:val="1077"/>
        </w:numPr>
        <w:pStyle w:val="Compact"/>
      </w:pPr>
      <w:r>
        <w:rPr>
          <w:rFonts w:ascii="Calibri" w:hAnsi="Calibri" w:eastAsia="Microsoft YaHei"/>
        </w:rPr>
        <w:t xml:space="preserve">Read/Grep/Glob：允许；</w:t>
      </w:r>
    </w:p>
    <w:p>
      <w:pPr>
        <w:numPr>
          <w:ilvl w:val="0"/>
          <w:numId w:val="1077"/>
        </w:numPr>
        <w:pStyle w:val="Compact"/>
      </w:pPr>
      <w:r>
        <w:rPr>
          <w:rFonts w:ascii="Calibri" w:hAnsi="Calibri" w:eastAsia="Microsoft YaHei"/>
        </w:rPr>
        <w:t xml:space="preserve">普通测试与格式化命令：按项目白名单允许；</w:t>
      </w:r>
    </w:p>
    <w:p>
      <w:pPr>
        <w:numPr>
          <w:ilvl w:val="0"/>
          <w:numId w:val="1077"/>
        </w:numPr>
        <w:pStyle w:val="Compact"/>
      </w:pPr>
      <w:r>
        <w:rPr>
          <w:rFonts w:ascii="Calibri" w:hAnsi="Calibri" w:eastAsia="Microsoft YaHei"/>
        </w:rPr>
        <w:t xml:space="preserve">Git push、PR 创建、数据库迁移、部署：询问；</w:t>
      </w:r>
    </w:p>
    <w:p>
      <w:pPr>
        <w:numPr>
          <w:ilvl w:val="0"/>
          <w:numId w:val="1077"/>
        </w:numPr>
        <w:pStyle w:val="Compact"/>
      </w:pPr>
      <w:r>
        <w:rPr>
          <w:rFonts w:ascii="Calibri" w:hAnsi="Calibri" w:eastAsia="Microsoft YaHei"/>
        </w:rPr>
        <w:t xml:space="preserve">删除、生产数据库、Secret、权限设置：拒绝或强确认；</w:t>
      </w:r>
    </w:p>
    <w:p>
      <w:pPr>
        <w:numPr>
          <w:ilvl w:val="0"/>
          <w:numId w:val="1077"/>
        </w:numPr>
        <w:pStyle w:val="Compact"/>
      </w:pPr>
      <w:r>
        <w:rPr>
          <w:rFonts w:ascii="Calibri" w:hAnsi="Calibri" w:eastAsia="Microsoft YaHei"/>
        </w:rPr>
        <w:t xml:space="preserve">Hooks 只用于辅助拦截和提示，不能作为唯一安全边界，因为 Hook 失败时可能 fail-open。</w:t>
      </w:r>
    </w:p>
    <w:bookmarkEnd w:id="91"/>
    <w:bookmarkEnd w:id="92"/>
    <w:bookmarkStart w:id="95" w:name="X8b4aaf6e45ded2ded5b932a3bd5e1b17968f265"/>
    <w:p>
      <w:pPr>
        <w:pStyle w:val="Heading2"/>
      </w:pPr>
      <w:r>
        <w:rPr>
          <w:rFonts w:ascii="Calibri" w:hAnsi="Calibri" w:eastAsia="Microsoft YaHei"/>
        </w:rPr>
        <w:t xml:space="preserve">21. 测试与验收</w:t>
      </w:r>
    </w:p>
    <w:bookmarkStart w:id="93" w:name="Xa38c18f65a43fa79bddc2f769f58bdb1b38eec6"/>
    <w:p>
      <w:pPr>
        <w:pStyle w:val="Heading3"/>
      </w:pPr>
      <w:r>
        <w:rPr>
          <w:rFonts w:ascii="Calibri" w:hAnsi="Calibri" w:eastAsia="Microsoft YaHei"/>
        </w:rPr>
        <w:t xml:space="preserve">21.1 测试层</w:t>
      </w:r>
    </w:p>
    <w:p>
      <w:pPr>
        <w:numPr>
          <w:ilvl w:val="0"/>
          <w:numId w:val="1078"/>
        </w:numPr>
        <w:pStyle w:val="Compact"/>
      </w:pPr>
      <w:r>
        <w:rPr>
          <w:rFonts w:ascii="Calibri" w:hAnsi="Calibri" w:eastAsia="Microsoft YaHei"/>
        </w:rPr>
        <w:t xml:space="preserve">单元测试：领域规则、权限、diff、ID、配额；</w:t>
      </w:r>
    </w:p>
    <w:p>
      <w:pPr>
        <w:numPr>
          <w:ilvl w:val="0"/>
          <w:numId w:val="1078"/>
        </w:numPr>
        <w:pStyle w:val="Compact"/>
      </w:pPr>
      <w:r>
        <w:rPr>
          <w:rFonts w:ascii="Calibri" w:hAnsi="Calibri" w:eastAsia="Microsoft YaHei"/>
        </w:rPr>
        <w:t xml:space="preserve">集成测试：数据库、存储、队列、AI Gateway；</w:t>
      </w:r>
    </w:p>
    <w:p>
      <w:pPr>
        <w:numPr>
          <w:ilvl w:val="0"/>
          <w:numId w:val="1078"/>
        </w:numPr>
        <w:pStyle w:val="Compact"/>
      </w:pPr>
      <w:r>
        <w:rPr>
          <w:rFonts w:ascii="Calibri" w:hAnsi="Calibri" w:eastAsia="Microsoft YaHei"/>
        </w:rPr>
        <w:t xml:space="preserve">合同测试：前后端 Schema；</w:t>
      </w:r>
    </w:p>
    <w:p>
      <w:pPr>
        <w:numPr>
          <w:ilvl w:val="0"/>
          <w:numId w:val="1078"/>
        </w:numPr>
        <w:pStyle w:val="Compact"/>
      </w:pPr>
      <w:r>
        <w:rPr>
          <w:rFonts w:ascii="Calibri" w:hAnsi="Calibri" w:eastAsia="Microsoft YaHei"/>
        </w:rPr>
        <w:t xml:space="preserve">E2E：注册、创建、编辑、审核、发布、Fork、PR、Merge；</w:t>
      </w:r>
    </w:p>
    <w:p>
      <w:pPr>
        <w:numPr>
          <w:ilvl w:val="0"/>
          <w:numId w:val="1078"/>
        </w:numPr>
        <w:pStyle w:val="Compact"/>
      </w:pPr>
      <w:r>
        <w:rPr>
          <w:rFonts w:ascii="Calibri" w:hAnsi="Calibri" w:eastAsia="Microsoft YaHei"/>
        </w:rPr>
        <w:t xml:space="preserve">安全测试：越权、上传、SSRF、Prompt Injection、Sandbox Escape 基线；</w:t>
      </w:r>
    </w:p>
    <w:p>
      <w:pPr>
        <w:numPr>
          <w:ilvl w:val="0"/>
          <w:numId w:val="1078"/>
        </w:numPr>
        <w:pStyle w:val="Compact"/>
      </w:pPr>
      <w:r>
        <w:rPr>
          <w:rFonts w:ascii="Calibri" w:hAnsi="Calibri" w:eastAsia="Microsoft YaHei"/>
        </w:rPr>
        <w:t xml:space="preserve">恢复测试：数据库恢复、对象存储校验、任务重试；</w:t>
      </w:r>
    </w:p>
    <w:p>
      <w:pPr>
        <w:numPr>
          <w:ilvl w:val="0"/>
          <w:numId w:val="1078"/>
        </w:numPr>
        <w:pStyle w:val="Compact"/>
      </w:pPr>
      <w:r>
        <w:rPr>
          <w:rFonts w:ascii="Calibri" w:hAnsi="Calibri" w:eastAsia="Microsoft YaHei"/>
        </w:rPr>
        <w:t xml:space="preserve">性能测试：公开页、搜索、上传、队列并发。</w:t>
      </w:r>
    </w:p>
    <w:bookmarkEnd w:id="93"/>
    <w:bookmarkStart w:id="94" w:name="Xd4c7a31231df801d177e59e85adaad3ca573702"/>
    <w:p>
      <w:pPr>
        <w:pStyle w:val="Heading3"/>
      </w:pPr>
      <w:r>
        <w:rPr>
          <w:rFonts w:ascii="Calibri" w:hAnsi="Calibri" w:eastAsia="Microsoft YaHei"/>
        </w:rPr>
        <w:t xml:space="preserve">21.2 MVP 验收主流程</w:t>
      </w:r>
    </w:p>
    <w:p>
      <w:pPr>
        <w:pStyle w:val="FirstParagraph"/>
      </w:pPr>
      <w:r>
        <w:rPr>
          <w:rFonts w:ascii="Calibri" w:hAnsi="Calibri" w:eastAsia="Microsoft YaHei"/>
        </w:rPr>
        <w:t xml:space="preserve">一个受邀用户必须能够：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Microsoft YaHei"/>
        </w:rPr>
        <w:t xml:space="preserve">注册并验证邮箱；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Microsoft YaHei"/>
        </w:rPr>
        <w:t xml:space="preserve">创建个人 Workspace 中的私有 RO；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Microsoft YaHei"/>
        </w:rPr>
        <w:t xml:space="preserve">用编辑器输入内容；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Microsoft YaHei"/>
        </w:rPr>
        <w:t xml:space="preserve">由 AI 提取六个 SDF 字段；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Microsoft YaHei"/>
        </w:rPr>
        <w:t xml:space="preserve">审核并接受 AI 建议；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Microsoft YaHei"/>
        </w:rPr>
        <w:t xml:space="preserve">创建 Commit 和版本候选；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Microsoft YaHei"/>
        </w:rPr>
        <w:t xml:space="preserve">通过 AI 发布审核；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Microsoft YaHei"/>
        </w:rPr>
        <w:t xml:space="preserve">选择许可证并确认作者；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Microsoft YaHei"/>
        </w:rPr>
        <w:t xml:space="preserve">发布 v1，获得 unique ID、版本 ID、UTC 时间戳和哈希；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Microsoft YaHei"/>
        </w:rPr>
        <w:t xml:space="preserve">公众查看公开页；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Microsoft YaHei"/>
        </w:rPr>
        <w:t xml:space="preserve">另一用户 Fork、创建 Branch、提交 PR；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Microsoft YaHei"/>
        </w:rPr>
        <w:t xml:space="preserve">原维护者 Review 和 Merge；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Microsoft YaHei"/>
        </w:rPr>
        <w:t xml:space="preserve">作者发布 v2；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Microsoft YaHei"/>
        </w:rPr>
        <w:t xml:space="preserve">页面准确展示 v1-v2 diff，未变化 Blob 不重复存储；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Microsoft YaHei"/>
        </w:rPr>
        <w:t xml:space="preserve">用户向 Hermes 请求概念可视化，查看并自然语言修改脚本；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Microsoft YaHei"/>
        </w:rPr>
        <w:t xml:space="preserve">沙箱任务在资源限制下完成，且无法访问数据库和网络。</w:t>
      </w:r>
    </w:p>
    <w:bookmarkEnd w:id="94"/>
    <w:bookmarkEnd w:id="95"/>
    <w:bookmarkStart w:id="103" w:name="X5a4059245b7ad165c1c2cf92957a6cda1814d72"/>
    <w:p>
      <w:pPr>
        <w:pStyle w:val="Heading2"/>
      </w:pPr>
      <w:r>
        <w:rPr>
          <w:rFonts w:ascii="Calibri" w:hAnsi="Calibri" w:eastAsia="Microsoft YaHei"/>
        </w:rPr>
        <w:t xml:space="preserve">22. 里程碑</w:t>
      </w:r>
    </w:p>
    <w:bookmarkStart w:id="96" w:name="phase-0现有系统审计"/>
    <w:p>
      <w:pPr>
        <w:pStyle w:val="Heading3"/>
      </w:pPr>
      <w:r>
        <w:rPr>
          <w:rFonts w:ascii="Calibri" w:hAnsi="Calibri" w:eastAsia="Microsoft YaHei"/>
        </w:rPr>
        <w:t xml:space="preserve">Phase 0：现有系统审计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Microsoft YaHei"/>
        </w:rPr>
        <w:t xml:space="preserve">目录、依赖、服务、数据库、环境变量和部署地图；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Microsoft YaHei"/>
        </w:rPr>
        <w:t xml:space="preserve">可复用/重构/淘汰清单；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Microsoft YaHei"/>
        </w:rPr>
        <w:t xml:space="preserve">数据迁移风险；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Microsoft YaHei"/>
        </w:rPr>
        <w:t xml:space="preserve">安全问题；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Microsoft YaHei"/>
        </w:rPr>
        <w:t xml:space="preserve">基准测试；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Microsoft YaHei"/>
        </w:rPr>
        <w:t xml:space="preserve">ADR-0001。</w:t>
      </w:r>
    </w:p>
    <w:bookmarkEnd w:id="96"/>
    <w:bookmarkStart w:id="97" w:name="phase-1a平台底座"/>
    <w:p>
      <w:pPr>
        <w:pStyle w:val="Heading3"/>
      </w:pPr>
      <w:r>
        <w:rPr>
          <w:rFonts w:ascii="Calibri" w:hAnsi="Calibri" w:eastAsia="Microsoft YaHei"/>
        </w:rPr>
        <w:t xml:space="preserve">Phase 1A：平台底座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Microsoft YaHei"/>
        </w:rPr>
        <w:t xml:space="preserve">Monorepo/模块边界；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Microsoft YaHei"/>
        </w:rPr>
        <w:t xml:space="preserve">Auth、Invitation、Workspace、RBAC；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Microsoft YaHei"/>
        </w:rPr>
        <w:t xml:space="preserve">PostgreSQL、Redis、Storage Adapter；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Microsoft YaHei"/>
        </w:rPr>
        <w:t xml:space="preserve">统一错误、日志、配置、审计；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Microsoft YaHei"/>
        </w:rPr>
        <w:t xml:space="preserve">CI/CD 与服务器部署。</w:t>
      </w:r>
    </w:p>
    <w:bookmarkEnd w:id="97"/>
    <w:bookmarkStart w:id="98" w:name="phase-1bsdf-与版本"/>
    <w:p>
      <w:pPr>
        <w:pStyle w:val="Heading3"/>
      </w:pPr>
      <w:r>
        <w:rPr>
          <w:rFonts w:ascii="Calibri" w:hAnsi="Calibri" w:eastAsia="Microsoft YaHei"/>
        </w:rPr>
        <w:t xml:space="preserve">Phase 1B：SDF 与版本</w:t>
      </w:r>
    </w:p>
    <w:p>
      <w:pPr>
        <w:numPr>
          <w:ilvl w:val="0"/>
          <w:numId w:val="1082"/>
        </w:numPr>
        <w:pStyle w:val="Compact"/>
      </w:pPr>
      <w:r>
        <w:rPr>
          <w:rFonts w:ascii="Calibri" w:hAnsi="Calibri" w:eastAsia="Microsoft YaHei"/>
        </w:rPr>
        <w:t xml:space="preserve">编辑器；</w:t>
      </w:r>
    </w:p>
    <w:p>
      <w:pPr>
        <w:numPr>
          <w:ilvl w:val="0"/>
          <w:numId w:val="1082"/>
        </w:numPr>
        <w:pStyle w:val="Compact"/>
      </w:pPr>
      <w:r>
        <w:rPr>
          <w:rFonts w:ascii="Calibri" w:hAnsi="Calibri" w:eastAsia="Microsoft YaHei"/>
        </w:rPr>
        <w:t xml:space="preserve">六字段；</w:t>
      </w:r>
    </w:p>
    <w:p>
      <w:pPr>
        <w:numPr>
          <w:ilvl w:val="0"/>
          <w:numId w:val="1082"/>
        </w:numPr>
        <w:pStyle w:val="Compact"/>
      </w:pPr>
      <w:r>
        <w:rPr>
          <w:rFonts w:ascii="Calibri" w:hAnsi="Calibri" w:eastAsia="Microsoft YaHei"/>
        </w:rPr>
        <w:t xml:space="preserve">Artifact/Blob；</w:t>
      </w:r>
    </w:p>
    <w:p>
      <w:pPr>
        <w:numPr>
          <w:ilvl w:val="0"/>
          <w:numId w:val="1082"/>
        </w:numPr>
        <w:pStyle w:val="Compact"/>
      </w:pPr>
      <w:r>
        <w:rPr>
          <w:rFonts w:ascii="Calibri" w:hAnsi="Calibri" w:eastAsia="Microsoft YaHei"/>
        </w:rPr>
        <w:t xml:space="preserve">Commit、Manifest、Diff；</w:t>
      </w:r>
    </w:p>
    <w:p>
      <w:pPr>
        <w:numPr>
          <w:ilvl w:val="0"/>
          <w:numId w:val="1082"/>
        </w:numPr>
        <w:pStyle w:val="Compact"/>
      </w:pPr>
      <w:r>
        <w:rPr>
          <w:rFonts w:ascii="Calibri" w:hAnsi="Calibri" w:eastAsia="Microsoft YaHei"/>
        </w:rPr>
        <w:t xml:space="preserve">unique ID；</w:t>
      </w:r>
    </w:p>
    <w:p>
      <w:pPr>
        <w:numPr>
          <w:ilvl w:val="0"/>
          <w:numId w:val="1082"/>
        </w:numPr>
        <w:pStyle w:val="Compact"/>
      </w:pPr>
      <w:r>
        <w:rPr>
          <w:rFonts w:ascii="Calibri" w:hAnsi="Calibri" w:eastAsia="Microsoft YaHei"/>
        </w:rPr>
        <w:t xml:space="preserve">私有/邀请/公开。</w:t>
      </w:r>
    </w:p>
    <w:bookmarkEnd w:id="98"/>
    <w:bookmarkStart w:id="99" w:name="phase-1c协作"/>
    <w:p>
      <w:pPr>
        <w:pStyle w:val="Heading3"/>
      </w:pPr>
      <w:r>
        <w:rPr>
          <w:rFonts w:ascii="Calibri" w:hAnsi="Calibri" w:eastAsia="Microsoft YaHei"/>
        </w:rPr>
        <w:t xml:space="preserve">Phase 1C：协作</w:t>
      </w:r>
    </w:p>
    <w:p>
      <w:pPr>
        <w:numPr>
          <w:ilvl w:val="0"/>
          <w:numId w:val="1083"/>
        </w:numPr>
        <w:pStyle w:val="Compact"/>
      </w:pPr>
      <w:r>
        <w:rPr>
          <w:rFonts w:ascii="Calibri" w:hAnsi="Calibri" w:eastAsia="Microsoft YaHei"/>
        </w:rPr>
        <w:t xml:space="preserve">Branch、Issue、Fork、PR、Review、Merge；</w:t>
      </w:r>
    </w:p>
    <w:p>
      <w:pPr>
        <w:numPr>
          <w:ilvl w:val="0"/>
          <w:numId w:val="1083"/>
        </w:numPr>
        <w:pStyle w:val="Compact"/>
      </w:pPr>
      <w:r>
        <w:rPr>
          <w:rFonts w:ascii="Calibri" w:hAnsi="Calibri" w:eastAsia="Microsoft YaHei"/>
        </w:rPr>
        <w:t xml:space="preserve">作者与 CRediT；</w:t>
      </w:r>
    </w:p>
    <w:p>
      <w:pPr>
        <w:numPr>
          <w:ilvl w:val="0"/>
          <w:numId w:val="1083"/>
        </w:numPr>
        <w:pStyle w:val="Compact"/>
      </w:pPr>
      <w:r>
        <w:rPr>
          <w:rFonts w:ascii="Calibri" w:hAnsi="Calibri" w:eastAsia="Microsoft YaHei"/>
        </w:rPr>
        <w:t xml:space="preserve">许可；</w:t>
      </w:r>
    </w:p>
    <w:p>
      <w:pPr>
        <w:numPr>
          <w:ilvl w:val="0"/>
          <w:numId w:val="1083"/>
        </w:numPr>
        <w:pStyle w:val="Compact"/>
      </w:pPr>
      <w:r>
        <w:rPr>
          <w:rFonts w:ascii="Calibri" w:hAnsi="Calibri" w:eastAsia="Microsoft YaHei"/>
        </w:rPr>
        <w:t xml:space="preserve">通知。</w:t>
      </w:r>
    </w:p>
    <w:bookmarkEnd w:id="99"/>
    <w:bookmarkStart w:id="100" w:name="phase-1dhermes-与发布"/>
    <w:p>
      <w:pPr>
        <w:pStyle w:val="Heading3"/>
      </w:pPr>
      <w:r>
        <w:rPr>
          <w:rFonts w:ascii="Calibri" w:hAnsi="Calibri" w:eastAsia="Microsoft YaHei"/>
        </w:rPr>
        <w:t xml:space="preserve">Phase 1D：Hermes 与发布</w:t>
      </w:r>
    </w:p>
    <w:p>
      <w:pPr>
        <w:numPr>
          <w:ilvl w:val="0"/>
          <w:numId w:val="1084"/>
        </w:numPr>
        <w:pStyle w:val="Compact"/>
      </w:pPr>
      <w:r>
        <w:rPr>
          <w:rFonts w:ascii="Calibri" w:hAnsi="Calibri" w:eastAsia="Microsoft YaHei"/>
        </w:rPr>
        <w:t xml:space="preserve">AI Gateway；</w:t>
      </w:r>
    </w:p>
    <w:p>
      <w:pPr>
        <w:numPr>
          <w:ilvl w:val="0"/>
          <w:numId w:val="1084"/>
        </w:numPr>
        <w:pStyle w:val="Compact"/>
      </w:pPr>
      <w:r>
        <w:rPr>
          <w:rFonts w:ascii="Calibri" w:hAnsi="Calibri" w:eastAsia="Microsoft YaHei"/>
        </w:rPr>
        <w:t xml:space="preserve">SDF Extractor；</w:t>
      </w:r>
    </w:p>
    <w:p>
      <w:pPr>
        <w:numPr>
          <w:ilvl w:val="0"/>
          <w:numId w:val="1084"/>
        </w:numPr>
        <w:pStyle w:val="Compact"/>
      </w:pPr>
      <w:r>
        <w:rPr>
          <w:rFonts w:ascii="Calibri" w:hAnsi="Calibri" w:eastAsia="Microsoft YaHei"/>
        </w:rPr>
        <w:t xml:space="preserve">AI Review；</w:t>
      </w:r>
    </w:p>
    <w:p>
      <w:pPr>
        <w:numPr>
          <w:ilvl w:val="0"/>
          <w:numId w:val="1084"/>
        </w:numPr>
        <w:pStyle w:val="Compact"/>
      </w:pPr>
      <w:r>
        <w:rPr>
          <w:rFonts w:ascii="Calibri" w:hAnsi="Calibri" w:eastAsia="Microsoft YaHei"/>
        </w:rPr>
        <w:t xml:space="preserve">申诉；</w:t>
      </w:r>
    </w:p>
    <w:p>
      <w:pPr>
        <w:numPr>
          <w:ilvl w:val="0"/>
          <w:numId w:val="1084"/>
        </w:numPr>
        <w:pStyle w:val="Compact"/>
      </w:pPr>
      <w:r>
        <w:rPr>
          <w:rFonts w:ascii="Calibri" w:hAnsi="Calibri" w:eastAsia="Microsoft YaHei"/>
        </w:rPr>
        <w:t xml:space="preserve">分级审批；</w:t>
      </w:r>
    </w:p>
    <w:p>
      <w:pPr>
        <w:numPr>
          <w:ilvl w:val="0"/>
          <w:numId w:val="1084"/>
        </w:numPr>
        <w:pStyle w:val="Compact"/>
      </w:pPr>
      <w:r>
        <w:rPr>
          <w:rFonts w:ascii="Calibri" w:hAnsi="Calibri" w:eastAsia="Microsoft YaHei"/>
        </w:rPr>
        <w:t xml:space="preserve">发布和公开页面。</w:t>
      </w:r>
    </w:p>
    <w:bookmarkEnd w:id="100"/>
    <w:bookmarkStart w:id="101" w:name="phase-1e轻量科学可视化"/>
    <w:p>
      <w:pPr>
        <w:pStyle w:val="Heading3"/>
      </w:pPr>
      <w:r>
        <w:rPr>
          <w:rFonts w:ascii="Calibri" w:hAnsi="Calibri" w:eastAsia="Microsoft YaHei"/>
        </w:rPr>
        <w:t xml:space="preserve">Phase 1E：轻量科学可视化</w:t>
      </w:r>
    </w:p>
    <w:p>
      <w:pPr>
        <w:numPr>
          <w:ilvl w:val="0"/>
          <w:numId w:val="1085"/>
        </w:numPr>
        <w:pStyle w:val="Compact"/>
      </w:pPr>
      <w:r>
        <w:rPr>
          <w:rFonts w:ascii="Calibri" w:hAnsi="Calibri" w:eastAsia="Microsoft YaHei"/>
        </w:rPr>
        <w:t xml:space="preserve">Visualization Planner；</w:t>
      </w:r>
    </w:p>
    <w:p>
      <w:pPr>
        <w:numPr>
          <w:ilvl w:val="0"/>
          <w:numId w:val="1085"/>
        </w:numPr>
        <w:pStyle w:val="Compact"/>
      </w:pPr>
      <w:r>
        <w:rPr>
          <w:rFonts w:ascii="Calibri" w:hAnsi="Calibri" w:eastAsia="Microsoft YaHei"/>
        </w:rPr>
        <w:t xml:space="preserve">AST 检查；</w:t>
      </w:r>
    </w:p>
    <w:p>
      <w:pPr>
        <w:numPr>
          <w:ilvl w:val="0"/>
          <w:numId w:val="1085"/>
        </w:numPr>
        <w:pStyle w:val="Compact"/>
      </w:pPr>
      <w:r>
        <w:rPr>
          <w:rFonts w:ascii="Calibri" w:hAnsi="Calibri" w:eastAsia="Microsoft YaHei"/>
        </w:rPr>
        <w:t xml:space="preserve">Sandbox Controller；</w:t>
      </w:r>
    </w:p>
    <w:p>
      <w:pPr>
        <w:numPr>
          <w:ilvl w:val="0"/>
          <w:numId w:val="1085"/>
        </w:numPr>
        <w:pStyle w:val="Compact"/>
      </w:pPr>
      <w:r>
        <w:rPr>
          <w:rFonts w:ascii="Calibri" w:hAnsi="Calibri" w:eastAsia="Microsoft YaHei"/>
        </w:rPr>
        <w:t xml:space="preserve">临时图片与 IndexedDB；</w:t>
      </w:r>
    </w:p>
    <w:p>
      <w:pPr>
        <w:numPr>
          <w:ilvl w:val="0"/>
          <w:numId w:val="1085"/>
        </w:numPr>
        <w:pStyle w:val="Compact"/>
      </w:pPr>
      <w:r>
        <w:rPr>
          <w:rFonts w:ascii="Calibri" w:hAnsi="Calibri" w:eastAsia="Microsoft YaHei"/>
        </w:rPr>
        <w:t xml:space="preserve">自然语言修改；</w:t>
      </w:r>
    </w:p>
    <w:p>
      <w:pPr>
        <w:numPr>
          <w:ilvl w:val="0"/>
          <w:numId w:val="1085"/>
        </w:numPr>
        <w:pStyle w:val="Compact"/>
      </w:pPr>
      <w:r>
        <w:rPr>
          <w:rFonts w:ascii="Calibri" w:hAnsi="Calibri" w:eastAsia="Microsoft YaHei"/>
        </w:rPr>
        <w:t xml:space="preserve">威胁模型与隔离测试。</w:t>
      </w:r>
    </w:p>
    <w:bookmarkEnd w:id="101"/>
    <w:bookmarkStart w:id="102" w:name="phase-2社区与科研-os-扩展"/>
    <w:p>
      <w:pPr>
        <w:pStyle w:val="Heading3"/>
      </w:pPr>
      <w:r>
        <w:rPr>
          <w:rFonts w:ascii="Calibri" w:hAnsi="Calibri" w:eastAsia="Microsoft YaHei"/>
        </w:rPr>
        <w:t xml:space="preserve">Phase 2：社区与科研 OS 扩展</w:t>
      </w:r>
    </w:p>
    <w:p>
      <w:pPr>
        <w:pStyle w:val="FirstParagraph"/>
      </w:pPr>
      <w:r>
        <w:rPr>
          <w:rFonts w:ascii="Calibri" w:hAnsi="Calibri" w:eastAsia="Microsoft YaHei"/>
        </w:rPr>
        <w:t xml:space="preserve">按第 19 节逐项立项，不与 MVP 并行失控开发。</w:t>
      </w:r>
    </w:p>
    <w:bookmarkEnd w:id="102"/>
    <w:bookmarkEnd w:id="103"/>
    <w:bookmarkStart w:id="104" w:name="X7d1700b33a183869ec8f77ef88a015708f838cb"/>
    <w:p>
      <w:pPr>
        <w:pStyle w:val="Heading2"/>
      </w:pPr>
      <w:r>
        <w:rPr>
          <w:rFonts w:ascii="Calibri" w:hAnsi="Calibri" w:eastAsia="Microsoft YaHei"/>
        </w:rPr>
        <w:t xml:space="preserve">23. 风险清单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00"/>
        <w:gridCol w:w="6860"/>
      </w:tblGrid>
      <w:tr>
        <w:trPr>
          <w:tblHeader w:val="true"/>
          <w:tblHeader w:val="true"/>
        </w:trP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 xml:space="preserve">风险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 xml:space="preserve">处理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OpenScience 名称过于通用或重名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上线前做域名、商标和品牌调查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AI 误判科研内容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硬阻断限于安全/完整性；科学问题仅警告；保留申诉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单 ECS 沙箱逃逸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邀请制、包白名单、无网、无凭据；正式开放前拆分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全套 Git 功能导致范围膨胀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先实现确定性领域模型和基础 UI，再增强协作体验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浏览器本地数据丢失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明确提示、导出、可选云保存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存储成本失控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内容寻址、增量 Manifest、按级别配额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Agent 审批过多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批量 diff、任务级授权、风险分级、撤销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中英文和移动端拖慢开发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从底层国际化和响应式开始，内容翻译按优先级补齐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现有代码质量未知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Phase 0 审计是强制门禁</w:t>
            </w:r>
          </w:p>
        </w:tc>
      </w:tr>
      <w:tr>
        <w:tc>
          <w:tcPr>
            <w:tcW w:w="2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预印本/DOI/实名合规复杂</w:t>
            </w:r>
          </w:p>
        </w:tc>
        <w:tc>
          <w:tcPr>
            <w:tcW w:w="68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pStyle w:val="Compact"/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color w:val="20242A"/>
                <w:sz w:val="18"/>
              </w:rPr>
              <w:t xml:space="preserve">不进入 MVP 法律承诺，后续单独评估</w:t>
            </w:r>
          </w:p>
        </w:tc>
      </w:tr>
    </w:tbl>
    <w:bookmarkEnd w:id="104"/>
    <w:bookmarkStart w:id="105" w:name="Xa47dbd495f7bb97529008e98069cc1fdf64b4a1"/>
    <w:p>
      <w:pPr>
        <w:pStyle w:val="Heading2"/>
      </w:pPr>
      <w:r>
        <w:rPr>
          <w:rFonts w:ascii="Calibri" w:hAnsi="Calibri" w:eastAsia="Microsoft YaHei"/>
        </w:rPr>
        <w:t xml:space="preserve">24. 尚待实测或外部确认</w:t>
      </w:r>
    </w:p>
    <w:p>
      <w:pPr>
        <w:numPr>
          <w:ilvl w:val="0"/>
          <w:numId w:val="1086"/>
        </w:numPr>
        <w:pStyle w:val="Compact"/>
      </w:pPr>
      <w:r>
        <w:rPr>
          <w:rFonts w:ascii="Calibri" w:hAnsi="Calibri" w:eastAsia="Microsoft YaHei"/>
        </w:rPr>
        <w:t xml:space="preserve">现有仓库的真实框架、依赖和数据库版本；</w:t>
      </w:r>
    </w:p>
    <w:p>
      <w:pPr>
        <w:numPr>
          <w:ilvl w:val="0"/>
          <w:numId w:val="1086"/>
        </w:numPr>
        <w:pStyle w:val="Compact"/>
      </w:pPr>
      <w:r>
        <w:rPr>
          <w:rFonts w:ascii="Calibri" w:hAnsi="Calibri" w:eastAsia="Microsoft YaHei"/>
        </w:rPr>
        <w:t xml:space="preserve">阿里云 ECS 最终规格、镜像和公网带宽；</w:t>
      </w:r>
    </w:p>
    <w:p>
      <w:pPr>
        <w:numPr>
          <w:ilvl w:val="0"/>
          <w:numId w:val="1086"/>
        </w:numPr>
        <w:pStyle w:val="Compact"/>
      </w:pPr>
      <w:r>
        <w:rPr>
          <w:rFonts w:ascii="Calibri" w:hAnsi="Calibri" w:eastAsia="Microsoft YaHei"/>
        </w:rPr>
        <w:t xml:space="preserve">服务器年度预算与模型费用边界；</w:t>
      </w:r>
    </w:p>
    <w:p>
      <w:pPr>
        <w:numPr>
          <w:ilvl w:val="0"/>
          <w:numId w:val="1086"/>
        </w:numPr>
        <w:pStyle w:val="Compact"/>
      </w:pPr>
      <w:r>
        <w:rPr>
          <w:rFonts w:ascii="Calibri" w:hAnsi="Calibri" w:eastAsia="Microsoft YaHei"/>
        </w:rPr>
        <w:t xml:space="preserve">正式实名认证供应商；</w:t>
      </w:r>
    </w:p>
    <w:p>
      <w:pPr>
        <w:numPr>
          <w:ilvl w:val="0"/>
          <w:numId w:val="1086"/>
        </w:numPr>
        <w:pStyle w:val="Compact"/>
      </w:pPr>
      <w:r>
        <w:rPr>
          <w:rFonts w:ascii="Calibri" w:hAnsi="Calibri" w:eastAsia="Microsoft YaHei"/>
        </w:rPr>
        <w:t xml:space="preserve">GLM/MiniMax 的具体 API、模型 ID、结构化输出和价格；</w:t>
      </w:r>
    </w:p>
    <w:p>
      <w:pPr>
        <w:numPr>
          <w:ilvl w:val="0"/>
          <w:numId w:val="1086"/>
        </w:numPr>
        <w:pStyle w:val="Compact"/>
      </w:pPr>
      <w:r>
        <w:rPr>
          <w:rFonts w:ascii="Calibri" w:hAnsi="Calibri" w:eastAsia="Microsoft YaHei"/>
        </w:rPr>
        <w:t xml:space="preserve">中文分词在目标 PostgreSQL/RDS 环境中的实现；</w:t>
      </w:r>
    </w:p>
    <w:p>
      <w:pPr>
        <w:numPr>
          <w:ilvl w:val="0"/>
          <w:numId w:val="1086"/>
        </w:numPr>
        <w:pStyle w:val="Compact"/>
      </w:pPr>
      <w:r>
        <w:rPr>
          <w:rFonts w:ascii="Calibri" w:hAnsi="Calibri" w:eastAsia="Microsoft YaHei"/>
        </w:rPr>
        <w:t xml:space="preserve">DOI/Crossref 申请主体和运营资质；</w:t>
      </w:r>
    </w:p>
    <w:p>
      <w:pPr>
        <w:numPr>
          <w:ilvl w:val="0"/>
          <w:numId w:val="1086"/>
        </w:numPr>
        <w:pStyle w:val="Compact"/>
      </w:pPr>
      <w:r>
        <w:rPr>
          <w:rFonts w:ascii="Calibri" w:hAnsi="Calibri" w:eastAsia="Microsoft YaHei"/>
        </w:rPr>
        <w:t xml:space="preserve">OpenScience 品牌、域名和 unique ID 前缀；</w:t>
      </w:r>
    </w:p>
    <w:p>
      <w:pPr>
        <w:numPr>
          <w:ilvl w:val="0"/>
          <w:numId w:val="1086"/>
        </w:numPr>
        <w:pStyle w:val="Compact"/>
      </w:pPr>
      <w:r>
        <w:rPr>
          <w:rFonts w:ascii="Calibri" w:hAnsi="Calibri" w:eastAsia="Microsoft YaHei"/>
        </w:rPr>
        <w:t xml:space="preserve">用户级存储和 AI Credit 的初始具体数值；</w:t>
      </w:r>
    </w:p>
    <w:p>
      <w:pPr>
        <w:numPr>
          <w:ilvl w:val="0"/>
          <w:numId w:val="1086"/>
        </w:numPr>
        <w:pStyle w:val="Compact"/>
      </w:pPr>
      <w:r>
        <w:rPr>
          <w:rFonts w:ascii="Calibri" w:hAnsi="Calibri" w:eastAsia="Microsoft YaHei"/>
        </w:rPr>
        <w:t xml:space="preserve">公开内容的服务条款、隐私政策和许可证文案。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这些项目必须进入 ADR/运营决策，不允许 Kimi Code自行猜测后写死。</w:t>
      </w:r>
    </w:p>
    <w:bookmarkEnd w:id="105"/>
    <w:bookmarkStart w:id="106" w:name="X02eb63d322fde8b24daf9f808aea7a2a7da011f"/>
    <w:p>
      <w:pPr>
        <w:pStyle w:val="Heading2"/>
      </w:pPr>
      <w:r>
        <w:rPr>
          <w:rFonts w:ascii="Calibri" w:hAnsi="Calibri" w:eastAsia="Microsoft YaHei"/>
        </w:rPr>
        <w:t xml:space="preserve">25. Kimi Code 首次执行指令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在现有仓库中启动时，使用：</w:t>
      </w:r>
    </w:p>
    <w:p>
      <w:pPr>
        <w:pStyle w:val="SourceCode"/>
        <w:shd w:fill="F4F6F9"/>
        <w:spacing w:before="80" w:after="120"/>
        <w:ind w:left="173" w:right="173"/>
      </w:pPr>
      <w:r>
        <w:rPr>
          <w:rStyle w:val="VerbatimChar"/>
        </w:rPr>
        <w:t xml:space="preserve">先完整阅读 AGENTS.md、docs/PROJECT_SPEC.md 和 .agents/skills/repo-map/SKILL.md。</w:t>
      </w:r>
      <w:r>
        <w:br/>
      </w:r>
      <w:r>
        <w:rPr>
          <w:rStyle w:val="VerbatimChar"/>
        </w:rPr>
        <w:t xml:space="preserve">当前目标不是立即重构，而是完成 Phase 0 只读审计。</w:t>
      </w:r>
      <w:r>
        <w:br/>
      </w:r>
      <w:r>
        <w:br/>
      </w:r>
      <w:r>
        <w:rPr>
          <w:rStyle w:val="VerbatimChar"/>
        </w:rPr>
        <w:t xml:space="preserve">请：</w:t>
      </w:r>
      <w:r>
        <w:br/>
      </w:r>
      <w:r>
        <w:rPr>
          <w:rStyle w:val="VerbatimChar"/>
        </w:rPr>
        <w:t xml:space="preserve">1. 建立目录、依赖、服务、数据库、环境变量、部署和测试地图；</w:t>
      </w:r>
      <w:r>
        <w:br/>
      </w:r>
      <w:r>
        <w:rPr>
          <w:rStyle w:val="VerbatimChar"/>
        </w:rPr>
        <w:t xml:space="preserve">2. 找出与 Hermes、AI Workshop、认证、上传、社区、WebSocket、模型路由有关的现有模块；</w:t>
      </w:r>
      <w:r>
        <w:br/>
      </w:r>
      <w:r>
        <w:rPr>
          <w:rStyle w:val="VerbatimChar"/>
        </w:rPr>
        <w:t xml:space="preserve">3. 按“保留 / 局部重构 / 替换 / 待确认”分类；</w:t>
      </w:r>
      <w:r>
        <w:br/>
      </w:r>
      <w:r>
        <w:rPr>
          <w:rStyle w:val="VerbatimChar"/>
        </w:rPr>
        <w:t xml:space="preserve">4. 标记安全风险、重复实现、失效功能和数据迁移风险；</w:t>
      </w:r>
      <w:r>
        <w:br/>
      </w:r>
      <w:r>
        <w:rPr>
          <w:rStyle w:val="VerbatimChar"/>
        </w:rPr>
        <w:t xml:space="preserve">5. 不修改业务代码；</w:t>
      </w:r>
      <w:r>
        <w:br/>
      </w:r>
      <w:r>
        <w:rPr>
          <w:rStyle w:val="VerbatimChar"/>
        </w:rPr>
        <w:t xml:space="preserve">6. 输出 docs/CODEBASE_AUDIT.md 和 docs/adr/0001-target-architecture.md 草案；</w:t>
      </w:r>
      <w:r>
        <w:br/>
      </w:r>
      <w:r>
        <w:rPr>
          <w:rStyle w:val="VerbatimChar"/>
        </w:rPr>
        <w:t xml:space="preserve">7. 所有结论必须引用具体文件路径或运行证据。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完成审计并由用户确认后，才进入 Phase 1A。</w:t>
      </w:r>
    </w:p>
    <w:bookmarkEnd w:id="106"/>
    <w:bookmarkStart w:id="116" w:name="Xc7f694200816fb4cfa3264e2d6bc3d8aa732cd2"/>
    <w:p>
      <w:pPr>
        <w:pStyle w:val="Heading2"/>
      </w:pPr>
      <w:r>
        <w:rPr>
          <w:rFonts w:ascii="Calibri" w:hAnsi="Calibri" w:eastAsia="Microsoft YaHei"/>
        </w:rPr>
        <w:t xml:space="preserve">26. 官方工具依据</w:t>
      </w:r>
    </w:p>
    <w:p>
      <w:pPr>
        <w:pStyle w:val="FirstParagraph"/>
      </w:pPr>
      <w:r>
        <w:rPr>
          <w:rFonts w:ascii="Calibri" w:hAnsi="Calibri" w:eastAsia="Microsoft YaHei"/>
        </w:rPr>
        <w:t xml:space="preserve">截至 2026-07-24，Kimi Code CLI 官方文档确认：</w:t>
      </w:r>
    </w:p>
    <w:p>
      <w:pPr>
        <w:numPr>
          <w:ilvl w:val="0"/>
          <w:numId w:val="1087"/>
        </w:numPr>
        <w:pStyle w:val="Compact"/>
      </w:pPr>
      <w:r>
        <w:rPr>
          <w:rFonts w:ascii="Calibri" w:hAnsi="Calibri" w:eastAsia="Microsoft YaHei"/>
        </w:rPr>
        <w:t xml:space="preserve">项目级 MCP 配置位于</w:t>
      </w:r>
      <w:r>
        <w:rPr>
          <w:rFonts w:ascii="Calibri" w:hAnsi="Calibri" w:eastAsia="Microsoft YaHei"/>
        </w:rPr>
        <w:t xml:space="preserve"> </w:t>
      </w:r>
      <w:r>
        <w:rPr>
          <w:rStyle w:val="VerbatimChar"/>
          <w:rFonts w:ascii="Calibri" w:hAnsi="Calibri" w:eastAsia="Microsoft YaHei"/>
        </w:rPr>
        <w:t xml:space="preserve">.kimi-code/mcp.json</w:t>
      </w:r>
      <w:r>
        <w:rPr>
          <w:rFonts w:ascii="Calibri" w:hAnsi="Calibri" w:eastAsia="Microsoft YaHei"/>
        </w:rPr>
        <w:t xml:space="preserve">；</w:t>
      </w:r>
    </w:p>
    <w:p>
      <w:pPr>
        <w:numPr>
          <w:ilvl w:val="0"/>
          <w:numId w:val="1087"/>
        </w:numPr>
        <w:pStyle w:val="Compact"/>
      </w:pPr>
      <w:r>
        <w:rPr>
          <w:rFonts w:ascii="Calibri" w:hAnsi="Calibri" w:eastAsia="Microsoft YaHei"/>
        </w:rPr>
        <w:t xml:space="preserve">MCP 支持 stdio、HTTP 和旧式 SSE，并支持</w:t>
      </w:r>
      <w:r>
        <w:rPr>
          <w:rFonts w:ascii="Calibri" w:hAnsi="Calibri" w:eastAsia="Microsoft YaHei"/>
        </w:rPr>
        <w:t xml:space="preserve"> </w:t>
      </w:r>
      <w:r>
        <w:rPr>
          <w:rStyle w:val="VerbatimChar"/>
          <w:rFonts w:ascii="Calibri" w:hAnsi="Calibri" w:eastAsia="Microsoft YaHei"/>
        </w:rPr>
        <w:t xml:space="preserve">enabledTools</w:t>
      </w:r>
      <w:r>
        <w:rPr>
          <w:rFonts w:ascii="Calibri" w:hAnsi="Calibri" w:eastAsia="Microsoft YaHei"/>
        </w:rPr>
        <w:t xml:space="preserve">/</w:t>
      </w:r>
      <w:r>
        <w:rPr>
          <w:rStyle w:val="VerbatimChar"/>
          <w:rFonts w:ascii="Calibri" w:hAnsi="Calibri" w:eastAsia="Microsoft YaHei"/>
        </w:rPr>
        <w:t xml:space="preserve">disabledTools</w:t>
      </w:r>
      <w:r>
        <w:rPr>
          <w:rFonts w:ascii="Calibri" w:hAnsi="Calibri" w:eastAsia="Microsoft YaHei"/>
        </w:rPr>
        <w:t xml:space="preserve">；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-项目级 Skills 可放在</w:t>
      </w:r>
      <w:r>
        <w:rPr>
          <w:rFonts w:ascii="Calibri" w:hAnsi="Calibri" w:eastAsia="Microsoft YaHei"/>
        </w:rPr>
        <w:t xml:space="preserve"> </w:t>
      </w:r>
      <w:r>
        <w:rPr>
          <w:rStyle w:val="VerbatimChar"/>
          <w:rFonts w:ascii="Calibri" w:hAnsi="Calibri" w:eastAsia="Microsoft YaHei"/>
        </w:rPr>
        <w:t xml:space="preserve">.kimi-code/skills/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或</w:t>
      </w:r>
      <w:r>
        <w:rPr>
          <w:rFonts w:ascii="Calibri" w:hAnsi="Calibri" w:eastAsia="Microsoft YaHei"/>
        </w:rPr>
        <w:t xml:space="preserve"> </w:t>
      </w:r>
      <w:r>
        <w:rPr>
          <w:rStyle w:val="VerbatimChar"/>
          <w:rFonts w:ascii="Calibri" w:hAnsi="Calibri" w:eastAsia="Microsoft YaHei"/>
        </w:rPr>
        <w:t xml:space="preserve">.agents/skills/</w:t>
      </w:r>
      <w:r>
        <w:rPr>
          <w:rFonts w:ascii="Calibri" w:hAnsi="Calibri" w:eastAsia="Microsoft YaHei"/>
        </w:rPr>
        <w:t xml:space="preserve">；</w:t>
      </w:r>
    </w:p>
    <w:p>
      <w:pPr>
        <w:numPr>
          <w:ilvl w:val="0"/>
          <w:numId w:val="1087"/>
        </w:numPr>
        <w:pStyle w:val="Compact"/>
      </w:pPr>
      <w:r>
        <w:rPr>
          <w:rFonts w:ascii="Calibri" w:hAnsi="Calibri" w:eastAsia="Microsoft YaHei"/>
        </w:rPr>
        <w:t xml:space="preserve">项目级自定义 Agent 可放在</w:t>
      </w:r>
      <w:r>
        <w:rPr>
          <w:rFonts w:ascii="Calibri" w:hAnsi="Calibri" w:eastAsia="Microsoft YaHei"/>
        </w:rPr>
        <w:t xml:space="preserve"> </w:t>
      </w:r>
      <w:r>
        <w:rPr>
          <w:rStyle w:val="VerbatimChar"/>
          <w:rFonts w:ascii="Calibri" w:hAnsi="Calibri" w:eastAsia="Microsoft YaHei"/>
        </w:rPr>
        <w:t xml:space="preserve">.kimi-code/agents/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或</w:t>
      </w:r>
      <w:r>
        <w:rPr>
          <w:rFonts w:ascii="Calibri" w:hAnsi="Calibri" w:eastAsia="Microsoft YaHei"/>
        </w:rPr>
        <w:t xml:space="preserve"> </w:t>
      </w:r>
      <w:r>
        <w:rPr>
          <w:rStyle w:val="VerbatimChar"/>
          <w:rFonts w:ascii="Calibri" w:hAnsi="Calibri" w:eastAsia="Microsoft YaHei"/>
        </w:rPr>
        <w:t xml:space="preserve">.agents/agents/</w:t>
      </w:r>
      <w:r>
        <w:rPr>
          <w:rFonts w:ascii="Calibri" w:hAnsi="Calibri" w:eastAsia="Microsoft YaHei"/>
        </w:rPr>
        <w:t xml:space="preserve">；</w:t>
      </w:r>
    </w:p>
    <w:p>
      <w:pPr>
        <w:numPr>
          <w:ilvl w:val="0"/>
          <w:numId w:val="1087"/>
        </w:numPr>
        <w:pStyle w:val="Compact"/>
      </w:pPr>
      <w:r>
        <w:rPr>
          <w:rFonts w:ascii="Calibri" w:hAnsi="Calibri" w:eastAsia="Microsoft YaHei"/>
        </w:rPr>
        <w:t xml:space="preserve">Kimi 内置</w:t>
      </w:r>
      <w:r>
        <w:rPr>
          <w:rFonts w:ascii="Calibri" w:hAnsi="Calibri" w:eastAsia="Microsoft YaHei"/>
        </w:rPr>
        <w:t xml:space="preserve"> </w:t>
      </w:r>
      <w:r>
        <w:rPr>
          <w:rStyle w:val="VerbatimChar"/>
          <w:rFonts w:ascii="Calibri" w:hAnsi="Calibri" w:eastAsia="Microsoft YaHei"/>
        </w:rPr>
        <w:t xml:space="preserve">coder</w:t>
      </w:r>
      <w:r>
        <w:rPr>
          <w:rFonts w:ascii="Calibri" w:hAnsi="Calibri" w:eastAsia="Microsoft YaHei"/>
        </w:rPr>
        <w:t xml:space="preserve">、</w:t>
      </w:r>
      <w:r>
        <w:rPr>
          <w:rStyle w:val="VerbatimChar"/>
          <w:rFonts w:ascii="Calibri" w:hAnsi="Calibri" w:eastAsia="Microsoft YaHei"/>
        </w:rPr>
        <w:t xml:space="preserve">explore</w:t>
      </w:r>
      <w:r>
        <w:rPr>
          <w:rFonts w:ascii="Calibri" w:hAnsi="Calibri" w:eastAsia="Microsoft YaHei"/>
        </w:rPr>
        <w:t xml:space="preserve">、</w:t>
      </w:r>
      <w:r>
        <w:rPr>
          <w:rStyle w:val="VerbatimChar"/>
          <w:rFonts w:ascii="Calibri" w:hAnsi="Calibri" w:eastAsia="Microsoft YaHei"/>
        </w:rPr>
        <w:t xml:space="preserve">plan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子 Agent；</w:t>
      </w:r>
    </w:p>
    <w:p>
      <w:pPr>
        <w:numPr>
          <w:ilvl w:val="0"/>
          <w:numId w:val="1087"/>
        </w:numPr>
        <w:pStyle w:val="Compact"/>
      </w:pPr>
      <w:r>
        <w:rPr>
          <w:rFonts w:ascii="Calibri" w:hAnsi="Calibri" w:eastAsia="Microsoft YaHei"/>
        </w:rPr>
        <w:t xml:space="preserve">Hooks 可在工具调用前做检查，但失败时可能 fail-open，不应作为唯一安全边界；</w:t>
      </w:r>
    </w:p>
    <w:p>
      <w:pPr>
        <w:numPr>
          <w:ilvl w:val="0"/>
          <w:numId w:val="1087"/>
        </w:numPr>
        <w:pStyle w:val="Compact"/>
      </w:pPr>
      <w:r>
        <w:rPr>
          <w:rFonts w:ascii="Calibri" w:hAnsi="Calibri" w:eastAsia="Microsoft YaHei"/>
        </w:rPr>
        <w:t xml:space="preserve">Goals 适合有明确完成条件和验证证据的长任务；</w:t>
      </w:r>
    </w:p>
    <w:p>
      <w:pPr>
        <w:numPr>
          <w:ilvl w:val="0"/>
          <w:numId w:val="1087"/>
        </w:numPr>
        <w:pStyle w:val="Compact"/>
      </w:pPr>
      <w:r>
        <w:rPr>
          <w:rFonts w:ascii="Calibri" w:hAnsi="Calibri" w:eastAsia="Microsoft YaHei"/>
        </w:rPr>
        <w:t xml:space="preserve">Plugins 可打包 Skills、Commands、MCP 和 Hooks。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参考：</w:t>
      </w:r>
    </w:p>
    <w:p>
      <w:pPr>
        <w:numPr>
          <w:ilvl w:val="0"/>
          <w:numId w:val="1088"/>
        </w:numPr>
        <w:pStyle w:val="Compact"/>
      </w:pPr>
      <w:hyperlink r:id="rId107">
        <w:r>
          <w:rPr>
            <w:rStyle w:val="Hyperlink"/>
          </w:rPr>
          <w:t xml:space="preserve">https://www.kimi.com/code/docs/en/kimi-code-cli/customization/mcp.html</w:t>
        </w:r>
      </w:hyperlink>
    </w:p>
    <w:p>
      <w:pPr>
        <w:numPr>
          <w:ilvl w:val="0"/>
          <w:numId w:val="1088"/>
        </w:numPr>
        <w:pStyle w:val="Compact"/>
      </w:pPr>
      <w:hyperlink r:id="rId108">
        <w:r>
          <w:rPr>
            <w:rStyle w:val="Hyperlink"/>
          </w:rPr>
          <w:t xml:space="preserve">https://www.kimi.com/code/docs/en/kimi-code-cli/customization/skills.html</w:t>
        </w:r>
      </w:hyperlink>
    </w:p>
    <w:p>
      <w:pPr>
        <w:numPr>
          <w:ilvl w:val="0"/>
          <w:numId w:val="1088"/>
        </w:numPr>
        <w:pStyle w:val="Compact"/>
      </w:pPr>
      <w:hyperlink r:id="rId109">
        <w:r>
          <w:rPr>
            <w:rStyle w:val="Hyperlink"/>
          </w:rPr>
          <w:t xml:space="preserve">https://www.kimi.com/code/docs/en/kimi-code-cli/customization/agents.html</w:t>
        </w:r>
      </w:hyperlink>
    </w:p>
    <w:p>
      <w:pPr>
        <w:numPr>
          <w:ilvl w:val="0"/>
          <w:numId w:val="1088"/>
        </w:numPr>
        <w:pStyle w:val="Compact"/>
      </w:pPr>
      <w:hyperlink r:id="rId110">
        <w:r>
          <w:rPr>
            <w:rStyle w:val="Hyperlink"/>
          </w:rPr>
          <w:t xml:space="preserve">https://www.kimi.com/code/docs/en/kimi-code-cli/customization/hooks.html</w:t>
        </w:r>
      </w:hyperlink>
    </w:p>
    <w:p>
      <w:pPr>
        <w:numPr>
          <w:ilvl w:val="0"/>
          <w:numId w:val="1088"/>
        </w:numPr>
        <w:pStyle w:val="Compact"/>
      </w:pPr>
      <w:hyperlink r:id="rId111">
        <w:r>
          <w:rPr>
            <w:rStyle w:val="Hyperlink"/>
          </w:rPr>
          <w:t xml:space="preserve">https://www.kimi.com/code/docs/en/kimi-code-cli/customization/plugins.html</w:t>
        </w:r>
      </w:hyperlink>
    </w:p>
    <w:p>
      <w:pPr>
        <w:numPr>
          <w:ilvl w:val="0"/>
          <w:numId w:val="1088"/>
        </w:numPr>
        <w:pStyle w:val="Compact"/>
      </w:pPr>
      <w:hyperlink r:id="rId112">
        <w:r>
          <w:rPr>
            <w:rStyle w:val="Hyperlink"/>
          </w:rPr>
          <w:t xml:space="preserve">https://www.kimi.com/code/docs/en/kimi-code-cli/guides/goals.html</w:t>
        </w:r>
      </w:hyperlink>
    </w:p>
    <w:p>
      <w:pPr>
        <w:numPr>
          <w:ilvl w:val="0"/>
          <w:numId w:val="1088"/>
        </w:numPr>
        <w:pStyle w:val="Compact"/>
      </w:pPr>
      <w:hyperlink r:id="rId113">
        <w:r>
          <w:rPr>
            <w:rStyle w:val="Hyperlink"/>
          </w:rPr>
          <w:t xml:space="preserve">https://github.com/github/github-mcp-server</w:t>
        </w:r>
      </w:hyperlink>
    </w:p>
    <w:p>
      <w:pPr>
        <w:numPr>
          <w:ilvl w:val="0"/>
          <w:numId w:val="1088"/>
        </w:numPr>
        <w:pStyle w:val="Compact"/>
      </w:pPr>
      <w:hyperlink r:id="rId114">
        <w:r>
          <w:rPr>
            <w:rStyle w:val="Hyperlink"/>
          </w:rPr>
          <w:t xml:space="preserve">https://github.com/microsoft/playwright-mcp</w:t>
        </w:r>
      </w:hyperlink>
    </w:p>
    <w:p>
      <w:pPr>
        <w:numPr>
          <w:ilvl w:val="0"/>
          <w:numId w:val="1088"/>
        </w:numPr>
        <w:pStyle w:val="Compact"/>
      </w:pPr>
      <w:hyperlink r:id="rId115">
        <w:r>
          <w:rPr>
            <w:rStyle w:val="Hyperlink"/>
          </w:rPr>
          <w:t xml:space="preserve">https://github.com/upstash/context7</w:t>
        </w:r>
      </w:hyperlink>
    </w:p>
    <w:bookmarkEnd w:id="116"/>
    <w:bookmarkEnd w:id="117"/>
    <w:sectPr>
      <w:headerReference w:type="default" r:id="rId9"/>
      <w:footerReference w:type="default" r:id="rId10"/>
      <w:pgSz w:w="12240" w:h="15840"/>
      <w:pgMar w:top="1224" w:bottom="1152" w:left="1224" w:right="1224" w:header="547" w:footer="5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667085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b/>
        <w:color w:val="667085"/>
        <w:sz w:val="17"/>
      </w:rPr>
      <w:t>OpenScience  |  Product &amp; Technical Specification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0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1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2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4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5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6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7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8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20" w:line="288" w:lineRule="auto"/>
    </w:pPr>
    <w:rPr>
      <w:rFonts w:ascii="Calibri" w:hAnsi="Calibri" w:eastAsia="Microsoft YaHei"/>
      <w:color w:val="20242A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widowControl/>
      <w:spacing w:after="240" w:before="0"/>
      <w:jc w:val="center"/>
    </w:pPr>
    <w:rPr>
      <w:rFonts w:asciiTheme="majorHAnsi" w:cstheme="majorBidi" w:eastAsiaTheme="majorEastAsia" w:hAnsiTheme="majorHAnsi" w:ascii="Calibri" w:hAnsi="Calibri" w:eastAsia="Microsoft YaHei"/>
      <w:b/>
      <w:bCs/>
      <w:color w:val="172B4D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widowControl/>
      <w:spacing w:after="200" w:before="0"/>
      <w:jc w:val="center"/>
    </w:pPr>
    <w:rPr>
      <w:rFonts w:ascii="Calibri" w:hAnsi="Calibri" w:eastAsia="Microsoft YaHei"/>
      <w:b w:val="0"/>
      <w:color w:val="667085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spacing w:after="0"/>
      <w:jc w:val="center"/>
    </w:pPr>
    <w:rPr>
      <w:rFonts w:ascii="Calibri" w:hAnsi="Calibri" w:eastAsia="Microsoft YaHei"/>
      <w:color w:val="667085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Microsoft YaHei"/>
      <w:color w:val="1F2937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Microsoft YaHei"/>
      <w:color w:val="1F2937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13" Type="http://schemas.openxmlformats.org/officeDocument/2006/relationships/hyperlink" Target="https://github.com/github/github-mcp-server" TargetMode="External"/><Relationship Id="rId114" Type="http://schemas.openxmlformats.org/officeDocument/2006/relationships/hyperlink" Target="https://github.com/microsoft/playwright-mcp" TargetMode="External"/><Relationship Id="rId115" Type="http://schemas.openxmlformats.org/officeDocument/2006/relationships/hyperlink" Target="https://github.com/upstash/context7" TargetMode="External"/><Relationship Id="rId109" Type="http://schemas.openxmlformats.org/officeDocument/2006/relationships/hyperlink" Target="https://www.kimi.com/code/docs/en/kimi-code-cli/customization/agents.html" TargetMode="External"/><Relationship Id="rId110" Type="http://schemas.openxmlformats.org/officeDocument/2006/relationships/hyperlink" Target="https://www.kimi.com/code/docs/en/kimi-code-cli/customization/hooks.html" TargetMode="External"/><Relationship Id="rId107" Type="http://schemas.openxmlformats.org/officeDocument/2006/relationships/hyperlink" Target="https://www.kimi.com/code/docs/en/kimi-code-cli/customization/mcp.html" TargetMode="External"/><Relationship Id="rId111" Type="http://schemas.openxmlformats.org/officeDocument/2006/relationships/hyperlink" Target="https://www.kimi.com/code/docs/en/kimi-code-cli/customization/plugins.html" TargetMode="External"/><Relationship Id="rId108" Type="http://schemas.openxmlformats.org/officeDocument/2006/relationships/hyperlink" Target="https://www.kimi.com/code/docs/en/kimi-code-cli/customization/skills.html" TargetMode="External"/><Relationship Id="rId112" Type="http://schemas.openxmlformats.org/officeDocument/2006/relationships/hyperlink" Target="https://www.kimi.com/code/docs/en/kimi-code-cli/guides/goals.html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13" Type="http://schemas.openxmlformats.org/officeDocument/2006/relationships/hyperlink" Target="https://github.com/github/github-mcp-server" TargetMode="External"/><Relationship Id="rId114" Type="http://schemas.openxmlformats.org/officeDocument/2006/relationships/hyperlink" Target="https://github.com/microsoft/playwright-mcp" TargetMode="External"/><Relationship Id="rId115" Type="http://schemas.openxmlformats.org/officeDocument/2006/relationships/hyperlink" Target="https://github.com/upstash/context7" TargetMode="External"/><Relationship Id="rId109" Type="http://schemas.openxmlformats.org/officeDocument/2006/relationships/hyperlink" Target="https://www.kimi.com/code/docs/en/kimi-code-cli/customization/agents.html" TargetMode="External"/><Relationship Id="rId110" Type="http://schemas.openxmlformats.org/officeDocument/2006/relationships/hyperlink" Target="https://www.kimi.com/code/docs/en/kimi-code-cli/customization/hooks.html" TargetMode="External"/><Relationship Id="rId107" Type="http://schemas.openxmlformats.org/officeDocument/2006/relationships/hyperlink" Target="https://www.kimi.com/code/docs/en/kimi-code-cli/customization/mcp.html" TargetMode="External"/><Relationship Id="rId111" Type="http://schemas.openxmlformats.org/officeDocument/2006/relationships/hyperlink" Target="https://www.kimi.com/code/docs/en/kimi-code-cli/customization/plugins.html" TargetMode="External"/><Relationship Id="rId108" Type="http://schemas.openxmlformats.org/officeDocument/2006/relationships/hyperlink" Target="https://www.kimi.com/code/docs/en/kimi-code-cli/customization/skills.html" TargetMode="External"/><Relationship Id="rId112" Type="http://schemas.openxmlformats.org/officeDocument/2006/relationships/hyperlink" Target="https://www.kimi.com/code/docs/en/kimi-code-cli/guides/goa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OpenScience AI Research Infrastructure</dc:title>
  <dc:creator>OpenScience Project</dc:creator>
  <cp:keywords>OpenScience, SDF, Research Object, Hermes, Kimi Code</cp:keywords>
  <dcterms:created xsi:type="dcterms:W3CDTF">2026-07-24T09:09:34Z</dcterms:created>
  <dcterms:modified xsi:type="dcterms:W3CDTF">2026-07-24T09:09:34Z</dcterms:modified>
  <dc:subject>Product requirements, technical architecture and Kimi Code execution specification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Baseline v1.0 · 2026-07-24</vt:lpwstr>
  </property>
  <property fmtid="{D5CDD505-2E9C-101B-9397-08002B2CF9AE}" pid="3" name="subtitle">
    <vt:lpwstr>产品需求、技术架构与 Kimi Code 执行规范</vt:lpwstr>
  </property>
</Properties>
</file>