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E181A" w14:textId="77777777" w:rsidR="001229AB" w:rsidRPr="00140D08" w:rsidRDefault="001229AB" w:rsidP="001229AB">
      <w:pPr>
        <w:spacing w:line="360" w:lineRule="auto"/>
        <w:jc w:val="center"/>
        <w:rPr>
          <w:rFonts w:ascii="方正小标宋简体" w:eastAsia="方正小标宋简体"/>
          <w:bCs/>
          <w:color w:val="000000"/>
          <w:sz w:val="32"/>
          <w:szCs w:val="32"/>
        </w:rPr>
      </w:pPr>
      <w:r w:rsidRPr="00140D08">
        <w:rPr>
          <w:rFonts w:ascii="方正小标宋简体" w:eastAsia="方正小标宋简体" w:hint="eastAsia"/>
          <w:bCs/>
          <w:color w:val="000000"/>
          <w:sz w:val="32"/>
          <w:szCs w:val="32"/>
        </w:rPr>
        <w:t>“信息+X”多学科交叉人才培养中心</w:t>
      </w:r>
    </w:p>
    <w:p w14:paraId="6F8FA9EF" w14:textId="77777777" w:rsidR="001229AB" w:rsidRPr="00140D08" w:rsidRDefault="001229AB" w:rsidP="001229AB">
      <w:pPr>
        <w:spacing w:line="360" w:lineRule="auto"/>
        <w:jc w:val="center"/>
        <w:rPr>
          <w:rFonts w:ascii="方正小标宋简体" w:eastAsia="方正小标宋简体"/>
          <w:b/>
          <w:bCs/>
          <w:color w:val="000000"/>
          <w:sz w:val="36"/>
          <w:szCs w:val="32"/>
        </w:rPr>
      </w:pPr>
      <w:r w:rsidRPr="00140D08">
        <w:rPr>
          <w:rFonts w:ascii="方正小标宋简体" w:eastAsia="方正小标宋简体" w:hint="eastAsia"/>
          <w:b/>
          <w:bCs/>
          <w:color w:val="000000"/>
          <w:sz w:val="36"/>
          <w:szCs w:val="32"/>
        </w:rPr>
        <w:t>博士研究生学科交叉研究成果奖申报表</w:t>
      </w:r>
    </w:p>
    <w:p w14:paraId="757725D7" w14:textId="77777777" w:rsidR="001229AB" w:rsidRPr="00EB0774" w:rsidRDefault="001229AB" w:rsidP="001229AB">
      <w:pPr>
        <w:spacing w:line="360" w:lineRule="auto"/>
        <w:jc w:val="center"/>
        <w:rPr>
          <w:rFonts w:ascii="方正小标宋简体" w:eastAsia="方正小标宋简体"/>
          <w:b/>
          <w:bCs/>
          <w:color w:val="000000"/>
          <w:sz w:val="32"/>
          <w:szCs w:val="32"/>
        </w:rPr>
      </w:pPr>
      <w:r>
        <w:rPr>
          <w:rFonts w:ascii="方正小标宋简体" w:eastAsia="方正小标宋简体" w:hint="eastAsia"/>
          <w:b/>
          <w:bCs/>
          <w:color w:val="000000"/>
          <w:sz w:val="32"/>
          <w:szCs w:val="32"/>
        </w:rPr>
        <w:t>（</w:t>
      </w:r>
      <w:r>
        <w:rPr>
          <w:rFonts w:ascii="方正小标宋简体" w:eastAsia="方正小标宋简体"/>
          <w:b/>
          <w:bCs/>
          <w:color w:val="000000"/>
          <w:sz w:val="32"/>
          <w:szCs w:val="32"/>
        </w:rPr>
        <w:t>2026</w:t>
      </w:r>
      <w:r>
        <w:rPr>
          <w:rFonts w:ascii="方正小标宋简体" w:eastAsia="方正小标宋简体" w:hint="eastAsia"/>
          <w:b/>
          <w:bCs/>
          <w:color w:val="000000"/>
          <w:sz w:val="32"/>
          <w:szCs w:val="32"/>
        </w:rPr>
        <w:t>年）</w:t>
      </w:r>
    </w:p>
    <w:tbl>
      <w:tblPr>
        <w:tblW w:w="97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2"/>
        <w:gridCol w:w="1417"/>
        <w:gridCol w:w="1316"/>
        <w:gridCol w:w="1716"/>
        <w:gridCol w:w="1283"/>
        <w:gridCol w:w="2195"/>
      </w:tblGrid>
      <w:tr w:rsidR="001229AB" w:rsidRPr="00C3370E" w14:paraId="61120838" w14:textId="77777777" w:rsidTr="00980687">
        <w:trPr>
          <w:trHeight w:val="589"/>
          <w:jc w:val="center"/>
        </w:trPr>
        <w:tc>
          <w:tcPr>
            <w:tcW w:w="1842" w:type="dxa"/>
            <w:vAlign w:val="center"/>
          </w:tcPr>
          <w:p w14:paraId="76F39839" w14:textId="77777777" w:rsidR="001229AB" w:rsidRPr="00C3370E" w:rsidRDefault="001229AB" w:rsidP="00980687">
            <w:pPr>
              <w:jc w:val="center"/>
              <w:rPr>
                <w:rFonts w:ascii="宋体" w:hAnsi="宋体" w:hint="eastAsia"/>
                <w:b/>
                <w:bCs/>
                <w:szCs w:val="21"/>
              </w:rPr>
            </w:pPr>
            <w:r w:rsidRPr="00C3370E">
              <w:rPr>
                <w:rFonts w:ascii="宋体" w:hAnsi="宋体"/>
                <w:b/>
                <w:bCs/>
                <w:szCs w:val="21"/>
              </w:rPr>
              <w:br w:type="page"/>
            </w:r>
            <w:r w:rsidRPr="00C3370E">
              <w:rPr>
                <w:rFonts w:ascii="宋体" w:hAnsi="宋体" w:hint="eastAsia"/>
                <w:b/>
                <w:bCs/>
                <w:szCs w:val="21"/>
              </w:rPr>
              <w:t>申请人姓名</w:t>
            </w:r>
          </w:p>
        </w:tc>
        <w:tc>
          <w:tcPr>
            <w:tcW w:w="1417" w:type="dxa"/>
            <w:vAlign w:val="center"/>
          </w:tcPr>
          <w:p w14:paraId="7A23AAEE" w14:textId="0F924DDE" w:rsidR="001229AB" w:rsidRPr="001229AB" w:rsidRDefault="001229AB" w:rsidP="00980687">
            <w:pPr>
              <w:jc w:val="center"/>
              <w:rPr>
                <w:rFonts w:ascii="宋体" w:hAnsi="宋体" w:hint="eastAsia"/>
                <w:bCs/>
                <w:szCs w:val="21"/>
              </w:rPr>
            </w:pPr>
            <w:r>
              <w:t>党</w:t>
            </w:r>
            <w:r w:rsidR="005F751C">
              <w:rPr>
                <w:rFonts w:hint="eastAsia"/>
              </w:rPr>
              <w:t>红</w:t>
            </w:r>
            <w:r>
              <w:t>亮</w:t>
            </w:r>
          </w:p>
        </w:tc>
        <w:tc>
          <w:tcPr>
            <w:tcW w:w="1316" w:type="dxa"/>
            <w:vAlign w:val="center"/>
          </w:tcPr>
          <w:p w14:paraId="45615FC7"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学号</w:t>
            </w:r>
          </w:p>
        </w:tc>
        <w:tc>
          <w:tcPr>
            <w:tcW w:w="1716" w:type="dxa"/>
            <w:vAlign w:val="center"/>
          </w:tcPr>
          <w:p w14:paraId="43A41DC0" w14:textId="77777777" w:rsidR="001229AB" w:rsidRPr="001229AB" w:rsidRDefault="001229AB" w:rsidP="00980687">
            <w:pPr>
              <w:jc w:val="center"/>
              <w:rPr>
                <w:rFonts w:ascii="宋体" w:hAnsi="宋体" w:hint="eastAsia"/>
                <w:bCs/>
                <w:szCs w:val="21"/>
              </w:rPr>
            </w:pPr>
            <w:r>
              <w:t>12430020</w:t>
            </w:r>
          </w:p>
        </w:tc>
        <w:tc>
          <w:tcPr>
            <w:tcW w:w="1283" w:type="dxa"/>
            <w:vAlign w:val="center"/>
          </w:tcPr>
          <w:p w14:paraId="0A161B08" w14:textId="77777777" w:rsidR="001229AB" w:rsidRPr="00C3370E" w:rsidRDefault="001229AB" w:rsidP="00980687">
            <w:pPr>
              <w:jc w:val="center"/>
              <w:rPr>
                <w:rFonts w:ascii="宋体" w:hAnsi="宋体" w:hint="eastAsia"/>
                <w:b/>
                <w:bCs/>
                <w:szCs w:val="21"/>
              </w:rPr>
            </w:pPr>
            <w:r>
              <w:rPr>
                <w:rFonts w:ascii="宋体" w:hAnsi="宋体" w:hint="eastAsia"/>
                <w:b/>
                <w:bCs/>
                <w:szCs w:val="21"/>
              </w:rPr>
              <w:t>主学科</w:t>
            </w:r>
          </w:p>
        </w:tc>
        <w:tc>
          <w:tcPr>
            <w:tcW w:w="2195" w:type="dxa"/>
            <w:vAlign w:val="center"/>
          </w:tcPr>
          <w:p w14:paraId="0D17B1F0" w14:textId="77777777" w:rsidR="001229AB" w:rsidRPr="001229AB" w:rsidRDefault="001229AB" w:rsidP="00980687">
            <w:pPr>
              <w:rPr>
                <w:rFonts w:ascii="宋体" w:hAnsi="宋体" w:hint="eastAsia"/>
                <w:bCs/>
                <w:szCs w:val="21"/>
              </w:rPr>
            </w:pPr>
            <w:r>
              <w:t>光学工程</w:t>
            </w:r>
          </w:p>
        </w:tc>
      </w:tr>
      <w:tr w:rsidR="001229AB" w:rsidRPr="00C3370E" w14:paraId="6CB2D7B5" w14:textId="77777777" w:rsidTr="00980687">
        <w:trPr>
          <w:trHeight w:val="570"/>
          <w:jc w:val="center"/>
        </w:trPr>
        <w:tc>
          <w:tcPr>
            <w:tcW w:w="1842" w:type="dxa"/>
            <w:vAlign w:val="center"/>
          </w:tcPr>
          <w:p w14:paraId="0BD249DA"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申请人电话</w:t>
            </w:r>
          </w:p>
        </w:tc>
        <w:tc>
          <w:tcPr>
            <w:tcW w:w="2733" w:type="dxa"/>
            <w:gridSpan w:val="2"/>
            <w:vAlign w:val="center"/>
          </w:tcPr>
          <w:p w14:paraId="1D67ED30" w14:textId="77777777" w:rsidR="001229AB" w:rsidRPr="001229AB" w:rsidRDefault="001229AB" w:rsidP="00980687">
            <w:pPr>
              <w:jc w:val="center"/>
              <w:rPr>
                <w:rFonts w:ascii="宋体" w:hAnsi="宋体" w:hint="eastAsia"/>
                <w:bCs/>
                <w:szCs w:val="21"/>
              </w:rPr>
            </w:pPr>
            <w:r>
              <w:t>+86 16605222085</w:t>
            </w:r>
          </w:p>
        </w:tc>
        <w:tc>
          <w:tcPr>
            <w:tcW w:w="1716" w:type="dxa"/>
            <w:vAlign w:val="center"/>
          </w:tcPr>
          <w:p w14:paraId="37031EBC"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申请人E-mail</w:t>
            </w:r>
          </w:p>
        </w:tc>
        <w:tc>
          <w:tcPr>
            <w:tcW w:w="3478" w:type="dxa"/>
            <w:gridSpan w:val="2"/>
            <w:vAlign w:val="center"/>
          </w:tcPr>
          <w:p w14:paraId="0DBED30A" w14:textId="77777777" w:rsidR="001229AB" w:rsidRPr="001229AB" w:rsidRDefault="001229AB" w:rsidP="00980687">
            <w:pPr>
              <w:jc w:val="center"/>
              <w:rPr>
                <w:rFonts w:ascii="宋体" w:hAnsi="宋体" w:hint="eastAsia"/>
                <w:bCs/>
                <w:szCs w:val="21"/>
              </w:rPr>
            </w:pPr>
            <w:r>
              <w:t>12430020@zju.edu.cn</w:t>
            </w:r>
          </w:p>
        </w:tc>
      </w:tr>
      <w:tr w:rsidR="001229AB" w:rsidRPr="00C3370E" w14:paraId="54D656D0" w14:textId="77777777" w:rsidTr="00980687">
        <w:trPr>
          <w:jc w:val="center"/>
        </w:trPr>
        <w:tc>
          <w:tcPr>
            <w:tcW w:w="1842" w:type="dxa"/>
            <w:vAlign w:val="center"/>
          </w:tcPr>
          <w:p w14:paraId="240A39FC"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主导师姓名</w:t>
            </w:r>
          </w:p>
        </w:tc>
        <w:tc>
          <w:tcPr>
            <w:tcW w:w="1417" w:type="dxa"/>
            <w:vAlign w:val="center"/>
          </w:tcPr>
          <w:p w14:paraId="375F3C82" w14:textId="77777777" w:rsidR="001229AB" w:rsidRPr="001229AB" w:rsidRDefault="001229AB" w:rsidP="00980687">
            <w:pPr>
              <w:jc w:val="center"/>
              <w:rPr>
                <w:rFonts w:ascii="宋体" w:hAnsi="宋体" w:hint="eastAsia"/>
                <w:bCs/>
                <w:szCs w:val="21"/>
              </w:rPr>
            </w:pPr>
            <w:r>
              <w:t>童利民</w:t>
            </w:r>
          </w:p>
        </w:tc>
        <w:tc>
          <w:tcPr>
            <w:tcW w:w="1316" w:type="dxa"/>
            <w:vAlign w:val="center"/>
          </w:tcPr>
          <w:p w14:paraId="5BA11766"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所在学院</w:t>
            </w:r>
          </w:p>
        </w:tc>
        <w:tc>
          <w:tcPr>
            <w:tcW w:w="1716" w:type="dxa"/>
            <w:vAlign w:val="center"/>
          </w:tcPr>
          <w:p w14:paraId="4E0B8B88" w14:textId="77777777" w:rsidR="001229AB" w:rsidRPr="001229AB" w:rsidRDefault="001229AB" w:rsidP="00980687">
            <w:pPr>
              <w:jc w:val="center"/>
              <w:rPr>
                <w:rFonts w:ascii="宋体" w:hAnsi="宋体" w:hint="eastAsia"/>
                <w:bCs/>
                <w:szCs w:val="21"/>
              </w:rPr>
            </w:pPr>
            <w:r>
              <w:t>光电科学与工程学院</w:t>
            </w:r>
          </w:p>
        </w:tc>
        <w:tc>
          <w:tcPr>
            <w:tcW w:w="1283" w:type="dxa"/>
            <w:vAlign w:val="center"/>
          </w:tcPr>
          <w:p w14:paraId="2BF4B454"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所在一级</w:t>
            </w:r>
          </w:p>
          <w:p w14:paraId="65B6BEC6"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学科</w:t>
            </w:r>
          </w:p>
        </w:tc>
        <w:tc>
          <w:tcPr>
            <w:tcW w:w="2195" w:type="dxa"/>
            <w:vAlign w:val="center"/>
          </w:tcPr>
          <w:p w14:paraId="2EC19DFA" w14:textId="77777777" w:rsidR="001229AB" w:rsidRPr="001229AB" w:rsidRDefault="001229AB" w:rsidP="00980687">
            <w:pPr>
              <w:jc w:val="center"/>
              <w:rPr>
                <w:rFonts w:ascii="宋体" w:hAnsi="宋体" w:hint="eastAsia"/>
                <w:bCs/>
                <w:szCs w:val="21"/>
              </w:rPr>
            </w:pPr>
            <w:r>
              <w:t>光学工程</w:t>
            </w:r>
          </w:p>
        </w:tc>
      </w:tr>
      <w:tr w:rsidR="001229AB" w:rsidRPr="00C3370E" w14:paraId="29798344" w14:textId="77777777" w:rsidTr="00980687">
        <w:trPr>
          <w:jc w:val="center"/>
        </w:trPr>
        <w:tc>
          <w:tcPr>
            <w:tcW w:w="1842" w:type="dxa"/>
            <w:vAlign w:val="center"/>
          </w:tcPr>
          <w:p w14:paraId="3DCD3EFB"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合作导师姓名</w:t>
            </w:r>
          </w:p>
        </w:tc>
        <w:tc>
          <w:tcPr>
            <w:tcW w:w="1417" w:type="dxa"/>
            <w:vAlign w:val="center"/>
          </w:tcPr>
          <w:p w14:paraId="05F5FFB9" w14:textId="77777777" w:rsidR="001229AB" w:rsidRPr="001229AB" w:rsidRDefault="001229AB" w:rsidP="00980687">
            <w:pPr>
              <w:jc w:val="center"/>
              <w:rPr>
                <w:rFonts w:ascii="宋体" w:hAnsi="宋体" w:hint="eastAsia"/>
                <w:bCs/>
                <w:szCs w:val="21"/>
              </w:rPr>
            </w:pPr>
            <w:r>
              <w:t>颜波</w:t>
            </w:r>
          </w:p>
        </w:tc>
        <w:tc>
          <w:tcPr>
            <w:tcW w:w="1316" w:type="dxa"/>
            <w:vAlign w:val="center"/>
          </w:tcPr>
          <w:p w14:paraId="49601C32"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所在学院</w:t>
            </w:r>
          </w:p>
        </w:tc>
        <w:tc>
          <w:tcPr>
            <w:tcW w:w="1716" w:type="dxa"/>
            <w:vAlign w:val="center"/>
          </w:tcPr>
          <w:p w14:paraId="072688A7" w14:textId="77777777" w:rsidR="001229AB" w:rsidRPr="001229AB" w:rsidRDefault="001229AB" w:rsidP="00980687">
            <w:pPr>
              <w:jc w:val="center"/>
              <w:rPr>
                <w:rFonts w:ascii="宋体" w:hAnsi="宋体" w:hint="eastAsia"/>
                <w:bCs/>
                <w:szCs w:val="21"/>
              </w:rPr>
            </w:pPr>
            <w:r>
              <w:t>物理学院</w:t>
            </w:r>
          </w:p>
        </w:tc>
        <w:tc>
          <w:tcPr>
            <w:tcW w:w="1283" w:type="dxa"/>
            <w:vAlign w:val="center"/>
          </w:tcPr>
          <w:p w14:paraId="6C552404"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所在一级</w:t>
            </w:r>
          </w:p>
          <w:p w14:paraId="195393E2"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学科</w:t>
            </w:r>
          </w:p>
        </w:tc>
        <w:tc>
          <w:tcPr>
            <w:tcW w:w="2195" w:type="dxa"/>
            <w:vAlign w:val="center"/>
          </w:tcPr>
          <w:p w14:paraId="365D0444" w14:textId="77777777" w:rsidR="001229AB" w:rsidRPr="001229AB" w:rsidRDefault="001229AB" w:rsidP="00980687">
            <w:pPr>
              <w:jc w:val="center"/>
              <w:rPr>
                <w:rFonts w:ascii="宋体" w:hAnsi="宋体" w:hint="eastAsia"/>
                <w:bCs/>
                <w:szCs w:val="21"/>
              </w:rPr>
            </w:pPr>
            <w:r>
              <w:t>物理学</w:t>
            </w:r>
          </w:p>
        </w:tc>
      </w:tr>
      <w:tr w:rsidR="001229AB" w:rsidRPr="00C3370E" w14:paraId="1A68A6CC" w14:textId="77777777" w:rsidTr="00980687">
        <w:trPr>
          <w:jc w:val="center"/>
        </w:trPr>
        <w:tc>
          <w:tcPr>
            <w:tcW w:w="1842" w:type="dxa"/>
            <w:vAlign w:val="center"/>
          </w:tcPr>
          <w:p w14:paraId="35AD8405"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是否已完成交叉课程/课程名称</w:t>
            </w:r>
          </w:p>
        </w:tc>
        <w:tc>
          <w:tcPr>
            <w:tcW w:w="2733" w:type="dxa"/>
            <w:gridSpan w:val="2"/>
            <w:vAlign w:val="center"/>
          </w:tcPr>
          <w:p w14:paraId="5CAE961F" w14:textId="77777777" w:rsidR="001229AB" w:rsidRPr="001229AB" w:rsidRDefault="001229AB" w:rsidP="00980687">
            <w:pPr>
              <w:jc w:val="center"/>
              <w:rPr>
                <w:rFonts w:ascii="宋体" w:hAnsi="宋体" w:hint="eastAsia"/>
                <w:bCs/>
                <w:szCs w:val="21"/>
              </w:rPr>
            </w:pPr>
            <w:r>
              <w:t>是</w:t>
            </w:r>
            <w:r>
              <w:t xml:space="preserve"> / </w:t>
            </w:r>
            <w:r>
              <w:t>等离子体物理的数值计算</w:t>
            </w:r>
          </w:p>
        </w:tc>
        <w:tc>
          <w:tcPr>
            <w:tcW w:w="1716" w:type="dxa"/>
            <w:vAlign w:val="center"/>
          </w:tcPr>
          <w:p w14:paraId="30C20917"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是否已完成中期考核/考核结果</w:t>
            </w:r>
          </w:p>
        </w:tc>
        <w:tc>
          <w:tcPr>
            <w:tcW w:w="3478" w:type="dxa"/>
            <w:gridSpan w:val="2"/>
            <w:vAlign w:val="center"/>
          </w:tcPr>
          <w:p w14:paraId="1EE38B6D" w14:textId="77777777" w:rsidR="001229AB" w:rsidRPr="001229AB" w:rsidRDefault="001229AB" w:rsidP="00980687">
            <w:pPr>
              <w:jc w:val="center"/>
              <w:rPr>
                <w:rFonts w:ascii="宋体" w:hAnsi="宋体" w:hint="eastAsia"/>
                <w:bCs/>
                <w:szCs w:val="21"/>
              </w:rPr>
            </w:pPr>
            <w:r>
              <w:t>是</w:t>
            </w:r>
            <w:r>
              <w:t xml:space="preserve"> / </w:t>
            </w:r>
            <w:r>
              <w:t>合格</w:t>
            </w:r>
          </w:p>
        </w:tc>
      </w:tr>
      <w:tr w:rsidR="001229AB" w:rsidRPr="00C3370E" w14:paraId="340A88DF" w14:textId="77777777" w:rsidTr="00980687">
        <w:trPr>
          <w:trHeight w:val="774"/>
          <w:jc w:val="center"/>
        </w:trPr>
        <w:tc>
          <w:tcPr>
            <w:tcW w:w="9769" w:type="dxa"/>
            <w:gridSpan w:val="6"/>
            <w:vAlign w:val="center"/>
          </w:tcPr>
          <w:p w14:paraId="3BD39D8D" w14:textId="77777777" w:rsidR="001229AB" w:rsidRPr="00C3370E" w:rsidRDefault="001229AB" w:rsidP="00980687">
            <w:pPr>
              <w:jc w:val="left"/>
              <w:rPr>
                <w:rFonts w:ascii="宋体" w:hAnsi="宋体" w:hint="eastAsia"/>
                <w:b/>
                <w:bCs/>
                <w:szCs w:val="21"/>
              </w:rPr>
            </w:pPr>
            <w:r w:rsidRPr="00C3370E">
              <w:rPr>
                <w:rFonts w:ascii="宋体" w:hAnsi="宋体" w:hint="eastAsia"/>
                <w:b/>
                <w:bCs/>
                <w:szCs w:val="21"/>
              </w:rPr>
              <w:t>交叉研究方向：</w:t>
            </w:r>
          </w:p>
          <w:p w14:paraId="405001F7" w14:textId="77777777" w:rsidR="001229AB" w:rsidRPr="001229AB" w:rsidRDefault="001229AB" w:rsidP="00980687">
            <w:pPr>
              <w:rPr>
                <w:rFonts w:ascii="宋体" w:hAnsi="宋体" w:hint="eastAsia"/>
                <w:bCs/>
                <w:szCs w:val="21"/>
              </w:rPr>
            </w:pPr>
          </w:p>
          <w:p w14:paraId="58682F1B" w14:textId="77777777" w:rsidR="00681868" w:rsidRDefault="00E943C5">
            <w:pPr>
              <w:jc w:val="left"/>
              <w:rPr>
                <w:rFonts w:ascii="宋体" w:hAnsi="宋体" w:hint="eastAsia"/>
                <w:b/>
                <w:bCs/>
                <w:szCs w:val="21"/>
              </w:rPr>
            </w:pPr>
            <w:r>
              <w:rPr>
                <w:rFonts w:ascii="宋体" w:hAnsi="宋体" w:hint="eastAsia"/>
                <w:b/>
                <w:bCs/>
                <w:szCs w:val="21"/>
              </w:rPr>
              <w:t xml:space="preserve">1. </w:t>
            </w:r>
            <w:r>
              <w:rPr>
                <w:rFonts w:ascii="宋体" w:hAnsi="宋体" w:hint="eastAsia"/>
                <w:b/>
                <w:bCs/>
                <w:szCs w:val="21"/>
              </w:rPr>
              <w:t>基于逆康普顿散射的深亚周期超快光脉冲产生</w:t>
            </w:r>
          </w:p>
          <w:p w14:paraId="2FE3F880" w14:textId="77777777" w:rsidR="00681868" w:rsidRDefault="00E943C5">
            <w:pPr>
              <w:jc w:val="left"/>
              <w:rPr>
                <w:rFonts w:ascii="宋体" w:hAnsi="宋体" w:hint="eastAsia"/>
                <w:b/>
                <w:bCs/>
                <w:szCs w:val="21"/>
              </w:rPr>
            </w:pPr>
            <w:r>
              <w:rPr>
                <w:rFonts w:ascii="宋体" w:hAnsi="宋体" w:hint="eastAsia"/>
                <w:b/>
                <w:bCs/>
                <w:szCs w:val="21"/>
              </w:rPr>
              <w:t xml:space="preserve">2. </w:t>
            </w:r>
            <w:r>
              <w:rPr>
                <w:rFonts w:ascii="宋体" w:hAnsi="宋体" w:hint="eastAsia"/>
                <w:b/>
                <w:bCs/>
                <w:szCs w:val="21"/>
              </w:rPr>
              <w:t>纳米近场限制下的量子电动力学效应</w:t>
            </w:r>
          </w:p>
          <w:p w14:paraId="57C10A3C" w14:textId="77777777" w:rsidR="00681868" w:rsidRDefault="00E943C5">
            <w:pPr>
              <w:jc w:val="left"/>
              <w:rPr>
                <w:rFonts w:ascii="宋体" w:hAnsi="宋体" w:hint="eastAsia"/>
                <w:b/>
                <w:bCs/>
                <w:szCs w:val="21"/>
              </w:rPr>
            </w:pPr>
            <w:r>
              <w:rPr>
                <w:rFonts w:ascii="宋体" w:hAnsi="宋体" w:hint="eastAsia"/>
                <w:b/>
                <w:bCs/>
                <w:szCs w:val="21"/>
              </w:rPr>
              <w:t xml:space="preserve">3. </w:t>
            </w:r>
            <w:r>
              <w:rPr>
                <w:rFonts w:ascii="宋体" w:hAnsi="宋体" w:hint="eastAsia"/>
                <w:b/>
                <w:bCs/>
                <w:szCs w:val="21"/>
              </w:rPr>
              <w:t>近场</w:t>
            </w:r>
            <w:r>
              <w:rPr>
                <w:rFonts w:ascii="宋体" w:hAnsi="宋体" w:hint="eastAsia"/>
                <w:b/>
                <w:bCs/>
                <w:szCs w:val="21"/>
              </w:rPr>
              <w:t>ICS</w:t>
            </w:r>
            <w:r>
              <w:rPr>
                <w:rFonts w:ascii="宋体" w:hAnsi="宋体" w:hint="eastAsia"/>
                <w:b/>
                <w:bCs/>
                <w:szCs w:val="21"/>
              </w:rPr>
              <w:t>散射截面的量子修正</w:t>
            </w:r>
          </w:p>
          <w:p w14:paraId="23B2816E" w14:textId="77777777" w:rsidR="00681868" w:rsidRDefault="00E943C5">
            <w:pPr>
              <w:jc w:val="left"/>
              <w:rPr>
                <w:rFonts w:ascii="宋体" w:hAnsi="宋体" w:hint="eastAsia"/>
                <w:b/>
                <w:bCs/>
                <w:szCs w:val="21"/>
              </w:rPr>
            </w:pPr>
            <w:r>
              <w:rPr>
                <w:rFonts w:ascii="宋体" w:hAnsi="宋体" w:hint="eastAsia"/>
                <w:b/>
                <w:bCs/>
                <w:szCs w:val="21"/>
              </w:rPr>
              <w:t xml:space="preserve">4. </w:t>
            </w:r>
            <w:r>
              <w:rPr>
                <w:rFonts w:ascii="宋体" w:hAnsi="宋体" w:hint="eastAsia"/>
                <w:b/>
                <w:bCs/>
                <w:szCs w:val="21"/>
              </w:rPr>
              <w:t>高功率太赫兹源与非线性光学响应探测</w:t>
            </w:r>
          </w:p>
          <w:p w14:paraId="121C2671" w14:textId="77777777" w:rsidR="00681868" w:rsidRDefault="00E943C5">
            <w:pPr>
              <w:jc w:val="left"/>
              <w:rPr>
                <w:rFonts w:ascii="宋体" w:hAnsi="宋体" w:hint="eastAsia"/>
                <w:b/>
                <w:bCs/>
                <w:szCs w:val="21"/>
              </w:rPr>
            </w:pPr>
            <w:r>
              <w:rPr>
                <w:rFonts w:ascii="宋体" w:hAnsi="宋体" w:hint="eastAsia"/>
                <w:b/>
                <w:bCs/>
                <w:szCs w:val="21"/>
              </w:rPr>
              <w:t xml:space="preserve">5. </w:t>
            </w:r>
            <w:r>
              <w:rPr>
                <w:rFonts w:ascii="宋体" w:hAnsi="宋体" w:hint="eastAsia"/>
                <w:b/>
                <w:bCs/>
                <w:szCs w:val="21"/>
              </w:rPr>
              <w:t>偶极近场的第一性原理量子化</w:t>
            </w:r>
          </w:p>
          <w:p w14:paraId="5CFB697B" w14:textId="77777777" w:rsidR="00681868" w:rsidRDefault="00E943C5">
            <w:pPr>
              <w:jc w:val="left"/>
              <w:rPr>
                <w:rFonts w:ascii="宋体" w:hAnsi="宋体" w:hint="eastAsia"/>
                <w:b/>
                <w:bCs/>
                <w:szCs w:val="21"/>
              </w:rPr>
            </w:pPr>
            <w:r>
              <w:rPr>
                <w:rFonts w:ascii="宋体" w:hAnsi="宋体" w:hint="eastAsia"/>
                <w:b/>
                <w:bCs/>
                <w:szCs w:val="21"/>
              </w:rPr>
              <w:t xml:space="preserve">6. </w:t>
            </w:r>
            <w:r>
              <w:rPr>
                <w:rFonts w:ascii="宋体" w:hAnsi="宋体" w:hint="eastAsia"/>
                <w:b/>
                <w:bCs/>
                <w:szCs w:val="21"/>
              </w:rPr>
              <w:t>超快脉冲在阿秒科学与强场物理中的应用</w:t>
            </w:r>
          </w:p>
        </w:tc>
      </w:tr>
      <w:tr w:rsidR="001229AB" w:rsidRPr="00C3370E" w14:paraId="743F732D" w14:textId="77777777" w:rsidTr="00980687">
        <w:trPr>
          <w:trHeight w:val="403"/>
          <w:jc w:val="center"/>
        </w:trPr>
        <w:tc>
          <w:tcPr>
            <w:tcW w:w="9769" w:type="dxa"/>
            <w:gridSpan w:val="6"/>
            <w:vAlign w:val="center"/>
          </w:tcPr>
          <w:p w14:paraId="1331B027" w14:textId="77777777" w:rsidR="001229AB" w:rsidRPr="00C3370E" w:rsidRDefault="001229AB" w:rsidP="00980687">
            <w:pPr>
              <w:rPr>
                <w:rFonts w:ascii="宋体" w:hAnsi="宋体" w:hint="eastAsia"/>
                <w:b/>
                <w:bCs/>
                <w:szCs w:val="21"/>
              </w:rPr>
            </w:pPr>
            <w:r w:rsidRPr="00C3370E">
              <w:rPr>
                <w:rFonts w:ascii="宋体" w:hAnsi="宋体" w:hint="eastAsia"/>
                <w:b/>
                <w:bCs/>
                <w:color w:val="000000"/>
                <w:kern w:val="0"/>
                <w:szCs w:val="21"/>
              </w:rPr>
              <w:t>一、交叉学术成果简介</w:t>
            </w:r>
            <w:r>
              <w:rPr>
                <w:rFonts w:ascii="宋体" w:hAnsi="宋体" w:hint="eastAsia"/>
                <w:b/>
                <w:bCs/>
                <w:color w:val="000000"/>
                <w:kern w:val="0"/>
                <w:szCs w:val="21"/>
              </w:rPr>
              <w:t>（2</w:t>
            </w:r>
            <w:r>
              <w:rPr>
                <w:rFonts w:ascii="宋体" w:hAnsi="宋体"/>
                <w:b/>
                <w:bCs/>
                <w:color w:val="000000"/>
                <w:kern w:val="0"/>
                <w:szCs w:val="21"/>
              </w:rPr>
              <w:t>024</w:t>
            </w:r>
            <w:r>
              <w:rPr>
                <w:rFonts w:ascii="宋体" w:hAnsi="宋体" w:hint="eastAsia"/>
                <w:b/>
                <w:bCs/>
                <w:color w:val="000000"/>
                <w:kern w:val="0"/>
                <w:szCs w:val="21"/>
              </w:rPr>
              <w:t>年9月</w:t>
            </w:r>
            <w:r w:rsidRPr="00DF2B03">
              <w:rPr>
                <w:b/>
                <w:bCs/>
                <w:color w:val="000000"/>
                <w:kern w:val="0"/>
                <w:szCs w:val="21"/>
              </w:rPr>
              <w:t>~</w:t>
            </w:r>
            <w:r>
              <w:rPr>
                <w:rFonts w:ascii="宋体" w:hAnsi="宋体"/>
                <w:b/>
                <w:bCs/>
                <w:color w:val="000000"/>
                <w:kern w:val="0"/>
                <w:szCs w:val="21"/>
              </w:rPr>
              <w:t>2026</w:t>
            </w:r>
            <w:r>
              <w:rPr>
                <w:rFonts w:ascii="宋体" w:hAnsi="宋体" w:hint="eastAsia"/>
                <w:b/>
                <w:bCs/>
                <w:color w:val="000000"/>
                <w:kern w:val="0"/>
                <w:szCs w:val="21"/>
              </w:rPr>
              <w:t>年</w:t>
            </w:r>
            <w:r>
              <w:rPr>
                <w:rFonts w:ascii="宋体" w:hAnsi="宋体"/>
                <w:b/>
                <w:bCs/>
                <w:color w:val="000000"/>
                <w:kern w:val="0"/>
                <w:szCs w:val="21"/>
              </w:rPr>
              <w:t>6</w:t>
            </w:r>
            <w:r>
              <w:rPr>
                <w:rFonts w:ascii="宋体" w:hAnsi="宋体" w:hint="eastAsia"/>
                <w:b/>
                <w:bCs/>
                <w:color w:val="000000"/>
                <w:kern w:val="0"/>
                <w:szCs w:val="21"/>
              </w:rPr>
              <w:t>月）</w:t>
            </w:r>
          </w:p>
        </w:tc>
      </w:tr>
      <w:tr w:rsidR="008049E1" w:rsidRPr="00C3370E" w14:paraId="45FBB4DB" w14:textId="77777777" w:rsidTr="00980687">
        <w:trPr>
          <w:trHeight w:val="403"/>
          <w:jc w:val="center"/>
        </w:trPr>
        <w:tc>
          <w:tcPr>
            <w:tcW w:w="9769" w:type="dxa"/>
            <w:gridSpan w:val="6"/>
            <w:vAlign w:val="center"/>
          </w:tcPr>
          <w:p w14:paraId="4132693A" w14:textId="77777777" w:rsidR="008049E1" w:rsidRPr="00C3370E" w:rsidRDefault="008049E1" w:rsidP="008049E1">
            <w:pPr>
              <w:pStyle w:val="a5"/>
              <w:spacing w:beforeLines="0" w:before="0"/>
              <w:rPr>
                <w:rFonts w:ascii="宋体" w:hAnsi="宋体" w:hint="eastAsia"/>
                <w:b w:val="0"/>
                <w:bCs w:val="0"/>
                <w:color w:val="000000"/>
                <w:kern w:val="0"/>
                <w:szCs w:val="21"/>
              </w:rPr>
            </w:pPr>
            <w:r w:rsidRPr="00C3370E">
              <w:rPr>
                <w:rFonts w:ascii="宋体" w:hAnsi="宋体" w:hint="eastAsia"/>
                <w:b w:val="0"/>
                <w:bCs w:val="0"/>
                <w:color w:val="000000"/>
                <w:kern w:val="0"/>
                <w:szCs w:val="21"/>
              </w:rPr>
              <w:t>（简述该交叉学术成果主要内容、交叉创新点、该成果影响力或评价等，5</w:t>
            </w:r>
            <w:r w:rsidRPr="00C3370E">
              <w:rPr>
                <w:rFonts w:ascii="宋体" w:hAnsi="宋体"/>
                <w:b w:val="0"/>
                <w:bCs w:val="0"/>
                <w:color w:val="000000"/>
                <w:kern w:val="0"/>
                <w:szCs w:val="21"/>
              </w:rPr>
              <w:t>00</w:t>
            </w:r>
            <w:r w:rsidRPr="00C3370E">
              <w:rPr>
                <w:rFonts w:ascii="宋体" w:hAnsi="宋体" w:hint="eastAsia"/>
                <w:b w:val="0"/>
                <w:bCs w:val="0"/>
                <w:color w:val="000000"/>
                <w:kern w:val="0"/>
                <w:szCs w:val="21"/>
              </w:rPr>
              <w:t>字以内）</w:t>
            </w:r>
          </w:p>
        </w:tc>
      </w:tr>
      <w:tr w:rsidR="001229AB" w:rsidRPr="00C3370E" w14:paraId="237CF79C" w14:textId="77777777" w:rsidTr="00980687">
        <w:trPr>
          <w:trHeight w:val="507"/>
          <w:jc w:val="center"/>
        </w:trPr>
        <w:tc>
          <w:tcPr>
            <w:tcW w:w="9769" w:type="dxa"/>
            <w:gridSpan w:val="6"/>
            <w:vAlign w:val="center"/>
          </w:tcPr>
          <w:p w14:paraId="645606C7" w14:textId="77777777" w:rsidR="002115C6" w:rsidRDefault="002115C6" w:rsidP="002115C6">
            <w:pPr>
              <w:pStyle w:val="a5"/>
              <w:numPr>
                <w:ilvl w:val="0"/>
                <w:numId w:val="1"/>
              </w:numPr>
              <w:spacing w:beforeLines="0" w:before="0"/>
              <w:rPr>
                <w:rFonts w:ascii="宋体" w:hAnsi="宋体" w:hint="eastAsia"/>
                <w:b w:val="0"/>
                <w:bCs w:val="0"/>
                <w:szCs w:val="21"/>
              </w:rPr>
            </w:pPr>
            <w:r>
              <w:rPr>
                <w:rFonts w:ascii="宋体" w:hAnsi="宋体" w:hint="eastAsia"/>
                <w:bCs w:val="0"/>
                <w:szCs w:val="21"/>
              </w:rPr>
              <w:t>交叉</w:t>
            </w:r>
            <w:r w:rsidRPr="00342DCC">
              <w:rPr>
                <w:rFonts w:ascii="宋体" w:hAnsi="宋体" w:hint="eastAsia"/>
                <w:bCs w:val="0"/>
                <w:szCs w:val="21"/>
              </w:rPr>
              <w:t>成果名称</w:t>
            </w:r>
            <w:r w:rsidR="00161A48" w:rsidRPr="00161A48">
              <w:rPr>
                <w:rFonts w:ascii="宋体" w:hAnsi="宋体" w:hint="eastAsia"/>
                <w:b w:val="0"/>
                <w:bCs w:val="0"/>
                <w:szCs w:val="21"/>
              </w:rPr>
              <w:t>（中文，总结出一句话）</w:t>
            </w:r>
            <w:r w:rsidRPr="002115C6">
              <w:rPr>
                <w:rFonts w:ascii="宋体" w:hAnsi="宋体" w:hint="eastAsia"/>
                <w:bCs w:val="0"/>
                <w:szCs w:val="21"/>
              </w:rPr>
              <w:t>：</w:t>
            </w:r>
            <w:r>
              <w:t>基于逆康普顿散射机制的深亚周期超快光脉冲产生</w:t>
            </w:r>
          </w:p>
          <w:p w14:paraId="534EFC99" w14:textId="77777777" w:rsidR="002115C6" w:rsidRDefault="002115C6" w:rsidP="002115C6">
            <w:pPr>
              <w:pStyle w:val="a5"/>
              <w:numPr>
                <w:ilvl w:val="0"/>
                <w:numId w:val="1"/>
              </w:numPr>
              <w:rPr>
                <w:rFonts w:ascii="宋体" w:hAnsi="宋体" w:hint="eastAsia"/>
                <w:b w:val="0"/>
                <w:bCs w:val="0"/>
                <w:szCs w:val="21"/>
              </w:rPr>
            </w:pPr>
            <w:r w:rsidRPr="00BA3738">
              <w:rPr>
                <w:rFonts w:ascii="宋体" w:hAnsi="宋体" w:hint="eastAsia"/>
                <w:bCs w:val="0"/>
                <w:szCs w:val="21"/>
              </w:rPr>
              <w:t>成果交叉类型（</w:t>
            </w:r>
            <w:r w:rsidRPr="00E21168">
              <w:rPr>
                <w:rFonts w:ascii="宋体" w:hAnsi="宋体" w:hint="eastAsia"/>
                <w:bCs w:val="0"/>
                <w:szCs w:val="21"/>
              </w:rPr>
              <w:t>打√，说明见备注）</w:t>
            </w:r>
            <w:r w:rsidRPr="00E21168">
              <w:rPr>
                <w:rFonts w:ascii="宋体" w:hAnsi="宋体" w:hint="eastAsia"/>
                <w:b w:val="0"/>
                <w:bCs w:val="0"/>
                <w:szCs w:val="21"/>
              </w:rPr>
              <w:t>：</w:t>
            </w:r>
          </w:p>
          <w:p w14:paraId="183D6089" w14:textId="77777777" w:rsidR="002115C6" w:rsidRDefault="002115C6" w:rsidP="002115C6">
            <w:pPr>
              <w:pStyle w:val="a5"/>
              <w:spacing w:beforeLines="0" w:before="0"/>
              <w:ind w:firstLineChars="200" w:firstLine="420"/>
              <w:rPr>
                <w:rFonts w:ascii="宋体" w:hAnsi="宋体" w:hint="eastAsia"/>
                <w:b w:val="0"/>
                <w:bCs w:val="0"/>
                <w:szCs w:val="21"/>
              </w:rPr>
            </w:pPr>
            <w:r>
              <w:rPr>
                <w:rFonts w:ascii="宋体" w:hAnsi="宋体" w:hint="eastAsia"/>
                <w:b w:val="0"/>
                <w:bCs w:val="0"/>
                <w:szCs w:val="21"/>
              </w:rPr>
              <w:t xml:space="preserve">1）理论融合√； </w:t>
            </w:r>
            <w:r>
              <w:rPr>
                <w:rFonts w:ascii="宋体" w:hAnsi="宋体"/>
                <w:b w:val="0"/>
                <w:bCs w:val="0"/>
                <w:szCs w:val="21"/>
              </w:rPr>
              <w:t xml:space="preserve">  </w:t>
            </w:r>
            <w:r>
              <w:rPr>
                <w:rFonts w:ascii="宋体" w:hAnsi="宋体" w:hint="eastAsia"/>
                <w:b w:val="0"/>
                <w:bCs w:val="0"/>
                <w:szCs w:val="21"/>
              </w:rPr>
              <w:t xml:space="preserve">2）方法（或工具）应用； </w:t>
            </w:r>
            <w:r>
              <w:rPr>
                <w:rFonts w:ascii="宋体" w:hAnsi="宋体"/>
                <w:b w:val="0"/>
                <w:bCs w:val="0"/>
                <w:szCs w:val="21"/>
              </w:rPr>
              <w:t xml:space="preserve">  </w:t>
            </w:r>
            <w:r>
              <w:rPr>
                <w:rFonts w:ascii="宋体" w:hAnsi="宋体" w:hint="eastAsia"/>
                <w:b w:val="0"/>
                <w:bCs w:val="0"/>
                <w:szCs w:val="21"/>
              </w:rPr>
              <w:t>3）综合实践（超学科）</w:t>
            </w:r>
          </w:p>
          <w:p w14:paraId="05AD3147" w14:textId="77777777" w:rsidR="002115C6" w:rsidRPr="00C3370E" w:rsidRDefault="002115C6" w:rsidP="002115C6">
            <w:pPr>
              <w:pStyle w:val="a5"/>
              <w:numPr>
                <w:ilvl w:val="0"/>
                <w:numId w:val="2"/>
              </w:numPr>
              <w:rPr>
                <w:rFonts w:ascii="宋体" w:hAnsi="宋体" w:hint="eastAsia"/>
                <w:b w:val="0"/>
                <w:bCs w:val="0"/>
                <w:color w:val="000000"/>
                <w:kern w:val="0"/>
                <w:szCs w:val="21"/>
              </w:rPr>
            </w:pPr>
            <w:r w:rsidRPr="00BA3738">
              <w:rPr>
                <w:rFonts w:ascii="宋体" w:hAnsi="宋体" w:hint="eastAsia"/>
                <w:bCs w:val="0"/>
                <w:color w:val="000000"/>
                <w:kern w:val="0"/>
                <w:szCs w:val="21"/>
              </w:rPr>
              <w:t>交叉创新成果描述</w:t>
            </w:r>
            <w:r>
              <w:rPr>
                <w:rFonts w:ascii="宋体" w:hAnsi="宋体" w:hint="eastAsia"/>
                <w:b w:val="0"/>
                <w:bCs w:val="0"/>
                <w:color w:val="000000"/>
                <w:kern w:val="0"/>
                <w:szCs w:val="21"/>
              </w:rPr>
              <w:t>（5</w:t>
            </w:r>
            <w:r>
              <w:rPr>
                <w:rFonts w:ascii="宋体" w:hAnsi="宋体"/>
                <w:b w:val="0"/>
                <w:bCs w:val="0"/>
                <w:color w:val="000000"/>
                <w:kern w:val="0"/>
                <w:szCs w:val="21"/>
              </w:rPr>
              <w:t>00</w:t>
            </w:r>
            <w:r>
              <w:rPr>
                <w:rFonts w:ascii="宋体" w:hAnsi="宋体" w:hint="eastAsia"/>
                <w:b w:val="0"/>
                <w:bCs w:val="0"/>
                <w:color w:val="000000"/>
                <w:kern w:val="0"/>
                <w:szCs w:val="21"/>
              </w:rPr>
              <w:t>字以内）</w:t>
            </w:r>
          </w:p>
          <w:p w14:paraId="60482B89" w14:textId="77777777" w:rsidR="002115C6" w:rsidRDefault="002115C6" w:rsidP="002115C6">
            <w:pPr>
              <w:pStyle w:val="a5"/>
              <w:spacing w:beforeLines="0" w:before="0"/>
              <w:ind w:firstLine="420"/>
              <w:rPr>
                <w:rFonts w:ascii="宋体" w:hAnsi="宋体" w:hint="eastAsia"/>
                <w:b w:val="0"/>
                <w:bCs w:val="0"/>
                <w:color w:val="000000"/>
                <w:kern w:val="0"/>
                <w:szCs w:val="21"/>
              </w:rPr>
            </w:pPr>
            <w:r>
              <w:rPr>
                <w:rFonts w:ascii="宋体" w:hAnsi="宋体" w:hint="eastAsia"/>
                <w:b w:val="0"/>
                <w:bCs w:val="0"/>
                <w:color w:val="000000"/>
                <w:kern w:val="0"/>
                <w:szCs w:val="21"/>
              </w:rPr>
              <w:t>主要内容及创新点：</w:t>
            </w:r>
          </w:p>
          <w:p w14:paraId="4BBB1031" w14:textId="39D8222F" w:rsidR="002115C6" w:rsidRDefault="002115C6" w:rsidP="00505831">
            <w:pPr>
              <w:pStyle w:val="a5"/>
              <w:spacing w:beforeLines="0" w:before="0"/>
              <w:rPr>
                <w:rFonts w:ascii="宋体" w:hAnsi="宋体" w:hint="eastAsia"/>
                <w:b w:val="0"/>
                <w:bCs w:val="0"/>
                <w:color w:val="000000"/>
                <w:kern w:val="0"/>
                <w:szCs w:val="21"/>
              </w:rPr>
            </w:pPr>
            <w:r>
              <w:t>传统脉冲压缩的极限由载波周期决定</w:t>
            </w:r>
            <w:r>
              <w:t>——800 nm</w:t>
            </w:r>
            <w:r>
              <w:t>光场对应半周期约</w:t>
            </w:r>
            <w:r>
              <w:t>2.7 fs</w:t>
            </w:r>
            <w:r>
              <w:t>，</w:t>
            </w:r>
            <w:r w:rsidR="005F751C">
              <w:rPr>
                <w:rFonts w:hint="eastAsia"/>
              </w:rPr>
              <w:t>至今尚无如何继续压缩脉冲的明确路径</w:t>
            </w:r>
            <w:r>
              <w:t>。本工作的思路是把逆康普顿散射（</w:t>
            </w:r>
            <w:r>
              <w:t>ICS</w:t>
            </w:r>
            <w:r>
              <w:t>，</w:t>
            </w:r>
            <w:r>
              <w:t>Inverse Compton Scattering</w:t>
            </w:r>
            <w:r>
              <w:t>）拉进超快光学来用：在</w:t>
            </w:r>
            <w:r>
              <w:t>λ/10</w:t>
            </w:r>
            <w:r>
              <w:t>量级的近场限制结构里，局域光强比自由空间高约</w:t>
            </w:r>
            <w:r>
              <w:t>100</w:t>
            </w:r>
            <w:r>
              <w:t>倍，足以驱动自由电子发生</w:t>
            </w:r>
            <w:r>
              <w:t>ICS</w:t>
            </w:r>
            <w:r>
              <w:t>；散射光子频率蓝移约</w:t>
            </w:r>
            <w:r>
              <w:t>10</w:t>
            </w:r>
            <w:r>
              <w:t>倍，时域上脉冲随之压缩。数值计算显示，以</w:t>
            </w:r>
            <w:r w:rsidR="005F751C">
              <w:rPr>
                <w:rFonts w:hint="eastAsia"/>
              </w:rPr>
              <w:t>750</w:t>
            </w:r>
            <w:r>
              <w:t xml:space="preserve"> µm</w:t>
            </w:r>
            <w:r w:rsidR="005F751C">
              <w:rPr>
                <w:rFonts w:hint="eastAsia"/>
              </w:rPr>
              <w:t>太赫兹</w:t>
            </w:r>
            <w:r>
              <w:t>场驱动，出射脉冲宽度可达</w:t>
            </w:r>
            <w:r>
              <w:t>3.6 fs</w:t>
            </w:r>
            <w:r>
              <w:t>，等效时间分辨率接近</w:t>
            </w:r>
            <w:r>
              <w:t>180 as</w:t>
            </w:r>
            <w:r>
              <w:t>。</w:t>
            </w:r>
          </w:p>
          <w:p w14:paraId="62691771" w14:textId="43F12F47" w:rsidR="002115C6" w:rsidRDefault="002115C6" w:rsidP="00505831">
            <w:pPr>
              <w:pStyle w:val="a5"/>
              <w:spacing w:beforeLines="0" w:before="0"/>
              <w:rPr>
                <w:rFonts w:ascii="宋体" w:hAnsi="宋体" w:hint="eastAsia"/>
                <w:b w:val="0"/>
                <w:bCs w:val="0"/>
                <w:color w:val="000000"/>
                <w:kern w:val="0"/>
                <w:szCs w:val="21"/>
              </w:rPr>
            </w:pPr>
            <w:r>
              <w:t>交叉点在于：</w:t>
            </w:r>
            <w:r>
              <w:t>ICS</w:t>
            </w:r>
            <w:r>
              <w:t>本属高能物理框架，把它接入纳米近场需要一套同时处理量子电动力学和光学工程问题的理论</w:t>
            </w:r>
            <w:r>
              <w:t>——</w:t>
            </w:r>
            <w:r>
              <w:t>这是本工作的主要工作量所在。方案可行性</w:t>
            </w:r>
            <w:r w:rsidR="002D5B30">
              <w:rPr>
                <w:rFonts w:hint="eastAsia"/>
              </w:rPr>
              <w:t>的</w:t>
            </w:r>
            <w:r>
              <w:t>依据</w:t>
            </w:r>
            <w:r w:rsidR="002D5B30">
              <w:rPr>
                <w:rFonts w:hint="eastAsia"/>
              </w:rPr>
              <w:t>在于</w:t>
            </w:r>
            <w:r>
              <w:t>：纳米狭缝、光纤锥等限制结构在课题组已有制备积累，理论预测与现有实验条件之间的距离不算太远。</w:t>
            </w:r>
          </w:p>
          <w:p w14:paraId="74B53C9D" w14:textId="77777777" w:rsidR="00505831" w:rsidRDefault="00505831" w:rsidP="00505831">
            <w:pPr>
              <w:pStyle w:val="a5"/>
              <w:spacing w:beforeLines="0" w:before="0"/>
              <w:rPr>
                <w:rFonts w:ascii="宋体" w:hAnsi="宋体" w:hint="eastAsia"/>
                <w:b w:val="0"/>
                <w:bCs w:val="0"/>
                <w:color w:val="000000"/>
                <w:kern w:val="0"/>
                <w:szCs w:val="21"/>
              </w:rPr>
            </w:pPr>
          </w:p>
          <w:p w14:paraId="67E348D2" w14:textId="77777777" w:rsidR="002115C6" w:rsidRDefault="002115C6" w:rsidP="002115C6">
            <w:pPr>
              <w:pStyle w:val="a5"/>
              <w:spacing w:beforeLines="0" w:before="0"/>
              <w:ind w:firstLineChars="200" w:firstLine="420"/>
              <w:rPr>
                <w:rFonts w:ascii="宋体" w:hAnsi="宋体" w:hint="eastAsia"/>
                <w:b w:val="0"/>
                <w:bCs w:val="0"/>
                <w:color w:val="000000"/>
                <w:kern w:val="0"/>
                <w:szCs w:val="21"/>
              </w:rPr>
            </w:pPr>
            <w:r>
              <w:rPr>
                <w:rFonts w:ascii="宋体" w:hAnsi="宋体" w:hint="eastAsia"/>
                <w:b w:val="0"/>
                <w:bCs w:val="0"/>
                <w:color w:val="000000"/>
                <w:kern w:val="0"/>
                <w:szCs w:val="21"/>
              </w:rPr>
              <w:t>成果影响力或评价：</w:t>
            </w:r>
          </w:p>
          <w:p w14:paraId="156D8ED0" w14:textId="77777777" w:rsidR="00505831" w:rsidRDefault="00505831" w:rsidP="00505831">
            <w:pPr>
              <w:pStyle w:val="a5"/>
              <w:spacing w:beforeLines="0" w:before="0"/>
              <w:rPr>
                <w:rFonts w:ascii="宋体" w:hAnsi="宋体" w:hint="eastAsia"/>
                <w:b w:val="0"/>
                <w:bCs w:val="0"/>
                <w:color w:val="000000"/>
                <w:kern w:val="0"/>
                <w:szCs w:val="21"/>
              </w:rPr>
            </w:pPr>
            <w:r>
              <w:t>成果发表于</w:t>
            </w:r>
            <w:r>
              <w:t>Physical Review A</w:t>
            </w:r>
            <w:r>
              <w:t>（</w:t>
            </w:r>
            <w:r>
              <w:t>2025</w:t>
            </w:r>
            <w:r>
              <w:t>年，</w:t>
            </w:r>
            <w:r>
              <w:t>JCR Q1</w:t>
            </w:r>
            <w:r>
              <w:t>，五年</w:t>
            </w:r>
            <w:r>
              <w:t>IF≈2.9</w:t>
            </w:r>
            <w:r>
              <w:t>）。研究过程中与加州大学伯克利分校沈元壤教授（诺贝尔物理学奖得主）深入讨论，他对理论预测的物理合理性给予了正面评价。相关工作在</w:t>
            </w:r>
            <w:r>
              <w:t>UltrafastX 2025</w:t>
            </w:r>
            <w:r>
              <w:t>国际超快光学会议作口头报告，获优秀报告奖。</w:t>
            </w:r>
            <w:r>
              <w:br/>
            </w:r>
            <w:r>
              <w:t>应用方向上，</w:t>
            </w:r>
            <w:r>
              <w:t>180 as</w:t>
            </w:r>
            <w:r>
              <w:t>的脉冲尺度正好对应内壳层电子动力学的时间窗口，对阿秒科学有直接用处；深亚周</w:t>
            </w:r>
            <w:r>
              <w:lastRenderedPageBreak/>
              <w:t>期驱动也是强场高次谐波产生里一个尚未充分开发的自由度；中红外超短脉冲用于分子振动动力学探测则是更近期的方向。若进一步集成到纳米光子芯片，应用空间还可以更宽。</w:t>
            </w:r>
          </w:p>
          <w:p w14:paraId="270C71F8" w14:textId="77777777" w:rsidR="00505831" w:rsidRPr="002115C6" w:rsidRDefault="00505831" w:rsidP="00980687">
            <w:pPr>
              <w:pStyle w:val="a5"/>
              <w:spacing w:beforeLines="0" w:before="0"/>
              <w:rPr>
                <w:rFonts w:ascii="宋体" w:hAnsi="宋体" w:hint="eastAsia"/>
                <w:b w:val="0"/>
                <w:bCs w:val="0"/>
                <w:color w:val="000000"/>
                <w:kern w:val="0"/>
                <w:szCs w:val="21"/>
              </w:rPr>
            </w:pPr>
          </w:p>
        </w:tc>
      </w:tr>
      <w:tr w:rsidR="001229AB" w:rsidRPr="00C3370E" w14:paraId="3CE07C7C" w14:textId="77777777" w:rsidTr="00980687">
        <w:trPr>
          <w:trHeight w:val="437"/>
          <w:jc w:val="center"/>
        </w:trPr>
        <w:tc>
          <w:tcPr>
            <w:tcW w:w="9769" w:type="dxa"/>
            <w:gridSpan w:val="6"/>
            <w:vAlign w:val="center"/>
          </w:tcPr>
          <w:p w14:paraId="0C33DE36" w14:textId="77777777" w:rsidR="001229AB" w:rsidRPr="00C3370E" w:rsidRDefault="001229AB" w:rsidP="00980687">
            <w:pPr>
              <w:pStyle w:val="a5"/>
              <w:spacing w:beforeLines="0" w:before="0"/>
              <w:rPr>
                <w:rFonts w:ascii="宋体" w:hAnsi="宋体" w:hint="eastAsia"/>
                <w:b w:val="0"/>
                <w:bCs w:val="0"/>
                <w:color w:val="000000"/>
                <w:kern w:val="0"/>
                <w:szCs w:val="21"/>
              </w:rPr>
            </w:pPr>
            <w:r w:rsidRPr="00C3370E">
              <w:rPr>
                <w:rFonts w:ascii="宋体" w:hAnsi="宋体" w:hint="eastAsia"/>
                <w:b w:val="0"/>
                <w:bCs w:val="0"/>
                <w:color w:val="000000"/>
                <w:kern w:val="0"/>
                <w:szCs w:val="21"/>
              </w:rPr>
              <w:lastRenderedPageBreak/>
              <w:t>（简述该成果中交叉研究的体现，3</w:t>
            </w:r>
            <w:r w:rsidRPr="00C3370E">
              <w:rPr>
                <w:rFonts w:ascii="宋体" w:hAnsi="宋体"/>
                <w:b w:val="0"/>
                <w:bCs w:val="0"/>
                <w:color w:val="000000"/>
                <w:kern w:val="0"/>
                <w:szCs w:val="21"/>
              </w:rPr>
              <w:t>00</w:t>
            </w:r>
            <w:r w:rsidRPr="00C3370E">
              <w:rPr>
                <w:rFonts w:ascii="宋体" w:hAnsi="宋体" w:hint="eastAsia"/>
                <w:b w:val="0"/>
                <w:bCs w:val="0"/>
                <w:color w:val="000000"/>
                <w:kern w:val="0"/>
                <w:szCs w:val="21"/>
              </w:rPr>
              <w:t>字以内）</w:t>
            </w:r>
          </w:p>
        </w:tc>
      </w:tr>
      <w:tr w:rsidR="001229AB" w:rsidRPr="00C3370E" w14:paraId="10944881" w14:textId="77777777" w:rsidTr="00980687">
        <w:trPr>
          <w:jc w:val="center"/>
        </w:trPr>
        <w:tc>
          <w:tcPr>
            <w:tcW w:w="9769" w:type="dxa"/>
            <w:gridSpan w:val="6"/>
            <w:vAlign w:val="center"/>
          </w:tcPr>
          <w:p w14:paraId="0B1463BD" w14:textId="77777777" w:rsidR="001229AB" w:rsidRPr="000C6765" w:rsidRDefault="001229AB" w:rsidP="00980687">
            <w:pPr>
              <w:pStyle w:val="a5"/>
              <w:rPr>
                <w:rFonts w:ascii="宋体" w:hAnsi="宋体" w:hint="eastAsia"/>
                <w:bCs w:val="0"/>
                <w:color w:val="000000"/>
                <w:kern w:val="0"/>
                <w:szCs w:val="21"/>
              </w:rPr>
            </w:pPr>
            <w:r w:rsidRPr="000C6765">
              <w:rPr>
                <w:rFonts w:ascii="宋体" w:hAnsi="宋体" w:hint="eastAsia"/>
                <w:bCs w:val="0"/>
                <w:color w:val="000000"/>
                <w:kern w:val="0"/>
                <w:szCs w:val="21"/>
              </w:rPr>
              <w:t>创新</w:t>
            </w:r>
            <w:r>
              <w:rPr>
                <w:rFonts w:ascii="宋体" w:hAnsi="宋体" w:hint="eastAsia"/>
                <w:bCs w:val="0"/>
                <w:color w:val="000000"/>
                <w:kern w:val="0"/>
                <w:szCs w:val="21"/>
              </w:rPr>
              <w:t>成果</w:t>
            </w:r>
            <w:r w:rsidRPr="000C6765">
              <w:rPr>
                <w:rFonts w:ascii="宋体" w:hAnsi="宋体" w:hint="eastAsia"/>
                <w:bCs w:val="0"/>
                <w:color w:val="000000"/>
                <w:kern w:val="0"/>
                <w:szCs w:val="21"/>
              </w:rPr>
              <w:t>的</w:t>
            </w:r>
            <w:r>
              <w:rPr>
                <w:rFonts w:ascii="宋体" w:hAnsi="宋体" w:hint="eastAsia"/>
                <w:bCs w:val="0"/>
                <w:color w:val="000000"/>
                <w:kern w:val="0"/>
                <w:szCs w:val="21"/>
              </w:rPr>
              <w:t>学科</w:t>
            </w:r>
            <w:r w:rsidRPr="000C6765">
              <w:rPr>
                <w:rFonts w:ascii="宋体" w:hAnsi="宋体" w:hint="eastAsia"/>
                <w:bCs w:val="0"/>
                <w:color w:val="000000"/>
                <w:kern w:val="0"/>
                <w:szCs w:val="21"/>
              </w:rPr>
              <w:t>交叉体现</w:t>
            </w:r>
            <w:r w:rsidRPr="000C6765">
              <w:rPr>
                <w:rFonts w:ascii="宋体" w:hAnsi="宋体" w:hint="eastAsia"/>
                <w:b w:val="0"/>
                <w:bCs w:val="0"/>
                <w:color w:val="000000"/>
                <w:kern w:val="0"/>
                <w:szCs w:val="21"/>
              </w:rPr>
              <w:t>（</w:t>
            </w:r>
            <w:r>
              <w:rPr>
                <w:rFonts w:ascii="宋体" w:hAnsi="宋体" w:hint="eastAsia"/>
                <w:b w:val="0"/>
                <w:bCs w:val="0"/>
                <w:color w:val="000000"/>
                <w:kern w:val="0"/>
                <w:szCs w:val="21"/>
              </w:rPr>
              <w:t>按论文交叉的一级学科分别阐述</w:t>
            </w:r>
            <w:r w:rsidRPr="000C6765">
              <w:rPr>
                <w:rFonts w:ascii="宋体" w:hAnsi="宋体" w:hint="eastAsia"/>
                <w:b w:val="0"/>
                <w:bCs w:val="0"/>
                <w:color w:val="000000"/>
                <w:kern w:val="0"/>
                <w:szCs w:val="21"/>
              </w:rPr>
              <w:t>）：</w:t>
            </w:r>
          </w:p>
          <w:p w14:paraId="2842F01A" w14:textId="77777777" w:rsidR="001229AB" w:rsidRDefault="001229AB" w:rsidP="00980687">
            <w:pPr>
              <w:pStyle w:val="a5"/>
              <w:spacing w:beforeLines="0" w:before="0"/>
              <w:ind w:firstLineChars="200" w:firstLine="420"/>
              <w:rPr>
                <w:rFonts w:ascii="宋体" w:hAnsi="宋体" w:hint="eastAsia"/>
                <w:b w:val="0"/>
                <w:bCs w:val="0"/>
                <w:color w:val="000000"/>
                <w:kern w:val="0"/>
                <w:szCs w:val="21"/>
              </w:rPr>
            </w:pPr>
            <w:r>
              <w:rPr>
                <w:rFonts w:ascii="宋体" w:hAnsi="宋体" w:hint="eastAsia"/>
                <w:b w:val="0"/>
                <w:bCs w:val="0"/>
                <w:color w:val="000000"/>
                <w:kern w:val="0"/>
                <w:szCs w:val="21"/>
              </w:rPr>
              <w:t>学科1：</w:t>
            </w:r>
          </w:p>
          <w:p w14:paraId="2B01CFE4" w14:textId="77777777" w:rsidR="001229AB" w:rsidRDefault="001229AB" w:rsidP="00980687">
            <w:pPr>
              <w:pStyle w:val="a5"/>
              <w:spacing w:beforeLines="0" w:before="0"/>
              <w:ind w:firstLineChars="200" w:firstLine="422"/>
              <w:rPr>
                <w:rFonts w:ascii="宋体" w:hAnsi="宋体" w:hint="eastAsia"/>
                <w:b w:val="0"/>
                <w:bCs w:val="0"/>
                <w:color w:val="000000"/>
                <w:kern w:val="0"/>
                <w:szCs w:val="21"/>
              </w:rPr>
            </w:pPr>
            <w:r>
              <w:t>工作的物理出发点是近场结构对光场的空间限制（</w:t>
            </w:r>
            <w:r>
              <w:t>λ/10</w:t>
            </w:r>
            <w:r>
              <w:t>量级）。通过</w:t>
            </w:r>
            <w:r>
              <w:t>FDTD</w:t>
            </w:r>
            <w:r>
              <w:t>仿真评估了纳米狭缝、光纤锥等结构在场增强效率与脉冲成形方面的表现。飞秒激光搭建、纳米波导制备和光场时域表征是本工作用到的光学工程方法，实验层面的可行性也基于这些技术条件展开论证。</w:t>
            </w:r>
          </w:p>
          <w:p w14:paraId="7F912B60" w14:textId="77777777" w:rsidR="001229AB" w:rsidRPr="00C3370E" w:rsidRDefault="001229AB" w:rsidP="00980687">
            <w:pPr>
              <w:pStyle w:val="a5"/>
              <w:spacing w:beforeLines="0" w:before="0"/>
              <w:ind w:firstLineChars="200" w:firstLine="420"/>
              <w:rPr>
                <w:rFonts w:ascii="宋体" w:hAnsi="宋体" w:hint="eastAsia"/>
                <w:b w:val="0"/>
                <w:bCs w:val="0"/>
                <w:color w:val="000000"/>
                <w:kern w:val="0"/>
                <w:szCs w:val="21"/>
              </w:rPr>
            </w:pPr>
            <w:r>
              <w:rPr>
                <w:rFonts w:ascii="宋体" w:hAnsi="宋体" w:hint="eastAsia"/>
                <w:b w:val="0"/>
                <w:bCs w:val="0"/>
                <w:color w:val="000000"/>
                <w:kern w:val="0"/>
                <w:szCs w:val="21"/>
              </w:rPr>
              <w:t>学科2：</w:t>
            </w:r>
          </w:p>
          <w:p w14:paraId="7F3A0200" w14:textId="77777777" w:rsidR="001229AB" w:rsidRPr="00C3370E" w:rsidRDefault="001229AB" w:rsidP="00980687">
            <w:pPr>
              <w:pStyle w:val="a5"/>
              <w:spacing w:beforeLines="0" w:before="0"/>
              <w:rPr>
                <w:rFonts w:ascii="宋体" w:hAnsi="宋体" w:hint="eastAsia"/>
                <w:b w:val="0"/>
                <w:bCs w:val="0"/>
                <w:color w:val="000000"/>
                <w:kern w:val="0"/>
                <w:szCs w:val="21"/>
              </w:rPr>
            </w:pPr>
            <w:r>
              <w:t>在</w:t>
            </w:r>
            <w:r>
              <w:t>QED</w:t>
            </w:r>
            <w:r>
              <w:t>框架下推导了纳米近场中光子</w:t>
            </w:r>
            <w:r>
              <w:t>-</w:t>
            </w:r>
            <w:r>
              <w:t>电子</w:t>
            </w:r>
            <w:r>
              <w:t>ICS</w:t>
            </w:r>
            <w:r>
              <w:t>散射矩阵元，讨论了非均匀场边界条件对散射截面和频谱的修正。相对论</w:t>
            </w:r>
            <w:r>
              <w:t>QED</w:t>
            </w:r>
            <w:r>
              <w:t>对频率蓝移的解释并不新鲜，新的切入点在于把它放到深亚波长限制场里来处理，需要重新建立边界处的散射理论。颜波教授在量子光学方向的背景对这部分理论推进有直接支撑。</w:t>
            </w:r>
          </w:p>
          <w:p w14:paraId="6F6BAB37" w14:textId="77777777" w:rsidR="001229AB" w:rsidRPr="00C3370E" w:rsidRDefault="001229AB" w:rsidP="00980687">
            <w:pPr>
              <w:pStyle w:val="a5"/>
              <w:spacing w:beforeLines="0" w:before="0"/>
              <w:rPr>
                <w:rFonts w:ascii="宋体" w:hAnsi="宋体" w:hint="eastAsia"/>
                <w:b w:val="0"/>
                <w:bCs w:val="0"/>
                <w:color w:val="000000"/>
                <w:kern w:val="0"/>
                <w:szCs w:val="21"/>
              </w:rPr>
            </w:pPr>
          </w:p>
        </w:tc>
      </w:tr>
      <w:tr w:rsidR="001229AB" w:rsidRPr="00C3370E" w14:paraId="70471FD2" w14:textId="77777777" w:rsidTr="00980687">
        <w:trPr>
          <w:trHeight w:val="517"/>
          <w:jc w:val="center"/>
        </w:trPr>
        <w:tc>
          <w:tcPr>
            <w:tcW w:w="9769" w:type="dxa"/>
            <w:gridSpan w:val="6"/>
            <w:vAlign w:val="center"/>
          </w:tcPr>
          <w:p w14:paraId="23AE4984" w14:textId="77777777" w:rsidR="001229AB" w:rsidRPr="00C3370E" w:rsidRDefault="001229AB" w:rsidP="00980687">
            <w:pPr>
              <w:pStyle w:val="a5"/>
              <w:spacing w:beforeLines="0" w:before="0"/>
              <w:rPr>
                <w:rFonts w:ascii="宋体" w:hAnsi="宋体" w:hint="eastAsia"/>
                <w:b w:val="0"/>
                <w:bCs w:val="0"/>
                <w:color w:val="000000"/>
                <w:kern w:val="0"/>
                <w:szCs w:val="21"/>
              </w:rPr>
            </w:pPr>
            <w:r w:rsidRPr="00C3370E">
              <w:rPr>
                <w:rFonts w:ascii="宋体" w:hAnsi="宋体" w:hint="eastAsia"/>
                <w:szCs w:val="21"/>
              </w:rPr>
              <w:t>二、申请人主要交叉成果/奖励荣誉</w:t>
            </w:r>
            <w:r w:rsidRPr="00F25A65">
              <w:rPr>
                <w:rFonts w:ascii="宋体" w:hAnsi="宋体" w:hint="eastAsia"/>
                <w:bCs w:val="0"/>
                <w:color w:val="000000"/>
                <w:kern w:val="0"/>
                <w:szCs w:val="21"/>
              </w:rPr>
              <w:t>（2</w:t>
            </w:r>
            <w:r w:rsidRPr="00F25A65">
              <w:rPr>
                <w:rFonts w:ascii="宋体" w:hAnsi="宋体"/>
                <w:bCs w:val="0"/>
                <w:color w:val="000000"/>
                <w:kern w:val="0"/>
                <w:szCs w:val="21"/>
              </w:rPr>
              <w:t>02</w:t>
            </w:r>
            <w:r>
              <w:rPr>
                <w:rFonts w:ascii="宋体" w:hAnsi="宋体"/>
                <w:bCs w:val="0"/>
                <w:color w:val="000000"/>
                <w:kern w:val="0"/>
                <w:szCs w:val="21"/>
              </w:rPr>
              <w:t>4</w:t>
            </w:r>
            <w:r w:rsidRPr="00F25A65">
              <w:rPr>
                <w:rFonts w:ascii="宋体" w:hAnsi="宋体" w:hint="eastAsia"/>
                <w:bCs w:val="0"/>
                <w:color w:val="000000"/>
                <w:kern w:val="0"/>
                <w:szCs w:val="21"/>
              </w:rPr>
              <w:t>年9月</w:t>
            </w:r>
            <w:r w:rsidRPr="00F25A65">
              <w:rPr>
                <w:bCs w:val="0"/>
                <w:color w:val="000000"/>
                <w:kern w:val="0"/>
                <w:szCs w:val="21"/>
              </w:rPr>
              <w:t>~</w:t>
            </w:r>
            <w:r w:rsidRPr="00F25A65">
              <w:rPr>
                <w:rFonts w:ascii="宋体" w:hAnsi="宋体"/>
                <w:bCs w:val="0"/>
                <w:color w:val="000000"/>
                <w:kern w:val="0"/>
                <w:szCs w:val="21"/>
              </w:rPr>
              <w:t>202</w:t>
            </w:r>
            <w:r>
              <w:rPr>
                <w:rFonts w:ascii="宋体" w:hAnsi="宋体"/>
                <w:bCs w:val="0"/>
                <w:color w:val="000000"/>
                <w:kern w:val="0"/>
                <w:szCs w:val="21"/>
              </w:rPr>
              <w:t>6</w:t>
            </w:r>
            <w:r w:rsidRPr="00F25A65">
              <w:rPr>
                <w:rFonts w:ascii="宋体" w:hAnsi="宋体" w:hint="eastAsia"/>
                <w:bCs w:val="0"/>
                <w:color w:val="000000"/>
                <w:kern w:val="0"/>
                <w:szCs w:val="21"/>
              </w:rPr>
              <w:t>年</w:t>
            </w:r>
            <w:r>
              <w:rPr>
                <w:rFonts w:ascii="宋体" w:hAnsi="宋体"/>
                <w:bCs w:val="0"/>
                <w:color w:val="000000"/>
                <w:kern w:val="0"/>
                <w:szCs w:val="21"/>
              </w:rPr>
              <w:t>6</w:t>
            </w:r>
            <w:r w:rsidRPr="00F25A65">
              <w:rPr>
                <w:rFonts w:ascii="宋体" w:hAnsi="宋体" w:hint="eastAsia"/>
                <w:bCs w:val="0"/>
                <w:color w:val="000000"/>
                <w:kern w:val="0"/>
                <w:szCs w:val="21"/>
              </w:rPr>
              <w:t>月）</w:t>
            </w:r>
          </w:p>
        </w:tc>
      </w:tr>
      <w:tr w:rsidR="001229AB" w:rsidRPr="00C3370E" w14:paraId="7794497B" w14:textId="77777777" w:rsidTr="00980687">
        <w:trPr>
          <w:jc w:val="center"/>
        </w:trPr>
        <w:tc>
          <w:tcPr>
            <w:tcW w:w="9769" w:type="dxa"/>
            <w:gridSpan w:val="6"/>
            <w:vAlign w:val="center"/>
          </w:tcPr>
          <w:p w14:paraId="739CB771" w14:textId="77777777" w:rsidR="001229AB" w:rsidRPr="00C3370E" w:rsidRDefault="001229AB" w:rsidP="00980687">
            <w:pPr>
              <w:jc w:val="left"/>
              <w:rPr>
                <w:rFonts w:ascii="宋体" w:hAnsi="宋体" w:hint="eastAsia"/>
                <w:b/>
                <w:szCs w:val="21"/>
              </w:rPr>
            </w:pPr>
            <w:r w:rsidRPr="00C3370E">
              <w:rPr>
                <w:rFonts w:ascii="宋体" w:hAnsi="宋体" w:hint="eastAsia"/>
                <w:b/>
                <w:szCs w:val="21"/>
              </w:rPr>
              <w:t>汇总（</w:t>
            </w:r>
            <w:r w:rsidRPr="00C3370E">
              <w:rPr>
                <w:rFonts w:ascii="宋体" w:hAnsi="宋体" w:hint="eastAsia"/>
                <w:szCs w:val="21"/>
              </w:rPr>
              <w:t>浙江大学第一署名单位</w:t>
            </w:r>
            <w:r w:rsidRPr="00C3370E">
              <w:rPr>
                <w:rFonts w:ascii="宋体" w:hAnsi="宋体" w:hint="eastAsia"/>
                <w:b/>
                <w:szCs w:val="21"/>
              </w:rPr>
              <w:t>）：</w:t>
            </w:r>
          </w:p>
          <w:p w14:paraId="5E366981" w14:textId="77777777" w:rsidR="001229AB" w:rsidRPr="00C3370E" w:rsidRDefault="001229AB" w:rsidP="00980687">
            <w:pPr>
              <w:jc w:val="left"/>
              <w:rPr>
                <w:rFonts w:ascii="宋体" w:hAnsi="宋体" w:hint="eastAsia"/>
                <w:szCs w:val="21"/>
              </w:rPr>
            </w:pPr>
            <w:r>
              <w:t>1.</w:t>
            </w:r>
            <w:r>
              <w:t>论文：第一作者或导师第一学生第二作者发表高水平学术论文</w:t>
            </w:r>
            <w:r>
              <w:t xml:space="preserve"> [2] </w:t>
            </w:r>
            <w:r>
              <w:t>篇</w:t>
            </w:r>
          </w:p>
          <w:p w14:paraId="687A52A7" w14:textId="77777777" w:rsidR="001229AB" w:rsidRPr="00C3370E" w:rsidRDefault="001229AB" w:rsidP="00980687">
            <w:pPr>
              <w:ind w:left="1" w:hanging="1"/>
              <w:jc w:val="left"/>
              <w:rPr>
                <w:rFonts w:ascii="宋体" w:hAnsi="宋体" w:hint="eastAsia"/>
                <w:szCs w:val="21"/>
              </w:rPr>
            </w:pPr>
            <w:r>
              <w:t>2.</w:t>
            </w:r>
            <w:r>
              <w:t>专利：排序第一或导师第一学生第二的专利</w:t>
            </w:r>
            <w:r>
              <w:t>[0]</w:t>
            </w:r>
            <w:r>
              <w:t>项</w:t>
            </w:r>
            <w:r>
              <w:t xml:space="preserve"> </w:t>
            </w:r>
          </w:p>
          <w:p w14:paraId="37C1B3E0" w14:textId="77777777" w:rsidR="001229AB" w:rsidRPr="00C3370E" w:rsidRDefault="001229AB" w:rsidP="00980687">
            <w:pPr>
              <w:ind w:left="1" w:hanging="1"/>
              <w:jc w:val="left"/>
              <w:rPr>
                <w:rFonts w:ascii="宋体" w:hAnsi="宋体" w:hint="eastAsia"/>
                <w:szCs w:val="21"/>
              </w:rPr>
            </w:pPr>
            <w:r>
              <w:t>3.</w:t>
            </w:r>
            <w:r>
              <w:t>国际、国内学术会议作报告情况：国际</w:t>
            </w:r>
            <w:r>
              <w:t>[1]</w:t>
            </w:r>
            <w:r>
              <w:t>次、国内</w:t>
            </w:r>
            <w:r>
              <w:t>[0]</w:t>
            </w:r>
            <w:r>
              <w:t>次</w:t>
            </w:r>
          </w:p>
          <w:p w14:paraId="1D1E5EBC" w14:textId="77777777" w:rsidR="001229AB" w:rsidRPr="00C3370E" w:rsidRDefault="001229AB" w:rsidP="00980687">
            <w:pPr>
              <w:rPr>
                <w:rFonts w:ascii="宋体" w:hAnsi="宋体" w:hint="eastAsia"/>
                <w:szCs w:val="21"/>
              </w:rPr>
            </w:pPr>
            <w:r>
              <w:t>4.</w:t>
            </w:r>
            <w:r>
              <w:t>奖励：国家级</w:t>
            </w:r>
            <w:r>
              <w:t>[0]</w:t>
            </w:r>
            <w:r>
              <w:t>项；省部级</w:t>
            </w:r>
            <w:r>
              <w:t>[0]</w:t>
            </w:r>
            <w:r>
              <w:t>项；校级</w:t>
            </w:r>
            <w:r>
              <w:t>[2]</w:t>
            </w:r>
            <w:r>
              <w:t>项；院级</w:t>
            </w:r>
            <w:r>
              <w:t>[0]</w:t>
            </w:r>
            <w:r>
              <w:t>项</w:t>
            </w:r>
          </w:p>
          <w:p w14:paraId="31251B47" w14:textId="77777777" w:rsidR="001229AB" w:rsidRPr="00C3370E" w:rsidRDefault="001229AB" w:rsidP="00980687">
            <w:pPr>
              <w:rPr>
                <w:rFonts w:ascii="宋体" w:hAnsi="宋体" w:hint="eastAsia"/>
                <w:szCs w:val="21"/>
              </w:rPr>
            </w:pPr>
            <w:r>
              <w:t>5.</w:t>
            </w:r>
            <w:r>
              <w:t>其他：</w:t>
            </w:r>
            <w:r>
              <w:t xml:space="preserve">[Light: Sci. Appl. 2025 </w:t>
            </w:r>
            <w:r>
              <w:t>共同作者</w:t>
            </w:r>
            <w:r>
              <w:t>]</w:t>
            </w:r>
          </w:p>
        </w:tc>
      </w:tr>
      <w:tr w:rsidR="001229AB" w:rsidRPr="00C3370E" w14:paraId="243AE9A0" w14:textId="77777777" w:rsidTr="00980687">
        <w:trPr>
          <w:jc w:val="center"/>
        </w:trPr>
        <w:tc>
          <w:tcPr>
            <w:tcW w:w="9769" w:type="dxa"/>
            <w:gridSpan w:val="6"/>
            <w:vAlign w:val="center"/>
          </w:tcPr>
          <w:p w14:paraId="0ED3F9F5" w14:textId="77777777" w:rsidR="001229AB" w:rsidRPr="00C3370E" w:rsidRDefault="001229AB" w:rsidP="00980687">
            <w:pPr>
              <w:rPr>
                <w:rFonts w:ascii="宋体" w:hAnsi="宋体" w:hint="eastAsia"/>
                <w:b/>
                <w:szCs w:val="21"/>
              </w:rPr>
            </w:pPr>
            <w:r w:rsidRPr="00C3370E">
              <w:rPr>
                <w:rFonts w:ascii="宋体" w:hAnsi="宋体" w:hint="eastAsia"/>
                <w:b/>
                <w:szCs w:val="21"/>
              </w:rPr>
              <w:t>详情列表：</w:t>
            </w:r>
          </w:p>
          <w:p w14:paraId="7528F2A9" w14:textId="77777777" w:rsidR="001229AB" w:rsidRPr="00C3370E" w:rsidRDefault="001229AB" w:rsidP="00980687">
            <w:pPr>
              <w:rPr>
                <w:rFonts w:ascii="宋体" w:hAnsi="宋体" w:hint="eastAsia"/>
                <w:b/>
                <w:bCs/>
                <w:color w:val="000000"/>
                <w:kern w:val="0"/>
                <w:szCs w:val="21"/>
              </w:rPr>
            </w:pPr>
            <w:r w:rsidRPr="00C3370E">
              <w:rPr>
                <w:rFonts w:ascii="宋体" w:hAnsi="宋体" w:hint="eastAsia"/>
                <w:szCs w:val="21"/>
              </w:rPr>
              <w:t>（其中：论文、专利等包括题名/名称、所有作者署名、刊名、级别/类型、时间、起讫页码及五年影响因子等；附相应证明材料）</w:t>
            </w:r>
          </w:p>
          <w:p w14:paraId="3EF22240" w14:textId="77777777" w:rsidR="008049E1" w:rsidRDefault="008049E1" w:rsidP="00980687">
            <w:pPr>
              <w:rPr>
                <w:rFonts w:ascii="宋体" w:hAnsi="宋体" w:hint="eastAsia"/>
                <w:b/>
                <w:bCs/>
                <w:color w:val="000000"/>
                <w:kern w:val="0"/>
                <w:szCs w:val="21"/>
              </w:rPr>
            </w:pPr>
            <w:r>
              <w:t>【</w:t>
            </w:r>
            <w:r>
              <w:t>1</w:t>
            </w:r>
            <w:r>
              <w:t>】</w:t>
            </w:r>
            <w:r>
              <w:t xml:space="preserve">H. L. Dang*, J. X. Gao*, H. Wu, Y. D. Zhang, X. Guo, L. M. Tong. "Deep-sub-cycle ultrafast optical pulses." Phys. Rev. A 112, 013510 (2025). </w:t>
            </w:r>
            <w:r>
              <w:t>第一作者（共同）；</w:t>
            </w:r>
            <w:r>
              <w:t>JCR Q1</w:t>
            </w:r>
            <w:r>
              <w:t>；五年</w:t>
            </w:r>
            <w:r>
              <w:t>IF≈2.9</w:t>
            </w:r>
            <w:r>
              <w:t>；</w:t>
            </w:r>
            <w:r>
              <w:t>2025</w:t>
            </w:r>
            <w:r>
              <w:t>年</w:t>
            </w:r>
            <w:r>
              <w:t>7</w:t>
            </w:r>
            <w:r>
              <w:t>月；</w:t>
            </w:r>
            <w:r>
              <w:t>pp.013510-1~013510-9</w:t>
            </w:r>
            <w:r>
              <w:t>。</w:t>
            </w:r>
          </w:p>
          <w:p w14:paraId="6A18B79B" w14:textId="77777777" w:rsidR="008049E1" w:rsidRPr="008049E1" w:rsidRDefault="008049E1" w:rsidP="00980687">
            <w:pPr>
              <w:rPr>
                <w:rFonts w:ascii="宋体" w:hAnsi="宋体" w:hint="eastAsia"/>
                <w:b/>
                <w:bCs/>
                <w:color w:val="000000"/>
                <w:kern w:val="0"/>
                <w:szCs w:val="21"/>
              </w:rPr>
            </w:pPr>
            <w:r>
              <w:t>【</w:t>
            </w:r>
            <w:r>
              <w:t>2</w:t>
            </w:r>
            <w:r>
              <w:t>】</w:t>
            </w:r>
            <w:r>
              <w:t xml:space="preserve">H. L. Dang, J. X. Gao, Y. D. Zhang, X. Guo, L. M. Tong. "Generation of deep-sub-cycle optical pulses via inverse Compton scattering in a mid-infrared laser field." Proc. SPIE 14067, UltrafastX 2025, 1406708 (2026). </w:t>
            </w:r>
            <w:r>
              <w:t>第一作者；国际会议邀请报告；</w:t>
            </w:r>
            <w:r>
              <w:t>2026</w:t>
            </w:r>
            <w:r>
              <w:t>年。</w:t>
            </w:r>
          </w:p>
          <w:p w14:paraId="5148A4A7" w14:textId="77777777" w:rsidR="001229AB" w:rsidRPr="00C3370E" w:rsidRDefault="001229AB" w:rsidP="00980687">
            <w:pPr>
              <w:rPr>
                <w:rFonts w:ascii="宋体" w:hAnsi="宋体" w:hint="eastAsia"/>
                <w:b/>
                <w:bCs/>
                <w:color w:val="000000"/>
                <w:kern w:val="0"/>
                <w:szCs w:val="21"/>
              </w:rPr>
            </w:pPr>
            <w:r>
              <w:t>【</w:t>
            </w:r>
            <w:r>
              <w:t>3</w:t>
            </w:r>
            <w:r>
              <w:t>】</w:t>
            </w:r>
            <w:r>
              <w:t xml:space="preserve">J. X. Gao, H. L. Dang, Y. D. Zhang, X. Guo, L. M. Tong. "Generating sub-half-cycle ultrafast optical pulses based on silica-fiber-pair confined optical field (Invited)." Chinese Journal of Lasers 53(1): 0113001 (2026). </w:t>
            </w:r>
            <w:r>
              <w:t>第二作者；国内核心期刊；</w:t>
            </w:r>
            <w:r>
              <w:t>2026</w:t>
            </w:r>
            <w:r>
              <w:t>年。</w:t>
            </w:r>
          </w:p>
          <w:p w14:paraId="6AE1715C" w14:textId="77777777" w:rsidR="001229AB" w:rsidRPr="00C3370E" w:rsidRDefault="001229AB" w:rsidP="00980687">
            <w:pPr>
              <w:rPr>
                <w:rFonts w:ascii="宋体" w:hAnsi="宋体" w:hint="eastAsia"/>
                <w:b/>
                <w:bCs/>
                <w:color w:val="000000"/>
                <w:kern w:val="0"/>
                <w:szCs w:val="21"/>
              </w:rPr>
            </w:pPr>
            <w:r>
              <w:t>【</w:t>
            </w:r>
            <w:r>
              <w:t>4</w:t>
            </w:r>
            <w:r>
              <w:t>】</w:t>
            </w:r>
            <w:r>
              <w:t xml:space="preserve">L. Yang, ..., H. L. Dang, ..., L. M. Tong. "Weak-disturbance imaging and characterization of ultra-confined optical near fields." Light: Sci. Appl. 14, 358 (2025). </w:t>
            </w:r>
            <w:r>
              <w:t>共同作者；</w:t>
            </w:r>
            <w:r>
              <w:t>JCR Q1</w:t>
            </w:r>
            <w:r>
              <w:t>；五年</w:t>
            </w:r>
            <w:r>
              <w:t>IF≈20</w:t>
            </w:r>
            <w:r>
              <w:t>；</w:t>
            </w:r>
            <w:r>
              <w:t>2025</w:t>
            </w:r>
            <w:r>
              <w:t>年。</w:t>
            </w:r>
          </w:p>
          <w:p w14:paraId="65C6B654" w14:textId="77777777" w:rsidR="001229AB" w:rsidRPr="00C3370E" w:rsidRDefault="001229AB" w:rsidP="00980687">
            <w:pPr>
              <w:rPr>
                <w:rFonts w:ascii="宋体" w:hAnsi="宋体" w:hint="eastAsia"/>
                <w:szCs w:val="21"/>
              </w:rPr>
            </w:pPr>
            <w:r>
              <w:t>【奖励</w:t>
            </w:r>
            <w:r>
              <w:t>1</w:t>
            </w:r>
            <w:r>
              <w:t>】</w:t>
            </w:r>
            <w:r>
              <w:t>UltrafastX 2025</w:t>
            </w:r>
            <w:r>
              <w:t>国际超快光学会议优秀口头报告奖（</w:t>
            </w:r>
            <w:r>
              <w:t>2025</w:t>
            </w:r>
            <w:r>
              <w:t>年）。</w:t>
            </w:r>
          </w:p>
          <w:p w14:paraId="134DA18A" w14:textId="77777777" w:rsidR="00681868" w:rsidRDefault="00E943C5">
            <w:pPr>
              <w:rPr>
                <w:rFonts w:ascii="宋体" w:hAnsi="宋体" w:hint="eastAsia"/>
                <w:b/>
                <w:szCs w:val="21"/>
              </w:rPr>
            </w:pPr>
            <w:r>
              <w:t>【奖励</w:t>
            </w:r>
            <w:r>
              <w:t>2</w:t>
            </w:r>
            <w:r>
              <w:t>】浙江大学优秀研究生荣誉称号，</w:t>
            </w:r>
            <w:r>
              <w:t>2024</w:t>
            </w:r>
            <w:r>
              <w:t>年、</w:t>
            </w:r>
            <w:r>
              <w:t>2025</w:t>
            </w:r>
            <w:r>
              <w:t>年（校级，共</w:t>
            </w:r>
            <w:r>
              <w:t>2</w:t>
            </w:r>
            <w:r>
              <w:t>次）。</w:t>
            </w:r>
          </w:p>
        </w:tc>
      </w:tr>
      <w:tr w:rsidR="001229AB" w:rsidRPr="00C3370E" w14:paraId="33394F49" w14:textId="77777777" w:rsidTr="00980687">
        <w:trPr>
          <w:jc w:val="center"/>
        </w:trPr>
        <w:tc>
          <w:tcPr>
            <w:tcW w:w="9769" w:type="dxa"/>
            <w:gridSpan w:val="6"/>
            <w:vAlign w:val="center"/>
          </w:tcPr>
          <w:p w14:paraId="03216556" w14:textId="77777777" w:rsidR="001229AB" w:rsidRPr="00C3370E" w:rsidRDefault="001229AB" w:rsidP="00980687">
            <w:pPr>
              <w:rPr>
                <w:rFonts w:ascii="宋体" w:hAnsi="宋体" w:hint="eastAsia"/>
                <w:b/>
                <w:szCs w:val="21"/>
              </w:rPr>
            </w:pPr>
            <w:r w:rsidRPr="00C3370E">
              <w:rPr>
                <w:rFonts w:ascii="宋体" w:hAnsi="宋体" w:hint="eastAsia"/>
                <w:b/>
                <w:bCs/>
                <w:color w:val="000000"/>
                <w:kern w:val="0"/>
                <w:szCs w:val="21"/>
              </w:rPr>
              <w:t>三、其他需要补充的内容</w:t>
            </w:r>
          </w:p>
        </w:tc>
      </w:tr>
      <w:tr w:rsidR="001229AB" w:rsidRPr="00C3370E" w14:paraId="7E9C0CC0" w14:textId="77777777" w:rsidTr="00980687">
        <w:trPr>
          <w:jc w:val="center"/>
        </w:trPr>
        <w:tc>
          <w:tcPr>
            <w:tcW w:w="9769" w:type="dxa"/>
            <w:gridSpan w:val="6"/>
            <w:vAlign w:val="center"/>
          </w:tcPr>
          <w:p w14:paraId="38A38275" w14:textId="77777777" w:rsidR="001229AB" w:rsidRPr="00C3370E" w:rsidRDefault="001229AB" w:rsidP="00980687">
            <w:pPr>
              <w:rPr>
                <w:rFonts w:ascii="宋体" w:hAnsi="宋体" w:hint="eastAsia"/>
                <w:b/>
                <w:bCs/>
                <w:color w:val="000000"/>
                <w:kern w:val="0"/>
                <w:szCs w:val="21"/>
              </w:rPr>
            </w:pPr>
          </w:p>
          <w:p w14:paraId="73D0924D" w14:textId="77777777" w:rsidR="001229AB" w:rsidRDefault="001229AB" w:rsidP="00980687">
            <w:pPr>
              <w:rPr>
                <w:rFonts w:ascii="宋体" w:hAnsi="宋体" w:hint="eastAsia"/>
                <w:b/>
                <w:bCs/>
                <w:color w:val="000000"/>
                <w:kern w:val="0"/>
                <w:szCs w:val="21"/>
              </w:rPr>
            </w:pPr>
          </w:p>
          <w:p w14:paraId="23897EF9" w14:textId="77777777" w:rsidR="001229AB" w:rsidRPr="00C3370E" w:rsidRDefault="001229AB" w:rsidP="00980687">
            <w:pPr>
              <w:rPr>
                <w:rFonts w:ascii="宋体" w:hAnsi="宋体" w:hint="eastAsia"/>
                <w:b/>
                <w:bCs/>
                <w:color w:val="000000"/>
                <w:kern w:val="0"/>
                <w:szCs w:val="21"/>
              </w:rPr>
            </w:pPr>
          </w:p>
          <w:p w14:paraId="6CD8D89E" w14:textId="77777777" w:rsidR="001229AB" w:rsidRPr="00C3370E" w:rsidRDefault="001229AB" w:rsidP="00980687">
            <w:pPr>
              <w:rPr>
                <w:rFonts w:ascii="宋体" w:hAnsi="宋体" w:hint="eastAsia"/>
                <w:b/>
                <w:bCs/>
                <w:color w:val="000000"/>
                <w:kern w:val="0"/>
                <w:szCs w:val="21"/>
              </w:rPr>
            </w:pPr>
          </w:p>
          <w:p w14:paraId="55FB0E26" w14:textId="77777777" w:rsidR="001229AB" w:rsidRPr="00C3370E" w:rsidRDefault="001229AB" w:rsidP="00980687">
            <w:pPr>
              <w:ind w:firstLineChars="2150" w:firstLine="4533"/>
              <w:rPr>
                <w:rFonts w:ascii="宋体" w:hAnsi="宋体" w:hint="eastAsia"/>
                <w:b/>
                <w:bCs/>
                <w:color w:val="000000"/>
                <w:kern w:val="0"/>
                <w:szCs w:val="21"/>
              </w:rPr>
            </w:pPr>
            <w:r w:rsidRPr="00C3370E">
              <w:rPr>
                <w:rFonts w:ascii="宋体" w:hAnsi="宋体" w:hint="eastAsia"/>
                <w:b/>
                <w:bCs/>
                <w:color w:val="000000"/>
                <w:kern w:val="0"/>
                <w:szCs w:val="21"/>
              </w:rPr>
              <w:t>本人签名：</w:t>
            </w:r>
          </w:p>
          <w:p w14:paraId="1B5A9F40" w14:textId="77777777" w:rsidR="001229AB" w:rsidRPr="00C3370E" w:rsidRDefault="001229AB" w:rsidP="00980687">
            <w:pPr>
              <w:jc w:val="right"/>
              <w:rPr>
                <w:rFonts w:ascii="宋体" w:hAnsi="宋体" w:hint="eastAsia"/>
                <w:b/>
                <w:bCs/>
                <w:color w:val="000000"/>
                <w:kern w:val="0"/>
                <w:szCs w:val="21"/>
              </w:rPr>
            </w:pPr>
            <w:r w:rsidRPr="00C3370E">
              <w:rPr>
                <w:rFonts w:ascii="宋体" w:hAnsi="宋体" w:hint="eastAsia"/>
                <w:b/>
                <w:bCs/>
                <w:color w:val="000000"/>
                <w:kern w:val="0"/>
                <w:szCs w:val="21"/>
              </w:rPr>
              <w:t xml:space="preserve">年  </w:t>
            </w:r>
            <w:r w:rsidRPr="00C3370E">
              <w:rPr>
                <w:rFonts w:ascii="宋体" w:hAnsi="宋体"/>
                <w:b/>
                <w:bCs/>
                <w:color w:val="000000"/>
                <w:kern w:val="0"/>
                <w:szCs w:val="21"/>
              </w:rPr>
              <w:t xml:space="preserve"> </w:t>
            </w:r>
            <w:r w:rsidRPr="00C3370E">
              <w:rPr>
                <w:rFonts w:ascii="宋体" w:hAnsi="宋体" w:hint="eastAsia"/>
                <w:b/>
                <w:bCs/>
                <w:color w:val="000000"/>
                <w:kern w:val="0"/>
                <w:szCs w:val="21"/>
              </w:rPr>
              <w:t xml:space="preserve">月 </w:t>
            </w:r>
            <w:r w:rsidRPr="00C3370E">
              <w:rPr>
                <w:rFonts w:ascii="宋体" w:hAnsi="宋体"/>
                <w:b/>
                <w:bCs/>
                <w:color w:val="000000"/>
                <w:kern w:val="0"/>
                <w:szCs w:val="21"/>
              </w:rPr>
              <w:t xml:space="preserve">  </w:t>
            </w:r>
            <w:r w:rsidRPr="00C3370E">
              <w:rPr>
                <w:rFonts w:ascii="宋体" w:hAnsi="宋体" w:hint="eastAsia"/>
                <w:b/>
                <w:bCs/>
                <w:color w:val="000000"/>
                <w:kern w:val="0"/>
                <w:szCs w:val="21"/>
              </w:rPr>
              <w:t>日</w:t>
            </w:r>
          </w:p>
        </w:tc>
      </w:tr>
      <w:tr w:rsidR="001229AB" w:rsidRPr="00C3370E" w14:paraId="3AB04569" w14:textId="77777777" w:rsidTr="00980687">
        <w:trPr>
          <w:jc w:val="center"/>
        </w:trPr>
        <w:tc>
          <w:tcPr>
            <w:tcW w:w="9769" w:type="dxa"/>
            <w:gridSpan w:val="6"/>
            <w:vAlign w:val="center"/>
          </w:tcPr>
          <w:p w14:paraId="43A20BEC" w14:textId="77777777" w:rsidR="001229AB" w:rsidRPr="00C3370E" w:rsidRDefault="001229AB" w:rsidP="00980687">
            <w:pPr>
              <w:spacing w:beforeLines="50" w:before="156"/>
              <w:rPr>
                <w:rFonts w:ascii="宋体" w:hAnsi="宋体" w:hint="eastAsia"/>
                <w:b/>
                <w:bCs/>
                <w:color w:val="000000"/>
                <w:kern w:val="0"/>
                <w:szCs w:val="21"/>
              </w:rPr>
            </w:pPr>
            <w:r w:rsidRPr="00C3370E">
              <w:rPr>
                <w:rFonts w:ascii="宋体" w:hAnsi="宋体" w:hint="eastAsia"/>
                <w:b/>
                <w:bCs/>
                <w:color w:val="000000"/>
                <w:kern w:val="0"/>
                <w:szCs w:val="21"/>
              </w:rPr>
              <w:t>导师组意见</w:t>
            </w:r>
            <w:r w:rsidRPr="00C3370E">
              <w:rPr>
                <w:rFonts w:ascii="宋体" w:hAnsi="宋体" w:hint="eastAsia"/>
                <w:bCs/>
                <w:color w:val="000000"/>
                <w:kern w:val="0"/>
                <w:szCs w:val="21"/>
              </w:rPr>
              <w:t>（主要说明成果交叉情况）</w:t>
            </w:r>
          </w:p>
        </w:tc>
      </w:tr>
      <w:tr w:rsidR="001229AB" w:rsidRPr="00C3370E" w14:paraId="6DDBC33D" w14:textId="77777777" w:rsidTr="00980687">
        <w:trPr>
          <w:jc w:val="center"/>
        </w:trPr>
        <w:tc>
          <w:tcPr>
            <w:tcW w:w="9769" w:type="dxa"/>
            <w:gridSpan w:val="6"/>
            <w:vAlign w:val="center"/>
          </w:tcPr>
          <w:p w14:paraId="17639D78" w14:textId="77777777" w:rsidR="001229AB" w:rsidRPr="00C3370E" w:rsidRDefault="001229AB" w:rsidP="00980687">
            <w:pPr>
              <w:rPr>
                <w:rFonts w:ascii="宋体" w:hAnsi="宋体" w:hint="eastAsia"/>
                <w:b/>
                <w:bCs/>
                <w:color w:val="000000"/>
                <w:kern w:val="0"/>
                <w:szCs w:val="21"/>
              </w:rPr>
            </w:pPr>
          </w:p>
          <w:p w14:paraId="639CD3A4" w14:textId="77777777" w:rsidR="001229AB" w:rsidRPr="00C3370E" w:rsidRDefault="001229AB" w:rsidP="00980687">
            <w:pPr>
              <w:rPr>
                <w:rFonts w:ascii="宋体" w:hAnsi="宋体" w:hint="eastAsia"/>
                <w:b/>
                <w:bCs/>
                <w:color w:val="000000"/>
                <w:kern w:val="0"/>
                <w:szCs w:val="21"/>
              </w:rPr>
            </w:pPr>
          </w:p>
          <w:p w14:paraId="12702C9F" w14:textId="77777777" w:rsidR="001229AB" w:rsidRPr="00C3370E" w:rsidRDefault="001229AB" w:rsidP="00980687">
            <w:pPr>
              <w:rPr>
                <w:rFonts w:ascii="宋体" w:hAnsi="宋体" w:hint="eastAsia"/>
                <w:b/>
                <w:bCs/>
                <w:color w:val="000000"/>
                <w:kern w:val="0"/>
                <w:szCs w:val="21"/>
              </w:rPr>
            </w:pPr>
          </w:p>
          <w:p w14:paraId="746C94C5" w14:textId="77777777" w:rsidR="001229AB" w:rsidRPr="00C3370E" w:rsidRDefault="001229AB" w:rsidP="00980687">
            <w:pPr>
              <w:rPr>
                <w:rFonts w:ascii="宋体" w:hAnsi="宋体" w:hint="eastAsia"/>
                <w:b/>
                <w:bCs/>
                <w:color w:val="000000"/>
                <w:kern w:val="0"/>
                <w:szCs w:val="21"/>
              </w:rPr>
            </w:pPr>
          </w:p>
          <w:p w14:paraId="04942E93" w14:textId="77777777" w:rsidR="001229AB" w:rsidRPr="00C3370E" w:rsidRDefault="001229AB" w:rsidP="00980687">
            <w:pPr>
              <w:ind w:right="2760"/>
              <w:jc w:val="center"/>
              <w:rPr>
                <w:rFonts w:ascii="宋体" w:hAnsi="宋体" w:hint="eastAsia"/>
                <w:b/>
                <w:bCs/>
                <w:color w:val="000000"/>
                <w:kern w:val="0"/>
                <w:szCs w:val="21"/>
              </w:rPr>
            </w:pPr>
            <w:r w:rsidRPr="00C3370E">
              <w:rPr>
                <w:rFonts w:ascii="宋体" w:hAnsi="宋体" w:hint="eastAsia"/>
                <w:bCs/>
                <w:color w:val="000000"/>
                <w:kern w:val="0"/>
                <w:szCs w:val="21"/>
              </w:rPr>
              <w:t xml:space="preserve"> </w:t>
            </w:r>
            <w:r w:rsidRPr="00C3370E">
              <w:rPr>
                <w:rFonts w:ascii="宋体" w:hAnsi="宋体"/>
                <w:bCs/>
                <w:color w:val="000000"/>
                <w:kern w:val="0"/>
                <w:szCs w:val="21"/>
              </w:rPr>
              <w:t xml:space="preserve">                         </w:t>
            </w:r>
            <w:r w:rsidRPr="00C3370E">
              <w:rPr>
                <w:rFonts w:ascii="宋体" w:hAnsi="宋体" w:hint="eastAsia"/>
                <w:b/>
                <w:bCs/>
                <w:color w:val="000000"/>
                <w:kern w:val="0"/>
                <w:szCs w:val="21"/>
              </w:rPr>
              <w:t>导师组签名：</w:t>
            </w:r>
          </w:p>
          <w:p w14:paraId="43CB6B2F" w14:textId="77777777" w:rsidR="001229AB" w:rsidRPr="00C3370E" w:rsidRDefault="001229AB" w:rsidP="00980687">
            <w:pPr>
              <w:spacing w:beforeLines="50" w:before="156"/>
              <w:jc w:val="right"/>
              <w:rPr>
                <w:rFonts w:ascii="宋体" w:hAnsi="宋体" w:hint="eastAsia"/>
                <w:b/>
                <w:bCs/>
                <w:color w:val="000000"/>
                <w:kern w:val="0"/>
                <w:szCs w:val="21"/>
              </w:rPr>
            </w:pPr>
            <w:r w:rsidRPr="00C3370E">
              <w:rPr>
                <w:rFonts w:ascii="宋体" w:hAnsi="宋体" w:hint="eastAsia"/>
                <w:bCs/>
                <w:color w:val="000000"/>
                <w:kern w:val="0"/>
                <w:szCs w:val="21"/>
              </w:rPr>
              <w:t xml:space="preserve">   </w:t>
            </w:r>
            <w:r w:rsidRPr="00C3370E">
              <w:rPr>
                <w:rFonts w:ascii="宋体" w:hAnsi="宋体" w:hint="eastAsia"/>
                <w:b/>
                <w:bCs/>
                <w:color w:val="000000"/>
                <w:kern w:val="0"/>
                <w:szCs w:val="21"/>
              </w:rPr>
              <w:t xml:space="preserve">年  </w:t>
            </w:r>
            <w:r w:rsidRPr="00C3370E">
              <w:rPr>
                <w:rFonts w:ascii="宋体" w:hAnsi="宋体"/>
                <w:b/>
                <w:bCs/>
                <w:color w:val="000000"/>
                <w:kern w:val="0"/>
                <w:szCs w:val="21"/>
              </w:rPr>
              <w:t xml:space="preserve"> </w:t>
            </w:r>
            <w:r w:rsidRPr="00C3370E">
              <w:rPr>
                <w:rFonts w:ascii="宋体" w:hAnsi="宋体" w:hint="eastAsia"/>
                <w:b/>
                <w:bCs/>
                <w:color w:val="000000"/>
                <w:kern w:val="0"/>
                <w:szCs w:val="21"/>
              </w:rPr>
              <w:t xml:space="preserve">月 </w:t>
            </w:r>
            <w:r w:rsidRPr="00C3370E">
              <w:rPr>
                <w:rFonts w:ascii="宋体" w:hAnsi="宋体"/>
                <w:b/>
                <w:bCs/>
                <w:color w:val="000000"/>
                <w:kern w:val="0"/>
                <w:szCs w:val="21"/>
              </w:rPr>
              <w:t xml:space="preserve">  </w:t>
            </w:r>
            <w:r w:rsidRPr="00C3370E">
              <w:rPr>
                <w:rFonts w:ascii="宋体" w:hAnsi="宋体" w:hint="eastAsia"/>
                <w:b/>
                <w:bCs/>
                <w:color w:val="000000"/>
                <w:kern w:val="0"/>
                <w:szCs w:val="21"/>
              </w:rPr>
              <w:t>日</w:t>
            </w:r>
          </w:p>
        </w:tc>
      </w:tr>
      <w:tr w:rsidR="001229AB" w:rsidRPr="00C3370E" w14:paraId="342168A9" w14:textId="77777777" w:rsidTr="00980687">
        <w:trPr>
          <w:jc w:val="center"/>
        </w:trPr>
        <w:tc>
          <w:tcPr>
            <w:tcW w:w="9769" w:type="dxa"/>
            <w:gridSpan w:val="6"/>
            <w:vAlign w:val="center"/>
          </w:tcPr>
          <w:p w14:paraId="22DDDAD8" w14:textId="77777777" w:rsidR="001229AB" w:rsidRPr="00C3370E" w:rsidRDefault="001229AB" w:rsidP="00980687">
            <w:pPr>
              <w:spacing w:beforeLines="50" w:before="156"/>
              <w:rPr>
                <w:rFonts w:ascii="宋体" w:hAnsi="宋体" w:hint="eastAsia"/>
                <w:b/>
                <w:bCs/>
                <w:color w:val="000000"/>
                <w:kern w:val="0"/>
                <w:szCs w:val="21"/>
              </w:rPr>
            </w:pPr>
            <w:r w:rsidRPr="00C3370E">
              <w:rPr>
                <w:rFonts w:ascii="宋体" w:hAnsi="宋体" w:hint="eastAsia"/>
                <w:b/>
                <w:bCs/>
                <w:color w:val="000000"/>
                <w:kern w:val="0"/>
                <w:szCs w:val="21"/>
              </w:rPr>
              <w:t>学院意见</w:t>
            </w:r>
          </w:p>
        </w:tc>
      </w:tr>
      <w:tr w:rsidR="001229AB" w:rsidRPr="00C3370E" w14:paraId="6CCE6B4C" w14:textId="77777777" w:rsidTr="00980687">
        <w:trPr>
          <w:jc w:val="center"/>
        </w:trPr>
        <w:tc>
          <w:tcPr>
            <w:tcW w:w="9769" w:type="dxa"/>
            <w:gridSpan w:val="6"/>
            <w:vAlign w:val="center"/>
          </w:tcPr>
          <w:p w14:paraId="00B8ED38" w14:textId="77777777" w:rsidR="001229AB" w:rsidRPr="00C3370E" w:rsidRDefault="001229AB" w:rsidP="00980687">
            <w:pPr>
              <w:rPr>
                <w:rFonts w:ascii="宋体" w:hAnsi="宋体" w:hint="eastAsia"/>
                <w:b/>
                <w:bCs/>
                <w:color w:val="000000"/>
                <w:kern w:val="0"/>
                <w:szCs w:val="21"/>
              </w:rPr>
            </w:pPr>
          </w:p>
          <w:p w14:paraId="51713E4E" w14:textId="77777777" w:rsidR="001229AB" w:rsidRPr="00C3370E" w:rsidRDefault="001229AB" w:rsidP="00980687">
            <w:pPr>
              <w:rPr>
                <w:rFonts w:ascii="宋体" w:hAnsi="宋体" w:hint="eastAsia"/>
                <w:b/>
                <w:bCs/>
                <w:color w:val="000000"/>
                <w:kern w:val="0"/>
                <w:szCs w:val="21"/>
              </w:rPr>
            </w:pPr>
          </w:p>
          <w:p w14:paraId="007022B0" w14:textId="77777777" w:rsidR="001229AB" w:rsidRPr="00C3370E" w:rsidRDefault="001229AB" w:rsidP="00980687">
            <w:pPr>
              <w:rPr>
                <w:rFonts w:ascii="宋体" w:hAnsi="宋体" w:hint="eastAsia"/>
                <w:b/>
                <w:bCs/>
                <w:color w:val="000000"/>
                <w:kern w:val="0"/>
                <w:szCs w:val="21"/>
              </w:rPr>
            </w:pPr>
          </w:p>
          <w:p w14:paraId="68EF6B8A" w14:textId="77777777" w:rsidR="001229AB" w:rsidRPr="00C3370E" w:rsidRDefault="001229AB" w:rsidP="00980687">
            <w:pPr>
              <w:ind w:right="2760"/>
              <w:jc w:val="center"/>
              <w:rPr>
                <w:rFonts w:ascii="宋体" w:hAnsi="宋体" w:hint="eastAsia"/>
                <w:b/>
                <w:bCs/>
                <w:color w:val="000000"/>
                <w:kern w:val="0"/>
                <w:szCs w:val="21"/>
              </w:rPr>
            </w:pPr>
            <w:r w:rsidRPr="00C3370E">
              <w:rPr>
                <w:rFonts w:ascii="宋体" w:hAnsi="宋体"/>
                <w:bCs/>
                <w:color w:val="000000"/>
                <w:kern w:val="0"/>
                <w:szCs w:val="21"/>
              </w:rPr>
              <w:t xml:space="preserve">                                        </w:t>
            </w:r>
            <w:r w:rsidRPr="00C3370E">
              <w:rPr>
                <w:rFonts w:ascii="宋体" w:hAnsi="宋体" w:hint="eastAsia"/>
                <w:b/>
                <w:bCs/>
                <w:color w:val="000000"/>
                <w:kern w:val="0"/>
                <w:szCs w:val="21"/>
              </w:rPr>
              <w:t>盖章：</w:t>
            </w:r>
          </w:p>
          <w:p w14:paraId="43FD706A" w14:textId="77777777" w:rsidR="001229AB" w:rsidRPr="00C3370E" w:rsidRDefault="001229AB" w:rsidP="00980687">
            <w:pPr>
              <w:spacing w:beforeLines="50" w:before="156"/>
              <w:jc w:val="right"/>
              <w:rPr>
                <w:rFonts w:ascii="宋体" w:hAnsi="宋体" w:hint="eastAsia"/>
                <w:b/>
                <w:bCs/>
                <w:color w:val="000000"/>
                <w:kern w:val="0"/>
                <w:szCs w:val="21"/>
              </w:rPr>
            </w:pPr>
            <w:r w:rsidRPr="00C3370E">
              <w:rPr>
                <w:rFonts w:ascii="宋体" w:hAnsi="宋体" w:hint="eastAsia"/>
                <w:bCs/>
                <w:color w:val="000000"/>
                <w:kern w:val="0"/>
                <w:szCs w:val="21"/>
              </w:rPr>
              <w:t xml:space="preserve">   </w:t>
            </w:r>
            <w:r w:rsidRPr="00C3370E">
              <w:rPr>
                <w:rFonts w:ascii="宋体" w:hAnsi="宋体" w:hint="eastAsia"/>
                <w:b/>
                <w:bCs/>
                <w:color w:val="000000"/>
                <w:kern w:val="0"/>
                <w:szCs w:val="21"/>
              </w:rPr>
              <w:t xml:space="preserve">年  </w:t>
            </w:r>
            <w:r w:rsidRPr="00C3370E">
              <w:rPr>
                <w:rFonts w:ascii="宋体" w:hAnsi="宋体"/>
                <w:b/>
                <w:bCs/>
                <w:color w:val="000000"/>
                <w:kern w:val="0"/>
                <w:szCs w:val="21"/>
              </w:rPr>
              <w:t xml:space="preserve"> </w:t>
            </w:r>
            <w:r w:rsidRPr="00C3370E">
              <w:rPr>
                <w:rFonts w:ascii="宋体" w:hAnsi="宋体" w:hint="eastAsia"/>
                <w:b/>
                <w:bCs/>
                <w:color w:val="000000"/>
                <w:kern w:val="0"/>
                <w:szCs w:val="21"/>
              </w:rPr>
              <w:t xml:space="preserve">月 </w:t>
            </w:r>
            <w:r w:rsidRPr="00C3370E">
              <w:rPr>
                <w:rFonts w:ascii="宋体" w:hAnsi="宋体"/>
                <w:b/>
                <w:bCs/>
                <w:color w:val="000000"/>
                <w:kern w:val="0"/>
                <w:szCs w:val="21"/>
              </w:rPr>
              <w:t xml:space="preserve">  </w:t>
            </w:r>
            <w:r w:rsidRPr="00C3370E">
              <w:rPr>
                <w:rFonts w:ascii="宋体" w:hAnsi="宋体" w:hint="eastAsia"/>
                <w:b/>
                <w:bCs/>
                <w:color w:val="000000"/>
                <w:kern w:val="0"/>
                <w:szCs w:val="21"/>
              </w:rPr>
              <w:t>日</w:t>
            </w:r>
          </w:p>
        </w:tc>
      </w:tr>
      <w:tr w:rsidR="001229AB" w:rsidRPr="00C3370E" w14:paraId="35728949" w14:textId="77777777" w:rsidTr="00980687">
        <w:trPr>
          <w:jc w:val="center"/>
        </w:trPr>
        <w:tc>
          <w:tcPr>
            <w:tcW w:w="9769" w:type="dxa"/>
            <w:gridSpan w:val="6"/>
            <w:vAlign w:val="center"/>
          </w:tcPr>
          <w:p w14:paraId="45F725D0" w14:textId="77777777" w:rsidR="001229AB" w:rsidRPr="00C3370E" w:rsidRDefault="001229AB" w:rsidP="00980687">
            <w:pPr>
              <w:spacing w:beforeLines="50" w:before="156"/>
              <w:rPr>
                <w:rFonts w:ascii="宋体" w:hAnsi="宋体" w:hint="eastAsia"/>
                <w:b/>
                <w:bCs/>
                <w:color w:val="000000"/>
                <w:kern w:val="0"/>
                <w:szCs w:val="21"/>
              </w:rPr>
            </w:pPr>
            <w:r w:rsidRPr="00C3370E">
              <w:rPr>
                <w:rFonts w:ascii="宋体" w:hAnsi="宋体" w:hint="eastAsia"/>
                <w:b/>
                <w:bCs/>
                <w:color w:val="000000"/>
                <w:kern w:val="0"/>
                <w:szCs w:val="21"/>
              </w:rPr>
              <w:t>中心意见</w:t>
            </w:r>
          </w:p>
        </w:tc>
      </w:tr>
      <w:tr w:rsidR="001229AB" w:rsidRPr="00C3370E" w14:paraId="13152F3E" w14:textId="77777777" w:rsidTr="00980687">
        <w:trPr>
          <w:jc w:val="center"/>
        </w:trPr>
        <w:tc>
          <w:tcPr>
            <w:tcW w:w="9769" w:type="dxa"/>
            <w:gridSpan w:val="6"/>
            <w:vAlign w:val="center"/>
          </w:tcPr>
          <w:p w14:paraId="06097E81" w14:textId="77777777" w:rsidR="001229AB" w:rsidRDefault="001229AB" w:rsidP="00980687">
            <w:pPr>
              <w:rPr>
                <w:rFonts w:ascii="宋体" w:hAnsi="宋体" w:hint="eastAsia"/>
                <w:b/>
                <w:bCs/>
                <w:color w:val="000000"/>
                <w:kern w:val="0"/>
                <w:szCs w:val="21"/>
              </w:rPr>
            </w:pPr>
          </w:p>
          <w:p w14:paraId="3546CB31" w14:textId="77777777" w:rsidR="001229AB" w:rsidRDefault="001229AB" w:rsidP="00980687">
            <w:pPr>
              <w:rPr>
                <w:rFonts w:ascii="宋体" w:hAnsi="宋体" w:hint="eastAsia"/>
                <w:b/>
                <w:bCs/>
                <w:color w:val="000000"/>
                <w:kern w:val="0"/>
                <w:szCs w:val="21"/>
              </w:rPr>
            </w:pPr>
          </w:p>
          <w:p w14:paraId="77EDF6B5" w14:textId="77777777" w:rsidR="001229AB" w:rsidRDefault="001229AB" w:rsidP="00980687">
            <w:pPr>
              <w:rPr>
                <w:rFonts w:ascii="宋体" w:hAnsi="宋体" w:hint="eastAsia"/>
                <w:b/>
                <w:bCs/>
                <w:color w:val="000000"/>
                <w:kern w:val="0"/>
                <w:szCs w:val="21"/>
              </w:rPr>
            </w:pPr>
          </w:p>
          <w:p w14:paraId="7F1E6AC5" w14:textId="77777777" w:rsidR="001229AB" w:rsidRPr="00C3370E" w:rsidRDefault="001229AB" w:rsidP="00980687">
            <w:pPr>
              <w:rPr>
                <w:rFonts w:ascii="宋体" w:hAnsi="宋体" w:hint="eastAsia"/>
                <w:b/>
                <w:bCs/>
                <w:color w:val="000000"/>
                <w:kern w:val="0"/>
                <w:szCs w:val="21"/>
              </w:rPr>
            </w:pPr>
          </w:p>
          <w:p w14:paraId="4CF312DC" w14:textId="77777777" w:rsidR="001229AB" w:rsidRPr="00C3370E" w:rsidRDefault="001229AB" w:rsidP="00980687">
            <w:pPr>
              <w:ind w:right="2760"/>
              <w:jc w:val="center"/>
              <w:rPr>
                <w:rFonts w:ascii="宋体" w:hAnsi="宋体" w:hint="eastAsia"/>
                <w:b/>
                <w:bCs/>
                <w:color w:val="000000"/>
                <w:kern w:val="0"/>
                <w:szCs w:val="21"/>
              </w:rPr>
            </w:pPr>
            <w:r w:rsidRPr="00C3370E">
              <w:rPr>
                <w:rFonts w:ascii="宋体" w:hAnsi="宋体"/>
                <w:bCs/>
                <w:color w:val="000000"/>
                <w:kern w:val="0"/>
                <w:szCs w:val="21"/>
              </w:rPr>
              <w:t xml:space="preserve">                                        </w:t>
            </w:r>
            <w:r w:rsidRPr="00C3370E">
              <w:rPr>
                <w:rFonts w:ascii="宋体" w:hAnsi="宋体" w:hint="eastAsia"/>
                <w:b/>
                <w:bCs/>
                <w:color w:val="000000"/>
                <w:kern w:val="0"/>
                <w:szCs w:val="21"/>
              </w:rPr>
              <w:t>盖章：</w:t>
            </w:r>
          </w:p>
          <w:p w14:paraId="24274F2D" w14:textId="77777777" w:rsidR="001229AB" w:rsidRPr="00C3370E" w:rsidRDefault="001229AB" w:rsidP="00980687">
            <w:pPr>
              <w:jc w:val="right"/>
              <w:rPr>
                <w:rFonts w:ascii="宋体" w:hAnsi="宋体" w:hint="eastAsia"/>
                <w:b/>
                <w:bCs/>
                <w:color w:val="000000"/>
                <w:kern w:val="0"/>
                <w:szCs w:val="21"/>
              </w:rPr>
            </w:pPr>
            <w:r w:rsidRPr="00C3370E">
              <w:rPr>
                <w:rFonts w:ascii="宋体" w:hAnsi="宋体" w:hint="eastAsia"/>
                <w:bCs/>
                <w:color w:val="000000"/>
                <w:kern w:val="0"/>
                <w:szCs w:val="21"/>
              </w:rPr>
              <w:t xml:space="preserve">   </w:t>
            </w:r>
            <w:r w:rsidRPr="00C3370E">
              <w:rPr>
                <w:rFonts w:ascii="宋体" w:hAnsi="宋体" w:hint="eastAsia"/>
                <w:b/>
                <w:bCs/>
                <w:color w:val="000000"/>
                <w:kern w:val="0"/>
                <w:szCs w:val="21"/>
              </w:rPr>
              <w:t xml:space="preserve">年  </w:t>
            </w:r>
            <w:r w:rsidRPr="00C3370E">
              <w:rPr>
                <w:rFonts w:ascii="宋体" w:hAnsi="宋体"/>
                <w:b/>
                <w:bCs/>
                <w:color w:val="000000"/>
                <w:kern w:val="0"/>
                <w:szCs w:val="21"/>
              </w:rPr>
              <w:t xml:space="preserve"> </w:t>
            </w:r>
            <w:r w:rsidRPr="00C3370E">
              <w:rPr>
                <w:rFonts w:ascii="宋体" w:hAnsi="宋体" w:hint="eastAsia"/>
                <w:b/>
                <w:bCs/>
                <w:color w:val="000000"/>
                <w:kern w:val="0"/>
                <w:szCs w:val="21"/>
              </w:rPr>
              <w:t xml:space="preserve">月 </w:t>
            </w:r>
            <w:r w:rsidRPr="00C3370E">
              <w:rPr>
                <w:rFonts w:ascii="宋体" w:hAnsi="宋体"/>
                <w:b/>
                <w:bCs/>
                <w:color w:val="000000"/>
                <w:kern w:val="0"/>
                <w:szCs w:val="21"/>
              </w:rPr>
              <w:t xml:space="preserve">  </w:t>
            </w:r>
            <w:r w:rsidRPr="00C3370E">
              <w:rPr>
                <w:rFonts w:ascii="宋体" w:hAnsi="宋体" w:hint="eastAsia"/>
                <w:b/>
                <w:bCs/>
                <w:color w:val="000000"/>
                <w:kern w:val="0"/>
                <w:szCs w:val="21"/>
              </w:rPr>
              <w:t>日</w:t>
            </w:r>
          </w:p>
        </w:tc>
      </w:tr>
    </w:tbl>
    <w:p w14:paraId="2EC21259" w14:textId="77777777" w:rsidR="001229AB" w:rsidRDefault="001229AB" w:rsidP="001229AB">
      <w:pPr>
        <w:pStyle w:val="a5"/>
      </w:pPr>
      <w:r>
        <w:rPr>
          <w:rFonts w:hint="eastAsia"/>
        </w:rPr>
        <w:t>备注：</w:t>
      </w:r>
    </w:p>
    <w:p w14:paraId="6646BC58" w14:textId="77777777" w:rsidR="001229AB" w:rsidRPr="00E21168" w:rsidRDefault="001229AB" w:rsidP="001229AB">
      <w:pPr>
        <w:pStyle w:val="a5"/>
        <w:spacing w:beforeLines="0" w:before="0"/>
        <w:ind w:firstLineChars="200" w:firstLine="400"/>
        <w:rPr>
          <w:rFonts w:ascii="宋体" w:hAnsi="宋体" w:hint="eastAsia"/>
          <w:b w:val="0"/>
          <w:bCs w:val="0"/>
          <w:sz w:val="20"/>
          <w:szCs w:val="21"/>
        </w:rPr>
      </w:pPr>
      <w:r w:rsidRPr="00E21168">
        <w:rPr>
          <w:rFonts w:ascii="宋体" w:hAnsi="宋体" w:hint="eastAsia"/>
          <w:b w:val="0"/>
          <w:bCs w:val="0"/>
          <w:sz w:val="20"/>
          <w:szCs w:val="21"/>
        </w:rPr>
        <w:t>理论融合：综合或对比多个领域的概念、模型或理论，将不同学科的概念进行桥接，为学科交叉分析开发新的理论工具，使我们对所研究的现象有更深刻的科学理解或更全面的解释</w:t>
      </w:r>
    </w:p>
    <w:p w14:paraId="42B457E8" w14:textId="77777777" w:rsidR="001229AB" w:rsidRPr="00E21168" w:rsidRDefault="001229AB" w:rsidP="001229AB">
      <w:pPr>
        <w:pStyle w:val="a5"/>
        <w:spacing w:beforeLines="0" w:before="0"/>
        <w:ind w:firstLineChars="200" w:firstLine="400"/>
        <w:rPr>
          <w:rFonts w:ascii="宋体" w:hAnsi="宋体" w:hint="eastAsia"/>
          <w:b w:val="0"/>
          <w:bCs w:val="0"/>
          <w:sz w:val="20"/>
          <w:szCs w:val="21"/>
        </w:rPr>
      </w:pPr>
      <w:r w:rsidRPr="00E21168">
        <w:rPr>
          <w:rFonts w:ascii="宋体" w:hAnsi="宋体" w:hint="eastAsia"/>
          <w:b w:val="0"/>
          <w:bCs w:val="0"/>
          <w:sz w:val="20"/>
          <w:szCs w:val="21"/>
        </w:rPr>
        <w:t>方法（或工具）应用：将不同方法论下的方法以新颖、综合的方式结合在一起，以期实现一些额外的学术目标</w:t>
      </w:r>
    </w:p>
    <w:p w14:paraId="1B9D3441" w14:textId="77777777" w:rsidR="001229AB" w:rsidRPr="00E16E3B" w:rsidRDefault="001229AB" w:rsidP="00E16E3B">
      <w:pPr>
        <w:pStyle w:val="a5"/>
        <w:spacing w:beforeLines="0" w:before="0"/>
        <w:ind w:firstLineChars="200" w:firstLine="400"/>
        <w:rPr>
          <w:rFonts w:ascii="宋体" w:hAnsi="宋体" w:hint="eastAsia"/>
          <w:b w:val="0"/>
          <w:bCs w:val="0"/>
          <w:sz w:val="20"/>
          <w:szCs w:val="21"/>
        </w:rPr>
      </w:pPr>
      <w:r w:rsidRPr="00E21168">
        <w:rPr>
          <w:rFonts w:ascii="宋体" w:hAnsi="宋体" w:hint="eastAsia"/>
          <w:b w:val="0"/>
          <w:bCs w:val="0"/>
          <w:sz w:val="20"/>
          <w:szCs w:val="21"/>
        </w:rPr>
        <w:t>综合实践（超学科）：综合实践（超学科）是研究不同领域观察到的现象之间的关系，用多学科的方法（或工具）解决普适性问题，形成一个新的研究领域</w:t>
      </w:r>
    </w:p>
    <w:sectPr w:rsidR="001229AB" w:rsidRPr="00E16E3B" w:rsidSect="0000307A">
      <w:footerReference w:type="default" r:id="rId7"/>
      <w:pgSz w:w="11906" w:h="16838"/>
      <w:pgMar w:top="993" w:right="1080" w:bottom="993" w:left="1080" w:header="851" w:footer="39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C0222" w14:textId="77777777" w:rsidR="00E943C5" w:rsidRDefault="00E943C5">
      <w:r>
        <w:separator/>
      </w:r>
    </w:p>
  </w:endnote>
  <w:endnote w:type="continuationSeparator" w:id="0">
    <w:p w14:paraId="30C31181" w14:textId="77777777" w:rsidR="00E943C5" w:rsidRDefault="00E94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68C28" w14:textId="77777777" w:rsidR="00E943C5" w:rsidRDefault="001229AB">
    <w:pPr>
      <w:pStyle w:val="a3"/>
      <w:jc w:val="center"/>
      <w:rPr>
        <w:rFonts w:hint="eastAsia"/>
      </w:rPr>
    </w:pPr>
    <w:r>
      <w:fldChar w:fldCharType="begin"/>
    </w:r>
    <w:r>
      <w:instrText>PAGE   \* MERGEFORMAT</w:instrText>
    </w:r>
    <w:r>
      <w:fldChar w:fldCharType="separate"/>
    </w:r>
    <w:r w:rsidRPr="00F25A65">
      <w:rPr>
        <w:noProof/>
        <w:lang w:val="zh-CN"/>
      </w:rPr>
      <w:t>2</w:t>
    </w:r>
    <w:r>
      <w:fldChar w:fldCharType="end"/>
    </w:r>
  </w:p>
  <w:p w14:paraId="522B8C35" w14:textId="77777777" w:rsidR="00E943C5" w:rsidRDefault="00E943C5">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6467E" w14:textId="77777777" w:rsidR="00E943C5" w:rsidRDefault="00E943C5">
      <w:r>
        <w:separator/>
      </w:r>
    </w:p>
  </w:footnote>
  <w:footnote w:type="continuationSeparator" w:id="0">
    <w:p w14:paraId="57D19BE9" w14:textId="77777777" w:rsidR="00E943C5" w:rsidRDefault="00E943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9610AE"/>
    <w:multiLevelType w:val="singleLevel"/>
    <w:tmpl w:val="9C9610AE"/>
    <w:lvl w:ilvl="0">
      <w:start w:val="1"/>
      <w:numFmt w:val="decimal"/>
      <w:lvlText w:val="%1."/>
      <w:lvlJc w:val="left"/>
      <w:pPr>
        <w:ind w:left="425" w:hanging="425"/>
      </w:pPr>
      <w:rPr>
        <w:rFonts w:hint="default"/>
      </w:rPr>
    </w:lvl>
  </w:abstractNum>
  <w:abstractNum w:abstractNumId="1" w15:restartNumberingAfterBreak="0">
    <w:nsid w:val="DF935846"/>
    <w:multiLevelType w:val="singleLevel"/>
    <w:tmpl w:val="DF935846"/>
    <w:lvl w:ilvl="0">
      <w:start w:val="1"/>
      <w:numFmt w:val="decimal"/>
      <w:lvlText w:val="%1."/>
      <w:lvlJc w:val="left"/>
      <w:pPr>
        <w:ind w:left="425" w:hanging="425"/>
      </w:pPr>
      <w:rPr>
        <w:rFonts w:hint="default"/>
      </w:rPr>
    </w:lvl>
  </w:abstractNum>
  <w:abstractNum w:abstractNumId="2" w15:restartNumberingAfterBreak="0">
    <w:nsid w:val="02B15DFB"/>
    <w:multiLevelType w:val="hybridMultilevel"/>
    <w:tmpl w:val="04DE184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2AD6C4A"/>
    <w:multiLevelType w:val="hybridMultilevel"/>
    <w:tmpl w:val="5B18327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55924239">
    <w:abstractNumId w:val="2"/>
  </w:num>
  <w:num w:numId="2" w16cid:durableId="2133475419">
    <w:abstractNumId w:val="3"/>
  </w:num>
  <w:num w:numId="3" w16cid:durableId="255747580">
    <w:abstractNumId w:val="0"/>
  </w:num>
  <w:num w:numId="4" w16cid:durableId="1468817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9AB"/>
    <w:rsid w:val="001229AB"/>
    <w:rsid w:val="00161A48"/>
    <w:rsid w:val="002115C6"/>
    <w:rsid w:val="002D5B30"/>
    <w:rsid w:val="00505831"/>
    <w:rsid w:val="005F751C"/>
    <w:rsid w:val="00681868"/>
    <w:rsid w:val="008049E1"/>
    <w:rsid w:val="00984B8E"/>
    <w:rsid w:val="00CA7094"/>
    <w:rsid w:val="00E16E3B"/>
    <w:rsid w:val="00E643A7"/>
    <w:rsid w:val="00E94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4BB59"/>
  <w15:chartTrackingRefBased/>
  <w15:docId w15:val="{7BE056DE-F67F-4F56-8025-4878D8A9A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29AB"/>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页脚 字符1"/>
    <w:link w:val="a3"/>
    <w:uiPriority w:val="99"/>
    <w:rsid w:val="001229AB"/>
    <w:rPr>
      <w:sz w:val="18"/>
      <w:szCs w:val="18"/>
    </w:rPr>
  </w:style>
  <w:style w:type="paragraph" w:styleId="a3">
    <w:name w:val="footer"/>
    <w:basedOn w:val="a"/>
    <w:link w:val="1"/>
    <w:uiPriority w:val="99"/>
    <w:rsid w:val="001229AB"/>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4">
    <w:name w:val="页脚 字符"/>
    <w:basedOn w:val="a0"/>
    <w:uiPriority w:val="99"/>
    <w:semiHidden/>
    <w:rsid w:val="001229AB"/>
    <w:rPr>
      <w:rFonts w:ascii="Times New Roman" w:eastAsia="宋体" w:hAnsi="Times New Roman" w:cs="Times New Roman"/>
      <w:sz w:val="18"/>
      <w:szCs w:val="18"/>
    </w:rPr>
  </w:style>
  <w:style w:type="paragraph" w:styleId="a5">
    <w:name w:val="Body Text"/>
    <w:basedOn w:val="a"/>
    <w:link w:val="a6"/>
    <w:rsid w:val="001229AB"/>
    <w:pPr>
      <w:spacing w:beforeLines="50" w:before="156"/>
    </w:pPr>
    <w:rPr>
      <w:b/>
      <w:bCs/>
    </w:rPr>
  </w:style>
  <w:style w:type="character" w:customStyle="1" w:styleId="a6">
    <w:name w:val="正文文本 字符"/>
    <w:basedOn w:val="a0"/>
    <w:link w:val="a5"/>
    <w:rsid w:val="001229AB"/>
    <w:rPr>
      <w:rFonts w:ascii="Times New Roman" w:eastAsia="宋体" w:hAnsi="Times New Roman" w:cs="Times New Roman"/>
      <w:b/>
      <w:bCs/>
      <w:szCs w:val="24"/>
    </w:rPr>
  </w:style>
  <w:style w:type="paragraph" w:styleId="a7">
    <w:name w:val="header"/>
    <w:basedOn w:val="a"/>
    <w:link w:val="a8"/>
    <w:uiPriority w:val="99"/>
    <w:unhideWhenUsed/>
    <w:rsid w:val="002115C6"/>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2115C6"/>
    <w:rPr>
      <w:rFonts w:ascii="Times New Roman" w:eastAsia="宋体" w:hAnsi="Times New Roman" w:cs="Times New Roman"/>
      <w:sz w:val="18"/>
      <w:szCs w:val="18"/>
    </w:rPr>
  </w:style>
  <w:style w:type="paragraph" w:styleId="a9">
    <w:name w:val="List Paragraph"/>
    <w:basedOn w:val="a"/>
    <w:uiPriority w:val="1"/>
    <w:qFormat/>
    <w:rsid w:val="00804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OptiPlex 7070</dc:creator>
  <cp:keywords/>
  <dc:description/>
  <cp:lastModifiedBy>Hongliang Dang</cp:lastModifiedBy>
  <cp:revision>6</cp:revision>
  <dcterms:created xsi:type="dcterms:W3CDTF">2026-06-03T06:59:00Z</dcterms:created>
  <dcterms:modified xsi:type="dcterms:W3CDTF">2026-06-05T14:43:00Z</dcterms:modified>
</cp:coreProperties>
</file>