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3FADC"/>
  <w:body>
    <w:p w:rsidRPr="006916E5" w:rsidR="006916E5" w:rsidP="006916E5" w:rsidRDefault="006916E5" w14:paraId="64366DB7" w14:textId="77777777">
      <w:pPr>
        <w:jc w:val="center"/>
        <w:rPr>
          <w:rFonts w:ascii="Arial" w:hAnsi="Arial" w:cs="Arial"/>
          <w:color w:val="1F1F1F"/>
          <w:spacing w:val="38"/>
          <w:sz w:val="52"/>
          <w:szCs w:val="52"/>
        </w:rPr>
      </w:pPr>
      <w:r w:rsidRPr="006916E5">
        <w:rPr>
          <w:rFonts w:ascii="Arial" w:hAnsi="Arial" w:cs="Arial"/>
          <w:color w:val="1F1F1F"/>
          <w:spacing w:val="38"/>
          <w:sz w:val="52"/>
          <w:szCs w:val="52"/>
        </w:rPr>
        <w:t>50ᵗʰ Ontario</w:t>
      </w:r>
    </w:p>
    <w:p w:rsidRPr="006916E5" w:rsidR="006916E5" w:rsidP="006916E5" w:rsidRDefault="006916E5" w14:paraId="0049AF77" w14:textId="11C596CA">
      <w:pPr>
        <w:jc w:val="center"/>
        <w:rPr>
          <w:rFonts w:ascii="Arial" w:hAnsi="Arial" w:cs="Arial"/>
          <w:color w:val="1F1F1F"/>
          <w:spacing w:val="38"/>
          <w:sz w:val="52"/>
          <w:szCs w:val="52"/>
        </w:rPr>
      </w:pPr>
      <w:r w:rsidRPr="006916E5">
        <w:rPr>
          <w:rFonts w:ascii="Arial" w:hAnsi="Arial" w:cs="Arial"/>
          <w:color w:val="1F1F1F"/>
          <w:spacing w:val="38"/>
          <w:sz w:val="52"/>
          <w:szCs w:val="52"/>
        </w:rPr>
        <w:t>Ecology, Ethology, and Evolution</w:t>
      </w:r>
    </w:p>
    <w:p w:rsidR="006916E5" w:rsidP="006916E5" w:rsidRDefault="006916E5" w14:paraId="07EE8B27" w14:textId="7B6F84E1">
      <w:pPr>
        <w:jc w:val="center"/>
        <w:rPr>
          <w:rFonts w:ascii="Arial" w:hAnsi="Arial" w:cs="Arial"/>
          <w:color w:val="1F1F1F"/>
          <w:spacing w:val="38"/>
          <w:sz w:val="52"/>
          <w:szCs w:val="52"/>
        </w:rPr>
      </w:pPr>
      <w:r w:rsidRPr="006916E5">
        <w:rPr>
          <w:rFonts w:ascii="Arial" w:hAnsi="Arial" w:cs="Arial"/>
          <w:color w:val="1F1F1F"/>
          <w:spacing w:val="38"/>
          <w:sz w:val="52"/>
          <w:szCs w:val="52"/>
        </w:rPr>
        <w:t>Colloquium</w:t>
      </w:r>
      <w:r>
        <w:rPr>
          <w:noProof/>
        </w:rPr>
        <w:drawing>
          <wp:inline distT="0" distB="0" distL="0" distR="0" wp14:anchorId="3A74C45F" wp14:editId="675C562F">
            <wp:extent cx="4533174" cy="3767959"/>
            <wp:effectExtent l="0" t="0" r="0" b="0"/>
            <wp:docPr id="1062986827" name="Picture 1" descr="A cartoon of a person with a scared face and a sn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86827" name="Picture 1" descr="A cartoon of a person with a scared face and a snak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479" cy="381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D1E1F" w:rsidR="00DD1E1F" w:rsidP="006916E5" w:rsidRDefault="00DD1E1F" w14:paraId="42CBA173" w14:textId="6C953161">
      <w:pPr>
        <w:jc w:val="center"/>
        <w:rPr>
          <w:rFonts w:ascii="Arial" w:hAnsi="Arial" w:cs="Arial"/>
          <w:color w:val="1F1F1F"/>
          <w:spacing w:val="38"/>
          <w:sz w:val="40"/>
          <w:szCs w:val="40"/>
        </w:rPr>
      </w:pPr>
      <w:r w:rsidRPr="00DD1E1F">
        <w:rPr>
          <w:rFonts w:ascii="Arial" w:hAnsi="Arial" w:cs="Arial"/>
          <w:color w:val="1F1F1F"/>
          <w:spacing w:val="38"/>
          <w:sz w:val="40"/>
          <w:szCs w:val="40"/>
        </w:rPr>
        <w:t>OE3C 2024</w:t>
      </w:r>
    </w:p>
    <w:p w:rsidRPr="00DD1E1F" w:rsidR="00DD1E1F" w:rsidP="006916E5" w:rsidRDefault="00DD1E1F" w14:paraId="7C2D282E" w14:textId="34FA4605">
      <w:pPr>
        <w:jc w:val="center"/>
        <w:rPr>
          <w:rFonts w:ascii="Arial" w:hAnsi="Arial" w:cs="Arial"/>
          <w:color w:val="1F1F1F"/>
          <w:spacing w:val="38"/>
          <w:sz w:val="40"/>
          <w:szCs w:val="40"/>
        </w:rPr>
      </w:pPr>
      <w:r w:rsidRPr="00DD1E1F">
        <w:rPr>
          <w:rFonts w:ascii="Arial" w:hAnsi="Arial" w:cs="Arial"/>
          <w:color w:val="1F1F1F"/>
          <w:spacing w:val="38"/>
          <w:sz w:val="40"/>
          <w:szCs w:val="40"/>
        </w:rPr>
        <w:t xml:space="preserve">Dismantling </w:t>
      </w:r>
      <w:proofErr w:type="spellStart"/>
      <w:r w:rsidRPr="00DD1E1F">
        <w:rPr>
          <w:rFonts w:ascii="Arial" w:hAnsi="Arial" w:cs="Arial"/>
          <w:color w:val="1F1F1F"/>
          <w:spacing w:val="38"/>
          <w:sz w:val="40"/>
          <w:szCs w:val="40"/>
        </w:rPr>
        <w:t>Biophobia</w:t>
      </w:r>
      <w:proofErr w:type="spellEnd"/>
    </w:p>
    <w:p w:rsidRPr="00DD1E1F" w:rsidR="00DD1E1F" w:rsidP="006916E5" w:rsidRDefault="00DD1E1F" w14:paraId="0B99CE1B" w14:textId="21A431B4">
      <w:pPr>
        <w:jc w:val="center"/>
        <w:rPr>
          <w:rFonts w:ascii="Arial" w:hAnsi="Arial" w:cs="Arial"/>
          <w:color w:val="1F1F1F"/>
          <w:spacing w:val="38"/>
          <w:sz w:val="40"/>
          <w:szCs w:val="40"/>
        </w:rPr>
      </w:pPr>
      <w:r w:rsidRPr="00DD1E1F">
        <w:rPr>
          <w:rFonts w:ascii="Arial" w:hAnsi="Arial" w:cs="Arial"/>
          <w:color w:val="1F1F1F"/>
          <w:spacing w:val="38"/>
          <w:sz w:val="40"/>
          <w:szCs w:val="40"/>
        </w:rPr>
        <w:t>Programme and Schedule</w:t>
      </w:r>
    </w:p>
    <w:p w:rsidR="00DD1E1F" w:rsidP="006916E5" w:rsidRDefault="00DD1E1F" w14:paraId="10142159" w14:textId="339826A9">
      <w:pPr>
        <w:jc w:val="center"/>
        <w:rPr>
          <w:rFonts w:ascii="Arial" w:hAnsi="Arial" w:cs="Arial"/>
          <w:color w:val="1F1F1F"/>
          <w:spacing w:val="38"/>
          <w:sz w:val="40"/>
          <w:szCs w:val="40"/>
        </w:rPr>
      </w:pPr>
      <w:r w:rsidRPr="00DD1E1F">
        <w:rPr>
          <w:rFonts w:ascii="Arial" w:hAnsi="Arial" w:cs="Arial"/>
          <w:color w:val="1F1F1F"/>
          <w:spacing w:val="38"/>
          <w:sz w:val="40"/>
          <w:szCs w:val="40"/>
        </w:rPr>
        <w:t>Thursday May 2 – Saturday May 4, 2024</w:t>
      </w:r>
    </w:p>
    <w:p w:rsidR="00851BDC" w:rsidP="00851BDC" w:rsidRDefault="00851BDC" w14:paraId="661A1DCC" w14:textId="5FE75162">
      <w:pPr>
        <w:jc w:val="center"/>
        <w:rPr>
          <w:rFonts w:ascii="Arial" w:hAnsi="Arial" w:cs="Arial"/>
          <w:color w:val="1F1F1F"/>
          <w:spacing w:val="38"/>
          <w:sz w:val="40"/>
          <w:szCs w:val="40"/>
        </w:rPr>
      </w:pPr>
      <w:r>
        <w:rPr>
          <w:noProof/>
        </w:rPr>
        <w:drawing>
          <wp:inline distT="0" distB="0" distL="0" distR="0" wp14:anchorId="022A456C" wp14:editId="384C6F73">
            <wp:extent cx="3421117" cy="963469"/>
            <wp:effectExtent l="0" t="0" r="8255" b="8255"/>
            <wp:docPr id="606408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084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77" cy="97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1F" w:rsidP="00851BDC" w:rsidRDefault="00851BDC" w14:paraId="6C03913A" w14:textId="71AA448A">
      <w:pPr>
        <w:rPr>
          <w:rFonts w:ascii="Arial" w:hAnsi="Arial" w:cs="Arial"/>
          <w:color w:val="1F1F1F"/>
          <w:spacing w:val="38"/>
          <w:sz w:val="32"/>
          <w:szCs w:val="32"/>
        </w:rPr>
      </w:pPr>
      <w:r>
        <w:rPr>
          <w:rFonts w:ascii="Arial" w:hAnsi="Arial" w:cs="Arial"/>
          <w:color w:val="1F1F1F"/>
          <w:spacing w:val="38"/>
          <w:sz w:val="40"/>
          <w:szCs w:val="40"/>
        </w:rPr>
        <w:br w:type="page"/>
      </w:r>
      <w:r w:rsidRPr="000E11DC">
        <w:rPr>
          <w:rFonts w:ascii="Arial" w:hAnsi="Arial" w:cs="Arial"/>
          <w:color w:val="1F1F1F"/>
          <w:spacing w:val="38"/>
          <w:sz w:val="32"/>
          <w:szCs w:val="32"/>
        </w:rPr>
        <w:t>Table of contents</w:t>
      </w:r>
    </w:p>
    <w:p w:rsidR="000E11DC" w:rsidP="00851BDC" w:rsidRDefault="000E11DC" w14:paraId="54BD5948" w14:textId="1CCD1665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Opening remarks</w:t>
      </w:r>
    </w:p>
    <w:p w:rsidR="000E11DC" w:rsidP="00851BDC" w:rsidRDefault="000E11DC" w14:paraId="0610091B" w14:textId="26BFF175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OE3C Organizing Committee</w:t>
      </w:r>
    </w:p>
    <w:p w:rsidR="000E11DC" w:rsidP="00851BDC" w:rsidRDefault="000E11DC" w14:paraId="6725E217" w14:textId="307AED7E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Land Acknowledgement</w:t>
      </w:r>
    </w:p>
    <w:p w:rsidR="000E11DC" w:rsidP="00851BDC" w:rsidRDefault="000E11DC" w14:paraId="41B84A54" w14:textId="7E1C8403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Statement of Equity, Diversity, and Inclusion</w:t>
      </w:r>
    </w:p>
    <w:p w:rsidR="000E11DC" w:rsidP="00851BDC" w:rsidRDefault="000E11DC" w14:paraId="7C3AB61C" w14:textId="50598E7E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Code of Conduct</w:t>
      </w:r>
    </w:p>
    <w:p w:rsidR="000E11DC" w:rsidP="00851BDC" w:rsidRDefault="000E11DC" w14:paraId="2F3F3E9B" w14:textId="5E0F0FEA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Acknowledgement</w:t>
      </w:r>
      <w:r>
        <w:rPr>
          <w:rFonts w:ascii="Arial" w:hAnsi="Arial" w:cs="Arial"/>
          <w:color w:val="1F1F1F"/>
          <w:spacing w:val="38"/>
        </w:rPr>
        <w:t>s</w:t>
      </w:r>
    </w:p>
    <w:p w:rsidR="000E11DC" w:rsidP="00851BDC" w:rsidRDefault="000E11DC" w14:paraId="43566710" w14:textId="2B4C38E9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General Information</w:t>
      </w:r>
    </w:p>
    <w:p w:rsidR="000E11DC" w:rsidP="00851BDC" w:rsidRDefault="000E11DC" w14:paraId="1D6002A1" w14:textId="549319AF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OE3C</w:t>
      </w:r>
      <w:r w:rsidR="00965F19">
        <w:rPr>
          <w:rFonts w:ascii="Arial" w:hAnsi="Arial" w:cs="Arial"/>
          <w:color w:val="1F1F1F"/>
          <w:spacing w:val="38"/>
        </w:rPr>
        <w:t xml:space="preserve"> 2024 Artwork</w:t>
      </w:r>
    </w:p>
    <w:p w:rsidR="00965F19" w:rsidP="00851BDC" w:rsidRDefault="00965F19" w14:paraId="7097F3B3" w14:textId="41D47911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Registration/check-in</w:t>
      </w:r>
    </w:p>
    <w:p w:rsidR="00965F19" w:rsidP="00851BDC" w:rsidRDefault="00965F19" w14:paraId="0D087918" w14:textId="48721424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Information for presenters</w:t>
      </w:r>
    </w:p>
    <w:p w:rsidR="00965F19" w:rsidP="00851BDC" w:rsidRDefault="00965F19" w14:paraId="2AD074C3" w14:textId="55692F44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Oral Presentations</w:t>
      </w:r>
    </w:p>
    <w:p w:rsidR="00965F19" w:rsidP="00851BDC" w:rsidRDefault="00965F19" w14:paraId="139C0A36" w14:textId="3F4739CA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Poster presentations</w:t>
      </w:r>
    </w:p>
    <w:p w:rsidR="00965F19" w:rsidP="00851BDC" w:rsidRDefault="00965F19" w14:paraId="2CE14ECB" w14:textId="6FEC2E43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Panel</w:t>
      </w:r>
    </w:p>
    <w:p w:rsidR="00965F19" w:rsidP="00851BDC" w:rsidRDefault="00965F19" w14:paraId="6B1B0C01" w14:textId="3763653D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Emergency numbers</w:t>
      </w:r>
    </w:p>
    <w:p w:rsidR="00965F19" w:rsidP="00851BDC" w:rsidRDefault="00965F19" w14:paraId="6CAA6394" w14:textId="3040D4E5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Conference excursions</w:t>
      </w:r>
    </w:p>
    <w:p w:rsidR="00965F19" w:rsidP="00851BDC" w:rsidRDefault="00965F19" w14:paraId="6761B30D" w14:textId="29317702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 xml:space="preserve">RARE Charitable Research Reserve </w:t>
      </w:r>
    </w:p>
    <w:p w:rsidR="00965F19" w:rsidP="00851BDC" w:rsidRDefault="00965F19" w14:paraId="0867078A" w14:textId="759151EE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Water Facility</w:t>
      </w:r>
    </w:p>
    <w:p w:rsidR="00965F19" w:rsidP="00851BDC" w:rsidRDefault="00965F19" w14:paraId="37DC75C9" w14:textId="14E04102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Biological Specimens Collections</w:t>
      </w:r>
    </w:p>
    <w:p w:rsidR="00965F19" w:rsidP="00851BDC" w:rsidRDefault="00965F19" w14:paraId="53D1780A" w14:textId="279E0F62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Bird Banding</w:t>
      </w:r>
    </w:p>
    <w:p w:rsidR="00965F19" w:rsidP="00851BDC" w:rsidRDefault="00965F19" w14:paraId="022F2B73" w14:textId="7E154958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Tree Planting</w:t>
      </w:r>
    </w:p>
    <w:p w:rsidR="00965F19" w:rsidP="00851BDC" w:rsidRDefault="00965F19" w14:paraId="008F0A8D" w14:textId="63FC8360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Nature Walk</w:t>
      </w:r>
    </w:p>
    <w:p w:rsidR="00965F19" w:rsidP="00851BDC" w:rsidRDefault="00965F19" w14:paraId="2DB1D9D4" w14:textId="708CB4D4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Campus Map and On-Campus Venues</w:t>
      </w:r>
    </w:p>
    <w:p w:rsidR="00965F19" w:rsidP="00851BDC" w:rsidRDefault="00965F19" w14:paraId="2ABA9DAE" w14:textId="0634E350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Keynote Speakers</w:t>
      </w:r>
    </w:p>
    <w:p w:rsidR="00965F19" w:rsidP="00851BDC" w:rsidRDefault="00965F19" w14:paraId="66761DDF" w14:textId="76762526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Dr. Jessica Forrest</w:t>
      </w:r>
    </w:p>
    <w:p w:rsidR="00965F19" w:rsidP="00851BDC" w:rsidRDefault="00965F19" w14:paraId="0CD6A6CE" w14:textId="60F49618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Dr. Hannah Ter Hofstede</w:t>
      </w:r>
    </w:p>
    <w:p w:rsidR="00965F19" w:rsidP="00851BDC" w:rsidRDefault="00965F19" w14:paraId="00C4DD96" w14:textId="3369E6FF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Dr. Rebecca Doyle</w:t>
      </w:r>
    </w:p>
    <w:p w:rsidR="00965F19" w:rsidP="00851BDC" w:rsidRDefault="00E459C4" w14:paraId="393BB1C4" w14:textId="58325AD5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Panelists</w:t>
      </w:r>
    </w:p>
    <w:p w:rsidR="00E459C4" w:rsidP="00851BDC" w:rsidRDefault="00E459C4" w14:paraId="31B3EF77" w14:textId="24B582C9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Patricia Huynh</w:t>
      </w:r>
    </w:p>
    <w:p w:rsidR="00E459C4" w:rsidP="00851BDC" w:rsidRDefault="00E459C4" w14:paraId="29E0AD13" w14:textId="4CCC8836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Jean-Marc Daigle</w:t>
      </w:r>
    </w:p>
    <w:p w:rsidR="00E459C4" w:rsidP="00851BDC" w:rsidRDefault="00E459C4" w14:paraId="5090456B" w14:textId="07E2D0BF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Brendon Samuels</w:t>
      </w:r>
    </w:p>
    <w:p w:rsidR="00E459C4" w:rsidP="00851BDC" w:rsidRDefault="00E459C4" w14:paraId="70C86108" w14:textId="770F9BFB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 xml:space="preserve">Conference Schedule </w:t>
      </w:r>
      <w:proofErr w:type="gramStart"/>
      <w:r>
        <w:rPr>
          <w:rFonts w:ascii="Arial" w:hAnsi="Arial" w:cs="Arial"/>
          <w:color w:val="1F1F1F"/>
          <w:spacing w:val="38"/>
        </w:rPr>
        <w:t>at a Glance</w:t>
      </w:r>
      <w:proofErr w:type="gramEnd"/>
    </w:p>
    <w:p w:rsidR="00E459C4" w:rsidP="00851BDC" w:rsidRDefault="00E459C4" w14:paraId="23FE14FD" w14:textId="7E829D0D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Talk Sessions</w:t>
      </w:r>
    </w:p>
    <w:p w:rsidR="00E459C4" w:rsidP="00851BDC" w:rsidRDefault="00E459C4" w14:paraId="3BB9AB25" w14:textId="5AADD509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Lightning Talks</w:t>
      </w:r>
    </w:p>
    <w:p w:rsidR="00E459C4" w:rsidP="00851BDC" w:rsidRDefault="00E459C4" w14:paraId="02BEB75A" w14:textId="67194ED2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Poster Session</w:t>
      </w:r>
    </w:p>
    <w:p w:rsidR="00E459C4" w:rsidP="00851BDC" w:rsidRDefault="00E459C4" w14:paraId="626FA449" w14:textId="7562004A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Abstracts – Talks</w:t>
      </w:r>
    </w:p>
    <w:p w:rsidR="00E459C4" w:rsidP="00851BDC" w:rsidRDefault="00E459C4" w14:paraId="7514A668" w14:textId="76239FFB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Abstracts – Lightning Talks</w:t>
      </w:r>
    </w:p>
    <w:p w:rsidR="00E459C4" w:rsidP="00851BDC" w:rsidRDefault="00E459C4" w14:paraId="4167A576" w14:textId="5ADD0031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Abstracts – Posters</w:t>
      </w:r>
    </w:p>
    <w:p w:rsidR="00E459C4" w:rsidP="00851BDC" w:rsidRDefault="00E459C4" w14:paraId="68A22771" w14:textId="6BE780AB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Session I</w:t>
      </w:r>
    </w:p>
    <w:p w:rsidR="00E459C4" w:rsidP="00851BDC" w:rsidRDefault="00E459C4" w14:paraId="52EEC6E3" w14:textId="7FF3F9E8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Session II</w:t>
      </w:r>
    </w:p>
    <w:p w:rsidR="00851BDC" w:rsidP="00851BDC" w:rsidRDefault="00E459C4" w14:paraId="22ABEA68" w14:textId="7E52609C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Sponsors</w:t>
      </w:r>
    </w:p>
    <w:p w:rsidR="008210A1" w:rsidP="00851BDC" w:rsidRDefault="008210A1" w14:paraId="7D18C45B" w14:textId="77777777">
      <w:pPr>
        <w:rPr>
          <w:rFonts w:ascii="Arial" w:hAnsi="Arial" w:cs="Arial"/>
          <w:color w:val="1F1F1F"/>
          <w:spacing w:val="38"/>
        </w:rPr>
      </w:pPr>
    </w:p>
    <w:p w:rsidR="008210A1" w:rsidP="00851BDC" w:rsidRDefault="008210A1" w14:paraId="71D8DB81" w14:textId="2769CA4B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Sponsors – first page</w:t>
      </w:r>
    </w:p>
    <w:p w:rsidR="008210A1" w:rsidP="00851BDC" w:rsidRDefault="008210A1" w14:paraId="6FAFACBD" w14:textId="4F790C47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 xml:space="preserve">Edits – Map and Programme </w:t>
      </w:r>
      <w:proofErr w:type="gramStart"/>
      <w:r>
        <w:rPr>
          <w:rFonts w:ascii="Arial" w:hAnsi="Arial" w:cs="Arial"/>
          <w:color w:val="1F1F1F"/>
          <w:spacing w:val="38"/>
        </w:rPr>
        <w:t>at a Glance</w:t>
      </w:r>
      <w:proofErr w:type="gramEnd"/>
      <w:r>
        <w:rPr>
          <w:rFonts w:ascii="Arial" w:hAnsi="Arial" w:cs="Arial"/>
          <w:color w:val="1F1F1F"/>
          <w:spacing w:val="38"/>
        </w:rPr>
        <w:t xml:space="preserve"> on second page</w:t>
      </w:r>
    </w:p>
    <w:p w:rsidR="008210A1" w:rsidP="00851BDC" w:rsidRDefault="008210A1" w14:paraId="49BA91D0" w14:textId="2C238439">
      <w:p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ab/>
      </w:r>
      <w:r>
        <w:rPr>
          <w:rFonts w:ascii="Arial" w:hAnsi="Arial" w:cs="Arial"/>
          <w:color w:val="1F1F1F"/>
          <w:spacing w:val="38"/>
        </w:rPr>
        <w:t>Map of campus</w:t>
      </w:r>
    </w:p>
    <w:p w:rsidR="008210A1" w:rsidP="008210A1" w:rsidRDefault="008210A1" w14:paraId="6B8E378A" w14:textId="4DA4BFFA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pacing w:val="38"/>
        </w:rPr>
      </w:pPr>
      <w:r w:rsidRPr="008210A1">
        <w:rPr>
          <w:rFonts w:ascii="Arial" w:hAnsi="Arial" w:cs="Arial"/>
          <w:color w:val="1F1F1F"/>
          <w:spacing w:val="38"/>
        </w:rPr>
        <w:t xml:space="preserve">GRT </w:t>
      </w:r>
      <w:proofErr w:type="gramStart"/>
      <w:r w:rsidRPr="008210A1">
        <w:rPr>
          <w:rFonts w:ascii="Arial" w:hAnsi="Arial" w:cs="Arial"/>
          <w:color w:val="1F1F1F"/>
          <w:spacing w:val="38"/>
        </w:rPr>
        <w:t>stops</w:t>
      </w:r>
      <w:proofErr w:type="gramEnd"/>
    </w:p>
    <w:p w:rsidR="008210A1" w:rsidP="008210A1" w:rsidRDefault="008210A1" w14:paraId="104202AF" w14:textId="05C77F83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Inside buildings</w:t>
      </w:r>
    </w:p>
    <w:p w:rsidRPr="00254A67" w:rsidR="00254A67" w:rsidP="00254A67" w:rsidRDefault="00254A67" w14:paraId="2B6D6C6F" w14:textId="0547D52C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Accommodations</w:t>
      </w:r>
    </w:p>
    <w:p w:rsidR="008210A1" w:rsidP="008210A1" w:rsidRDefault="008210A1" w14:paraId="58A37563" w14:textId="5F2239C9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 xml:space="preserve">Pick up/drop off </w:t>
      </w:r>
      <w:proofErr w:type="gramStart"/>
      <w:r>
        <w:rPr>
          <w:rFonts w:ascii="Arial" w:hAnsi="Arial" w:cs="Arial"/>
          <w:color w:val="1F1F1F"/>
          <w:spacing w:val="38"/>
        </w:rPr>
        <w:t>RARE</w:t>
      </w:r>
      <w:proofErr w:type="gramEnd"/>
    </w:p>
    <w:p w:rsidR="008210A1" w:rsidP="008210A1" w:rsidRDefault="00254A67" w14:paraId="7C242DEA" w14:textId="204748C0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>Excursion locations</w:t>
      </w:r>
    </w:p>
    <w:p w:rsidR="00254A67" w:rsidP="008210A1" w:rsidRDefault="00254A67" w14:paraId="5236147D" w14:textId="3C25B2D0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pacing w:val="38"/>
        </w:rPr>
      </w:pPr>
      <w:r>
        <w:rPr>
          <w:rFonts w:ascii="Arial" w:hAnsi="Arial" w:cs="Arial"/>
          <w:color w:val="1F1F1F"/>
          <w:spacing w:val="38"/>
        </w:rPr>
        <w:t xml:space="preserve">Group Photo </w:t>
      </w:r>
      <w:proofErr w:type="gramStart"/>
      <w:r>
        <w:rPr>
          <w:rFonts w:ascii="Arial" w:hAnsi="Arial" w:cs="Arial"/>
          <w:color w:val="1F1F1F"/>
          <w:spacing w:val="38"/>
        </w:rPr>
        <w:t>location</w:t>
      </w:r>
      <w:proofErr w:type="gramEnd"/>
    </w:p>
    <w:p w:rsidR="008210A1" w:rsidP="00254A67" w:rsidRDefault="008210A1" w14:textId="7268EB39" w14:paraId="67871BFA">
      <w:pPr>
        <w:rPr>
          <w:rFonts w:ascii="Arial" w:hAnsi="Arial" w:cs="Arial"/>
          <w:color w:val="1F1F1F"/>
          <w:spacing w:val="38"/>
        </w:rPr>
      </w:pPr>
      <w:r w:rsidR="008210A1">
        <w:rPr>
          <w:rFonts w:ascii="Arial" w:hAnsi="Arial" w:cs="Arial"/>
          <w:color w:val="1F1F1F"/>
          <w:spacing w:val="38"/>
        </w:rPr>
        <w:t xml:space="preserve">Places to eat </w:t>
      </w:r>
      <w:r w:rsidR="008210A1">
        <w:rPr>
          <w:rFonts w:ascii="Arial" w:hAnsi="Arial" w:cs="Arial"/>
          <w:color w:val="1F1F1F"/>
          <w:spacing w:val="38"/>
        </w:rPr>
        <w:t>uptown</w:t>
      </w:r>
    </w:p>
    <w:sectPr w:rsidRPr="008210A1" w:rsidR="008210A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50A41"/>
    <w:multiLevelType w:val="hybridMultilevel"/>
    <w:tmpl w:val="9C52612C"/>
    <w:lvl w:ilvl="0" w:tplc="A5645E2E">
      <w:start w:val="8"/>
      <w:numFmt w:val="bullet"/>
      <w:lvlText w:val="-"/>
      <w:lvlJc w:val="left"/>
      <w:pPr>
        <w:ind w:left="1800" w:hanging="360"/>
      </w:pPr>
      <w:rPr>
        <w:rFonts w:hint="default" w:ascii="Arial" w:hAnsi="Arial" w:cs="Arial" w:eastAsiaTheme="minorHAnsi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105527627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0"/>
  <w:displayBackgroundShape/>
  <w:revisionView w:insDel="0" w:formatting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E5"/>
    <w:rsid w:val="000E11DC"/>
    <w:rsid w:val="00254A67"/>
    <w:rsid w:val="006916E5"/>
    <w:rsid w:val="008210A1"/>
    <w:rsid w:val="00851BDC"/>
    <w:rsid w:val="00965F19"/>
    <w:rsid w:val="00DD1E1F"/>
    <w:rsid w:val="00E459C4"/>
    <w:rsid w:val="2D079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fadc"/>
      <o:colormenu v:ext="edit" fillcolor="#f3fadc"/>
    </o:shapedefaults>
    <o:shapelayout v:ext="edit">
      <o:idmap v:ext="edit" data="1"/>
    </o:shapelayout>
  </w:shapeDefaults>
  <w:decimalSymbol w:val="."/>
  <w:listSeparator w:val=","/>
  <w14:docId w14:val="12094E6C"/>
  <w15:chartTrackingRefBased/>
  <w15:docId w15:val="{B7B55317-B518-41F9-A67D-E1B6D16B54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E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E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916E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916E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916E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916E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916E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916E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916E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916E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91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E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916E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91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E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91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E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91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7F88E-DC69-48E9-BAA8-CADCA9747EE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Beatriz Nogueira E Figueira</dc:creator>
  <keywords/>
  <dc:description/>
  <lastModifiedBy>Michela Contursi</lastModifiedBy>
  <revision>2</revision>
  <dcterms:created xsi:type="dcterms:W3CDTF">2024-04-10T19:49:00.0000000Z</dcterms:created>
  <dcterms:modified xsi:type="dcterms:W3CDTF">2024-04-26T15:06:34.8623181Z</dcterms:modified>
</coreProperties>
</file>