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A1D0" w14:textId="117CACF8" w:rsidR="00563A6D" w:rsidRPr="00563A6D" w:rsidRDefault="00563A6D" w:rsidP="00563A6D">
      <w:pPr>
        <w:contextualSpacing w:val="0"/>
        <w:rPr>
          <w:rFonts w:cs="Times New Roman"/>
        </w:rPr>
      </w:pPr>
      <w:bookmarkStart w:id="0" w:name="_Hlk167219033"/>
      <w:r>
        <w:rPr>
          <w:rFonts w:eastAsia="Times New Roman" w:cs="Times New Roman"/>
          <w:szCs w:val="24"/>
        </w:rPr>
        <w:t xml:space="preserve">The </w:t>
      </w:r>
      <w:r w:rsidRPr="003D43F1">
        <w:rPr>
          <w:rFonts w:eastAsia="Times New Roman" w:cs="Times New Roman"/>
          <w:szCs w:val="24"/>
        </w:rPr>
        <w:t>Ontario Ecology, Ethology, and Evolution Colloquium</w:t>
      </w:r>
      <w:r>
        <w:rPr>
          <w:rFonts w:eastAsia="Times New Roman" w:cs="Times New Roman"/>
          <w:szCs w:val="24"/>
        </w:rPr>
        <w:t xml:space="preserve"> (OE3C) was held </w:t>
      </w:r>
      <w:r w:rsidRPr="003D43F1">
        <w:rPr>
          <w:rFonts w:eastAsia="Times New Roman" w:cs="Times New Roman"/>
          <w:szCs w:val="24"/>
        </w:rPr>
        <w:t xml:space="preserve">May 2-4, </w:t>
      </w:r>
      <w:proofErr w:type="gramStart"/>
      <w:r w:rsidRPr="003D43F1">
        <w:rPr>
          <w:rFonts w:eastAsia="Times New Roman" w:cs="Times New Roman"/>
          <w:szCs w:val="24"/>
        </w:rPr>
        <w:t>2024</w:t>
      </w:r>
      <w:proofErr w:type="gramEnd"/>
      <w:r w:rsidRPr="003D43F1">
        <w:rPr>
          <w:rFonts w:eastAsia="Times New Roman" w:cs="Times New Roman"/>
          <w:szCs w:val="24"/>
        </w:rPr>
        <w:t xml:space="preserve"> at the University of Waterloo.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</w:rPr>
        <w:t xml:space="preserve">The </w:t>
      </w:r>
      <w:r w:rsidRPr="007E3B48">
        <w:rPr>
          <w:rFonts w:cs="Times New Roman"/>
        </w:rPr>
        <w:t xml:space="preserve">OE3C is a provincial conference organized by (graduate) students for students that </w:t>
      </w:r>
      <w:r>
        <w:rPr>
          <w:rFonts w:cs="Times New Roman"/>
        </w:rPr>
        <w:t>is h</w:t>
      </w:r>
      <w:r w:rsidRPr="007E3B48">
        <w:rPr>
          <w:rFonts w:cs="Times New Roman"/>
        </w:rPr>
        <w:t xml:space="preserve">osted at a different university </w:t>
      </w:r>
      <w:r>
        <w:rPr>
          <w:rFonts w:cs="Times New Roman"/>
        </w:rPr>
        <w:t>each</w:t>
      </w:r>
      <w:r w:rsidRPr="007E3B48">
        <w:rPr>
          <w:rFonts w:cs="Times New Roman"/>
        </w:rPr>
        <w:t xml:space="preserve"> year</w:t>
      </w:r>
      <w:r>
        <w:rPr>
          <w:rFonts w:cs="Times New Roman"/>
        </w:rPr>
        <w:t xml:space="preserve"> (founded in 1974). </w:t>
      </w:r>
      <w:r>
        <w:rPr>
          <w:rFonts w:eastAsia="Times New Roman" w:cs="Times New Roman"/>
          <w:szCs w:val="24"/>
        </w:rPr>
        <w:t>A total of 139 participants from 14 universities and one private company attended OE3C 2024 and gave 106 presentations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 w:rsidRPr="00355F18">
        <w:rPr>
          <w:rFonts w:eastAsia="Times New Roman" w:cs="Times New Roman"/>
          <w:szCs w:val="24"/>
        </w:rPr>
        <w:t xml:space="preserve">There was one off-campus excursion; a guided tour of </w:t>
      </w:r>
      <w:hyperlink r:id="rId5" w:history="1">
        <w:r w:rsidRPr="00355F18">
          <w:rPr>
            <w:rStyle w:val="Hyperlink"/>
            <w:rFonts w:eastAsia="Times New Roman" w:cs="Times New Roman"/>
            <w:szCs w:val="24"/>
          </w:rPr>
          <w:t>RARE charitable research reserve</w:t>
        </w:r>
      </w:hyperlink>
      <w:r w:rsidRPr="00355F18">
        <w:rPr>
          <w:rFonts w:eastAsia="Times New Roman" w:cs="Times New Roman"/>
          <w:szCs w:val="24"/>
        </w:rPr>
        <w:t xml:space="preserve"> where participants learned about bumblebee radio telemetry, sustainable farming, and other research projects. Excursions on-campus comprised tree planting, bird banding, </w:t>
      </w:r>
      <w:hyperlink r:id="rId6" w:history="1">
        <w:r w:rsidRPr="00355F18">
          <w:rPr>
            <w:rStyle w:val="Hyperlink"/>
            <w:rFonts w:eastAsia="Times New Roman" w:cs="Times New Roman"/>
            <w:szCs w:val="24"/>
          </w:rPr>
          <w:t>WATER facility tours</w:t>
        </w:r>
      </w:hyperlink>
      <w:r w:rsidRPr="00355F18">
        <w:rPr>
          <w:rFonts w:eastAsia="Times New Roman" w:cs="Times New Roman"/>
          <w:szCs w:val="24"/>
        </w:rPr>
        <w:t xml:space="preserve">, tours of the zoological collections, and the </w:t>
      </w:r>
      <w:hyperlink r:id="rId7" w:history="1">
        <w:r w:rsidRPr="00355F18">
          <w:rPr>
            <w:rStyle w:val="Hyperlink"/>
            <w:rFonts w:eastAsia="Times New Roman" w:cs="Times New Roman"/>
            <w:szCs w:val="24"/>
          </w:rPr>
          <w:t>earth science museum</w:t>
        </w:r>
      </w:hyperlink>
      <w:r w:rsidRPr="00355F18">
        <w:rPr>
          <w:rFonts w:eastAsia="Times New Roman" w:cs="Times New Roman"/>
          <w:szCs w:val="24"/>
        </w:rPr>
        <w:t>.</w:t>
      </w:r>
      <w:bookmarkEnd w:id="0"/>
      <w:r>
        <w:rPr>
          <w:rFonts w:cs="Times New Roman"/>
        </w:rPr>
        <w:t xml:space="preserve"> </w:t>
      </w:r>
      <w:r>
        <w:rPr>
          <w:rFonts w:eastAsia="Times New Roman" w:cs="Times New Roman"/>
          <w:color w:val="000000"/>
          <w:szCs w:val="24"/>
        </w:rPr>
        <w:t>The</w:t>
      </w:r>
      <w:r w:rsidRPr="00E838DE">
        <w:rPr>
          <w:rFonts w:eastAsia="Times New Roman" w:cs="Times New Roman"/>
          <w:color w:val="000000"/>
          <w:szCs w:val="24"/>
        </w:rPr>
        <w:t xml:space="preserve"> support </w:t>
      </w:r>
      <w:r>
        <w:rPr>
          <w:rFonts w:eastAsia="Times New Roman" w:cs="Times New Roman"/>
          <w:color w:val="000000"/>
          <w:szCs w:val="24"/>
        </w:rPr>
        <w:t xml:space="preserve">of the </w:t>
      </w:r>
      <w:r w:rsidRPr="009019A2">
        <w:rPr>
          <w:rFonts w:eastAsia="Times New Roman" w:cs="Times New Roman"/>
          <w:szCs w:val="24"/>
        </w:rPr>
        <w:t>Canadian Section of the Wildlife Society</w:t>
      </w:r>
      <w:r w:rsidRPr="00E838DE">
        <w:rPr>
          <w:rFonts w:eastAsia="Times New Roman" w:cs="Times New Roman"/>
          <w:color w:val="000000"/>
          <w:szCs w:val="24"/>
        </w:rPr>
        <w:t xml:space="preserve"> </w:t>
      </w:r>
      <w:r w:rsidRPr="00E838DE">
        <w:rPr>
          <w:rFonts w:eastAsia="Times New Roman" w:cs="Times New Roman"/>
          <w:color w:val="000000"/>
          <w:szCs w:val="24"/>
        </w:rPr>
        <w:t>made the conference more financially accessible for students and we appreciate your sponsorship!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9019A2">
        <w:rPr>
          <w:rFonts w:eastAsia="Times New Roman" w:cs="Times New Roman"/>
          <w:szCs w:val="24"/>
        </w:rPr>
        <w:t>We hope to see everyone at OE3C in 2025 at Carleton University.</w:t>
      </w:r>
    </w:p>
    <w:p w14:paraId="34B5BF7D" w14:textId="77777777" w:rsidR="00563A6D" w:rsidRDefault="00563A6D" w:rsidP="00563A6D">
      <w:pPr>
        <w:contextualSpacing w:val="0"/>
        <w:rPr>
          <w:rFonts w:eastAsia="Times New Roman" w:cs="Times New Roman"/>
          <w:szCs w:val="24"/>
        </w:rPr>
      </w:pPr>
    </w:p>
    <w:p w14:paraId="0BC59474" w14:textId="77777777" w:rsidR="00563A6D" w:rsidRPr="009019A2" w:rsidRDefault="00563A6D" w:rsidP="00563A6D">
      <w:pPr>
        <w:rPr>
          <w:rFonts w:cs="Times New Roman"/>
          <w:szCs w:val="24"/>
        </w:rPr>
      </w:pPr>
      <w:r w:rsidRPr="009019A2">
        <w:rPr>
          <w:rFonts w:cs="Times New Roman"/>
          <w:noProof/>
          <w:szCs w:val="24"/>
        </w:rPr>
        <w:drawing>
          <wp:inline distT="0" distB="0" distL="0" distR="0" wp14:anchorId="6FCB8347" wp14:editId="6D781BAC">
            <wp:extent cx="1082069" cy="1047750"/>
            <wp:effectExtent l="0" t="0" r="3810" b="0"/>
            <wp:docPr id="1086928946" name="Picture 1" descr="A cartoon of a person with a surprised face and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28946" name="Picture 1" descr="A cartoon of a person with a surprised face and a sn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7" cy="10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E3F5" w14:textId="77777777" w:rsidR="00563A6D" w:rsidRPr="009019A2" w:rsidRDefault="00563A6D" w:rsidP="00563A6D">
      <w:pPr>
        <w:rPr>
          <w:rFonts w:cs="Times New Roman"/>
          <w:color w:val="000000"/>
          <w:szCs w:val="24"/>
          <w:shd w:val="clear" w:color="auto" w:fill="FFFFFF"/>
        </w:rPr>
      </w:pPr>
      <w:hyperlink r:id="rId9" w:history="1">
        <w:r w:rsidRPr="009019A2">
          <w:rPr>
            <w:rStyle w:val="Hyperlink"/>
            <w:rFonts w:cs="Times New Roman"/>
            <w:szCs w:val="24"/>
            <w:shd w:val="clear" w:color="auto" w:fill="FFFFFF"/>
          </w:rPr>
          <w:t>https://www.oe3c.ca/</w:t>
        </w:r>
      </w:hyperlink>
      <w:r w:rsidRPr="009019A2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6220238" w14:textId="77777777" w:rsidR="00563A6D" w:rsidRPr="009019A2" w:rsidRDefault="00563A6D" w:rsidP="00563A6D">
      <w:pPr>
        <w:rPr>
          <w:rStyle w:val="css-1qaijid"/>
          <w:rFonts w:cs="Times New Roman"/>
          <w:szCs w:val="24"/>
        </w:rPr>
      </w:pPr>
      <w:r w:rsidRPr="009019A2">
        <w:rPr>
          <w:rFonts w:cs="Times New Roman"/>
          <w:szCs w:val="24"/>
        </w:rPr>
        <w:t xml:space="preserve">twitter: </w:t>
      </w:r>
      <w:r w:rsidRPr="009019A2">
        <w:rPr>
          <w:rStyle w:val="css-1qaijid"/>
          <w:rFonts w:cs="Times New Roman"/>
          <w:szCs w:val="24"/>
        </w:rPr>
        <w:t>@oe3c_official</w:t>
      </w:r>
    </w:p>
    <w:p w14:paraId="11BC24D8" w14:textId="77777777" w:rsidR="00563A6D" w:rsidRPr="009019A2" w:rsidRDefault="00563A6D" w:rsidP="00563A6D">
      <w:pPr>
        <w:rPr>
          <w:rStyle w:val="css-1qaijid"/>
          <w:rFonts w:cs="Times New Roman"/>
          <w:szCs w:val="24"/>
        </w:rPr>
      </w:pPr>
    </w:p>
    <w:p w14:paraId="79DE27BD" w14:textId="77777777" w:rsidR="00563A6D" w:rsidRDefault="00563A6D" w:rsidP="00563A6D">
      <w:pPr>
        <w:rPr>
          <w:rFonts w:cs="Times New Roman"/>
          <w:szCs w:val="24"/>
        </w:rPr>
      </w:pPr>
      <w:r w:rsidRPr="009019A2">
        <w:rPr>
          <w:rFonts w:cs="Times New Roman"/>
          <w:noProof/>
          <w:szCs w:val="24"/>
        </w:rPr>
        <w:drawing>
          <wp:inline distT="0" distB="0" distL="0" distR="0" wp14:anchorId="33CA9071" wp14:editId="7D141BBC">
            <wp:extent cx="3152775" cy="2365929"/>
            <wp:effectExtent l="0" t="0" r="0" b="0"/>
            <wp:docPr id="69391208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31" cy="237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837B" w14:textId="77777777" w:rsidR="00563A6D" w:rsidRPr="00C529E0" w:rsidRDefault="00563A6D" w:rsidP="00563A6D">
      <w:pPr>
        <w:rPr>
          <w:rFonts w:cs="Times New Roman"/>
          <w:szCs w:val="24"/>
        </w:rPr>
      </w:pPr>
    </w:p>
    <w:p w14:paraId="19FFB4D7" w14:textId="77777777" w:rsidR="00563A6D" w:rsidRDefault="00563A6D" w:rsidP="00563A6D">
      <w:pPr>
        <w:tabs>
          <w:tab w:val="left" w:pos="61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01C95DE6" w14:textId="77777777" w:rsidR="00563A6D" w:rsidRDefault="00563A6D" w:rsidP="00563A6D">
      <w:pPr>
        <w:tabs>
          <w:tab w:val="left" w:pos="6180"/>
        </w:tabs>
        <w:rPr>
          <w:rFonts w:cs="Times New Roman"/>
          <w:szCs w:val="24"/>
        </w:rPr>
      </w:pPr>
    </w:p>
    <w:p w14:paraId="2523F71B" w14:textId="77777777" w:rsidR="00563A6D" w:rsidRPr="00C529E0" w:rsidRDefault="00563A6D" w:rsidP="00563A6D">
      <w:pPr>
        <w:tabs>
          <w:tab w:val="left" w:pos="6180"/>
        </w:tabs>
        <w:rPr>
          <w:rFonts w:cs="Times New Roman"/>
          <w:szCs w:val="24"/>
        </w:rPr>
      </w:pPr>
    </w:p>
    <w:p w14:paraId="2F72FBAE" w14:textId="77777777" w:rsidR="00317ED9" w:rsidRDefault="00317ED9"/>
    <w:sectPr w:rsidR="00317ED9" w:rsidSect="0056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349D7"/>
    <w:multiLevelType w:val="hybridMultilevel"/>
    <w:tmpl w:val="E294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6D"/>
    <w:rsid w:val="0016654D"/>
    <w:rsid w:val="001F71DD"/>
    <w:rsid w:val="00224619"/>
    <w:rsid w:val="00317ED9"/>
    <w:rsid w:val="003E1B3E"/>
    <w:rsid w:val="004A065F"/>
    <w:rsid w:val="00563A6D"/>
    <w:rsid w:val="005C0771"/>
    <w:rsid w:val="006950DD"/>
    <w:rsid w:val="00AB56EE"/>
    <w:rsid w:val="00CF37B5"/>
    <w:rsid w:val="00E943A6"/>
    <w:rsid w:val="00F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B36"/>
  <w15:chartTrackingRefBased/>
  <w15:docId w15:val="{1756D808-0E35-4F72-9CCE-00EA0319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6D"/>
    <w:pPr>
      <w:spacing w:after="0" w:line="240" w:lineRule="auto"/>
      <w:contextualSpacing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6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6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6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6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6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6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6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6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6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63A6D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6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A6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63A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A6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63A6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63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6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63A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A6D"/>
    <w:rPr>
      <w:color w:val="467886" w:themeColor="hyperlink"/>
      <w:u w:val="single"/>
    </w:rPr>
  </w:style>
  <w:style w:type="character" w:customStyle="1" w:styleId="css-1qaijid">
    <w:name w:val="css-1qaijid"/>
    <w:basedOn w:val="DefaultParagraphFont"/>
    <w:rsid w:val="00563A6D"/>
  </w:style>
  <w:style w:type="character" w:customStyle="1" w:styleId="lt-line-clampraw-line">
    <w:name w:val="lt-line-clamp__raw-line"/>
    <w:basedOn w:val="DefaultParagraphFont"/>
    <w:rsid w:val="00563A6D"/>
  </w:style>
  <w:style w:type="paragraph" w:customStyle="1" w:styleId="paragraph">
    <w:name w:val="paragraph"/>
    <w:basedOn w:val="Normal"/>
    <w:rsid w:val="00563A6D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563A6D"/>
  </w:style>
  <w:style w:type="character" w:customStyle="1" w:styleId="eop">
    <w:name w:val="eop"/>
    <w:basedOn w:val="DefaultParagraphFont"/>
    <w:rsid w:val="0056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waterloo.ca/earth-sciences-muse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aterloo.ca/biology/resources-and-services/water-fac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resites.or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oe3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VanDerwolf</dc:creator>
  <cp:keywords/>
  <dc:description/>
  <cp:lastModifiedBy>Karen VanDerwolf</cp:lastModifiedBy>
  <cp:revision>1</cp:revision>
  <dcterms:created xsi:type="dcterms:W3CDTF">2024-05-22T01:32:00Z</dcterms:created>
  <dcterms:modified xsi:type="dcterms:W3CDTF">2024-05-22T01:36:00Z</dcterms:modified>
</cp:coreProperties>
</file>