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687F" w:rsidRPr="00335482" w:rsidRDefault="00360377">
      <w:pPr>
        <w:rPr>
          <w:rFonts w:ascii="Helvetica Neue" w:hAnsi="Helvetica Neue"/>
          <w:sz w:val="44"/>
          <w:szCs w:val="44"/>
        </w:rPr>
      </w:pPr>
      <w:r w:rsidRPr="00335482">
        <w:rPr>
          <w:rFonts w:ascii="Helvetica Neue" w:hAnsi="Helvetica Neue"/>
          <w:sz w:val="44"/>
          <w:szCs w:val="44"/>
        </w:rPr>
        <w:t xml:space="preserve">Exit Report </w:t>
      </w:r>
      <w:r w:rsidR="008F50A3" w:rsidRPr="00335482">
        <w:rPr>
          <w:rFonts w:ascii="Helvetica Neue" w:hAnsi="Helvetica Neue"/>
          <w:sz w:val="44"/>
          <w:szCs w:val="44"/>
        </w:rPr>
        <w:t>–</w:t>
      </w:r>
      <w:r w:rsidRPr="00335482">
        <w:rPr>
          <w:rFonts w:ascii="Helvetica Neue" w:hAnsi="Helvetica Neue"/>
          <w:sz w:val="44"/>
          <w:szCs w:val="44"/>
        </w:rPr>
        <w:t xml:space="preserve"> </w:t>
      </w:r>
      <w:r w:rsidR="008F50A3" w:rsidRPr="00335482">
        <w:rPr>
          <w:rFonts w:ascii="Helvetica Neue" w:hAnsi="Helvetica Neue"/>
          <w:sz w:val="44"/>
          <w:szCs w:val="44"/>
        </w:rPr>
        <w:t>Co-Chair</w:t>
      </w:r>
      <w:r w:rsidR="00E14E98" w:rsidRPr="00335482">
        <w:rPr>
          <w:rFonts w:ascii="Helvetica Neue" w:hAnsi="Helvetica Neue"/>
          <w:sz w:val="44"/>
          <w:szCs w:val="44"/>
        </w:rPr>
        <w:t>s</w:t>
      </w:r>
      <w:r w:rsidR="008F50A3" w:rsidRPr="00335482">
        <w:rPr>
          <w:rFonts w:ascii="Helvetica Neue" w:hAnsi="Helvetica Neue"/>
          <w:sz w:val="44"/>
          <w:szCs w:val="44"/>
        </w:rPr>
        <w:t xml:space="preserve"> for Oe3C</w:t>
      </w:r>
      <w:bookmarkStart w:id="0" w:name="_GoBack"/>
      <w:bookmarkEnd w:id="0"/>
    </w:p>
    <w:tbl>
      <w:tblPr>
        <w:tblStyle w:val="LightGrid"/>
        <w:tblpPr w:leftFromText="180" w:rightFromText="180" w:vertAnchor="text" w:horzAnchor="page" w:tblpX="1549" w:tblpY="240"/>
        <w:tblW w:w="0" w:type="auto"/>
        <w:tblLook w:val="04A0"/>
      </w:tblPr>
      <w:tblGrid>
        <w:gridCol w:w="2093"/>
        <w:gridCol w:w="7247"/>
      </w:tblGrid>
      <w:tr w:rsidR="00360377" w:rsidRPr="00335482" w:rsidTr="00360377">
        <w:trPr>
          <w:cnfStyle w:val="100000000000"/>
          <w:trHeight w:val="342"/>
        </w:trPr>
        <w:tc>
          <w:tcPr>
            <w:cnfStyle w:val="001000000000"/>
            <w:tcW w:w="2093" w:type="dxa"/>
          </w:tcPr>
          <w:p w:rsidR="00360377" w:rsidRPr="00335482" w:rsidRDefault="00360377" w:rsidP="00360377">
            <w:pPr>
              <w:rPr>
                <w:rFonts w:ascii="Helvetica Neue" w:hAnsi="Helvetica Neue"/>
              </w:rPr>
            </w:pPr>
            <w:r w:rsidRPr="00335482">
              <w:rPr>
                <w:rFonts w:ascii="Helvetica Neue" w:hAnsi="Helvetica Neue"/>
              </w:rPr>
              <w:t>Name</w:t>
            </w:r>
          </w:p>
        </w:tc>
        <w:tc>
          <w:tcPr>
            <w:tcW w:w="7247" w:type="dxa"/>
          </w:tcPr>
          <w:p w:rsidR="00360377" w:rsidRPr="00335482" w:rsidRDefault="000E4201" w:rsidP="00360377">
            <w:pPr>
              <w:cnfStyle w:val="100000000000"/>
              <w:rPr>
                <w:rFonts w:ascii="Helvetica Neue" w:hAnsi="Helvetica Neue"/>
              </w:rPr>
            </w:pPr>
            <w:r>
              <w:rPr>
                <w:rFonts w:ascii="Helvetica Neue" w:hAnsi="Helvetica Neue"/>
              </w:rPr>
              <w:t>Sara Kafashan</w:t>
            </w:r>
          </w:p>
        </w:tc>
      </w:tr>
      <w:tr w:rsidR="00360377" w:rsidRPr="00335482" w:rsidTr="00360377">
        <w:trPr>
          <w:cnfStyle w:val="000000100000"/>
          <w:trHeight w:val="326"/>
        </w:trPr>
        <w:tc>
          <w:tcPr>
            <w:cnfStyle w:val="001000000000"/>
            <w:tcW w:w="2093" w:type="dxa"/>
          </w:tcPr>
          <w:p w:rsidR="00360377" w:rsidRPr="00335482" w:rsidRDefault="00360377" w:rsidP="00360377">
            <w:pPr>
              <w:rPr>
                <w:rFonts w:ascii="Helvetica Neue" w:hAnsi="Helvetica Neue"/>
              </w:rPr>
            </w:pPr>
            <w:r w:rsidRPr="00335482">
              <w:rPr>
                <w:rFonts w:ascii="Helvetica Neue" w:hAnsi="Helvetica Neue"/>
              </w:rPr>
              <w:t>Contact email:</w:t>
            </w:r>
          </w:p>
        </w:tc>
        <w:tc>
          <w:tcPr>
            <w:tcW w:w="7247" w:type="dxa"/>
          </w:tcPr>
          <w:p w:rsidR="00360377" w:rsidRPr="00335482" w:rsidRDefault="000E4201" w:rsidP="00360377">
            <w:pPr>
              <w:cnfStyle w:val="000000100000"/>
              <w:rPr>
                <w:rFonts w:ascii="Helvetica Neue" w:hAnsi="Helvetica Neue"/>
              </w:rPr>
            </w:pPr>
            <w:r>
              <w:rPr>
                <w:rFonts w:ascii="Helvetica Neue" w:hAnsi="Helvetica Neue"/>
              </w:rPr>
              <w:t>skafasha@uoguelph.ca</w:t>
            </w:r>
          </w:p>
        </w:tc>
      </w:tr>
      <w:tr w:rsidR="00360377" w:rsidRPr="00335482" w:rsidTr="00360377">
        <w:trPr>
          <w:cnfStyle w:val="000000010000"/>
          <w:trHeight w:val="342"/>
        </w:trPr>
        <w:tc>
          <w:tcPr>
            <w:cnfStyle w:val="001000000000"/>
            <w:tcW w:w="2093" w:type="dxa"/>
          </w:tcPr>
          <w:p w:rsidR="00360377" w:rsidRPr="00335482" w:rsidRDefault="00360377" w:rsidP="00360377">
            <w:pPr>
              <w:rPr>
                <w:rFonts w:ascii="Helvetica Neue" w:hAnsi="Helvetica Neue"/>
              </w:rPr>
            </w:pPr>
            <w:r w:rsidRPr="00335482">
              <w:rPr>
                <w:rFonts w:ascii="Helvetica Neue" w:hAnsi="Helvetica Neue"/>
              </w:rPr>
              <w:t>Task/Role</w:t>
            </w:r>
          </w:p>
        </w:tc>
        <w:tc>
          <w:tcPr>
            <w:tcW w:w="7247" w:type="dxa"/>
          </w:tcPr>
          <w:p w:rsidR="00360377" w:rsidRPr="00335482" w:rsidRDefault="0091649C" w:rsidP="00E14E98">
            <w:pPr>
              <w:cnfStyle w:val="000000010000"/>
              <w:rPr>
                <w:rFonts w:ascii="Helvetica Neue" w:hAnsi="Helvetica Neue"/>
              </w:rPr>
            </w:pPr>
            <w:r w:rsidRPr="00335482">
              <w:rPr>
                <w:rFonts w:ascii="Helvetica Neue" w:hAnsi="Helvetica Neue"/>
              </w:rPr>
              <w:t xml:space="preserve">Chair </w:t>
            </w:r>
          </w:p>
        </w:tc>
      </w:tr>
    </w:tbl>
    <w:p w:rsidR="00360377" w:rsidRPr="00335482" w:rsidRDefault="00360377">
      <w:pPr>
        <w:rPr>
          <w:rFonts w:ascii="Helvetica Neue" w:hAnsi="Helvetica Neue"/>
        </w:rPr>
      </w:pPr>
    </w:p>
    <w:tbl>
      <w:tblPr>
        <w:tblStyle w:val="LightGrid"/>
        <w:tblpPr w:leftFromText="180" w:rightFromText="180" w:vertAnchor="text" w:horzAnchor="page" w:tblpX="1549" w:tblpY="240"/>
        <w:tblW w:w="0" w:type="auto"/>
        <w:tblLook w:val="04A0"/>
      </w:tblPr>
      <w:tblGrid>
        <w:gridCol w:w="9340"/>
      </w:tblGrid>
      <w:tr w:rsidR="00360377" w:rsidRPr="00335482" w:rsidTr="00360377">
        <w:trPr>
          <w:cnfStyle w:val="100000000000"/>
          <w:trHeight w:val="342"/>
        </w:trPr>
        <w:tc>
          <w:tcPr>
            <w:cnfStyle w:val="001000000000"/>
            <w:tcW w:w="9340" w:type="dxa"/>
          </w:tcPr>
          <w:p w:rsidR="00360377" w:rsidRPr="00335482" w:rsidRDefault="00360377" w:rsidP="0091649C">
            <w:pPr>
              <w:rPr>
                <w:rFonts w:ascii="Helvetica Neue" w:hAnsi="Helvetica Neue"/>
              </w:rPr>
            </w:pPr>
            <w:r w:rsidRPr="00335482">
              <w:rPr>
                <w:rFonts w:ascii="Helvetica Neue" w:hAnsi="Helvetica Neue"/>
              </w:rPr>
              <w:t>Describe your role/task:</w:t>
            </w:r>
            <w:r w:rsidR="0091649C" w:rsidRPr="00335482">
              <w:rPr>
                <w:rFonts w:ascii="Helvetica Neue" w:hAnsi="Helvetica Neue"/>
              </w:rPr>
              <w:t xml:space="preserve">  </w:t>
            </w:r>
          </w:p>
        </w:tc>
      </w:tr>
    </w:tbl>
    <w:p w:rsidR="00FA646D" w:rsidRPr="00335482" w:rsidRDefault="00A733C6" w:rsidP="008F50A3">
      <w:pPr>
        <w:rPr>
          <w:rFonts w:ascii="Helvetica Neue" w:hAnsi="Helvetica Neue"/>
        </w:rPr>
      </w:pPr>
      <w:r>
        <w:rPr>
          <w:rFonts w:ascii="Helvetica Neue" w:hAnsi="Helvetica Neue"/>
        </w:rPr>
        <w:t>My main roles included setting up an organizing committee, overseeing</w:t>
      </w:r>
      <w:r w:rsidR="0091649C" w:rsidRPr="00335482">
        <w:rPr>
          <w:rFonts w:ascii="Helvetica Neue" w:hAnsi="Helvetica Neue"/>
        </w:rPr>
        <w:t xml:space="preserve"> the work from the subcommittees to </w:t>
      </w:r>
      <w:r>
        <w:rPr>
          <w:rFonts w:ascii="Helvetica Neue" w:hAnsi="Helvetica Neue"/>
        </w:rPr>
        <w:t>en</w:t>
      </w:r>
      <w:r w:rsidR="0091649C" w:rsidRPr="00335482">
        <w:rPr>
          <w:rFonts w:ascii="Helvetica Neue" w:hAnsi="Helvetica Neue"/>
        </w:rPr>
        <w:t xml:space="preserve">sure milestones were met </w:t>
      </w:r>
      <w:r>
        <w:rPr>
          <w:rFonts w:ascii="Helvetica Neue" w:hAnsi="Helvetica Neue"/>
        </w:rPr>
        <w:t xml:space="preserve">in a timely fashion, and planning ahead for the smooth running of the conference. </w:t>
      </w:r>
      <w:r w:rsidR="008F50A3" w:rsidRPr="00335482">
        <w:rPr>
          <w:rFonts w:ascii="Helvetica Neue" w:hAnsi="Helvetica Neue"/>
        </w:rPr>
        <w:t>Below is a general guideline for hitting milestones, and after that follows some random bits of advice that you may want to consider for you</w:t>
      </w:r>
      <w:r w:rsidR="00E14E98" w:rsidRPr="00335482">
        <w:rPr>
          <w:rFonts w:ascii="Helvetica Neue" w:hAnsi="Helvetica Neue"/>
        </w:rPr>
        <w:t>r</w:t>
      </w:r>
      <w:r w:rsidR="008F50A3" w:rsidRPr="00335482">
        <w:rPr>
          <w:rFonts w:ascii="Helvetica Neue" w:hAnsi="Helvetica Neue"/>
        </w:rPr>
        <w:t xml:space="preserve"> conference.</w:t>
      </w:r>
    </w:p>
    <w:tbl>
      <w:tblPr>
        <w:tblStyle w:val="LightGrid"/>
        <w:tblpPr w:leftFromText="180" w:rightFromText="180" w:vertAnchor="text" w:horzAnchor="page" w:tblpX="1549" w:tblpY="240"/>
        <w:tblW w:w="0" w:type="auto"/>
        <w:tblLook w:val="04A0"/>
      </w:tblPr>
      <w:tblGrid>
        <w:gridCol w:w="2093"/>
        <w:gridCol w:w="7247"/>
      </w:tblGrid>
      <w:tr w:rsidR="00E11072" w:rsidRPr="00335482" w:rsidTr="0091649C">
        <w:trPr>
          <w:cnfStyle w:val="100000000000"/>
          <w:trHeight w:val="342"/>
        </w:trPr>
        <w:tc>
          <w:tcPr>
            <w:cnfStyle w:val="001000000000"/>
            <w:tcW w:w="2093" w:type="dxa"/>
          </w:tcPr>
          <w:p w:rsidR="00E11072" w:rsidRPr="00335482" w:rsidRDefault="00FA646D" w:rsidP="00FC6533">
            <w:pPr>
              <w:rPr>
                <w:rFonts w:ascii="Helvetica Neue" w:hAnsi="Helvetica Neue"/>
                <w:b w:val="0"/>
              </w:rPr>
            </w:pPr>
            <w:r w:rsidRPr="00335482">
              <w:rPr>
                <w:rFonts w:ascii="Helvetica Neue" w:hAnsi="Helvetica Neue"/>
                <w:b w:val="0"/>
              </w:rPr>
              <w:t>G</w:t>
            </w:r>
            <w:r w:rsidR="00E11072" w:rsidRPr="00335482">
              <w:rPr>
                <w:rFonts w:ascii="Helvetica Neue" w:hAnsi="Helvetica Neue"/>
                <w:b w:val="0"/>
              </w:rPr>
              <w:t xml:space="preserve">eneral timeline </w:t>
            </w:r>
          </w:p>
        </w:tc>
        <w:tc>
          <w:tcPr>
            <w:tcW w:w="7247" w:type="dxa"/>
          </w:tcPr>
          <w:p w:rsidR="00E11072" w:rsidRPr="00335482" w:rsidRDefault="00FC6533" w:rsidP="00E11072">
            <w:pPr>
              <w:cnfStyle w:val="100000000000"/>
              <w:rPr>
                <w:rFonts w:ascii="Helvetica Neue" w:hAnsi="Helvetica Neue"/>
                <w:b w:val="0"/>
              </w:rPr>
            </w:pPr>
            <w:r w:rsidRPr="00335482">
              <w:rPr>
                <w:rFonts w:ascii="Helvetica Neue" w:hAnsi="Helvetica Neue"/>
                <w:b w:val="0"/>
              </w:rPr>
              <w:t>Milestones</w:t>
            </w:r>
          </w:p>
        </w:tc>
      </w:tr>
      <w:tr w:rsidR="00FA646D" w:rsidRPr="00335482" w:rsidTr="0091649C">
        <w:trPr>
          <w:cnfStyle w:val="000000100000"/>
          <w:trHeight w:val="342"/>
        </w:trPr>
        <w:tc>
          <w:tcPr>
            <w:cnfStyle w:val="001000000000"/>
            <w:tcW w:w="2093" w:type="dxa"/>
          </w:tcPr>
          <w:p w:rsidR="00FA646D" w:rsidRPr="00335482" w:rsidRDefault="00FA646D" w:rsidP="0091649C">
            <w:pPr>
              <w:rPr>
                <w:rFonts w:ascii="Helvetica Neue" w:hAnsi="Helvetica Neue"/>
                <w:b w:val="0"/>
              </w:rPr>
            </w:pPr>
            <w:r w:rsidRPr="00335482">
              <w:rPr>
                <w:rFonts w:ascii="Helvetica Neue" w:hAnsi="Helvetica Neue" w:cs="Helvetica"/>
                <w:b w:val="0"/>
                <w:bCs w:val="0"/>
              </w:rPr>
              <w:t>September</w:t>
            </w:r>
          </w:p>
        </w:tc>
        <w:tc>
          <w:tcPr>
            <w:tcW w:w="7247" w:type="dxa"/>
          </w:tcPr>
          <w:p w:rsidR="00FA646D" w:rsidRPr="00335482" w:rsidRDefault="00A733C6" w:rsidP="00FA646D">
            <w:pPr>
              <w:widowControl w:val="0"/>
              <w:autoSpaceDE w:val="0"/>
              <w:autoSpaceDN w:val="0"/>
              <w:adjustRightInd w:val="0"/>
              <w:cnfStyle w:val="000000100000"/>
              <w:rPr>
                <w:rFonts w:ascii="Helvetica Neue" w:hAnsi="Helvetica Neue" w:cs="Helvetica"/>
                <w:bCs/>
              </w:rPr>
            </w:pPr>
            <w:r>
              <w:rPr>
                <w:rFonts w:ascii="Helvetica Neue" w:hAnsi="Helvetica Neue" w:cs="Helvetica"/>
                <w:bCs/>
              </w:rPr>
              <w:t>Form</w:t>
            </w:r>
            <w:r w:rsidR="00FA646D" w:rsidRPr="00335482">
              <w:rPr>
                <w:rFonts w:ascii="Helvetica Neue" w:hAnsi="Helvetica Neue" w:cs="Helvetica"/>
                <w:bCs/>
              </w:rPr>
              <w:t xml:space="preserve"> committee and assign key roles. (</w:t>
            </w:r>
            <w:r>
              <w:rPr>
                <w:rFonts w:ascii="Helvetica Neue" w:hAnsi="Helvetica Neue" w:cs="Helvetica"/>
                <w:bCs/>
              </w:rPr>
              <w:t>We had a group of</w:t>
            </w:r>
            <w:r w:rsidR="00335482" w:rsidRPr="00335482">
              <w:rPr>
                <w:rFonts w:ascii="Helvetica Neue" w:hAnsi="Helvetica Neue" w:cs="Helvetica"/>
                <w:bCs/>
              </w:rPr>
              <w:t xml:space="preserve"> </w:t>
            </w:r>
            <w:r>
              <w:rPr>
                <w:rFonts w:ascii="Helvetica Neue" w:hAnsi="Helvetica Neue" w:cs="Helvetica"/>
                <w:bCs/>
              </w:rPr>
              <w:t xml:space="preserve">8-10 </w:t>
            </w:r>
            <w:r w:rsidR="00335482" w:rsidRPr="00335482">
              <w:rPr>
                <w:rFonts w:ascii="Helvetica Neue" w:hAnsi="Helvetica Neue" w:cs="Helvetica"/>
                <w:bCs/>
              </w:rPr>
              <w:t xml:space="preserve">  members</w:t>
            </w:r>
            <w:r>
              <w:rPr>
                <w:rFonts w:ascii="Helvetica Neue" w:hAnsi="Helvetica Neue" w:cs="Helvetica"/>
                <w:bCs/>
              </w:rPr>
              <w:t>. Ideally, you want either a smaller group of highly committed members (~8) or a larger group of less committed members (~12). A</w:t>
            </w:r>
            <w:r w:rsidR="00E14E98" w:rsidRPr="00335482">
              <w:rPr>
                <w:rFonts w:ascii="Helvetica Neue" w:hAnsi="Helvetica Neue" w:cs="Helvetica"/>
                <w:bCs/>
              </w:rPr>
              <w:t>nymore than 15</w:t>
            </w:r>
            <w:r>
              <w:rPr>
                <w:rFonts w:ascii="Helvetica Neue" w:hAnsi="Helvetica Neue" w:cs="Helvetica"/>
                <w:bCs/>
              </w:rPr>
              <w:t xml:space="preserve"> members</w:t>
            </w:r>
            <w:r w:rsidR="00E14E98" w:rsidRPr="00335482">
              <w:rPr>
                <w:rFonts w:ascii="Helvetica Neue" w:hAnsi="Helvetica Neue" w:cs="Helvetica"/>
                <w:bCs/>
              </w:rPr>
              <w:t xml:space="preserve"> will likely lead to confusion</w:t>
            </w:r>
            <w:r>
              <w:rPr>
                <w:rFonts w:ascii="Helvetica Neue" w:hAnsi="Helvetica Neue" w:cs="Helvetica"/>
                <w:bCs/>
              </w:rPr>
              <w:t xml:space="preserve"> and diffusion of responsibility.</w:t>
            </w:r>
          </w:p>
          <w:p w:rsidR="00FA646D" w:rsidRPr="00335482" w:rsidRDefault="00FA646D" w:rsidP="00FA646D">
            <w:pPr>
              <w:widowControl w:val="0"/>
              <w:autoSpaceDE w:val="0"/>
              <w:autoSpaceDN w:val="0"/>
              <w:adjustRightInd w:val="0"/>
              <w:cnfStyle w:val="000000100000"/>
              <w:rPr>
                <w:rFonts w:ascii="Helvetica Neue" w:hAnsi="Helvetica Neue" w:cs="Helvetica"/>
                <w:bCs/>
              </w:rPr>
            </w:pPr>
          </w:p>
          <w:p w:rsidR="00FA646D" w:rsidRDefault="00FA646D" w:rsidP="001D1CFA">
            <w:pPr>
              <w:pStyle w:val="ListParagraph"/>
              <w:widowControl w:val="0"/>
              <w:numPr>
                <w:ilvl w:val="0"/>
                <w:numId w:val="3"/>
              </w:numPr>
              <w:autoSpaceDE w:val="0"/>
              <w:autoSpaceDN w:val="0"/>
              <w:adjustRightInd w:val="0"/>
              <w:cnfStyle w:val="000000100000"/>
              <w:rPr>
                <w:rFonts w:ascii="Helvetica Neue" w:hAnsi="Helvetica Neue" w:cs="Helvetica"/>
                <w:bCs/>
              </w:rPr>
            </w:pPr>
            <w:r w:rsidRPr="001D1CFA">
              <w:rPr>
                <w:rFonts w:ascii="Helvetica Neue" w:hAnsi="Helvetica Neue" w:cs="Helvetica"/>
                <w:bCs/>
              </w:rPr>
              <w:t>Pick dates for the conference, but keep in min</w:t>
            </w:r>
            <w:r w:rsidR="001D1CFA">
              <w:rPr>
                <w:rFonts w:ascii="Helvetica Neue" w:hAnsi="Helvetica Neue" w:cs="Helvetica"/>
                <w:bCs/>
              </w:rPr>
              <w:t>d other conferences that people might want to attend</w:t>
            </w:r>
            <w:r w:rsidRPr="001D1CFA">
              <w:rPr>
                <w:rFonts w:ascii="Helvetica Neue" w:hAnsi="Helvetica Neue" w:cs="Helvetica"/>
                <w:bCs/>
              </w:rPr>
              <w:t xml:space="preserve">. </w:t>
            </w:r>
            <w:r w:rsidR="001D1CFA">
              <w:rPr>
                <w:rFonts w:ascii="Helvetica Neue" w:hAnsi="Helvetica Neue" w:cs="Helvetica"/>
                <w:bCs/>
              </w:rPr>
              <w:t xml:space="preserve">Best to keep OE3C just before the larger conferences, so that attendees can do practice presentations at OE3C. </w:t>
            </w:r>
          </w:p>
          <w:p w:rsidR="00FA646D" w:rsidRPr="004B7D54" w:rsidRDefault="004B7D54" w:rsidP="00E14E98">
            <w:pPr>
              <w:pStyle w:val="ListParagraph"/>
              <w:widowControl w:val="0"/>
              <w:numPr>
                <w:ilvl w:val="0"/>
                <w:numId w:val="3"/>
              </w:numPr>
              <w:autoSpaceDE w:val="0"/>
              <w:autoSpaceDN w:val="0"/>
              <w:adjustRightInd w:val="0"/>
              <w:cnfStyle w:val="000000100000"/>
              <w:rPr>
                <w:rFonts w:ascii="Helvetica Neue" w:hAnsi="Helvetica Neue" w:cs="Helvetica"/>
                <w:bCs/>
              </w:rPr>
            </w:pPr>
            <w:r>
              <w:rPr>
                <w:rFonts w:ascii="Helvetica Neue" w:hAnsi="Helvetica Neue" w:cs="Helvetica"/>
                <w:bCs/>
              </w:rPr>
              <w:t xml:space="preserve">Brainstorm potential plenary speakers. Securing </w:t>
            </w:r>
            <w:proofErr w:type="spellStart"/>
            <w:r>
              <w:rPr>
                <w:rFonts w:ascii="Helvetica Neue" w:hAnsi="Helvetica Neue" w:cs="Helvetica"/>
                <w:bCs/>
              </w:rPr>
              <w:t>plenaries</w:t>
            </w:r>
            <w:proofErr w:type="spellEnd"/>
            <w:r>
              <w:rPr>
                <w:rFonts w:ascii="Helvetica Neue" w:hAnsi="Helvetica Neue" w:cs="Helvetica"/>
                <w:bCs/>
              </w:rPr>
              <w:t xml:space="preserve"> is an important and time-consuming task. Be sure to choose </w:t>
            </w:r>
            <w:proofErr w:type="spellStart"/>
            <w:r>
              <w:rPr>
                <w:rFonts w:ascii="Helvetica Neue" w:hAnsi="Helvetica Neue" w:cs="Helvetica"/>
                <w:bCs/>
              </w:rPr>
              <w:t>plenaries</w:t>
            </w:r>
            <w:proofErr w:type="spellEnd"/>
            <w:r>
              <w:rPr>
                <w:rFonts w:ascii="Helvetica Neue" w:hAnsi="Helvetica Neue" w:cs="Helvetica"/>
                <w:bCs/>
              </w:rPr>
              <w:t xml:space="preserve"> that represent diverse demographics (i.e., tenured </w:t>
            </w:r>
            <w:proofErr w:type="spellStart"/>
            <w:r>
              <w:rPr>
                <w:rFonts w:ascii="Helvetica Neue" w:hAnsi="Helvetica Neue" w:cs="Helvetica"/>
                <w:bCs/>
              </w:rPr>
              <w:t>vs</w:t>
            </w:r>
            <w:proofErr w:type="spellEnd"/>
            <w:r>
              <w:rPr>
                <w:rFonts w:ascii="Helvetica Neue" w:hAnsi="Helvetica Neue" w:cs="Helvetica"/>
                <w:bCs/>
              </w:rPr>
              <w:t xml:space="preserve"> untenured, gender, study topic, location). </w:t>
            </w:r>
            <w:r>
              <w:rPr>
                <w:rFonts w:ascii="Helvetica Neue" w:hAnsi="Helvetica Neue" w:cs="Helvetica"/>
                <w:bCs/>
              </w:rPr>
              <w:lastRenderedPageBreak/>
              <w:t xml:space="preserve">There is also a tradeoff between quality (well-known speakers) and quantity (number of speakers). We decided on 4 local </w:t>
            </w:r>
            <w:proofErr w:type="spellStart"/>
            <w:r>
              <w:rPr>
                <w:rFonts w:ascii="Helvetica Neue" w:hAnsi="Helvetica Neue" w:cs="Helvetica"/>
                <w:bCs/>
              </w:rPr>
              <w:t>plenaries</w:t>
            </w:r>
            <w:proofErr w:type="spellEnd"/>
            <w:r>
              <w:rPr>
                <w:rFonts w:ascii="Helvetica Neue" w:hAnsi="Helvetica Neue" w:cs="Helvetica"/>
                <w:bCs/>
              </w:rPr>
              <w:t xml:space="preserve">, instead of 3 global/out-of-province </w:t>
            </w:r>
            <w:proofErr w:type="spellStart"/>
            <w:r>
              <w:rPr>
                <w:rFonts w:ascii="Helvetica Neue" w:hAnsi="Helvetica Neue" w:cs="Helvetica"/>
                <w:bCs/>
              </w:rPr>
              <w:t>plenaries</w:t>
            </w:r>
            <w:proofErr w:type="spellEnd"/>
            <w:r>
              <w:rPr>
                <w:rFonts w:ascii="Helvetica Neue" w:hAnsi="Helvetica Neue" w:cs="Helvetica"/>
                <w:bCs/>
              </w:rPr>
              <w:t xml:space="preserve"> because this worked better for us. </w:t>
            </w:r>
          </w:p>
        </w:tc>
      </w:tr>
      <w:tr w:rsidR="00FA646D" w:rsidRPr="00335482" w:rsidTr="0091649C">
        <w:trPr>
          <w:cnfStyle w:val="000000010000"/>
          <w:trHeight w:val="342"/>
        </w:trPr>
        <w:tc>
          <w:tcPr>
            <w:cnfStyle w:val="001000000000"/>
            <w:tcW w:w="2093" w:type="dxa"/>
          </w:tcPr>
          <w:p w:rsidR="00FA646D" w:rsidRPr="00335482" w:rsidRDefault="00FA646D" w:rsidP="0091649C">
            <w:pPr>
              <w:rPr>
                <w:rFonts w:ascii="Helvetica Neue" w:hAnsi="Helvetica Neue"/>
                <w:b w:val="0"/>
              </w:rPr>
            </w:pPr>
            <w:r w:rsidRPr="00335482">
              <w:rPr>
                <w:rFonts w:ascii="Helvetica Neue" w:hAnsi="Helvetica Neue"/>
                <w:b w:val="0"/>
              </w:rPr>
              <w:lastRenderedPageBreak/>
              <w:t>October</w:t>
            </w:r>
          </w:p>
        </w:tc>
        <w:tc>
          <w:tcPr>
            <w:tcW w:w="7247" w:type="dxa"/>
          </w:tcPr>
          <w:p w:rsidR="00FA646D" w:rsidRPr="00335482" w:rsidRDefault="00FA646D" w:rsidP="00E11072">
            <w:pPr>
              <w:cnfStyle w:val="000000010000"/>
              <w:rPr>
                <w:rFonts w:ascii="Helvetica Neue" w:hAnsi="Helvetica Neue" w:cs="Helvetica"/>
                <w:bCs/>
              </w:rPr>
            </w:pPr>
            <w:r w:rsidRPr="00335482">
              <w:rPr>
                <w:rFonts w:ascii="Helvetica Neue" w:hAnsi="Helvetica Neue" w:cs="Helvetica"/>
                <w:bCs/>
              </w:rPr>
              <w:t>Get a</w:t>
            </w:r>
            <w:r w:rsidR="00E14E98" w:rsidRPr="00335482">
              <w:rPr>
                <w:rFonts w:ascii="Helvetica Neue" w:hAnsi="Helvetica Neue" w:cs="Helvetica"/>
                <w:bCs/>
              </w:rPr>
              <w:t xml:space="preserve"> detailed</w:t>
            </w:r>
            <w:r w:rsidRPr="00335482">
              <w:rPr>
                <w:rFonts w:ascii="Helvetica Neue" w:hAnsi="Helvetica Neue" w:cs="Helvetica"/>
                <w:bCs/>
              </w:rPr>
              <w:t xml:space="preserve"> quote from your conference venue and draf</w:t>
            </w:r>
            <w:r w:rsidR="00342955" w:rsidRPr="00335482">
              <w:rPr>
                <w:rFonts w:ascii="Helvetica Neue" w:hAnsi="Helvetica Neue" w:cs="Helvetica"/>
                <w:bCs/>
              </w:rPr>
              <w:t>t</w:t>
            </w:r>
            <w:r w:rsidR="00E14E98" w:rsidRPr="00335482">
              <w:rPr>
                <w:rFonts w:ascii="Helvetica Neue" w:hAnsi="Helvetica Neue" w:cs="Helvetica"/>
                <w:bCs/>
              </w:rPr>
              <w:t xml:space="preserve"> a detailed </w:t>
            </w:r>
            <w:r w:rsidRPr="00335482">
              <w:rPr>
                <w:rFonts w:ascii="Helvetica Neue" w:hAnsi="Helvetica Neue" w:cs="Helvetica"/>
                <w:bCs/>
              </w:rPr>
              <w:t xml:space="preserve">budget that you can </w:t>
            </w:r>
            <w:r w:rsidR="00E14E98" w:rsidRPr="00335482">
              <w:rPr>
                <w:rFonts w:ascii="Helvetica Neue" w:hAnsi="Helvetica Neue" w:cs="Helvetica"/>
                <w:bCs/>
              </w:rPr>
              <w:t>provide to potential sponsors</w:t>
            </w:r>
            <w:r w:rsidRPr="00335482">
              <w:rPr>
                <w:rFonts w:ascii="Helvetica Neue" w:hAnsi="Helvetica Neue" w:cs="Helvetica"/>
                <w:bCs/>
              </w:rPr>
              <w:t xml:space="preserve">. </w:t>
            </w:r>
            <w:r w:rsidR="00A738EA" w:rsidRPr="00335482">
              <w:rPr>
                <w:rFonts w:ascii="Helvetica Neue" w:hAnsi="Helvetica Neue" w:cs="Helvetica"/>
                <w:bCs/>
              </w:rPr>
              <w:t>Most sponsors will not even consider funding you without a detail listing of what you are expected to spend.</w:t>
            </w:r>
          </w:p>
          <w:p w:rsidR="00FA646D" w:rsidRPr="00335482" w:rsidRDefault="00FA646D" w:rsidP="00E11072">
            <w:pPr>
              <w:cnfStyle w:val="000000010000"/>
              <w:rPr>
                <w:rFonts w:ascii="Helvetica Neue" w:hAnsi="Helvetica Neue" w:cs="Helvetica"/>
                <w:bCs/>
              </w:rPr>
            </w:pPr>
          </w:p>
          <w:p w:rsidR="00FA646D" w:rsidRPr="00335482" w:rsidRDefault="00FA646D" w:rsidP="00E14E98">
            <w:pPr>
              <w:cnfStyle w:val="000000010000"/>
              <w:rPr>
                <w:rFonts w:ascii="Helvetica Neue" w:hAnsi="Helvetica Neue"/>
              </w:rPr>
            </w:pPr>
            <w:r w:rsidRPr="00335482">
              <w:rPr>
                <w:rFonts w:ascii="Helvetica Neue" w:hAnsi="Helvetica Neue" w:cs="Helvetica"/>
                <w:bCs/>
              </w:rPr>
              <w:t xml:space="preserve">Make a short list of plenary speakers you would like to invite and send out a formal invite once you have the </w:t>
            </w:r>
            <w:r w:rsidR="00FC6533" w:rsidRPr="00335482">
              <w:rPr>
                <w:rFonts w:ascii="Helvetica Neue" w:hAnsi="Helvetica Neue" w:cs="Helvetica"/>
                <w:bCs/>
              </w:rPr>
              <w:t xml:space="preserve">conference </w:t>
            </w:r>
            <w:r w:rsidRPr="00335482">
              <w:rPr>
                <w:rFonts w:ascii="Helvetica Neue" w:hAnsi="Helvetica Neue" w:cs="Helvetica"/>
                <w:bCs/>
              </w:rPr>
              <w:t xml:space="preserve">dates set. Typically there are 3-4 speakers. </w:t>
            </w:r>
          </w:p>
        </w:tc>
      </w:tr>
      <w:tr w:rsidR="00FA646D" w:rsidRPr="00335482" w:rsidTr="0091649C">
        <w:trPr>
          <w:cnfStyle w:val="000000100000"/>
          <w:trHeight w:val="342"/>
        </w:trPr>
        <w:tc>
          <w:tcPr>
            <w:cnfStyle w:val="001000000000"/>
            <w:tcW w:w="2093" w:type="dxa"/>
          </w:tcPr>
          <w:p w:rsidR="00FA646D" w:rsidRPr="00335482" w:rsidRDefault="00FA646D" w:rsidP="0091649C">
            <w:pPr>
              <w:rPr>
                <w:rFonts w:ascii="Helvetica Neue" w:hAnsi="Helvetica Neue"/>
                <w:b w:val="0"/>
              </w:rPr>
            </w:pPr>
            <w:r w:rsidRPr="00335482">
              <w:rPr>
                <w:rFonts w:ascii="Helvetica Neue" w:hAnsi="Helvetica Neue"/>
                <w:b w:val="0"/>
              </w:rPr>
              <w:t>November</w:t>
            </w:r>
          </w:p>
        </w:tc>
        <w:tc>
          <w:tcPr>
            <w:tcW w:w="7247" w:type="dxa"/>
          </w:tcPr>
          <w:p w:rsidR="00FA646D" w:rsidRPr="00335482" w:rsidRDefault="00FA646D" w:rsidP="00FA646D">
            <w:pPr>
              <w:widowControl w:val="0"/>
              <w:autoSpaceDE w:val="0"/>
              <w:autoSpaceDN w:val="0"/>
              <w:adjustRightInd w:val="0"/>
              <w:cnfStyle w:val="000000100000"/>
              <w:rPr>
                <w:rFonts w:ascii="Helvetica Neue" w:hAnsi="Helvetica Neue" w:cs="Helvetica"/>
                <w:bCs/>
              </w:rPr>
            </w:pPr>
            <w:r w:rsidRPr="00335482">
              <w:rPr>
                <w:rFonts w:ascii="Helvetica Neue" w:hAnsi="Helvetica Neue" w:cs="Helvetica"/>
                <w:bCs/>
              </w:rPr>
              <w:t>Start sending out fundraising letters. If you can’t get them out before early December, than you are probably better off sending them in January since everyone will be too busy with end of term and holiday plans (this is what happened with us; it worked out but was much more stressful).</w:t>
            </w:r>
            <w:r w:rsidR="00E14E98" w:rsidRPr="00335482">
              <w:rPr>
                <w:rFonts w:ascii="Helvetica Neue" w:hAnsi="Helvetica Neue" w:cs="Helvetica"/>
                <w:bCs/>
              </w:rPr>
              <w:t xml:space="preserve"> Sponsorship is likely most successful when the chair(s) are the ones running this, it is probably the most important task and sponsors will want to deal directly with the people in charge.</w:t>
            </w:r>
          </w:p>
          <w:p w:rsidR="00A738EA" w:rsidRPr="00335482" w:rsidRDefault="00A738EA" w:rsidP="00FA646D">
            <w:pPr>
              <w:widowControl w:val="0"/>
              <w:autoSpaceDE w:val="0"/>
              <w:autoSpaceDN w:val="0"/>
              <w:adjustRightInd w:val="0"/>
              <w:cnfStyle w:val="000000100000"/>
              <w:rPr>
                <w:rFonts w:ascii="Helvetica Neue" w:hAnsi="Helvetica Neue" w:cs="Helvetica"/>
                <w:bCs/>
              </w:rPr>
            </w:pPr>
          </w:p>
          <w:p w:rsidR="00A738EA" w:rsidRPr="00335482" w:rsidRDefault="00A738EA" w:rsidP="00FA646D">
            <w:pPr>
              <w:widowControl w:val="0"/>
              <w:autoSpaceDE w:val="0"/>
              <w:autoSpaceDN w:val="0"/>
              <w:adjustRightInd w:val="0"/>
              <w:cnfStyle w:val="000000100000"/>
              <w:rPr>
                <w:rFonts w:ascii="Helvetica Neue" w:hAnsi="Helvetica Neue" w:cs="Helvetica"/>
                <w:bCs/>
              </w:rPr>
            </w:pPr>
            <w:r w:rsidRPr="00335482">
              <w:rPr>
                <w:rFonts w:ascii="Helvetica Neue" w:hAnsi="Helvetica Neue" w:cs="Helvetica"/>
                <w:bCs/>
              </w:rPr>
              <w:t>*If you have personal contacts that you can see about sponsorship, make use of them. Whether it is for advice about how to go about it at your institution or people that are in a place to receive your request.</w:t>
            </w:r>
          </w:p>
          <w:p w:rsidR="00FA646D" w:rsidRPr="00335482" w:rsidRDefault="00FA646D" w:rsidP="00E11072">
            <w:pPr>
              <w:cnfStyle w:val="000000100000"/>
              <w:rPr>
                <w:rFonts w:ascii="Helvetica Neue" w:hAnsi="Helvetica Neue"/>
              </w:rPr>
            </w:pPr>
          </w:p>
        </w:tc>
      </w:tr>
      <w:tr w:rsidR="00FA646D" w:rsidRPr="00335482" w:rsidTr="0091649C">
        <w:trPr>
          <w:cnfStyle w:val="000000010000"/>
          <w:trHeight w:val="342"/>
        </w:trPr>
        <w:tc>
          <w:tcPr>
            <w:cnfStyle w:val="001000000000"/>
            <w:tcW w:w="2093" w:type="dxa"/>
          </w:tcPr>
          <w:p w:rsidR="00FA646D" w:rsidRPr="00335482" w:rsidRDefault="00FA646D" w:rsidP="0091649C">
            <w:pPr>
              <w:rPr>
                <w:rFonts w:ascii="Helvetica Neue" w:hAnsi="Helvetica Neue"/>
                <w:b w:val="0"/>
              </w:rPr>
            </w:pPr>
            <w:r w:rsidRPr="00335482">
              <w:rPr>
                <w:rFonts w:ascii="Helvetica Neue" w:hAnsi="Helvetica Neue" w:cs="Helvetica"/>
                <w:b w:val="0"/>
                <w:bCs w:val="0"/>
              </w:rPr>
              <w:t>December-January</w:t>
            </w:r>
          </w:p>
        </w:tc>
        <w:tc>
          <w:tcPr>
            <w:tcW w:w="7247" w:type="dxa"/>
          </w:tcPr>
          <w:p w:rsidR="00FA646D" w:rsidRPr="00335482" w:rsidRDefault="00FA646D" w:rsidP="00FA646D">
            <w:pPr>
              <w:widowControl w:val="0"/>
              <w:autoSpaceDE w:val="0"/>
              <w:autoSpaceDN w:val="0"/>
              <w:adjustRightInd w:val="0"/>
              <w:cnfStyle w:val="000000010000"/>
              <w:rPr>
                <w:rFonts w:ascii="Helvetica Neue" w:hAnsi="Helvetica Neue" w:cs="Helvetica"/>
                <w:bCs/>
              </w:rPr>
            </w:pPr>
            <w:r w:rsidRPr="00335482">
              <w:rPr>
                <w:rFonts w:ascii="Helvetica Neue" w:hAnsi="Helvetica Neue" w:cs="Helvetica"/>
                <w:bCs/>
              </w:rPr>
              <w:t xml:space="preserve">In addition to fundraising and </w:t>
            </w:r>
            <w:r w:rsidR="00FC6533" w:rsidRPr="00335482">
              <w:rPr>
                <w:rFonts w:ascii="Helvetica Neue" w:hAnsi="Helvetica Neue" w:cs="Helvetica"/>
                <w:bCs/>
              </w:rPr>
              <w:t xml:space="preserve">finding </w:t>
            </w:r>
            <w:r w:rsidRPr="00335482">
              <w:rPr>
                <w:rFonts w:ascii="Helvetica Neue" w:hAnsi="Helvetica Neue" w:cs="Helvetica"/>
                <w:bCs/>
              </w:rPr>
              <w:t>product sponsors, you want to get your website</w:t>
            </w:r>
            <w:r w:rsidR="00FC6533" w:rsidRPr="00335482">
              <w:rPr>
                <w:rFonts w:ascii="Helvetica Neue" w:hAnsi="Helvetica Neue" w:cs="Helvetica"/>
                <w:bCs/>
              </w:rPr>
              <w:t xml:space="preserve"> up and running and prepare</w:t>
            </w:r>
            <w:r w:rsidRPr="00335482">
              <w:rPr>
                <w:rFonts w:ascii="Helvetica Neue" w:hAnsi="Helvetica Neue" w:cs="Helvetica"/>
                <w:bCs/>
              </w:rPr>
              <w:t xml:space="preserve"> for registration. </w:t>
            </w:r>
          </w:p>
          <w:p w:rsidR="00FA646D" w:rsidRPr="00335482" w:rsidRDefault="00FA646D" w:rsidP="00FA646D">
            <w:pPr>
              <w:widowControl w:val="0"/>
              <w:autoSpaceDE w:val="0"/>
              <w:autoSpaceDN w:val="0"/>
              <w:adjustRightInd w:val="0"/>
              <w:cnfStyle w:val="000000010000"/>
              <w:rPr>
                <w:rFonts w:ascii="Helvetica Neue" w:hAnsi="Helvetica Neue" w:cs="Helvetica"/>
                <w:bCs/>
              </w:rPr>
            </w:pPr>
          </w:p>
          <w:p w:rsidR="00FA646D" w:rsidRPr="00335482" w:rsidRDefault="00FA646D" w:rsidP="00FA646D">
            <w:pPr>
              <w:widowControl w:val="0"/>
              <w:autoSpaceDE w:val="0"/>
              <w:autoSpaceDN w:val="0"/>
              <w:adjustRightInd w:val="0"/>
              <w:cnfStyle w:val="000000010000"/>
              <w:rPr>
                <w:rFonts w:ascii="Helvetica Neue" w:hAnsi="Helvetica Neue" w:cs="Helvetica"/>
                <w:bCs/>
              </w:rPr>
            </w:pPr>
            <w:r w:rsidRPr="00335482">
              <w:rPr>
                <w:rFonts w:ascii="Helvetica Neue" w:hAnsi="Helvetica Neue" w:cs="Helvetica"/>
                <w:bCs/>
              </w:rPr>
              <w:lastRenderedPageBreak/>
              <w:t xml:space="preserve">You can also start trying to plan the conference program (when plenary talks will be, poster session, banquet if you have one). </w:t>
            </w:r>
          </w:p>
          <w:p w:rsidR="00FA646D" w:rsidRPr="00335482" w:rsidRDefault="00FA646D" w:rsidP="00FA646D">
            <w:pPr>
              <w:widowControl w:val="0"/>
              <w:autoSpaceDE w:val="0"/>
              <w:autoSpaceDN w:val="0"/>
              <w:adjustRightInd w:val="0"/>
              <w:cnfStyle w:val="000000010000"/>
              <w:rPr>
                <w:rFonts w:ascii="Helvetica Neue" w:hAnsi="Helvetica Neue" w:cs="Helvetica"/>
                <w:bCs/>
              </w:rPr>
            </w:pPr>
          </w:p>
          <w:p w:rsidR="00FA646D" w:rsidRPr="00335482" w:rsidRDefault="00FA646D" w:rsidP="00FA646D">
            <w:pPr>
              <w:widowControl w:val="0"/>
              <w:autoSpaceDE w:val="0"/>
              <w:autoSpaceDN w:val="0"/>
              <w:adjustRightInd w:val="0"/>
              <w:cnfStyle w:val="000000010000"/>
              <w:rPr>
                <w:rFonts w:ascii="Helvetica Neue" w:hAnsi="Helvetica Neue" w:cs="Helvetica"/>
                <w:bCs/>
              </w:rPr>
            </w:pPr>
            <w:r w:rsidRPr="00335482">
              <w:rPr>
                <w:rFonts w:ascii="Helvetica Neue" w:hAnsi="Helvetica Neue" w:cs="Helvetica"/>
                <w:bCs/>
              </w:rPr>
              <w:t>We sent ads for our conference in early January, in February (when we opened registration) and in April (when our registration was about to close).</w:t>
            </w:r>
          </w:p>
          <w:p w:rsidR="00FA646D" w:rsidRPr="00335482" w:rsidRDefault="00FA646D" w:rsidP="00FA646D">
            <w:pPr>
              <w:widowControl w:val="0"/>
              <w:autoSpaceDE w:val="0"/>
              <w:autoSpaceDN w:val="0"/>
              <w:adjustRightInd w:val="0"/>
              <w:cnfStyle w:val="000000010000"/>
              <w:rPr>
                <w:rFonts w:ascii="Helvetica Neue" w:hAnsi="Helvetica Neue" w:cs="Helvetica"/>
                <w:bCs/>
              </w:rPr>
            </w:pPr>
          </w:p>
        </w:tc>
      </w:tr>
      <w:tr w:rsidR="00FA646D" w:rsidRPr="00335482" w:rsidTr="0091649C">
        <w:trPr>
          <w:cnfStyle w:val="000000100000"/>
          <w:trHeight w:val="342"/>
        </w:trPr>
        <w:tc>
          <w:tcPr>
            <w:cnfStyle w:val="001000000000"/>
            <w:tcW w:w="2093" w:type="dxa"/>
          </w:tcPr>
          <w:p w:rsidR="00FA646D" w:rsidRPr="00335482" w:rsidRDefault="00FA646D" w:rsidP="0091649C">
            <w:pPr>
              <w:rPr>
                <w:rFonts w:ascii="Helvetica Neue" w:hAnsi="Helvetica Neue"/>
                <w:b w:val="0"/>
              </w:rPr>
            </w:pPr>
            <w:r w:rsidRPr="00335482">
              <w:rPr>
                <w:rFonts w:ascii="Helvetica Neue" w:hAnsi="Helvetica Neue" w:cs="Helvetica"/>
                <w:b w:val="0"/>
                <w:bCs w:val="0"/>
              </w:rPr>
              <w:lastRenderedPageBreak/>
              <w:t>February</w:t>
            </w:r>
          </w:p>
        </w:tc>
        <w:tc>
          <w:tcPr>
            <w:tcW w:w="7247" w:type="dxa"/>
          </w:tcPr>
          <w:p w:rsidR="00FA646D" w:rsidRPr="00335482" w:rsidRDefault="00FA646D" w:rsidP="00FA646D">
            <w:pPr>
              <w:widowControl w:val="0"/>
              <w:autoSpaceDE w:val="0"/>
              <w:autoSpaceDN w:val="0"/>
              <w:adjustRightInd w:val="0"/>
              <w:cnfStyle w:val="000000100000"/>
              <w:rPr>
                <w:rFonts w:ascii="Helvetica Neue" w:hAnsi="Helvetica Neue" w:cs="Helvetica"/>
                <w:bCs/>
              </w:rPr>
            </w:pPr>
            <w:r w:rsidRPr="00335482">
              <w:rPr>
                <w:rFonts w:ascii="Helvetica Neue" w:hAnsi="Helvetica Neue" w:cs="Helvetica"/>
                <w:bCs/>
              </w:rPr>
              <w:t xml:space="preserve">You should try to have registration open mid-late February. You will need to set the registration fee so hopefully fundraising money is starting to show up. </w:t>
            </w:r>
          </w:p>
          <w:p w:rsidR="00FA646D" w:rsidRPr="00335482" w:rsidRDefault="00FA646D" w:rsidP="00FA646D">
            <w:pPr>
              <w:widowControl w:val="0"/>
              <w:autoSpaceDE w:val="0"/>
              <w:autoSpaceDN w:val="0"/>
              <w:adjustRightInd w:val="0"/>
              <w:cnfStyle w:val="000000100000"/>
              <w:rPr>
                <w:rFonts w:ascii="Helvetica Neue" w:hAnsi="Helvetica Neue" w:cs="Helvetica"/>
                <w:bCs/>
              </w:rPr>
            </w:pPr>
          </w:p>
          <w:p w:rsidR="00FA646D" w:rsidRPr="00335482" w:rsidRDefault="00FA646D" w:rsidP="00FA646D">
            <w:pPr>
              <w:widowControl w:val="0"/>
              <w:autoSpaceDE w:val="0"/>
              <w:autoSpaceDN w:val="0"/>
              <w:adjustRightInd w:val="0"/>
              <w:cnfStyle w:val="000000100000"/>
              <w:rPr>
                <w:rFonts w:ascii="Helvetica Neue" w:hAnsi="Helvetica Neue" w:cs="Helvetica"/>
                <w:bCs/>
              </w:rPr>
            </w:pPr>
            <w:r w:rsidRPr="00335482">
              <w:rPr>
                <w:rFonts w:ascii="Helvetica Neue" w:hAnsi="Helvetica Neue" w:cs="Helvetica"/>
                <w:bCs/>
              </w:rPr>
              <w:t>Registration is typically $60-$80 for students, a bit higher for post-doc and professors. This may be when you have to make key budget decisions. For example, we were originally going to have a banquet dinner but we decided to cancel it since our fundraising wasn’t as successful as we had hoped.</w:t>
            </w:r>
          </w:p>
          <w:p w:rsidR="00FA646D" w:rsidRPr="00335482" w:rsidRDefault="00FA646D" w:rsidP="00FA646D">
            <w:pPr>
              <w:widowControl w:val="0"/>
              <w:autoSpaceDE w:val="0"/>
              <w:autoSpaceDN w:val="0"/>
              <w:adjustRightInd w:val="0"/>
              <w:cnfStyle w:val="000000100000"/>
              <w:rPr>
                <w:rFonts w:ascii="Helvetica Neue" w:hAnsi="Helvetica Neue" w:cs="Helvetica"/>
                <w:bCs/>
              </w:rPr>
            </w:pPr>
          </w:p>
        </w:tc>
      </w:tr>
      <w:tr w:rsidR="00FA646D" w:rsidRPr="00335482" w:rsidTr="0091649C">
        <w:trPr>
          <w:cnfStyle w:val="000000010000"/>
          <w:trHeight w:val="342"/>
        </w:trPr>
        <w:tc>
          <w:tcPr>
            <w:cnfStyle w:val="001000000000"/>
            <w:tcW w:w="2093" w:type="dxa"/>
          </w:tcPr>
          <w:p w:rsidR="00FA646D" w:rsidRPr="00335482" w:rsidRDefault="00FA646D" w:rsidP="0091649C">
            <w:pPr>
              <w:rPr>
                <w:rFonts w:ascii="Helvetica Neue" w:hAnsi="Helvetica Neue"/>
                <w:b w:val="0"/>
              </w:rPr>
            </w:pPr>
            <w:r w:rsidRPr="00335482">
              <w:rPr>
                <w:rFonts w:ascii="Helvetica Neue" w:hAnsi="Helvetica Neue" w:cs="Helvetica"/>
                <w:b w:val="0"/>
                <w:bCs w:val="0"/>
              </w:rPr>
              <w:t>March</w:t>
            </w:r>
          </w:p>
        </w:tc>
        <w:tc>
          <w:tcPr>
            <w:tcW w:w="7247" w:type="dxa"/>
          </w:tcPr>
          <w:p w:rsidR="00FA646D" w:rsidRPr="00335482" w:rsidRDefault="00FA646D" w:rsidP="00FA646D">
            <w:pPr>
              <w:widowControl w:val="0"/>
              <w:autoSpaceDE w:val="0"/>
              <w:autoSpaceDN w:val="0"/>
              <w:adjustRightInd w:val="0"/>
              <w:cnfStyle w:val="000000010000"/>
              <w:rPr>
                <w:rFonts w:ascii="Helvetica Neue" w:hAnsi="Helvetica Neue" w:cs="Helvetica"/>
                <w:bCs/>
              </w:rPr>
            </w:pPr>
            <w:r w:rsidRPr="00335482">
              <w:rPr>
                <w:rFonts w:ascii="Helvetica Neue" w:hAnsi="Helvetica Neue" w:cs="Helvetica"/>
                <w:bCs/>
              </w:rPr>
              <w:t>Keep an eye on registration and advertise the conference to as many colleagues as you know!</w:t>
            </w:r>
          </w:p>
          <w:p w:rsidR="00FA646D" w:rsidRPr="00335482" w:rsidRDefault="00FA646D" w:rsidP="00FA646D">
            <w:pPr>
              <w:widowControl w:val="0"/>
              <w:autoSpaceDE w:val="0"/>
              <w:autoSpaceDN w:val="0"/>
              <w:adjustRightInd w:val="0"/>
              <w:cnfStyle w:val="000000010000"/>
              <w:rPr>
                <w:rFonts w:ascii="Helvetica Neue" w:hAnsi="Helvetica Neue" w:cs="Helvetica"/>
                <w:bCs/>
              </w:rPr>
            </w:pPr>
          </w:p>
          <w:p w:rsidR="00FA646D" w:rsidRPr="00335482" w:rsidRDefault="00FA646D" w:rsidP="00FA646D">
            <w:pPr>
              <w:widowControl w:val="0"/>
              <w:autoSpaceDE w:val="0"/>
              <w:autoSpaceDN w:val="0"/>
              <w:adjustRightInd w:val="0"/>
              <w:cnfStyle w:val="000000010000"/>
              <w:rPr>
                <w:rFonts w:ascii="Helvetica Neue" w:hAnsi="Helvetica Neue" w:cs="Helvetica"/>
                <w:bCs/>
              </w:rPr>
            </w:pPr>
            <w:r w:rsidRPr="00335482">
              <w:rPr>
                <w:rFonts w:ascii="Helvetica Neue" w:hAnsi="Helvetica Neue" w:cs="Helvetica"/>
                <w:bCs/>
              </w:rPr>
              <w:t xml:space="preserve">Start to think about tasks people would like to do approaching the conference. We had 2 groups, one in charge of conference scheduling and another in charge of printing programs and getting registration packages together. </w:t>
            </w:r>
          </w:p>
          <w:p w:rsidR="00FA646D" w:rsidRPr="00335482" w:rsidRDefault="00FA646D" w:rsidP="00FA646D">
            <w:pPr>
              <w:widowControl w:val="0"/>
              <w:autoSpaceDE w:val="0"/>
              <w:autoSpaceDN w:val="0"/>
              <w:adjustRightInd w:val="0"/>
              <w:cnfStyle w:val="000000010000"/>
              <w:rPr>
                <w:rFonts w:ascii="Helvetica Neue" w:hAnsi="Helvetica Neue" w:cs="Helvetica"/>
                <w:bCs/>
              </w:rPr>
            </w:pPr>
          </w:p>
        </w:tc>
      </w:tr>
      <w:tr w:rsidR="00FA646D" w:rsidRPr="00335482" w:rsidTr="0091649C">
        <w:trPr>
          <w:cnfStyle w:val="000000100000"/>
          <w:trHeight w:val="342"/>
        </w:trPr>
        <w:tc>
          <w:tcPr>
            <w:cnfStyle w:val="001000000000"/>
            <w:tcW w:w="2093" w:type="dxa"/>
          </w:tcPr>
          <w:p w:rsidR="00FA646D" w:rsidRPr="00335482" w:rsidRDefault="00FA646D" w:rsidP="0091649C">
            <w:pPr>
              <w:rPr>
                <w:rFonts w:ascii="Helvetica Neue" w:hAnsi="Helvetica Neue"/>
                <w:b w:val="0"/>
              </w:rPr>
            </w:pPr>
            <w:r w:rsidRPr="00335482">
              <w:rPr>
                <w:rFonts w:ascii="Helvetica Neue" w:hAnsi="Helvetica Neue"/>
                <w:b w:val="0"/>
              </w:rPr>
              <w:t>April</w:t>
            </w:r>
          </w:p>
        </w:tc>
        <w:tc>
          <w:tcPr>
            <w:tcW w:w="7247" w:type="dxa"/>
          </w:tcPr>
          <w:p w:rsidR="00FA646D" w:rsidRPr="00335482" w:rsidRDefault="00FA646D" w:rsidP="00FA646D">
            <w:pPr>
              <w:widowControl w:val="0"/>
              <w:autoSpaceDE w:val="0"/>
              <w:autoSpaceDN w:val="0"/>
              <w:adjustRightInd w:val="0"/>
              <w:cnfStyle w:val="000000100000"/>
              <w:rPr>
                <w:rFonts w:ascii="Helvetica Neue" w:hAnsi="Helvetica Neue" w:cs="Helvetica"/>
                <w:bCs/>
              </w:rPr>
            </w:pPr>
            <w:r w:rsidRPr="00335482">
              <w:rPr>
                <w:rFonts w:ascii="Helvetica Neue" w:hAnsi="Helvetica Neue" w:cs="Helvetica"/>
                <w:bCs/>
              </w:rPr>
              <w:t xml:space="preserve">Once registration closes you can begin doing the conference program (see ours as a guide, we based ours off previous years). </w:t>
            </w:r>
          </w:p>
          <w:p w:rsidR="00FA646D" w:rsidRPr="00335482" w:rsidRDefault="00FA646D" w:rsidP="00FA646D">
            <w:pPr>
              <w:widowControl w:val="0"/>
              <w:autoSpaceDE w:val="0"/>
              <w:autoSpaceDN w:val="0"/>
              <w:adjustRightInd w:val="0"/>
              <w:cnfStyle w:val="000000100000"/>
              <w:rPr>
                <w:rFonts w:ascii="Helvetica Neue" w:hAnsi="Helvetica Neue" w:cs="Helvetica"/>
                <w:bCs/>
              </w:rPr>
            </w:pPr>
          </w:p>
          <w:p w:rsidR="00FA646D" w:rsidRPr="00335482" w:rsidRDefault="00FA646D" w:rsidP="00FA646D">
            <w:pPr>
              <w:widowControl w:val="0"/>
              <w:autoSpaceDE w:val="0"/>
              <w:autoSpaceDN w:val="0"/>
              <w:adjustRightInd w:val="0"/>
              <w:cnfStyle w:val="000000100000"/>
              <w:rPr>
                <w:rFonts w:ascii="Helvetica Neue" w:hAnsi="Helvetica Neue" w:cs="Helvetica"/>
                <w:bCs/>
              </w:rPr>
            </w:pPr>
            <w:r w:rsidRPr="00335482">
              <w:rPr>
                <w:rFonts w:ascii="Helvetica Neue" w:hAnsi="Helvetica Neue" w:cs="Helvetica"/>
                <w:bCs/>
              </w:rPr>
              <w:t xml:space="preserve">Triple check that everyone who signed up for a talk is in the </w:t>
            </w:r>
            <w:r w:rsidRPr="00335482">
              <w:rPr>
                <w:rFonts w:ascii="Helvetica Neue" w:hAnsi="Helvetica Neue" w:cs="Helvetica"/>
                <w:bCs/>
              </w:rPr>
              <w:lastRenderedPageBreak/>
              <w:t xml:space="preserve">program! We had 2 abstracts slip by us, but fortunately we had room in the program to accommodate them. </w:t>
            </w:r>
          </w:p>
          <w:p w:rsidR="00FA646D" w:rsidRPr="00335482" w:rsidRDefault="00FA646D" w:rsidP="00FA646D">
            <w:pPr>
              <w:widowControl w:val="0"/>
              <w:autoSpaceDE w:val="0"/>
              <w:autoSpaceDN w:val="0"/>
              <w:adjustRightInd w:val="0"/>
              <w:cnfStyle w:val="000000100000"/>
              <w:rPr>
                <w:rFonts w:ascii="Helvetica Neue" w:hAnsi="Helvetica Neue" w:cs="Helvetica"/>
                <w:bCs/>
              </w:rPr>
            </w:pPr>
          </w:p>
          <w:p w:rsidR="00FA646D" w:rsidRPr="00335482" w:rsidRDefault="00FA646D" w:rsidP="00FA646D">
            <w:pPr>
              <w:widowControl w:val="0"/>
              <w:autoSpaceDE w:val="0"/>
              <w:autoSpaceDN w:val="0"/>
              <w:adjustRightInd w:val="0"/>
              <w:cnfStyle w:val="000000100000"/>
              <w:rPr>
                <w:rFonts w:ascii="Helvetica Neue" w:hAnsi="Helvetica Neue" w:cs="Helvetica"/>
                <w:bCs/>
              </w:rPr>
            </w:pPr>
            <w:r w:rsidRPr="00335482">
              <w:rPr>
                <w:rFonts w:ascii="Helvetica Neue" w:hAnsi="Helvetica Neue" w:cs="Helvetica"/>
                <w:bCs/>
              </w:rPr>
              <w:t xml:space="preserve">Start thinking about small things: open ceremonies presentation, if you are </w:t>
            </w:r>
            <w:r w:rsidR="00A738EA" w:rsidRPr="00335482">
              <w:rPr>
                <w:rFonts w:ascii="Helvetica Neue" w:hAnsi="Helvetica Neue" w:cs="Helvetica"/>
                <w:bCs/>
              </w:rPr>
              <w:t>g</w:t>
            </w:r>
            <w:r w:rsidRPr="00335482">
              <w:rPr>
                <w:rFonts w:ascii="Helvetica Neue" w:hAnsi="Helvetica Neue" w:cs="Helvetica"/>
                <w:bCs/>
              </w:rPr>
              <w:t xml:space="preserve">oing to do student awards, </w:t>
            </w:r>
            <w:r w:rsidR="00A738EA" w:rsidRPr="00335482">
              <w:rPr>
                <w:rFonts w:ascii="Helvetica Neue" w:hAnsi="Helvetica Neue" w:cs="Helvetica"/>
                <w:bCs/>
              </w:rPr>
              <w:t xml:space="preserve">renting or borrowing </w:t>
            </w:r>
            <w:r w:rsidRPr="00335482">
              <w:rPr>
                <w:rFonts w:ascii="Helvetica Neue" w:hAnsi="Helvetica Neue" w:cs="Helvetica"/>
                <w:bCs/>
              </w:rPr>
              <w:t xml:space="preserve">poster boards, etc. </w:t>
            </w:r>
          </w:p>
          <w:p w:rsidR="008F50A3" w:rsidRPr="00335482" w:rsidRDefault="008F50A3" w:rsidP="00FA646D">
            <w:pPr>
              <w:widowControl w:val="0"/>
              <w:autoSpaceDE w:val="0"/>
              <w:autoSpaceDN w:val="0"/>
              <w:adjustRightInd w:val="0"/>
              <w:cnfStyle w:val="000000100000"/>
              <w:rPr>
                <w:rFonts w:ascii="Helvetica Neue" w:hAnsi="Helvetica Neue" w:cs="Helvetica"/>
                <w:bCs/>
              </w:rPr>
            </w:pPr>
          </w:p>
          <w:p w:rsidR="00FA646D" w:rsidRPr="00335482" w:rsidRDefault="00FA646D" w:rsidP="00FA646D">
            <w:pPr>
              <w:widowControl w:val="0"/>
              <w:autoSpaceDE w:val="0"/>
              <w:autoSpaceDN w:val="0"/>
              <w:adjustRightInd w:val="0"/>
              <w:cnfStyle w:val="000000100000"/>
              <w:rPr>
                <w:rFonts w:ascii="Helvetica Neue" w:hAnsi="Helvetica Neue" w:cs="Helvetica"/>
                <w:bCs/>
              </w:rPr>
            </w:pPr>
            <w:r w:rsidRPr="00335482">
              <w:rPr>
                <w:rFonts w:ascii="Helvetica Neue" w:hAnsi="Helvetica Neue" w:cs="Helvetica"/>
                <w:bCs/>
              </w:rPr>
              <w:t xml:space="preserve">Meet with your conference services group to give them any info they’ll need (# of people, # of vegetarian options, parking, wireless internet, and various other logistics). </w:t>
            </w:r>
            <w:r w:rsidR="00A738EA" w:rsidRPr="00335482">
              <w:rPr>
                <w:rFonts w:ascii="Helvetica Neue" w:hAnsi="Helvetica Neue" w:cs="Helvetica"/>
                <w:bCs/>
              </w:rPr>
              <w:t>Go through everything with them in person and then follow it up with an e-mail that has everything listed out.</w:t>
            </w:r>
          </w:p>
          <w:p w:rsidR="00FA646D" w:rsidRPr="00335482" w:rsidRDefault="00FA646D" w:rsidP="00FA646D">
            <w:pPr>
              <w:widowControl w:val="0"/>
              <w:autoSpaceDE w:val="0"/>
              <w:autoSpaceDN w:val="0"/>
              <w:adjustRightInd w:val="0"/>
              <w:cnfStyle w:val="000000100000"/>
              <w:rPr>
                <w:rFonts w:ascii="Helvetica Neue" w:hAnsi="Helvetica Neue" w:cs="Helvetica"/>
                <w:bCs/>
              </w:rPr>
            </w:pPr>
          </w:p>
          <w:p w:rsidR="00FA646D" w:rsidRPr="00335482" w:rsidRDefault="00FA646D" w:rsidP="00FA646D">
            <w:pPr>
              <w:widowControl w:val="0"/>
              <w:autoSpaceDE w:val="0"/>
              <w:autoSpaceDN w:val="0"/>
              <w:adjustRightInd w:val="0"/>
              <w:cnfStyle w:val="000000100000"/>
              <w:rPr>
                <w:rFonts w:ascii="Helvetica Neue" w:hAnsi="Helvetica Neue" w:cs="Helvetica"/>
                <w:bCs/>
              </w:rPr>
            </w:pPr>
            <w:r w:rsidRPr="00335482">
              <w:rPr>
                <w:rFonts w:ascii="Helvetica Neue" w:hAnsi="Helvetica Neue" w:cs="Helvetica"/>
                <w:bCs/>
              </w:rPr>
              <w:t xml:space="preserve">Have all arrangements for plenary speakers made (hotel bookings, tell them if you are going to take them to dinner or have anything planned for them outside the conference, travel arrangements, etc.) </w:t>
            </w:r>
          </w:p>
          <w:p w:rsidR="00FA646D" w:rsidRPr="00335482" w:rsidRDefault="00FA646D" w:rsidP="00FA646D">
            <w:pPr>
              <w:widowControl w:val="0"/>
              <w:autoSpaceDE w:val="0"/>
              <w:autoSpaceDN w:val="0"/>
              <w:adjustRightInd w:val="0"/>
              <w:cnfStyle w:val="000000100000"/>
              <w:rPr>
                <w:rFonts w:ascii="Helvetica Neue" w:hAnsi="Helvetica Neue" w:cs="Helvetica"/>
                <w:bCs/>
              </w:rPr>
            </w:pPr>
          </w:p>
        </w:tc>
      </w:tr>
      <w:tr w:rsidR="00FA646D" w:rsidRPr="00335482" w:rsidTr="0091649C">
        <w:trPr>
          <w:cnfStyle w:val="000000010000"/>
          <w:trHeight w:val="342"/>
        </w:trPr>
        <w:tc>
          <w:tcPr>
            <w:cnfStyle w:val="001000000000"/>
            <w:tcW w:w="2093" w:type="dxa"/>
          </w:tcPr>
          <w:p w:rsidR="00FA646D" w:rsidRPr="00335482" w:rsidRDefault="00FA646D" w:rsidP="0091649C">
            <w:pPr>
              <w:rPr>
                <w:rFonts w:ascii="Helvetica Neue" w:hAnsi="Helvetica Neue"/>
                <w:b w:val="0"/>
              </w:rPr>
            </w:pPr>
            <w:r w:rsidRPr="00335482">
              <w:rPr>
                <w:rFonts w:ascii="Helvetica Neue" w:hAnsi="Helvetica Neue"/>
                <w:b w:val="0"/>
              </w:rPr>
              <w:lastRenderedPageBreak/>
              <w:t>May</w:t>
            </w:r>
          </w:p>
        </w:tc>
        <w:tc>
          <w:tcPr>
            <w:tcW w:w="7247" w:type="dxa"/>
          </w:tcPr>
          <w:p w:rsidR="00FA646D" w:rsidRPr="00335482" w:rsidRDefault="00FA646D" w:rsidP="00FA646D">
            <w:pPr>
              <w:widowControl w:val="0"/>
              <w:autoSpaceDE w:val="0"/>
              <w:autoSpaceDN w:val="0"/>
              <w:adjustRightInd w:val="0"/>
              <w:cnfStyle w:val="000000010000"/>
              <w:rPr>
                <w:rFonts w:ascii="Helvetica Neue" w:hAnsi="Helvetica Neue" w:cs="Helvetica"/>
                <w:bCs/>
              </w:rPr>
            </w:pPr>
            <w:r w:rsidRPr="00335482">
              <w:rPr>
                <w:rFonts w:ascii="Helvetica Neue" w:hAnsi="Helvetica Neue" w:cs="Helvetica"/>
                <w:bCs/>
              </w:rPr>
              <w:t xml:space="preserve">Get ready for last minute details. </w:t>
            </w:r>
          </w:p>
          <w:p w:rsidR="00FA646D" w:rsidRPr="00335482" w:rsidRDefault="00FA646D" w:rsidP="00FA646D">
            <w:pPr>
              <w:widowControl w:val="0"/>
              <w:autoSpaceDE w:val="0"/>
              <w:autoSpaceDN w:val="0"/>
              <w:adjustRightInd w:val="0"/>
              <w:cnfStyle w:val="000000010000"/>
              <w:rPr>
                <w:rFonts w:ascii="Helvetica Neue" w:hAnsi="Helvetica Neue" w:cs="Helvetica"/>
                <w:bCs/>
              </w:rPr>
            </w:pPr>
          </w:p>
          <w:p w:rsidR="00FA646D" w:rsidRPr="00335482" w:rsidRDefault="00FA646D" w:rsidP="00FA646D">
            <w:pPr>
              <w:widowControl w:val="0"/>
              <w:autoSpaceDE w:val="0"/>
              <w:autoSpaceDN w:val="0"/>
              <w:adjustRightInd w:val="0"/>
              <w:cnfStyle w:val="000000010000"/>
              <w:rPr>
                <w:rFonts w:ascii="Helvetica Neue" w:hAnsi="Helvetica Neue" w:cs="Helvetica"/>
                <w:bCs/>
              </w:rPr>
            </w:pPr>
            <w:r w:rsidRPr="00335482">
              <w:rPr>
                <w:rFonts w:ascii="Helvetica Neue" w:hAnsi="Helvetica Neue" w:cs="Helvetica"/>
                <w:bCs/>
              </w:rPr>
              <w:t xml:space="preserve">Assign roles for the days of the conference (sessions chairs, someone to be at the registration desk, etc.). </w:t>
            </w:r>
          </w:p>
          <w:p w:rsidR="00FA646D" w:rsidRPr="00335482" w:rsidRDefault="00FA646D" w:rsidP="00FA646D">
            <w:pPr>
              <w:widowControl w:val="0"/>
              <w:autoSpaceDE w:val="0"/>
              <w:autoSpaceDN w:val="0"/>
              <w:adjustRightInd w:val="0"/>
              <w:cnfStyle w:val="000000010000"/>
              <w:rPr>
                <w:rFonts w:ascii="Helvetica Neue" w:hAnsi="Helvetica Neue" w:cs="Helvetica"/>
                <w:bCs/>
              </w:rPr>
            </w:pPr>
          </w:p>
          <w:p w:rsidR="00FA646D" w:rsidRPr="00335482" w:rsidRDefault="00FA646D" w:rsidP="00FA646D">
            <w:pPr>
              <w:widowControl w:val="0"/>
              <w:autoSpaceDE w:val="0"/>
              <w:autoSpaceDN w:val="0"/>
              <w:adjustRightInd w:val="0"/>
              <w:cnfStyle w:val="000000010000"/>
              <w:rPr>
                <w:rFonts w:ascii="Helvetica Neue" w:hAnsi="Helvetica Neue" w:cs="Helvetica"/>
                <w:bCs/>
              </w:rPr>
            </w:pPr>
            <w:r w:rsidRPr="00335482">
              <w:rPr>
                <w:rFonts w:ascii="Helvetica Neue" w:hAnsi="Helvetica Neue" w:cs="Helvetica"/>
                <w:bCs/>
              </w:rPr>
              <w:t>Make up signs telling people where to go.</w:t>
            </w:r>
          </w:p>
          <w:p w:rsidR="00A738EA" w:rsidRPr="00335482" w:rsidRDefault="00A738EA" w:rsidP="00FA646D">
            <w:pPr>
              <w:widowControl w:val="0"/>
              <w:autoSpaceDE w:val="0"/>
              <w:autoSpaceDN w:val="0"/>
              <w:adjustRightInd w:val="0"/>
              <w:cnfStyle w:val="000000010000"/>
              <w:rPr>
                <w:rFonts w:ascii="Helvetica Neue" w:hAnsi="Helvetica Neue" w:cs="Helvetica"/>
                <w:bCs/>
              </w:rPr>
            </w:pPr>
          </w:p>
          <w:p w:rsidR="00A738EA" w:rsidRPr="00335482" w:rsidRDefault="00A738EA" w:rsidP="00FA646D">
            <w:pPr>
              <w:widowControl w:val="0"/>
              <w:autoSpaceDE w:val="0"/>
              <w:autoSpaceDN w:val="0"/>
              <w:adjustRightInd w:val="0"/>
              <w:cnfStyle w:val="000000010000"/>
              <w:rPr>
                <w:rFonts w:ascii="Helvetica Neue" w:hAnsi="Helvetica Neue" w:cs="Helvetica"/>
                <w:bCs/>
              </w:rPr>
            </w:pPr>
            <w:r w:rsidRPr="00335482">
              <w:rPr>
                <w:rFonts w:ascii="Helvetica Neue" w:hAnsi="Helvetica Neue" w:cs="Helvetica"/>
                <w:bCs/>
              </w:rPr>
              <w:t xml:space="preserve">Enjoy the </w:t>
            </w:r>
            <w:r w:rsidR="00335482" w:rsidRPr="00335482">
              <w:rPr>
                <w:rFonts w:ascii="Helvetica Neue" w:hAnsi="Helvetica Neue" w:cs="Helvetica"/>
                <w:bCs/>
              </w:rPr>
              <w:t>ride;</w:t>
            </w:r>
            <w:r w:rsidRPr="00335482">
              <w:rPr>
                <w:rFonts w:ascii="Helvetica Neue" w:hAnsi="Helvetica Neue" w:cs="Helvetica"/>
                <w:bCs/>
              </w:rPr>
              <w:t xml:space="preserve"> be prepared for a few unexpected things to happen. Plan something for the committee at the </w:t>
            </w:r>
            <w:r w:rsidR="00335482" w:rsidRPr="00335482">
              <w:rPr>
                <w:rFonts w:ascii="Helvetica Neue" w:hAnsi="Helvetica Neue" w:cs="Helvetica"/>
                <w:bCs/>
              </w:rPr>
              <w:t>end;</w:t>
            </w:r>
            <w:r w:rsidRPr="00335482">
              <w:rPr>
                <w:rFonts w:ascii="Helvetica Neue" w:hAnsi="Helvetica Neue" w:cs="Helvetica"/>
                <w:bCs/>
              </w:rPr>
              <w:t xml:space="preserve"> you’ll have earned it.</w:t>
            </w:r>
          </w:p>
          <w:p w:rsidR="00FC6533" w:rsidRPr="00335482" w:rsidRDefault="00FC6533" w:rsidP="00FA646D">
            <w:pPr>
              <w:widowControl w:val="0"/>
              <w:autoSpaceDE w:val="0"/>
              <w:autoSpaceDN w:val="0"/>
              <w:adjustRightInd w:val="0"/>
              <w:cnfStyle w:val="000000010000"/>
              <w:rPr>
                <w:rFonts w:ascii="Helvetica Neue" w:hAnsi="Helvetica Neue" w:cs="Helvetica"/>
                <w:bCs/>
              </w:rPr>
            </w:pPr>
          </w:p>
        </w:tc>
      </w:tr>
    </w:tbl>
    <w:p w:rsidR="00E11072" w:rsidRDefault="00E11072" w:rsidP="00360377">
      <w:pPr>
        <w:widowControl w:val="0"/>
        <w:autoSpaceDE w:val="0"/>
        <w:autoSpaceDN w:val="0"/>
        <w:adjustRightInd w:val="0"/>
        <w:spacing w:after="0"/>
        <w:rPr>
          <w:rFonts w:ascii="Helvetica" w:hAnsi="Helvetica" w:cs="Helvetica"/>
          <w:b/>
          <w:bCs/>
        </w:rPr>
      </w:pPr>
    </w:p>
    <w:p w:rsidR="00E11072" w:rsidRDefault="00E11072" w:rsidP="00360377">
      <w:pPr>
        <w:widowControl w:val="0"/>
        <w:autoSpaceDE w:val="0"/>
        <w:autoSpaceDN w:val="0"/>
        <w:adjustRightInd w:val="0"/>
        <w:spacing w:after="0"/>
        <w:rPr>
          <w:rFonts w:ascii="Helvetica" w:hAnsi="Helvetica" w:cs="Helvetica"/>
          <w:b/>
          <w:bCs/>
        </w:rPr>
      </w:pPr>
    </w:p>
    <w:tbl>
      <w:tblPr>
        <w:tblStyle w:val="LightGrid"/>
        <w:tblpPr w:leftFromText="180" w:rightFromText="180" w:vertAnchor="text" w:horzAnchor="page" w:tblpX="1549" w:tblpY="240"/>
        <w:tblW w:w="0" w:type="auto"/>
        <w:tblLook w:val="04A0"/>
      </w:tblPr>
      <w:tblGrid>
        <w:gridCol w:w="2093"/>
        <w:gridCol w:w="7247"/>
      </w:tblGrid>
      <w:tr w:rsidR="00E11072" w:rsidRPr="00335482" w:rsidTr="0091649C">
        <w:trPr>
          <w:cnfStyle w:val="100000000000"/>
          <w:trHeight w:val="342"/>
        </w:trPr>
        <w:tc>
          <w:tcPr>
            <w:cnfStyle w:val="001000000000"/>
            <w:tcW w:w="2093" w:type="dxa"/>
          </w:tcPr>
          <w:p w:rsidR="00E11072" w:rsidRPr="00335482" w:rsidRDefault="00E11072" w:rsidP="0091649C">
            <w:pPr>
              <w:rPr>
                <w:rFonts w:ascii="Helvetica Neue" w:hAnsi="Helvetica Neue"/>
              </w:rPr>
            </w:pPr>
            <w:r w:rsidRPr="00335482">
              <w:rPr>
                <w:rFonts w:ascii="Helvetica Neue" w:hAnsi="Helvetica Neue"/>
              </w:rPr>
              <w:lastRenderedPageBreak/>
              <w:t>Other comments</w:t>
            </w:r>
          </w:p>
        </w:tc>
        <w:tc>
          <w:tcPr>
            <w:tcW w:w="7247" w:type="dxa"/>
          </w:tcPr>
          <w:p w:rsidR="00E11072" w:rsidRPr="00335482" w:rsidRDefault="00E11072" w:rsidP="0091649C">
            <w:pPr>
              <w:cnfStyle w:val="100000000000"/>
              <w:rPr>
                <w:rFonts w:ascii="Helvetica Neue" w:hAnsi="Helvetica Neue"/>
              </w:rPr>
            </w:pPr>
            <w:r w:rsidRPr="00335482">
              <w:rPr>
                <w:rFonts w:ascii="Helvetica Neue" w:hAnsi="Helvetica Neue"/>
              </w:rPr>
              <w:t>List any other useful information that the previous questions may not have answered.</w:t>
            </w:r>
          </w:p>
        </w:tc>
      </w:tr>
    </w:tbl>
    <w:p w:rsidR="00E11072" w:rsidRDefault="00E11072" w:rsidP="00360377">
      <w:pPr>
        <w:widowControl w:val="0"/>
        <w:autoSpaceDE w:val="0"/>
        <w:autoSpaceDN w:val="0"/>
        <w:adjustRightInd w:val="0"/>
        <w:spacing w:after="0"/>
        <w:rPr>
          <w:rFonts w:ascii="Helvetica" w:hAnsi="Helvetica" w:cs="Helvetica"/>
          <w:b/>
          <w:bCs/>
        </w:rPr>
      </w:pPr>
    </w:p>
    <w:p w:rsidR="00F21074" w:rsidRPr="00335482" w:rsidRDefault="00A738EA" w:rsidP="00342955">
      <w:pPr>
        <w:pStyle w:val="ListParagraph"/>
        <w:numPr>
          <w:ilvl w:val="0"/>
          <w:numId w:val="2"/>
        </w:numPr>
        <w:rPr>
          <w:rFonts w:ascii="Helvetica Neue" w:hAnsi="Helvetica Neue"/>
        </w:rPr>
      </w:pPr>
      <w:r w:rsidRPr="00335482">
        <w:rPr>
          <w:rFonts w:ascii="Helvetica Neue" w:hAnsi="Helvetica Neue"/>
        </w:rPr>
        <w:t xml:space="preserve">Designate a primary budget point </w:t>
      </w:r>
      <w:r w:rsidR="00335482" w:rsidRPr="00335482">
        <w:rPr>
          <w:rFonts w:ascii="Helvetica Neue" w:hAnsi="Helvetica Neue"/>
        </w:rPr>
        <w:t>person;</w:t>
      </w:r>
      <w:r w:rsidRPr="00335482">
        <w:rPr>
          <w:rFonts w:ascii="Helvetica Neue" w:hAnsi="Helvetica Neue"/>
        </w:rPr>
        <w:t xml:space="preserve"> in our case we made it one of the co-chairs. They were the person to regularly update the budget as plans changed, sponsorship funds came in, as bills were paid. It should be made clear that only this person (or only the co-chairs) can alter this document so that nothing happens without going noticed. The budget should be checked regularly and double-checked by another person for errors in formulas, expenses, etc. Save previous budgets, we saved versions monthly, so that you have a reference point to look back at if needed.</w:t>
      </w:r>
    </w:p>
    <w:p w:rsidR="00342955" w:rsidRPr="00335482" w:rsidRDefault="00342955" w:rsidP="00342955">
      <w:pPr>
        <w:pStyle w:val="ListParagraph"/>
        <w:rPr>
          <w:rFonts w:ascii="Helvetica Neue" w:hAnsi="Helvetica Neue"/>
        </w:rPr>
      </w:pPr>
    </w:p>
    <w:p w:rsidR="00342955" w:rsidRPr="00335482" w:rsidRDefault="00FC6533" w:rsidP="00342955">
      <w:pPr>
        <w:pStyle w:val="ListParagraph"/>
        <w:numPr>
          <w:ilvl w:val="0"/>
          <w:numId w:val="2"/>
        </w:numPr>
        <w:rPr>
          <w:rFonts w:ascii="Helvetica Neue" w:hAnsi="Helvetica Neue"/>
        </w:rPr>
      </w:pPr>
      <w:r w:rsidRPr="00335482">
        <w:rPr>
          <w:rFonts w:ascii="Helvetica Neue" w:hAnsi="Helvetica Neue"/>
        </w:rPr>
        <w:t xml:space="preserve">Try to talk to a faculty member or other grad students who’ve fundraised money for events at the University for advice. For example, the office of the President at Western will typically match the funds you raise from your home department/faculties. Therefore, it was in our best interest to raise as much money from those sources first and then approach the Office the President so that we could maximize our donation. </w:t>
      </w:r>
    </w:p>
    <w:p w:rsidR="00342955" w:rsidRPr="00335482" w:rsidRDefault="00342955" w:rsidP="00342955">
      <w:pPr>
        <w:rPr>
          <w:rFonts w:ascii="Helvetica Neue" w:hAnsi="Helvetica Neue"/>
        </w:rPr>
      </w:pPr>
    </w:p>
    <w:p w:rsidR="00F21074" w:rsidRPr="00335482" w:rsidRDefault="00F21074" w:rsidP="00342955">
      <w:pPr>
        <w:pStyle w:val="ListParagraph"/>
        <w:numPr>
          <w:ilvl w:val="0"/>
          <w:numId w:val="2"/>
        </w:numPr>
        <w:rPr>
          <w:rFonts w:ascii="Helvetica Neue" w:hAnsi="Helvetica Neue"/>
        </w:rPr>
      </w:pPr>
      <w:r w:rsidRPr="00335482">
        <w:rPr>
          <w:rFonts w:ascii="Helvetica Neue" w:hAnsi="Helvetica Neue"/>
        </w:rPr>
        <w:t>Use Dropbox or some other file sharing service to keep the primary committee members connected to all of the important documents (while backing everything up automatically). The convenience this provided for our committee cannot be understated. Everyone was able to access any of the conference documents they needed for a given task rather than chasing people around.</w:t>
      </w:r>
    </w:p>
    <w:p w:rsidR="00342955" w:rsidRPr="00335482" w:rsidRDefault="00342955" w:rsidP="00342955">
      <w:pPr>
        <w:contextualSpacing/>
        <w:rPr>
          <w:rFonts w:ascii="Helvetica Neue" w:hAnsi="Helvetica Neue"/>
        </w:rPr>
      </w:pPr>
    </w:p>
    <w:p w:rsidR="00342955" w:rsidRPr="00335482" w:rsidRDefault="00F21074" w:rsidP="00342955">
      <w:pPr>
        <w:pStyle w:val="ListParagraph"/>
        <w:numPr>
          <w:ilvl w:val="0"/>
          <w:numId w:val="2"/>
        </w:numPr>
        <w:rPr>
          <w:rFonts w:ascii="Helvetica Neue" w:hAnsi="Helvetica Neue"/>
        </w:rPr>
      </w:pPr>
      <w:r w:rsidRPr="00335482">
        <w:rPr>
          <w:rFonts w:ascii="Helvetica Neue" w:hAnsi="Helvetica Neue"/>
        </w:rPr>
        <w:t xml:space="preserve">Have regular meetings throughout the year. There are going to be times when you need to have a meeting every week or every other week, and </w:t>
      </w:r>
      <w:r w:rsidRPr="00335482">
        <w:rPr>
          <w:rFonts w:ascii="Helvetica Neue" w:hAnsi="Helvetica Neue"/>
        </w:rPr>
        <w:lastRenderedPageBreak/>
        <w:t>others when they can be once a month. We don’t recommend letting it go longer than a month between meetings, just so you can keep everyone on the same page throughout the year. Some of these short update meetings may be 15 – 20 minutes long and others may be 1 – 2 hours in length.</w:t>
      </w:r>
    </w:p>
    <w:p w:rsidR="00342955" w:rsidRPr="00335482" w:rsidRDefault="00342955" w:rsidP="00342955">
      <w:pPr>
        <w:contextualSpacing/>
        <w:rPr>
          <w:rFonts w:ascii="Helvetica Neue" w:hAnsi="Helvetica Neue"/>
        </w:rPr>
      </w:pPr>
    </w:p>
    <w:p w:rsidR="00F21074" w:rsidRPr="00335482" w:rsidRDefault="00F21074" w:rsidP="00342955">
      <w:pPr>
        <w:pStyle w:val="ListParagraph"/>
        <w:numPr>
          <w:ilvl w:val="0"/>
          <w:numId w:val="2"/>
        </w:numPr>
        <w:rPr>
          <w:rFonts w:ascii="Helvetica Neue" w:hAnsi="Helvetica Neue"/>
        </w:rPr>
      </w:pPr>
      <w:r w:rsidRPr="00335482">
        <w:rPr>
          <w:rFonts w:ascii="Helvetica Neue" w:hAnsi="Helvetica Neue"/>
        </w:rPr>
        <w:t>Make use of sub-committees who can work in smaller groups to accomplish important tasks (e.g. setting the program won’t go well with the entire committee working on it).</w:t>
      </w:r>
    </w:p>
    <w:p w:rsidR="00342955" w:rsidRPr="00335482" w:rsidRDefault="00342955" w:rsidP="00342955">
      <w:pPr>
        <w:contextualSpacing/>
        <w:rPr>
          <w:rFonts w:ascii="Helvetica Neue" w:hAnsi="Helvetica Neue"/>
        </w:rPr>
      </w:pPr>
    </w:p>
    <w:p w:rsidR="00360377" w:rsidRPr="00335482" w:rsidRDefault="00CA0184" w:rsidP="00342955">
      <w:pPr>
        <w:pStyle w:val="ListParagraph"/>
        <w:numPr>
          <w:ilvl w:val="0"/>
          <w:numId w:val="2"/>
        </w:numPr>
        <w:rPr>
          <w:rFonts w:ascii="Helvetica Neue" w:hAnsi="Helvetica Neue"/>
        </w:rPr>
      </w:pPr>
      <w:r w:rsidRPr="00335482">
        <w:rPr>
          <w:rFonts w:ascii="Helvetica Neue" w:hAnsi="Helvetica Neue"/>
        </w:rPr>
        <w:t xml:space="preserve">We tried to make the opening ceremonies a bit of fun, so we asked people some questions on </w:t>
      </w:r>
      <w:r w:rsidR="00B638B6" w:rsidRPr="00335482">
        <w:rPr>
          <w:rFonts w:ascii="Helvetica Neue" w:hAnsi="Helvetica Neue"/>
        </w:rPr>
        <w:t>their registration form. I then</w:t>
      </w:r>
      <w:r w:rsidRPr="00335482">
        <w:rPr>
          <w:rFonts w:ascii="Helvetica Neue" w:hAnsi="Helvetica Neue"/>
        </w:rPr>
        <w:t xml:space="preserve"> took their answers and tried to find funny relationships (e.g., which school said they drank the most coffee, etc.). </w:t>
      </w:r>
      <w:r w:rsidR="00FC6533" w:rsidRPr="00335482">
        <w:rPr>
          <w:rFonts w:ascii="Helvetica Neue" w:hAnsi="Helvetica Neue"/>
        </w:rPr>
        <w:t>It doesn’t take that long to do,</w:t>
      </w:r>
      <w:r w:rsidRPr="00335482">
        <w:rPr>
          <w:rFonts w:ascii="Helvetica Neue" w:hAnsi="Helvetica Neue"/>
        </w:rPr>
        <w:t xml:space="preserve"> we got a lot of compliments </w:t>
      </w:r>
      <w:r w:rsidR="00FC6533" w:rsidRPr="00335482">
        <w:rPr>
          <w:rFonts w:ascii="Helvetica Neue" w:hAnsi="Helvetica Neue"/>
        </w:rPr>
        <w:t xml:space="preserve">about it </w:t>
      </w:r>
      <w:r w:rsidRPr="00335482">
        <w:rPr>
          <w:rFonts w:ascii="Helvetica Neue" w:hAnsi="Helvetica Neue"/>
        </w:rPr>
        <w:t>and it gave the conference a welcoming atmosphere.</w:t>
      </w:r>
      <w:r w:rsidR="00B638B6" w:rsidRPr="00335482">
        <w:rPr>
          <w:rFonts w:ascii="Helvetica Neue" w:hAnsi="Helvetica Neue"/>
        </w:rPr>
        <w:t xml:space="preserve"> We used the presentation platform Prezi to make these presentations. It’s not too hard to </w:t>
      </w:r>
      <w:r w:rsidR="00FC6533" w:rsidRPr="00335482">
        <w:rPr>
          <w:rFonts w:ascii="Helvetica Neue" w:hAnsi="Helvetica Neue"/>
        </w:rPr>
        <w:t xml:space="preserve">use </w:t>
      </w:r>
      <w:r w:rsidR="00B638B6" w:rsidRPr="00335482">
        <w:rPr>
          <w:rFonts w:ascii="Helvetica Neue" w:hAnsi="Helvetica Neue"/>
        </w:rPr>
        <w:t>and for something that is suppose to be fun it’s a neat tool.</w:t>
      </w:r>
    </w:p>
    <w:p w:rsidR="00342955" w:rsidRPr="00335482" w:rsidRDefault="00342955" w:rsidP="00342955">
      <w:pPr>
        <w:contextualSpacing/>
        <w:rPr>
          <w:rFonts w:ascii="Helvetica Neue" w:hAnsi="Helvetica Neue"/>
        </w:rPr>
      </w:pPr>
    </w:p>
    <w:p w:rsidR="00CA0184" w:rsidRPr="00335482" w:rsidRDefault="00CA0184" w:rsidP="00342955">
      <w:pPr>
        <w:pStyle w:val="ListParagraph"/>
        <w:numPr>
          <w:ilvl w:val="0"/>
          <w:numId w:val="2"/>
        </w:numPr>
        <w:rPr>
          <w:rFonts w:ascii="Helvetica Neue" w:hAnsi="Helvetica Neue"/>
        </w:rPr>
      </w:pPr>
      <w:r w:rsidRPr="00335482">
        <w:rPr>
          <w:rFonts w:ascii="Helvetica Neue" w:hAnsi="Helvetica Neue"/>
        </w:rPr>
        <w:t>We decided to have</w:t>
      </w:r>
      <w:r w:rsidR="00B638B6" w:rsidRPr="00335482">
        <w:rPr>
          <w:rFonts w:ascii="Helvetica Neue" w:hAnsi="Helvetica Neue"/>
        </w:rPr>
        <w:t xml:space="preserve"> student awards, which I think made everyone ‘try’ a little bit harder. Even if you don’t have $ to give (we did $50 for each award), you can still make up a certificate and it’s something that people can put on their CV. We also gave ‘runn</w:t>
      </w:r>
      <w:r w:rsidR="00FC6533" w:rsidRPr="00335482">
        <w:rPr>
          <w:rFonts w:ascii="Helvetica Neue" w:hAnsi="Helvetica Neue"/>
        </w:rPr>
        <w:t xml:space="preserve">er up prizes’ since we had </w:t>
      </w:r>
      <w:r w:rsidR="00B638B6" w:rsidRPr="00335482">
        <w:rPr>
          <w:rFonts w:ascii="Helvetica Neue" w:hAnsi="Helvetica Neue"/>
        </w:rPr>
        <w:t>many great talks/posters. These winners got some of our leftover product donations we had to give away (t-shirts, mugs, etc.).</w:t>
      </w:r>
    </w:p>
    <w:p w:rsidR="00342955" w:rsidRPr="00335482" w:rsidRDefault="00342955" w:rsidP="00342955">
      <w:pPr>
        <w:contextualSpacing/>
        <w:rPr>
          <w:rFonts w:ascii="Helvetica Neue" w:hAnsi="Helvetica Neue"/>
        </w:rPr>
      </w:pPr>
    </w:p>
    <w:p w:rsidR="00FC6533" w:rsidRPr="00335482" w:rsidRDefault="00B638B6" w:rsidP="00342955">
      <w:pPr>
        <w:pStyle w:val="ListParagraph"/>
        <w:numPr>
          <w:ilvl w:val="0"/>
          <w:numId w:val="2"/>
        </w:numPr>
        <w:rPr>
          <w:rFonts w:ascii="Helvetica Neue" w:hAnsi="Helvetica Neue"/>
        </w:rPr>
      </w:pPr>
      <w:r w:rsidRPr="00335482">
        <w:rPr>
          <w:rFonts w:ascii="Helvetica Neue" w:hAnsi="Helvetica Neue"/>
        </w:rPr>
        <w:t xml:space="preserve">In the past, the attendance at the end of the day can really go down especially if there’s no ‘final event’ to keep everyone at the end. Try to put something important at the end of the conference; we had a plenary talk and </w:t>
      </w:r>
      <w:r w:rsidRPr="00335482">
        <w:rPr>
          <w:rFonts w:ascii="Helvetica Neue" w:hAnsi="Helvetica Neue"/>
        </w:rPr>
        <w:lastRenderedPageBreak/>
        <w:t xml:space="preserve">then immediately did student awards to try and get everyone to stick around. </w:t>
      </w:r>
      <w:r w:rsidR="00351446" w:rsidRPr="00335482">
        <w:rPr>
          <w:rFonts w:ascii="Helvetica Neue" w:hAnsi="Helvetica Neue"/>
        </w:rPr>
        <w:t>Our fina</w:t>
      </w:r>
      <w:r w:rsidR="008F50A3" w:rsidRPr="00335482">
        <w:rPr>
          <w:rFonts w:ascii="Helvetica Neue" w:hAnsi="Helvetica Neue"/>
        </w:rPr>
        <w:t xml:space="preserve">l turnout was probably about </w:t>
      </w:r>
      <w:r w:rsidR="00351446" w:rsidRPr="00335482">
        <w:rPr>
          <w:rFonts w:ascii="Helvetica Neue" w:hAnsi="Helvetica Neue"/>
        </w:rPr>
        <w:t>60 people, when the year before it was maybe 30.</w:t>
      </w:r>
    </w:p>
    <w:p w:rsidR="00342955" w:rsidRPr="00335482" w:rsidRDefault="00342955" w:rsidP="00342955">
      <w:pPr>
        <w:contextualSpacing/>
        <w:rPr>
          <w:rFonts w:ascii="Helvetica Neue" w:hAnsi="Helvetica Neue"/>
        </w:rPr>
      </w:pPr>
    </w:p>
    <w:p w:rsidR="00342955" w:rsidRPr="00335482" w:rsidRDefault="00342955" w:rsidP="00342955">
      <w:pPr>
        <w:pStyle w:val="ListParagraph"/>
        <w:numPr>
          <w:ilvl w:val="0"/>
          <w:numId w:val="2"/>
        </w:numPr>
        <w:rPr>
          <w:rFonts w:ascii="Helvetica Neue" w:hAnsi="Helvetica Neue"/>
        </w:rPr>
      </w:pPr>
      <w:r w:rsidRPr="00335482">
        <w:rPr>
          <w:rFonts w:ascii="Helvetica Neue" w:hAnsi="Helvetica Neue"/>
        </w:rPr>
        <w:t>Keep in mind people’s travel distances and days of the week. It may not be possible with your dates, but we decided to host our conference Thursday night and finish Saturday afternoon. This gave everyone most of Thursday to travel and Saturday night (or Sunday) to travel and rest before going back to work on Monday. One year the conference was Saturday-Sunday on Mother’s day weekend, so a lot of people left after lunch on the Sunday, which made poor attendance in the afternoon talk sessions</w:t>
      </w:r>
    </w:p>
    <w:p w:rsidR="00342955" w:rsidRPr="00335482" w:rsidRDefault="00342955" w:rsidP="00342955">
      <w:pPr>
        <w:pStyle w:val="ListParagraph"/>
        <w:ind w:left="1440"/>
        <w:rPr>
          <w:rFonts w:ascii="Helvetica Neue" w:hAnsi="Helvetica Neue"/>
        </w:rPr>
      </w:pPr>
    </w:p>
    <w:p w:rsidR="00F21074" w:rsidRPr="00335482" w:rsidRDefault="00F21074" w:rsidP="00342955">
      <w:pPr>
        <w:pStyle w:val="ListParagraph"/>
        <w:numPr>
          <w:ilvl w:val="0"/>
          <w:numId w:val="2"/>
        </w:numPr>
        <w:rPr>
          <w:rFonts w:ascii="Helvetica Neue" w:hAnsi="Helvetica Neue"/>
        </w:rPr>
      </w:pPr>
      <w:r w:rsidRPr="00335482">
        <w:rPr>
          <w:rFonts w:ascii="Helvetica Neue" w:hAnsi="Helvetica Neue"/>
        </w:rPr>
        <w:t>Finally, for the next eight months this conference is in your hands. Leave your mark on it and do it your way. This information we provided is just about how we did it, that doesn’t mean it’s the way it has to be done. Have fun!</w:t>
      </w:r>
    </w:p>
    <w:sectPr w:rsidR="00F21074" w:rsidRPr="00335482" w:rsidSect="00E62A7D">
      <w:pgSz w:w="12240" w:h="15840"/>
      <w:pgMar w:top="1440" w:right="1440" w:bottom="1440" w:left="1440" w:header="720" w:footer="720" w:gutter="0"/>
      <w:cols w:space="708"/>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ＭＳ 明朝">
    <w:charset w:val="4E"/>
    <w:family w:val="auto"/>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Neue">
    <w:altName w:val="Malgun Gothic"/>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5.55pt;height:15.55pt" o:bullet="t">
        <v:imagedata r:id="rId1" o:title="Word Work File L_1000019691"/>
      </v:shape>
    </w:pict>
  </w:numPicBullet>
  <w:abstractNum w:abstractNumId="0">
    <w:nsid w:val="11F46F5D"/>
    <w:multiLevelType w:val="hybridMultilevel"/>
    <w:tmpl w:val="FF54BC34"/>
    <w:lvl w:ilvl="0" w:tplc="04090007">
      <w:start w:val="1"/>
      <w:numFmt w:val="bullet"/>
      <w:lvlText w:val=""/>
      <w:lvlPicBulletId w:val="0"/>
      <w:lvlJc w:val="left"/>
      <w:pPr>
        <w:ind w:left="720" w:hanging="360"/>
      </w:pPr>
      <w:rPr>
        <w:rFonts w:ascii="Symbol" w:hAnsi="Symbol" w:hint="default"/>
      </w:rPr>
    </w:lvl>
    <w:lvl w:ilvl="1" w:tplc="C33A32E0">
      <w:numFmt w:val="bullet"/>
      <w:lvlText w:val="-"/>
      <w:lvlJc w:val="left"/>
      <w:pPr>
        <w:ind w:left="1440" w:hanging="36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C912F2"/>
    <w:multiLevelType w:val="hybridMultilevel"/>
    <w:tmpl w:val="6FC8DF86"/>
    <w:lvl w:ilvl="0" w:tplc="7B60A0CE">
      <w:numFmt w:val="bullet"/>
      <w:lvlText w:val="-"/>
      <w:lvlJc w:val="left"/>
      <w:pPr>
        <w:ind w:left="720" w:hanging="360"/>
      </w:pPr>
      <w:rPr>
        <w:rFonts w:ascii="Helvetica Neue" w:eastAsiaTheme="minorEastAsia" w:hAnsi="Helvetica Neue" w:cs="Helvetica"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78AA5F0A"/>
    <w:multiLevelType w:val="hybridMultilevel"/>
    <w:tmpl w:val="26CCD1B6"/>
    <w:lvl w:ilvl="0" w:tplc="413876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
  <w:rsids>
    <w:rsidRoot w:val="00360377"/>
    <w:rsid w:val="000E4201"/>
    <w:rsid w:val="001060E1"/>
    <w:rsid w:val="001D1CFA"/>
    <w:rsid w:val="00235D90"/>
    <w:rsid w:val="00282B07"/>
    <w:rsid w:val="0033499F"/>
    <w:rsid w:val="00335482"/>
    <w:rsid w:val="00342955"/>
    <w:rsid w:val="00351446"/>
    <w:rsid w:val="00360377"/>
    <w:rsid w:val="003D7DF8"/>
    <w:rsid w:val="00485C99"/>
    <w:rsid w:val="004B7D54"/>
    <w:rsid w:val="00583BC8"/>
    <w:rsid w:val="005C0E9E"/>
    <w:rsid w:val="006A56E6"/>
    <w:rsid w:val="007111D7"/>
    <w:rsid w:val="00754866"/>
    <w:rsid w:val="00883833"/>
    <w:rsid w:val="008C687F"/>
    <w:rsid w:val="008F50A3"/>
    <w:rsid w:val="0091649C"/>
    <w:rsid w:val="00924F63"/>
    <w:rsid w:val="00994493"/>
    <w:rsid w:val="00A733C6"/>
    <w:rsid w:val="00A738EA"/>
    <w:rsid w:val="00AD24EC"/>
    <w:rsid w:val="00B638B6"/>
    <w:rsid w:val="00B701BE"/>
    <w:rsid w:val="00BA4F17"/>
    <w:rsid w:val="00C40CF7"/>
    <w:rsid w:val="00CA0184"/>
    <w:rsid w:val="00D26039"/>
    <w:rsid w:val="00D341E6"/>
    <w:rsid w:val="00E11072"/>
    <w:rsid w:val="00E14E98"/>
    <w:rsid w:val="00E62A7D"/>
    <w:rsid w:val="00F21074"/>
    <w:rsid w:val="00F815C8"/>
    <w:rsid w:val="00FA646D"/>
    <w:rsid w:val="00FC6533"/>
    <w:rsid w:val="00FD2410"/>
  </w:rsids>
  <m:mathPr>
    <m:mathFont m:val="Cambria Math"/>
    <m:brkBin m:val="before"/>
    <m:brkBinSub m:val="--"/>
    <m:smallFrac m:val="off"/>
    <m:dispDef m:val="off"/>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4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037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60377"/>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360377"/>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FA646D"/>
    <w:pPr>
      <w:ind w:left="720"/>
      <w:contextualSpacing/>
    </w:pPr>
  </w:style>
  <w:style w:type="paragraph" w:styleId="BalloonText">
    <w:name w:val="Balloon Text"/>
    <w:basedOn w:val="Normal"/>
    <w:link w:val="BalloonTextChar"/>
    <w:uiPriority w:val="99"/>
    <w:semiHidden/>
    <w:unhideWhenUsed/>
    <w:rsid w:val="00E14E9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E98"/>
    <w:rPr>
      <w:rFonts w:ascii="Tahoma" w:hAnsi="Tahoma" w:cs="Tahoma"/>
      <w:sz w:val="16"/>
      <w:szCs w:val="16"/>
    </w:rPr>
  </w:style>
  <w:style w:type="character" w:styleId="CommentReference">
    <w:name w:val="annotation reference"/>
    <w:basedOn w:val="DefaultParagraphFont"/>
    <w:uiPriority w:val="99"/>
    <w:semiHidden/>
    <w:unhideWhenUsed/>
    <w:rsid w:val="00E14E98"/>
    <w:rPr>
      <w:sz w:val="16"/>
      <w:szCs w:val="16"/>
    </w:rPr>
  </w:style>
  <w:style w:type="paragraph" w:styleId="CommentText">
    <w:name w:val="annotation text"/>
    <w:basedOn w:val="Normal"/>
    <w:link w:val="CommentTextChar"/>
    <w:uiPriority w:val="99"/>
    <w:semiHidden/>
    <w:unhideWhenUsed/>
    <w:rsid w:val="00E14E98"/>
    <w:rPr>
      <w:sz w:val="20"/>
      <w:szCs w:val="20"/>
    </w:rPr>
  </w:style>
  <w:style w:type="character" w:customStyle="1" w:styleId="CommentTextChar">
    <w:name w:val="Comment Text Char"/>
    <w:basedOn w:val="DefaultParagraphFont"/>
    <w:link w:val="CommentText"/>
    <w:uiPriority w:val="99"/>
    <w:semiHidden/>
    <w:rsid w:val="00E14E98"/>
    <w:rPr>
      <w:sz w:val="20"/>
      <w:szCs w:val="20"/>
    </w:rPr>
  </w:style>
  <w:style w:type="paragraph" w:styleId="CommentSubject">
    <w:name w:val="annotation subject"/>
    <w:basedOn w:val="CommentText"/>
    <w:next w:val="CommentText"/>
    <w:link w:val="CommentSubjectChar"/>
    <w:uiPriority w:val="99"/>
    <w:semiHidden/>
    <w:unhideWhenUsed/>
    <w:rsid w:val="00E14E98"/>
    <w:rPr>
      <w:b/>
      <w:bCs/>
    </w:rPr>
  </w:style>
  <w:style w:type="character" w:customStyle="1" w:styleId="CommentSubjectChar">
    <w:name w:val="Comment Subject Char"/>
    <w:basedOn w:val="CommentTextChar"/>
    <w:link w:val="CommentSubject"/>
    <w:uiPriority w:val="99"/>
    <w:semiHidden/>
    <w:rsid w:val="00E14E9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4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037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60377"/>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360377"/>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FA646D"/>
    <w:pPr>
      <w:ind w:left="720"/>
      <w:contextualSpacing/>
    </w:pPr>
  </w:style>
  <w:style w:type="paragraph" w:styleId="BalloonText">
    <w:name w:val="Balloon Text"/>
    <w:basedOn w:val="Normal"/>
    <w:link w:val="BalloonTextChar"/>
    <w:uiPriority w:val="99"/>
    <w:semiHidden/>
    <w:unhideWhenUsed/>
    <w:rsid w:val="00E14E9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E98"/>
    <w:rPr>
      <w:rFonts w:ascii="Tahoma" w:hAnsi="Tahoma" w:cs="Tahoma"/>
      <w:sz w:val="16"/>
      <w:szCs w:val="16"/>
    </w:rPr>
  </w:style>
  <w:style w:type="character" w:styleId="CommentReference">
    <w:name w:val="annotation reference"/>
    <w:basedOn w:val="DefaultParagraphFont"/>
    <w:uiPriority w:val="99"/>
    <w:semiHidden/>
    <w:unhideWhenUsed/>
    <w:rsid w:val="00E14E98"/>
    <w:rPr>
      <w:sz w:val="16"/>
      <w:szCs w:val="16"/>
    </w:rPr>
  </w:style>
  <w:style w:type="paragraph" w:styleId="CommentText">
    <w:name w:val="annotation text"/>
    <w:basedOn w:val="Normal"/>
    <w:link w:val="CommentTextChar"/>
    <w:uiPriority w:val="99"/>
    <w:semiHidden/>
    <w:unhideWhenUsed/>
    <w:rsid w:val="00E14E98"/>
    <w:rPr>
      <w:sz w:val="20"/>
      <w:szCs w:val="20"/>
    </w:rPr>
  </w:style>
  <w:style w:type="character" w:customStyle="1" w:styleId="CommentTextChar">
    <w:name w:val="Comment Text Char"/>
    <w:basedOn w:val="DefaultParagraphFont"/>
    <w:link w:val="CommentText"/>
    <w:uiPriority w:val="99"/>
    <w:semiHidden/>
    <w:rsid w:val="00E14E98"/>
    <w:rPr>
      <w:sz w:val="20"/>
      <w:szCs w:val="20"/>
    </w:rPr>
  </w:style>
  <w:style w:type="paragraph" w:styleId="CommentSubject">
    <w:name w:val="annotation subject"/>
    <w:basedOn w:val="CommentText"/>
    <w:next w:val="CommentText"/>
    <w:link w:val="CommentSubjectChar"/>
    <w:uiPriority w:val="99"/>
    <w:semiHidden/>
    <w:unhideWhenUsed/>
    <w:rsid w:val="00E14E98"/>
    <w:rPr>
      <w:b/>
      <w:bCs/>
    </w:rPr>
  </w:style>
  <w:style w:type="character" w:customStyle="1" w:styleId="CommentSubjectChar">
    <w:name w:val="Comment Subject Char"/>
    <w:basedOn w:val="CommentTextChar"/>
    <w:link w:val="CommentSubject"/>
    <w:uiPriority w:val="99"/>
    <w:semiHidden/>
    <w:rsid w:val="00E14E98"/>
    <w:rPr>
      <w:b/>
      <w:bCs/>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1370</Words>
  <Characters>7810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 Farrell</dc:creator>
  <cp:lastModifiedBy>Sr</cp:lastModifiedBy>
  <cp:revision>5</cp:revision>
  <dcterms:created xsi:type="dcterms:W3CDTF">2013-08-26T16:08:00Z</dcterms:created>
  <dcterms:modified xsi:type="dcterms:W3CDTF">2014-05-30T20:59:00Z</dcterms:modified>
</cp:coreProperties>
</file>