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A89" w:rsidRPr="00D41A89" w:rsidRDefault="00D41A89" w:rsidP="00D41A89">
      <w:pPr>
        <w:pStyle w:val="PlainText"/>
        <w:spacing w:line="480" w:lineRule="auto"/>
        <w:ind w:firstLine="720"/>
        <w:jc w:val="center"/>
        <w:rPr>
          <w:rFonts w:ascii="Times New Roman" w:hAnsi="Times New Roman"/>
          <w:sz w:val="24"/>
          <w:szCs w:val="24"/>
        </w:rPr>
      </w:pPr>
    </w:p>
    <w:p w:rsidR="00D41A89" w:rsidRPr="00D41A89" w:rsidRDefault="00D41A89" w:rsidP="00D41A89">
      <w:pPr>
        <w:pStyle w:val="PlainText"/>
        <w:spacing w:line="480" w:lineRule="auto"/>
        <w:ind w:firstLine="720"/>
        <w:jc w:val="center"/>
        <w:rPr>
          <w:rFonts w:ascii="Times New Roman" w:hAnsi="Times New Roman"/>
          <w:sz w:val="24"/>
          <w:szCs w:val="24"/>
        </w:rPr>
      </w:pPr>
      <w:r w:rsidRPr="00D41A89">
        <w:rPr>
          <w:rFonts w:ascii="Times New Roman" w:hAnsi="Times New Roman"/>
          <w:sz w:val="24"/>
          <w:szCs w:val="24"/>
        </w:rPr>
        <w:t>Social influences on the food choices of Norway rats:</w:t>
      </w:r>
    </w:p>
    <w:p w:rsidR="00D41A89" w:rsidRPr="00D41A89" w:rsidRDefault="00D41A89" w:rsidP="00D41A89">
      <w:pPr>
        <w:pStyle w:val="PlainText"/>
        <w:spacing w:line="480" w:lineRule="auto"/>
        <w:ind w:firstLine="720"/>
        <w:jc w:val="center"/>
        <w:rPr>
          <w:rFonts w:ascii="Times New Roman" w:hAnsi="Times New Roman"/>
          <w:sz w:val="24"/>
          <w:szCs w:val="24"/>
        </w:rPr>
      </w:pPr>
      <w:proofErr w:type="spellStart"/>
      <w:r w:rsidRPr="00D41A89">
        <w:rPr>
          <w:rFonts w:ascii="Times New Roman" w:hAnsi="Times New Roman"/>
          <w:sz w:val="24"/>
          <w:szCs w:val="24"/>
        </w:rPr>
        <w:t>Behaviour</w:t>
      </w:r>
      <w:proofErr w:type="spellEnd"/>
      <w:r w:rsidRPr="00D41A89">
        <w:rPr>
          <w:rFonts w:ascii="Times New Roman" w:hAnsi="Times New Roman"/>
          <w:sz w:val="24"/>
          <w:szCs w:val="24"/>
        </w:rPr>
        <w:t xml:space="preserve">, Neuroscience, and Molecular Biology </w:t>
      </w:r>
    </w:p>
    <w:p w:rsidR="00D41A89" w:rsidRPr="00D41A89" w:rsidRDefault="00D41A89" w:rsidP="00D41A89">
      <w:pPr>
        <w:pStyle w:val="PlainText"/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D41A89">
        <w:rPr>
          <w:rFonts w:ascii="Times New Roman" w:hAnsi="Times New Roman"/>
          <w:sz w:val="24"/>
          <w:szCs w:val="24"/>
        </w:rPr>
        <w:t xml:space="preserve">Bennett G. </w:t>
      </w:r>
      <w:proofErr w:type="spellStart"/>
      <w:r w:rsidRPr="00D41A89">
        <w:rPr>
          <w:rFonts w:ascii="Times New Roman" w:hAnsi="Times New Roman"/>
          <w:sz w:val="24"/>
          <w:szCs w:val="24"/>
        </w:rPr>
        <w:t>Galef</w:t>
      </w:r>
      <w:proofErr w:type="spellEnd"/>
    </w:p>
    <w:p w:rsidR="00D41A89" w:rsidRPr="00D41A89" w:rsidRDefault="00D41A89" w:rsidP="00D41A89">
      <w:pPr>
        <w:pStyle w:val="PlainText"/>
        <w:spacing w:line="480" w:lineRule="auto"/>
        <w:ind w:firstLine="720"/>
        <w:jc w:val="center"/>
        <w:rPr>
          <w:rFonts w:ascii="Times New Roman" w:hAnsi="Times New Roman"/>
          <w:sz w:val="24"/>
          <w:szCs w:val="24"/>
        </w:rPr>
      </w:pPr>
      <w:r w:rsidRPr="00D41A89">
        <w:rPr>
          <w:rFonts w:ascii="Times New Roman" w:hAnsi="Times New Roman"/>
          <w:sz w:val="24"/>
          <w:szCs w:val="24"/>
        </w:rPr>
        <w:t xml:space="preserve">Department of Psychology, Neuroscience &amp; </w:t>
      </w:r>
      <w:proofErr w:type="spellStart"/>
      <w:r w:rsidRPr="00D41A89">
        <w:rPr>
          <w:rFonts w:ascii="Times New Roman" w:hAnsi="Times New Roman"/>
          <w:sz w:val="24"/>
          <w:szCs w:val="24"/>
        </w:rPr>
        <w:t>Behaviour</w:t>
      </w:r>
      <w:proofErr w:type="spellEnd"/>
    </w:p>
    <w:p w:rsidR="00D41A89" w:rsidRPr="00D41A89" w:rsidRDefault="00D41A89" w:rsidP="00D41A89">
      <w:pPr>
        <w:pStyle w:val="PlainText"/>
        <w:spacing w:line="480" w:lineRule="auto"/>
        <w:ind w:firstLine="720"/>
        <w:jc w:val="center"/>
        <w:rPr>
          <w:rFonts w:ascii="Times New Roman" w:hAnsi="Times New Roman"/>
          <w:sz w:val="24"/>
          <w:szCs w:val="24"/>
        </w:rPr>
      </w:pPr>
      <w:r w:rsidRPr="00D41A89">
        <w:rPr>
          <w:rFonts w:ascii="Times New Roman" w:hAnsi="Times New Roman"/>
          <w:sz w:val="24"/>
          <w:szCs w:val="24"/>
        </w:rPr>
        <w:t>McMaster University, Hamilton, Ontario, Canada</w:t>
      </w:r>
    </w:p>
    <w:p w:rsidR="003258FE" w:rsidRPr="00D41A89" w:rsidRDefault="00D41A89" w:rsidP="00984652">
      <w:pPr>
        <w:pStyle w:val="PlainText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D41A89">
        <w:rPr>
          <w:rFonts w:ascii="Times New Roman" w:hAnsi="Times New Roman"/>
          <w:sz w:val="24"/>
          <w:szCs w:val="24"/>
        </w:rPr>
        <w:t>I</w:t>
      </w:r>
      <w:r w:rsidR="00093522" w:rsidRPr="00D41A89">
        <w:rPr>
          <w:rFonts w:ascii="Times New Roman" w:hAnsi="Times New Roman"/>
          <w:sz w:val="24"/>
          <w:szCs w:val="24"/>
        </w:rPr>
        <w:t xml:space="preserve"> intend to do </w:t>
      </w:r>
      <w:r w:rsidR="008548C4" w:rsidRPr="00D41A89">
        <w:rPr>
          <w:rFonts w:ascii="Times New Roman" w:hAnsi="Times New Roman"/>
          <w:sz w:val="24"/>
          <w:szCs w:val="24"/>
        </w:rPr>
        <w:t>four</w:t>
      </w:r>
      <w:r w:rsidR="00093522" w:rsidRPr="00D41A89">
        <w:rPr>
          <w:rFonts w:ascii="Times New Roman" w:hAnsi="Times New Roman"/>
          <w:sz w:val="24"/>
          <w:szCs w:val="24"/>
        </w:rPr>
        <w:t xml:space="preserve"> things</w:t>
      </w:r>
      <w:r w:rsidR="003258FE" w:rsidRPr="00D41A89">
        <w:rPr>
          <w:rFonts w:ascii="Times New Roman" w:hAnsi="Times New Roman"/>
          <w:sz w:val="24"/>
          <w:szCs w:val="24"/>
        </w:rPr>
        <w:t xml:space="preserve"> during my talk</w:t>
      </w:r>
      <w:r w:rsidR="008548C4" w:rsidRPr="00D41A89">
        <w:rPr>
          <w:rFonts w:ascii="Times New Roman" w:hAnsi="Times New Roman"/>
          <w:sz w:val="24"/>
          <w:szCs w:val="24"/>
        </w:rPr>
        <w:t>:</w:t>
      </w:r>
      <w:r w:rsidR="00093522" w:rsidRPr="00D41A89">
        <w:rPr>
          <w:rFonts w:ascii="Times New Roman" w:hAnsi="Times New Roman"/>
          <w:sz w:val="24"/>
          <w:szCs w:val="24"/>
        </w:rPr>
        <w:t xml:space="preserve"> </w:t>
      </w:r>
      <w:r w:rsidR="007808FE" w:rsidRPr="00D41A89">
        <w:rPr>
          <w:rFonts w:ascii="Times New Roman" w:hAnsi="Times New Roman"/>
          <w:sz w:val="24"/>
          <w:szCs w:val="24"/>
        </w:rPr>
        <w:t>f</w:t>
      </w:r>
      <w:r w:rsidR="00093522" w:rsidRPr="00D41A89">
        <w:rPr>
          <w:rFonts w:ascii="Times New Roman" w:hAnsi="Times New Roman"/>
          <w:sz w:val="24"/>
          <w:szCs w:val="24"/>
        </w:rPr>
        <w:t xml:space="preserve">irst, </w:t>
      </w:r>
      <w:r w:rsidR="00093522" w:rsidRPr="00D41A89">
        <w:rPr>
          <w:rFonts w:ascii="Times New Roman" w:hAnsi="Times New Roman"/>
          <w:sz w:val="24"/>
          <w:szCs w:val="24"/>
        </w:rPr>
        <w:t xml:space="preserve">to </w:t>
      </w:r>
      <w:r w:rsidR="00093522" w:rsidRPr="00D41A89">
        <w:rPr>
          <w:rFonts w:ascii="Times New Roman" w:hAnsi="Times New Roman"/>
          <w:sz w:val="24"/>
          <w:szCs w:val="24"/>
        </w:rPr>
        <w:t xml:space="preserve">review a series of </w:t>
      </w:r>
      <w:proofErr w:type="spellStart"/>
      <w:r w:rsidR="00093522" w:rsidRPr="00D41A89">
        <w:rPr>
          <w:rFonts w:ascii="Times New Roman" w:hAnsi="Times New Roman"/>
          <w:sz w:val="24"/>
          <w:szCs w:val="24"/>
        </w:rPr>
        <w:t>behavioural</w:t>
      </w:r>
      <w:proofErr w:type="spellEnd"/>
      <w:r w:rsidR="00093522" w:rsidRPr="00D41A89">
        <w:rPr>
          <w:rFonts w:ascii="Times New Roman" w:hAnsi="Times New Roman"/>
          <w:sz w:val="24"/>
          <w:szCs w:val="24"/>
        </w:rPr>
        <w:t xml:space="preserve"> experiments carried out in my laboratory over the last 30 years exploring one of several ways </w:t>
      </w:r>
      <w:r>
        <w:rPr>
          <w:rFonts w:ascii="Times New Roman" w:hAnsi="Times New Roman"/>
          <w:sz w:val="24"/>
          <w:szCs w:val="24"/>
        </w:rPr>
        <w:t xml:space="preserve">that </w:t>
      </w:r>
      <w:r w:rsidR="00093522" w:rsidRPr="00D41A89">
        <w:rPr>
          <w:rFonts w:ascii="Times New Roman" w:hAnsi="Times New Roman"/>
          <w:sz w:val="24"/>
          <w:szCs w:val="24"/>
        </w:rPr>
        <w:t xml:space="preserve">my students and I have found </w:t>
      </w:r>
      <w:r>
        <w:rPr>
          <w:rFonts w:ascii="Times New Roman" w:hAnsi="Times New Roman"/>
          <w:sz w:val="24"/>
          <w:szCs w:val="24"/>
        </w:rPr>
        <w:t>animals</w:t>
      </w:r>
      <w:r w:rsidR="00093522" w:rsidRPr="00D41A89">
        <w:rPr>
          <w:rFonts w:ascii="Times New Roman" w:hAnsi="Times New Roman"/>
          <w:sz w:val="24"/>
          <w:szCs w:val="24"/>
        </w:rPr>
        <w:t xml:space="preserve"> can acquire information about food</w:t>
      </w:r>
      <w:r w:rsidR="007808FE" w:rsidRPr="00D41A89">
        <w:rPr>
          <w:rFonts w:ascii="Times New Roman" w:hAnsi="Times New Roman"/>
          <w:sz w:val="24"/>
          <w:szCs w:val="24"/>
        </w:rPr>
        <w:t xml:space="preserve"> </w:t>
      </w:r>
      <w:r w:rsidR="00093522" w:rsidRPr="00D41A89">
        <w:rPr>
          <w:rFonts w:ascii="Times New Roman" w:hAnsi="Times New Roman"/>
          <w:sz w:val="24"/>
          <w:szCs w:val="24"/>
        </w:rPr>
        <w:t>s</w:t>
      </w:r>
      <w:r w:rsidR="007808FE" w:rsidRPr="00D41A89">
        <w:rPr>
          <w:rFonts w:ascii="Times New Roman" w:hAnsi="Times New Roman"/>
          <w:sz w:val="24"/>
          <w:szCs w:val="24"/>
        </w:rPr>
        <w:t>afety</w:t>
      </w:r>
      <w:r w:rsidR="00093522" w:rsidRPr="00D41A89">
        <w:rPr>
          <w:rFonts w:ascii="Times New Roman" w:hAnsi="Times New Roman"/>
          <w:sz w:val="24"/>
          <w:szCs w:val="24"/>
        </w:rPr>
        <w:t xml:space="preserve"> from others of their species. </w:t>
      </w:r>
      <w:r w:rsidR="00093522" w:rsidRPr="00D41A89">
        <w:rPr>
          <w:rFonts w:ascii="Times New Roman" w:hAnsi="Times New Roman"/>
          <w:sz w:val="24"/>
          <w:szCs w:val="24"/>
        </w:rPr>
        <w:t xml:space="preserve">In particular, I </w:t>
      </w:r>
      <w:r w:rsidR="007808FE" w:rsidRPr="00D41A89">
        <w:rPr>
          <w:rFonts w:ascii="Times New Roman" w:hAnsi="Times New Roman"/>
          <w:sz w:val="24"/>
          <w:szCs w:val="24"/>
        </w:rPr>
        <w:t>sh</w:t>
      </w:r>
      <w:r w:rsidR="003258FE" w:rsidRPr="00D41A89">
        <w:rPr>
          <w:rFonts w:ascii="Times New Roman" w:hAnsi="Times New Roman"/>
          <w:sz w:val="24"/>
          <w:szCs w:val="24"/>
        </w:rPr>
        <w:t>a</w:t>
      </w:r>
      <w:r w:rsidR="00093522" w:rsidRPr="00D41A89">
        <w:rPr>
          <w:rFonts w:ascii="Times New Roman" w:hAnsi="Times New Roman"/>
          <w:sz w:val="24"/>
          <w:szCs w:val="24"/>
        </w:rPr>
        <w:t xml:space="preserve">ll be discussing evidence that after a naïve </w:t>
      </w:r>
      <w:r>
        <w:rPr>
          <w:rFonts w:ascii="Times New Roman" w:hAnsi="Times New Roman"/>
          <w:sz w:val="24"/>
          <w:szCs w:val="24"/>
        </w:rPr>
        <w:t xml:space="preserve">Norway </w:t>
      </w:r>
      <w:r w:rsidR="00093522" w:rsidRPr="00D41A89">
        <w:rPr>
          <w:rFonts w:ascii="Times New Roman" w:hAnsi="Times New Roman"/>
          <w:sz w:val="24"/>
          <w:szCs w:val="24"/>
        </w:rPr>
        <w:t>rat (an observer) interacts with a recently fed conspecific (a demonstrator)</w:t>
      </w:r>
      <w:proofErr w:type="gramStart"/>
      <w:r w:rsidR="00093522" w:rsidRPr="00D41A89">
        <w:rPr>
          <w:rFonts w:ascii="Times New Roman" w:hAnsi="Times New Roman"/>
          <w:sz w:val="24"/>
          <w:szCs w:val="24"/>
        </w:rPr>
        <w:t>,</w:t>
      </w:r>
      <w:proofErr w:type="gramEnd"/>
      <w:r w:rsidR="00093522" w:rsidRPr="00D41A89">
        <w:rPr>
          <w:rFonts w:ascii="Times New Roman" w:hAnsi="Times New Roman"/>
          <w:sz w:val="24"/>
          <w:szCs w:val="24"/>
        </w:rPr>
        <w:t xml:space="preserve"> the observer </w:t>
      </w:r>
      <w:r>
        <w:rPr>
          <w:rFonts w:ascii="Times New Roman" w:hAnsi="Times New Roman"/>
          <w:sz w:val="24"/>
          <w:szCs w:val="24"/>
        </w:rPr>
        <w:t xml:space="preserve">rat </w:t>
      </w:r>
      <w:r w:rsidR="00093522" w:rsidRPr="00D41A89">
        <w:rPr>
          <w:rFonts w:ascii="Times New Roman" w:hAnsi="Times New Roman"/>
          <w:sz w:val="24"/>
          <w:szCs w:val="24"/>
        </w:rPr>
        <w:t xml:space="preserve">exhibits a long-lasting enhancement of its preference for whatever food its demonstrator ate. </w:t>
      </w:r>
    </w:p>
    <w:p w:rsidR="003258FE" w:rsidRPr="00D41A89" w:rsidRDefault="00093522" w:rsidP="00984652">
      <w:pPr>
        <w:pStyle w:val="PlainText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D41A89">
        <w:rPr>
          <w:rFonts w:ascii="Times New Roman" w:hAnsi="Times New Roman"/>
          <w:sz w:val="24"/>
          <w:szCs w:val="24"/>
        </w:rPr>
        <w:t xml:space="preserve">Second, I </w:t>
      </w:r>
      <w:r w:rsidR="003258FE" w:rsidRPr="00D41A89">
        <w:rPr>
          <w:rFonts w:ascii="Times New Roman" w:hAnsi="Times New Roman"/>
          <w:sz w:val="24"/>
          <w:szCs w:val="24"/>
        </w:rPr>
        <w:t>sha</w:t>
      </w:r>
      <w:r w:rsidRPr="00D41A89">
        <w:rPr>
          <w:rFonts w:ascii="Times New Roman" w:hAnsi="Times New Roman"/>
          <w:sz w:val="24"/>
          <w:szCs w:val="24"/>
        </w:rPr>
        <w:t xml:space="preserve">ll </w:t>
      </w:r>
      <w:r w:rsidR="008548C4" w:rsidRPr="00D41A89">
        <w:rPr>
          <w:rFonts w:ascii="Times New Roman" w:hAnsi="Times New Roman"/>
          <w:sz w:val="24"/>
          <w:szCs w:val="24"/>
        </w:rPr>
        <w:t>describe</w:t>
      </w:r>
      <w:r w:rsidRPr="00D41A89">
        <w:rPr>
          <w:rFonts w:ascii="Times New Roman" w:hAnsi="Times New Roman"/>
          <w:sz w:val="24"/>
          <w:szCs w:val="24"/>
        </w:rPr>
        <w:t xml:space="preserve"> a recent </w:t>
      </w:r>
      <w:r w:rsidR="008548C4" w:rsidRPr="00D41A89">
        <w:rPr>
          <w:rFonts w:ascii="Times New Roman" w:hAnsi="Times New Roman"/>
          <w:sz w:val="24"/>
          <w:szCs w:val="24"/>
        </w:rPr>
        <w:t xml:space="preserve">series of </w:t>
      </w:r>
      <w:r w:rsidRPr="00D41A89">
        <w:rPr>
          <w:rFonts w:ascii="Times New Roman" w:hAnsi="Times New Roman"/>
          <w:sz w:val="24"/>
          <w:szCs w:val="24"/>
        </w:rPr>
        <w:t>stud</w:t>
      </w:r>
      <w:r w:rsidR="008548C4" w:rsidRPr="00D41A89">
        <w:rPr>
          <w:rFonts w:ascii="Times New Roman" w:hAnsi="Times New Roman"/>
          <w:sz w:val="24"/>
          <w:szCs w:val="24"/>
        </w:rPr>
        <w:t>ies</w:t>
      </w:r>
      <w:r w:rsidRPr="00D41A89">
        <w:rPr>
          <w:rFonts w:ascii="Times New Roman" w:hAnsi="Times New Roman"/>
          <w:sz w:val="24"/>
          <w:szCs w:val="24"/>
        </w:rPr>
        <w:t xml:space="preserve"> </w:t>
      </w:r>
      <w:r w:rsidR="008548C4" w:rsidRPr="00D41A89">
        <w:rPr>
          <w:rFonts w:ascii="Times New Roman" w:hAnsi="Times New Roman"/>
          <w:sz w:val="24"/>
          <w:szCs w:val="24"/>
        </w:rPr>
        <w:t>(</w:t>
      </w:r>
      <w:proofErr w:type="spellStart"/>
      <w:r w:rsidR="008548C4" w:rsidRPr="00D41A89">
        <w:rPr>
          <w:rFonts w:ascii="Times New Roman" w:hAnsi="Times New Roman"/>
          <w:sz w:val="24"/>
          <w:szCs w:val="24"/>
        </w:rPr>
        <w:t>Lesburgueres</w:t>
      </w:r>
      <w:proofErr w:type="spellEnd"/>
      <w:r w:rsidR="008548C4" w:rsidRPr="00D41A89">
        <w:rPr>
          <w:rFonts w:ascii="Times New Roman" w:hAnsi="Times New Roman"/>
          <w:sz w:val="24"/>
          <w:szCs w:val="24"/>
        </w:rPr>
        <w:t xml:space="preserve"> et al., 2011, </w:t>
      </w:r>
      <w:r w:rsidR="008548C4" w:rsidRPr="00D41A89">
        <w:rPr>
          <w:rFonts w:ascii="Times New Roman" w:hAnsi="Times New Roman"/>
          <w:i/>
          <w:sz w:val="24"/>
          <w:szCs w:val="24"/>
        </w:rPr>
        <w:t>Science</w:t>
      </w:r>
      <w:r w:rsidR="008548C4" w:rsidRPr="00D41A89">
        <w:rPr>
          <w:rFonts w:ascii="Times New Roman" w:hAnsi="Times New Roman"/>
          <w:sz w:val="24"/>
          <w:szCs w:val="24"/>
        </w:rPr>
        <w:t xml:space="preserve">, 331, 924-928) </w:t>
      </w:r>
      <w:r w:rsidRPr="00D41A89">
        <w:rPr>
          <w:rFonts w:ascii="Times New Roman" w:hAnsi="Times New Roman"/>
          <w:sz w:val="24"/>
          <w:szCs w:val="24"/>
        </w:rPr>
        <w:t xml:space="preserve">illustrating the potential utility of social learning </w:t>
      </w:r>
      <w:r w:rsidR="00DF2775">
        <w:rPr>
          <w:rFonts w:ascii="Times New Roman" w:hAnsi="Times New Roman"/>
          <w:sz w:val="24"/>
          <w:szCs w:val="24"/>
        </w:rPr>
        <w:t xml:space="preserve">about foods as an experimental </w:t>
      </w:r>
      <w:r w:rsidRPr="00D41A89">
        <w:rPr>
          <w:rFonts w:ascii="Times New Roman" w:hAnsi="Times New Roman"/>
          <w:sz w:val="24"/>
          <w:szCs w:val="24"/>
        </w:rPr>
        <w:t xml:space="preserve">paradigm for exploring the physical substrate of </w:t>
      </w:r>
      <w:r w:rsidR="00DF2775">
        <w:rPr>
          <w:rFonts w:ascii="Times New Roman" w:hAnsi="Times New Roman"/>
          <w:sz w:val="24"/>
          <w:szCs w:val="24"/>
        </w:rPr>
        <w:t>the</w:t>
      </w:r>
      <w:r w:rsidRPr="00D41A89">
        <w:rPr>
          <w:rFonts w:ascii="Times New Roman" w:hAnsi="Times New Roman"/>
          <w:sz w:val="24"/>
          <w:szCs w:val="24"/>
        </w:rPr>
        <w:t xml:space="preserve"> processing and storage</w:t>
      </w:r>
      <w:r w:rsidR="00DF2775">
        <w:rPr>
          <w:rFonts w:ascii="Times New Roman" w:hAnsi="Times New Roman"/>
          <w:sz w:val="24"/>
          <w:szCs w:val="24"/>
        </w:rPr>
        <w:t xml:space="preserve"> of memories</w:t>
      </w:r>
      <w:r w:rsidRPr="00D41A89">
        <w:rPr>
          <w:rFonts w:ascii="Times New Roman" w:hAnsi="Times New Roman"/>
          <w:sz w:val="24"/>
          <w:szCs w:val="24"/>
        </w:rPr>
        <w:t xml:space="preserve">.  </w:t>
      </w:r>
      <w:r w:rsidRPr="00D41A89">
        <w:rPr>
          <w:rFonts w:ascii="Times New Roman" w:hAnsi="Times New Roman"/>
          <w:sz w:val="24"/>
          <w:szCs w:val="24"/>
        </w:rPr>
        <w:t>Third,</w:t>
      </w:r>
      <w:r w:rsidRPr="00D41A89">
        <w:rPr>
          <w:rFonts w:ascii="Times New Roman" w:hAnsi="Times New Roman"/>
          <w:sz w:val="24"/>
          <w:szCs w:val="24"/>
        </w:rPr>
        <w:t xml:space="preserve"> I</w:t>
      </w:r>
      <w:r w:rsidR="007808FE" w:rsidRPr="00D41A89">
        <w:rPr>
          <w:rFonts w:ascii="Times New Roman" w:hAnsi="Times New Roman"/>
          <w:sz w:val="24"/>
          <w:szCs w:val="24"/>
        </w:rPr>
        <w:t xml:space="preserve"> sha</w:t>
      </w:r>
      <w:r w:rsidRPr="00D41A89">
        <w:rPr>
          <w:rFonts w:ascii="Times New Roman" w:hAnsi="Times New Roman"/>
          <w:sz w:val="24"/>
          <w:szCs w:val="24"/>
        </w:rPr>
        <w:t xml:space="preserve">ll </w:t>
      </w:r>
      <w:r w:rsidR="00D41A89">
        <w:rPr>
          <w:rFonts w:ascii="Times New Roman" w:hAnsi="Times New Roman"/>
          <w:sz w:val="24"/>
          <w:szCs w:val="24"/>
        </w:rPr>
        <w:t>present</w:t>
      </w:r>
      <w:r w:rsidRPr="00D41A89">
        <w:rPr>
          <w:rFonts w:ascii="Times New Roman" w:hAnsi="Times New Roman"/>
          <w:sz w:val="24"/>
          <w:szCs w:val="24"/>
        </w:rPr>
        <w:t xml:space="preserve"> </w:t>
      </w:r>
      <w:r w:rsidR="007808FE" w:rsidRPr="00D41A89">
        <w:rPr>
          <w:rFonts w:ascii="Times New Roman" w:hAnsi="Times New Roman"/>
          <w:sz w:val="24"/>
          <w:szCs w:val="24"/>
        </w:rPr>
        <w:t>a series of experiments</w:t>
      </w:r>
      <w:r w:rsidRPr="00D41A89">
        <w:rPr>
          <w:rFonts w:ascii="Times New Roman" w:hAnsi="Times New Roman"/>
          <w:sz w:val="24"/>
          <w:szCs w:val="24"/>
        </w:rPr>
        <w:t xml:space="preserve"> that used our </w:t>
      </w:r>
      <w:r w:rsidRPr="00D41A89">
        <w:rPr>
          <w:rFonts w:ascii="Times New Roman" w:hAnsi="Times New Roman"/>
          <w:sz w:val="24"/>
          <w:szCs w:val="24"/>
        </w:rPr>
        <w:t>analys</w:t>
      </w:r>
      <w:r w:rsidR="008548C4" w:rsidRPr="00D41A89">
        <w:rPr>
          <w:rFonts w:ascii="Times New Roman" w:hAnsi="Times New Roman"/>
          <w:sz w:val="24"/>
          <w:szCs w:val="24"/>
        </w:rPr>
        <w:t>e</w:t>
      </w:r>
      <w:r w:rsidRPr="00D41A89">
        <w:rPr>
          <w:rFonts w:ascii="Times New Roman" w:hAnsi="Times New Roman"/>
          <w:sz w:val="24"/>
          <w:szCs w:val="24"/>
        </w:rPr>
        <w:t xml:space="preserve">s of the </w:t>
      </w:r>
      <w:proofErr w:type="spellStart"/>
      <w:r w:rsidRPr="00D41A89">
        <w:rPr>
          <w:rFonts w:ascii="Times New Roman" w:hAnsi="Times New Roman"/>
          <w:sz w:val="24"/>
          <w:szCs w:val="24"/>
        </w:rPr>
        <w:t>behavioural</w:t>
      </w:r>
      <w:proofErr w:type="spellEnd"/>
      <w:r w:rsidRPr="00D41A89">
        <w:rPr>
          <w:rFonts w:ascii="Times New Roman" w:hAnsi="Times New Roman"/>
          <w:sz w:val="24"/>
          <w:szCs w:val="24"/>
        </w:rPr>
        <w:t xml:space="preserve"> mechanisms supporting social learning about foods </w:t>
      </w:r>
      <w:r w:rsidRPr="00D41A89">
        <w:rPr>
          <w:rFonts w:ascii="Times New Roman" w:hAnsi="Times New Roman"/>
          <w:sz w:val="24"/>
          <w:szCs w:val="24"/>
        </w:rPr>
        <w:t>to explore the function of a previously mysterious part of the mammalian olfactory system</w:t>
      </w:r>
      <w:r w:rsidR="008548C4" w:rsidRPr="00D41A89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="008548C4" w:rsidRPr="00D41A89">
        <w:rPr>
          <w:rFonts w:ascii="Times New Roman" w:hAnsi="Times New Roman"/>
          <w:sz w:val="24"/>
          <w:szCs w:val="24"/>
        </w:rPr>
        <w:t>Munger</w:t>
      </w:r>
      <w:proofErr w:type="spellEnd"/>
      <w:r w:rsidR="008548C4" w:rsidRPr="00D41A89">
        <w:rPr>
          <w:rFonts w:ascii="Times New Roman" w:hAnsi="Times New Roman"/>
          <w:sz w:val="24"/>
          <w:szCs w:val="24"/>
        </w:rPr>
        <w:t xml:space="preserve"> et al., 2010, </w:t>
      </w:r>
      <w:r w:rsidR="008548C4" w:rsidRPr="00D41A89">
        <w:rPr>
          <w:rFonts w:ascii="Times New Roman" w:hAnsi="Times New Roman"/>
          <w:i/>
          <w:sz w:val="24"/>
          <w:szCs w:val="24"/>
        </w:rPr>
        <w:t>Current Biology</w:t>
      </w:r>
      <w:r w:rsidR="008548C4" w:rsidRPr="00D41A89">
        <w:rPr>
          <w:rFonts w:ascii="Times New Roman" w:hAnsi="Times New Roman"/>
          <w:sz w:val="24"/>
          <w:szCs w:val="24"/>
        </w:rPr>
        <w:t>, 20, 1438-1444)</w:t>
      </w:r>
      <w:r w:rsidRPr="00D41A89">
        <w:rPr>
          <w:rFonts w:ascii="Times New Roman" w:hAnsi="Times New Roman"/>
          <w:sz w:val="24"/>
          <w:szCs w:val="24"/>
        </w:rPr>
        <w:t xml:space="preserve">. </w:t>
      </w:r>
    </w:p>
    <w:p w:rsidR="003258FE" w:rsidRPr="00D41A89" w:rsidRDefault="007808FE" w:rsidP="00984652">
      <w:pPr>
        <w:pStyle w:val="PlainText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D41A89">
        <w:rPr>
          <w:rFonts w:ascii="Times New Roman" w:hAnsi="Times New Roman"/>
          <w:sz w:val="24"/>
          <w:szCs w:val="24"/>
        </w:rPr>
        <w:t>T</w:t>
      </w:r>
      <w:r w:rsidRPr="00D41A89">
        <w:rPr>
          <w:rFonts w:ascii="Times New Roman" w:hAnsi="Times New Roman"/>
          <w:sz w:val="24"/>
          <w:szCs w:val="24"/>
        </w:rPr>
        <w:t xml:space="preserve">he </w:t>
      </w:r>
      <w:proofErr w:type="spellStart"/>
      <w:r w:rsidRPr="00D41A89">
        <w:rPr>
          <w:rFonts w:ascii="Times New Roman" w:hAnsi="Times New Roman"/>
          <w:sz w:val="24"/>
          <w:szCs w:val="24"/>
        </w:rPr>
        <w:t>Munger</w:t>
      </w:r>
      <w:proofErr w:type="spellEnd"/>
      <w:r w:rsidRPr="00D41A89">
        <w:rPr>
          <w:rFonts w:ascii="Times New Roman" w:hAnsi="Times New Roman"/>
          <w:sz w:val="24"/>
          <w:szCs w:val="24"/>
        </w:rPr>
        <w:t xml:space="preserve"> et al. </w:t>
      </w:r>
      <w:r w:rsidR="00D41A89" w:rsidRPr="00D41A89">
        <w:rPr>
          <w:rFonts w:ascii="Times New Roman" w:hAnsi="Times New Roman"/>
          <w:sz w:val="24"/>
          <w:szCs w:val="24"/>
        </w:rPr>
        <w:t xml:space="preserve">(2010) </w:t>
      </w:r>
      <w:r w:rsidRPr="00D41A89">
        <w:rPr>
          <w:rFonts w:ascii="Times New Roman" w:hAnsi="Times New Roman"/>
          <w:sz w:val="24"/>
          <w:szCs w:val="24"/>
        </w:rPr>
        <w:t xml:space="preserve">and </w:t>
      </w:r>
      <w:proofErr w:type="spellStart"/>
      <w:r w:rsidRPr="00D41A89">
        <w:rPr>
          <w:rFonts w:ascii="Times New Roman" w:hAnsi="Times New Roman"/>
          <w:sz w:val="24"/>
          <w:szCs w:val="24"/>
        </w:rPr>
        <w:t>Lesburgueres</w:t>
      </w:r>
      <w:proofErr w:type="spellEnd"/>
      <w:r w:rsidRPr="00D41A89">
        <w:rPr>
          <w:rFonts w:ascii="Times New Roman" w:hAnsi="Times New Roman"/>
          <w:sz w:val="24"/>
          <w:szCs w:val="24"/>
        </w:rPr>
        <w:t xml:space="preserve"> et al. </w:t>
      </w:r>
      <w:r w:rsidR="00D41A89" w:rsidRPr="00D41A89">
        <w:rPr>
          <w:rFonts w:ascii="Times New Roman" w:hAnsi="Times New Roman"/>
          <w:sz w:val="24"/>
          <w:szCs w:val="24"/>
        </w:rPr>
        <w:t xml:space="preserve">(2011) </w:t>
      </w:r>
      <w:r w:rsidRPr="00D41A89">
        <w:rPr>
          <w:rFonts w:ascii="Times New Roman" w:hAnsi="Times New Roman"/>
          <w:sz w:val="24"/>
          <w:szCs w:val="24"/>
        </w:rPr>
        <w:t xml:space="preserve">experiments </w:t>
      </w:r>
      <w:r w:rsidRPr="00D41A89">
        <w:rPr>
          <w:rFonts w:ascii="Times New Roman" w:hAnsi="Times New Roman"/>
          <w:sz w:val="24"/>
          <w:szCs w:val="24"/>
        </w:rPr>
        <w:t>not only contribute two more</w:t>
      </w:r>
      <w:r w:rsidR="00093522" w:rsidRPr="00D41A89">
        <w:rPr>
          <w:rFonts w:ascii="Times New Roman" w:hAnsi="Times New Roman"/>
          <w:sz w:val="24"/>
          <w:szCs w:val="24"/>
        </w:rPr>
        <w:t xml:space="preserve"> example</w:t>
      </w:r>
      <w:r w:rsidR="00984652" w:rsidRPr="00D41A89">
        <w:rPr>
          <w:rFonts w:ascii="Times New Roman" w:hAnsi="Times New Roman"/>
          <w:sz w:val="24"/>
          <w:szCs w:val="24"/>
        </w:rPr>
        <w:t>s</w:t>
      </w:r>
      <w:r w:rsidR="00093522" w:rsidRPr="00D41A89">
        <w:rPr>
          <w:rFonts w:ascii="Times New Roman" w:hAnsi="Times New Roman"/>
          <w:sz w:val="24"/>
          <w:szCs w:val="24"/>
        </w:rPr>
        <w:t xml:space="preserve"> </w:t>
      </w:r>
      <w:r w:rsidRPr="00D41A89">
        <w:rPr>
          <w:rFonts w:ascii="Times New Roman" w:hAnsi="Times New Roman"/>
          <w:sz w:val="24"/>
          <w:szCs w:val="24"/>
        </w:rPr>
        <w:t xml:space="preserve">to the near endless list of instances </w:t>
      </w:r>
      <w:r w:rsidR="00DF2775">
        <w:rPr>
          <w:rFonts w:ascii="Times New Roman" w:hAnsi="Times New Roman"/>
          <w:sz w:val="24"/>
          <w:szCs w:val="24"/>
        </w:rPr>
        <w:t>of</w:t>
      </w:r>
      <w:r w:rsidR="00093522" w:rsidRPr="00D41A89">
        <w:rPr>
          <w:rFonts w:ascii="Times New Roman" w:hAnsi="Times New Roman"/>
          <w:sz w:val="24"/>
          <w:szCs w:val="24"/>
        </w:rPr>
        <w:t xml:space="preserve"> neuro</w:t>
      </w:r>
      <w:r w:rsidR="003258FE" w:rsidRPr="00D41A89">
        <w:rPr>
          <w:rFonts w:ascii="Times New Roman" w:hAnsi="Times New Roman"/>
          <w:sz w:val="24"/>
          <w:szCs w:val="24"/>
        </w:rPr>
        <w:t>scien</w:t>
      </w:r>
      <w:r w:rsidR="00D41A89" w:rsidRPr="00D41A89">
        <w:rPr>
          <w:rFonts w:ascii="Times New Roman" w:hAnsi="Times New Roman"/>
          <w:sz w:val="24"/>
          <w:szCs w:val="24"/>
        </w:rPr>
        <w:t>ce</w:t>
      </w:r>
      <w:r w:rsidR="003258FE" w:rsidRPr="00D41A89">
        <w:rPr>
          <w:rFonts w:ascii="Times New Roman" w:hAnsi="Times New Roman"/>
          <w:sz w:val="24"/>
          <w:szCs w:val="24"/>
        </w:rPr>
        <w:t xml:space="preserve"> </w:t>
      </w:r>
      <w:r w:rsidR="00093522" w:rsidRPr="00D41A89">
        <w:rPr>
          <w:rFonts w:ascii="Times New Roman" w:hAnsi="Times New Roman"/>
          <w:sz w:val="24"/>
          <w:szCs w:val="24"/>
        </w:rPr>
        <w:t>provid</w:t>
      </w:r>
      <w:r w:rsidR="00984652" w:rsidRPr="00D41A89">
        <w:rPr>
          <w:rFonts w:ascii="Times New Roman" w:hAnsi="Times New Roman"/>
          <w:sz w:val="24"/>
          <w:szCs w:val="24"/>
        </w:rPr>
        <w:t>ing</w:t>
      </w:r>
      <w:r w:rsidR="008548C4" w:rsidRPr="00D41A89">
        <w:rPr>
          <w:rFonts w:ascii="Times New Roman" w:hAnsi="Times New Roman"/>
          <w:sz w:val="24"/>
          <w:szCs w:val="24"/>
        </w:rPr>
        <w:t xml:space="preserve"> </w:t>
      </w:r>
      <w:r w:rsidR="00093522" w:rsidRPr="00D41A89">
        <w:rPr>
          <w:rFonts w:ascii="Times New Roman" w:hAnsi="Times New Roman"/>
          <w:sz w:val="24"/>
          <w:szCs w:val="24"/>
        </w:rPr>
        <w:t xml:space="preserve">techniques </w:t>
      </w:r>
      <w:r w:rsidR="008548C4" w:rsidRPr="00D41A89">
        <w:rPr>
          <w:rFonts w:ascii="Times New Roman" w:hAnsi="Times New Roman"/>
          <w:sz w:val="24"/>
          <w:szCs w:val="24"/>
        </w:rPr>
        <w:t xml:space="preserve">that </w:t>
      </w:r>
      <w:r w:rsidR="00984652" w:rsidRPr="00D41A89">
        <w:rPr>
          <w:rFonts w:ascii="Times New Roman" w:hAnsi="Times New Roman"/>
          <w:sz w:val="24"/>
          <w:szCs w:val="24"/>
        </w:rPr>
        <w:t xml:space="preserve">deepen </w:t>
      </w:r>
      <w:r w:rsidR="00093522" w:rsidRPr="00D41A89">
        <w:rPr>
          <w:rFonts w:ascii="Times New Roman" w:hAnsi="Times New Roman"/>
          <w:sz w:val="24"/>
          <w:szCs w:val="24"/>
        </w:rPr>
        <w:t>understand</w:t>
      </w:r>
      <w:r w:rsidR="00984652" w:rsidRPr="00D41A89">
        <w:rPr>
          <w:rFonts w:ascii="Times New Roman" w:hAnsi="Times New Roman"/>
          <w:sz w:val="24"/>
          <w:szCs w:val="24"/>
        </w:rPr>
        <w:t>ing</w:t>
      </w:r>
      <w:r w:rsidR="00093522" w:rsidRPr="00D41A89">
        <w:rPr>
          <w:rFonts w:ascii="Times New Roman" w:hAnsi="Times New Roman"/>
          <w:sz w:val="24"/>
          <w:szCs w:val="24"/>
        </w:rPr>
        <w:t xml:space="preserve"> </w:t>
      </w:r>
      <w:r w:rsidR="00984652" w:rsidRPr="00D41A89">
        <w:rPr>
          <w:rFonts w:ascii="Times New Roman" w:hAnsi="Times New Roman"/>
          <w:sz w:val="24"/>
          <w:szCs w:val="24"/>
        </w:rPr>
        <w:t xml:space="preserve">of </w:t>
      </w:r>
      <w:r w:rsidR="00D41A89" w:rsidRPr="00D41A89">
        <w:rPr>
          <w:rFonts w:ascii="Times New Roman" w:hAnsi="Times New Roman"/>
          <w:sz w:val="24"/>
          <w:szCs w:val="24"/>
        </w:rPr>
        <w:t xml:space="preserve">interesting </w:t>
      </w:r>
      <w:proofErr w:type="spellStart"/>
      <w:r w:rsidR="00D41A89" w:rsidRPr="00D41A89">
        <w:rPr>
          <w:rFonts w:ascii="Times New Roman" w:hAnsi="Times New Roman"/>
          <w:sz w:val="24"/>
          <w:szCs w:val="24"/>
        </w:rPr>
        <w:t>behavioural</w:t>
      </w:r>
      <w:proofErr w:type="spellEnd"/>
      <w:r w:rsidR="00D41A89" w:rsidRPr="00D41A89">
        <w:rPr>
          <w:rFonts w:ascii="Times New Roman" w:hAnsi="Times New Roman"/>
          <w:sz w:val="24"/>
          <w:szCs w:val="24"/>
        </w:rPr>
        <w:t xml:space="preserve"> </w:t>
      </w:r>
      <w:r w:rsidR="003258FE" w:rsidRPr="00D41A89">
        <w:rPr>
          <w:rFonts w:ascii="Times New Roman" w:hAnsi="Times New Roman"/>
          <w:sz w:val="24"/>
          <w:szCs w:val="24"/>
        </w:rPr>
        <w:t xml:space="preserve"> </w:t>
      </w:r>
      <w:r w:rsidR="00D41A89" w:rsidRPr="00D41A89">
        <w:rPr>
          <w:rFonts w:ascii="Times New Roman" w:hAnsi="Times New Roman"/>
          <w:sz w:val="24"/>
          <w:szCs w:val="24"/>
        </w:rPr>
        <w:t>phenomena</w:t>
      </w:r>
      <w:r w:rsidR="00093522" w:rsidRPr="00D41A89">
        <w:rPr>
          <w:rFonts w:ascii="Times New Roman" w:hAnsi="Times New Roman"/>
          <w:sz w:val="24"/>
          <w:szCs w:val="24"/>
        </w:rPr>
        <w:t xml:space="preserve">, but </w:t>
      </w:r>
      <w:r w:rsidRPr="00D41A89">
        <w:rPr>
          <w:rFonts w:ascii="Times New Roman" w:hAnsi="Times New Roman"/>
          <w:sz w:val="24"/>
          <w:szCs w:val="24"/>
        </w:rPr>
        <w:t>also</w:t>
      </w:r>
      <w:r w:rsidRPr="00D41A89">
        <w:rPr>
          <w:rFonts w:ascii="Times New Roman" w:hAnsi="Times New Roman"/>
          <w:sz w:val="24"/>
          <w:szCs w:val="24"/>
        </w:rPr>
        <w:t xml:space="preserve"> </w:t>
      </w:r>
      <w:r w:rsidRPr="00D41A89">
        <w:rPr>
          <w:rFonts w:ascii="Times New Roman" w:hAnsi="Times New Roman"/>
          <w:sz w:val="24"/>
          <w:szCs w:val="24"/>
        </w:rPr>
        <w:t>illustrate that</w:t>
      </w:r>
      <w:r w:rsidR="00984652" w:rsidRPr="00D41A89">
        <w:rPr>
          <w:rFonts w:ascii="Times New Roman" w:hAnsi="Times New Roman"/>
          <w:sz w:val="24"/>
          <w:szCs w:val="24"/>
        </w:rPr>
        <w:t xml:space="preserve"> </w:t>
      </w:r>
      <w:r w:rsidR="00D41A89" w:rsidRPr="00D41A89">
        <w:rPr>
          <w:rFonts w:ascii="Times New Roman" w:hAnsi="Times New Roman"/>
          <w:sz w:val="24"/>
          <w:szCs w:val="24"/>
        </w:rPr>
        <w:t xml:space="preserve">students of </w:t>
      </w:r>
      <w:proofErr w:type="spellStart"/>
      <w:r w:rsidR="00093522" w:rsidRPr="00D41A89">
        <w:rPr>
          <w:rFonts w:ascii="Times New Roman" w:hAnsi="Times New Roman"/>
          <w:sz w:val="24"/>
          <w:szCs w:val="24"/>
        </w:rPr>
        <w:t>behavio</w:t>
      </w:r>
      <w:r w:rsidR="00D41A89" w:rsidRPr="00D41A89">
        <w:rPr>
          <w:rFonts w:ascii="Times New Roman" w:hAnsi="Times New Roman"/>
          <w:sz w:val="24"/>
          <w:szCs w:val="24"/>
        </w:rPr>
        <w:t>u</w:t>
      </w:r>
      <w:r w:rsidR="00093522" w:rsidRPr="00D41A89">
        <w:rPr>
          <w:rFonts w:ascii="Times New Roman" w:hAnsi="Times New Roman"/>
          <w:sz w:val="24"/>
          <w:szCs w:val="24"/>
        </w:rPr>
        <w:t>r</w:t>
      </w:r>
      <w:proofErr w:type="spellEnd"/>
      <w:r w:rsidR="00093522" w:rsidRPr="00D41A89">
        <w:rPr>
          <w:rFonts w:ascii="Times New Roman" w:hAnsi="Times New Roman"/>
          <w:sz w:val="24"/>
          <w:szCs w:val="24"/>
        </w:rPr>
        <w:t xml:space="preserve"> </w:t>
      </w:r>
      <w:r w:rsidR="00DF2775">
        <w:rPr>
          <w:rFonts w:ascii="Times New Roman" w:hAnsi="Times New Roman"/>
          <w:sz w:val="24"/>
          <w:szCs w:val="24"/>
        </w:rPr>
        <w:t>have</w:t>
      </w:r>
      <w:r w:rsidR="00093522" w:rsidRPr="00D41A89">
        <w:rPr>
          <w:rFonts w:ascii="Times New Roman" w:hAnsi="Times New Roman"/>
          <w:sz w:val="24"/>
          <w:szCs w:val="24"/>
        </w:rPr>
        <w:t xml:space="preserve"> techniques </w:t>
      </w:r>
      <w:r w:rsidR="00DF2775">
        <w:rPr>
          <w:rFonts w:ascii="Times New Roman" w:hAnsi="Times New Roman"/>
          <w:sz w:val="24"/>
          <w:szCs w:val="24"/>
        </w:rPr>
        <w:t xml:space="preserve">with the potential to </w:t>
      </w:r>
      <w:r w:rsidR="00093522" w:rsidRPr="00D41A89">
        <w:rPr>
          <w:rFonts w:ascii="Times New Roman" w:hAnsi="Times New Roman"/>
          <w:sz w:val="24"/>
          <w:szCs w:val="24"/>
        </w:rPr>
        <w:t>facilitat</w:t>
      </w:r>
      <w:r w:rsidR="00DF2775">
        <w:rPr>
          <w:rFonts w:ascii="Times New Roman" w:hAnsi="Times New Roman"/>
          <w:sz w:val="24"/>
          <w:szCs w:val="24"/>
        </w:rPr>
        <w:t>e</w:t>
      </w:r>
      <w:r w:rsidR="00093522" w:rsidRPr="00D41A89">
        <w:rPr>
          <w:rFonts w:ascii="Times New Roman" w:hAnsi="Times New Roman"/>
          <w:sz w:val="24"/>
          <w:szCs w:val="24"/>
        </w:rPr>
        <w:t xml:space="preserve"> exploration of phenomena </w:t>
      </w:r>
      <w:r w:rsidR="00DF2775">
        <w:rPr>
          <w:rFonts w:ascii="Times New Roman" w:hAnsi="Times New Roman"/>
          <w:sz w:val="24"/>
          <w:szCs w:val="24"/>
        </w:rPr>
        <w:t>interesting to n</w:t>
      </w:r>
      <w:r w:rsidR="00DF2775" w:rsidRPr="00D41A89">
        <w:rPr>
          <w:rFonts w:ascii="Times New Roman" w:hAnsi="Times New Roman"/>
          <w:sz w:val="24"/>
          <w:szCs w:val="24"/>
        </w:rPr>
        <w:t>euroscientists</w:t>
      </w:r>
      <w:r w:rsidR="00DF2775">
        <w:rPr>
          <w:rFonts w:ascii="Times New Roman" w:hAnsi="Times New Roman"/>
          <w:sz w:val="24"/>
          <w:szCs w:val="24"/>
        </w:rPr>
        <w:t>, molecular biologists, geneticists, etc.</w:t>
      </w:r>
      <w:r w:rsidR="003258FE" w:rsidRPr="00D41A89">
        <w:rPr>
          <w:rFonts w:ascii="Times New Roman" w:hAnsi="Times New Roman"/>
          <w:sz w:val="24"/>
          <w:szCs w:val="24"/>
        </w:rPr>
        <w:t>.</w:t>
      </w:r>
      <w:r w:rsidR="00984652" w:rsidRPr="00D41A89">
        <w:rPr>
          <w:rFonts w:ascii="Times New Roman" w:hAnsi="Times New Roman"/>
          <w:sz w:val="24"/>
          <w:szCs w:val="24"/>
        </w:rPr>
        <w:t xml:space="preserve">  </w:t>
      </w:r>
    </w:p>
    <w:p w:rsidR="00D41A89" w:rsidRPr="00D41A89" w:rsidRDefault="00093522" w:rsidP="00984652">
      <w:pPr>
        <w:pStyle w:val="PlainText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 w:rsidRPr="00D41A89">
        <w:rPr>
          <w:rFonts w:ascii="Times New Roman" w:hAnsi="Times New Roman"/>
          <w:sz w:val="24"/>
          <w:szCs w:val="24"/>
        </w:rPr>
        <w:t xml:space="preserve">Last, </w:t>
      </w:r>
      <w:r w:rsidR="003258FE" w:rsidRPr="00D41A89">
        <w:rPr>
          <w:rFonts w:ascii="Times New Roman" w:hAnsi="Times New Roman"/>
          <w:sz w:val="24"/>
          <w:szCs w:val="24"/>
        </w:rPr>
        <w:t>and perhaps most relevant to the concerns of ecologists</w:t>
      </w:r>
      <w:r w:rsidR="00D41A89" w:rsidRPr="00D41A89">
        <w:rPr>
          <w:rFonts w:ascii="Times New Roman" w:hAnsi="Times New Roman"/>
          <w:sz w:val="24"/>
          <w:szCs w:val="24"/>
        </w:rPr>
        <w:t xml:space="preserve"> and </w:t>
      </w:r>
      <w:r w:rsidR="003258FE" w:rsidRPr="00D41A89">
        <w:rPr>
          <w:rFonts w:ascii="Times New Roman" w:hAnsi="Times New Roman"/>
          <w:sz w:val="24"/>
          <w:szCs w:val="24"/>
        </w:rPr>
        <w:t xml:space="preserve"> evolutionary biologists, </w:t>
      </w:r>
      <w:r w:rsidRPr="00D41A89">
        <w:rPr>
          <w:rFonts w:ascii="Times New Roman" w:hAnsi="Times New Roman"/>
          <w:sz w:val="24"/>
          <w:szCs w:val="24"/>
        </w:rPr>
        <w:t>I</w:t>
      </w:r>
      <w:r w:rsidR="007808FE" w:rsidRPr="00D41A89">
        <w:rPr>
          <w:rFonts w:ascii="Times New Roman" w:hAnsi="Times New Roman"/>
          <w:sz w:val="24"/>
          <w:szCs w:val="24"/>
        </w:rPr>
        <w:t xml:space="preserve"> shall</w:t>
      </w:r>
      <w:r w:rsidRPr="00D41A89">
        <w:rPr>
          <w:rFonts w:ascii="Times New Roman" w:hAnsi="Times New Roman"/>
          <w:sz w:val="24"/>
          <w:szCs w:val="24"/>
        </w:rPr>
        <w:t xml:space="preserve"> present evidence consistent with the view that social learning about foods </w:t>
      </w:r>
      <w:r w:rsidR="007808FE" w:rsidRPr="00D41A89">
        <w:rPr>
          <w:rFonts w:ascii="Times New Roman" w:hAnsi="Times New Roman"/>
          <w:sz w:val="24"/>
          <w:szCs w:val="24"/>
        </w:rPr>
        <w:t xml:space="preserve">has the potential to </w:t>
      </w:r>
      <w:r w:rsidRPr="00D41A89">
        <w:rPr>
          <w:rFonts w:ascii="Times New Roman" w:hAnsi="Times New Roman"/>
          <w:sz w:val="24"/>
          <w:szCs w:val="24"/>
        </w:rPr>
        <w:t xml:space="preserve">permit </w:t>
      </w:r>
      <w:r w:rsidR="003258FE" w:rsidRPr="00D41A89">
        <w:rPr>
          <w:rFonts w:ascii="Times New Roman" w:hAnsi="Times New Roman"/>
          <w:sz w:val="24"/>
          <w:szCs w:val="24"/>
        </w:rPr>
        <w:t>animals</w:t>
      </w:r>
      <w:r w:rsidRPr="00D41A89">
        <w:rPr>
          <w:rFonts w:ascii="Times New Roman" w:hAnsi="Times New Roman"/>
          <w:sz w:val="24"/>
          <w:szCs w:val="24"/>
        </w:rPr>
        <w:t xml:space="preserve"> to </w:t>
      </w:r>
      <w:r w:rsidR="00DF2775">
        <w:rPr>
          <w:rFonts w:ascii="Times New Roman" w:hAnsi="Times New Roman"/>
          <w:sz w:val="24"/>
          <w:szCs w:val="24"/>
        </w:rPr>
        <w:t>thrive</w:t>
      </w:r>
      <w:r w:rsidRPr="00D41A89">
        <w:rPr>
          <w:rFonts w:ascii="Times New Roman" w:hAnsi="Times New Roman"/>
          <w:sz w:val="24"/>
          <w:szCs w:val="24"/>
        </w:rPr>
        <w:t xml:space="preserve"> in environments that would otherwise be closed to them </w:t>
      </w:r>
      <w:r w:rsidR="007808FE" w:rsidRPr="00D41A89">
        <w:rPr>
          <w:rFonts w:ascii="Times New Roman" w:hAnsi="Times New Roman"/>
          <w:sz w:val="24"/>
          <w:szCs w:val="24"/>
        </w:rPr>
        <w:t xml:space="preserve">and </w:t>
      </w:r>
      <w:r w:rsidRPr="00D41A89">
        <w:rPr>
          <w:rFonts w:ascii="Times New Roman" w:hAnsi="Times New Roman"/>
          <w:sz w:val="24"/>
          <w:szCs w:val="24"/>
        </w:rPr>
        <w:t xml:space="preserve">can form the basis of traditions of food preference </w:t>
      </w:r>
      <w:r w:rsidR="00DF2775">
        <w:rPr>
          <w:rFonts w:ascii="Times New Roman" w:hAnsi="Times New Roman"/>
          <w:sz w:val="24"/>
          <w:szCs w:val="24"/>
        </w:rPr>
        <w:t xml:space="preserve">that </w:t>
      </w:r>
      <w:r w:rsidRPr="00D41A89">
        <w:rPr>
          <w:rFonts w:ascii="Times New Roman" w:hAnsi="Times New Roman"/>
          <w:sz w:val="24"/>
          <w:szCs w:val="24"/>
        </w:rPr>
        <w:t>last</w:t>
      </w:r>
      <w:bookmarkStart w:id="0" w:name="_GoBack"/>
      <w:bookmarkEnd w:id="0"/>
      <w:r w:rsidRPr="00D41A89">
        <w:rPr>
          <w:rFonts w:ascii="Times New Roman" w:hAnsi="Times New Roman"/>
          <w:sz w:val="24"/>
          <w:szCs w:val="24"/>
        </w:rPr>
        <w:t xml:space="preserve"> </w:t>
      </w:r>
      <w:r w:rsidR="00DF2775">
        <w:rPr>
          <w:rFonts w:ascii="Times New Roman" w:hAnsi="Times New Roman"/>
          <w:sz w:val="24"/>
          <w:szCs w:val="24"/>
        </w:rPr>
        <w:t xml:space="preserve">for </w:t>
      </w:r>
      <w:r w:rsidRPr="00D41A89">
        <w:rPr>
          <w:rFonts w:ascii="Times New Roman" w:hAnsi="Times New Roman"/>
          <w:sz w:val="24"/>
          <w:szCs w:val="24"/>
        </w:rPr>
        <w:t>many “generations.”</w:t>
      </w:r>
      <w:r w:rsidR="00984652" w:rsidRPr="00D41A89">
        <w:rPr>
          <w:rFonts w:ascii="Times New Roman" w:hAnsi="Times New Roman"/>
          <w:sz w:val="24"/>
          <w:szCs w:val="24"/>
        </w:rPr>
        <w:t xml:space="preserve"> </w:t>
      </w:r>
    </w:p>
    <w:p w:rsidR="00C15882" w:rsidRPr="00D41A89" w:rsidRDefault="007808FE" w:rsidP="00D41A89">
      <w:pPr>
        <w:pStyle w:val="PlainText"/>
        <w:spacing w:line="360" w:lineRule="auto"/>
        <w:ind w:firstLine="720"/>
        <w:rPr>
          <w:sz w:val="24"/>
          <w:szCs w:val="24"/>
        </w:rPr>
      </w:pPr>
      <w:r w:rsidRPr="00D41A89">
        <w:rPr>
          <w:rFonts w:ascii="Times New Roman" w:hAnsi="Times New Roman"/>
          <w:sz w:val="24"/>
          <w:szCs w:val="24"/>
        </w:rPr>
        <w:t>S</w:t>
      </w:r>
      <w:r w:rsidR="00984652" w:rsidRPr="00D41A89">
        <w:rPr>
          <w:rFonts w:ascii="Times New Roman" w:hAnsi="Times New Roman"/>
          <w:sz w:val="24"/>
          <w:szCs w:val="24"/>
        </w:rPr>
        <w:t xml:space="preserve">tudies of social learning </w:t>
      </w:r>
      <w:r w:rsidR="00D41A89" w:rsidRPr="00D41A89">
        <w:rPr>
          <w:rFonts w:ascii="Times New Roman" w:hAnsi="Times New Roman"/>
          <w:sz w:val="24"/>
          <w:szCs w:val="24"/>
        </w:rPr>
        <w:t>have the potential to inform</w:t>
      </w:r>
      <w:r w:rsidRPr="00D41A89">
        <w:rPr>
          <w:rFonts w:ascii="Times New Roman" w:hAnsi="Times New Roman"/>
          <w:sz w:val="24"/>
          <w:szCs w:val="24"/>
        </w:rPr>
        <w:t xml:space="preserve"> </w:t>
      </w:r>
      <w:r w:rsidR="003258FE" w:rsidRPr="00D41A89">
        <w:rPr>
          <w:rFonts w:ascii="Times New Roman" w:hAnsi="Times New Roman"/>
          <w:sz w:val="24"/>
          <w:szCs w:val="24"/>
        </w:rPr>
        <w:t>life sciences</w:t>
      </w:r>
      <w:r w:rsidR="00D41A89" w:rsidRPr="00D41A89">
        <w:rPr>
          <w:rFonts w:ascii="Times New Roman" w:hAnsi="Times New Roman"/>
          <w:sz w:val="24"/>
          <w:szCs w:val="24"/>
        </w:rPr>
        <w:t xml:space="preserve"> from anthropology to zoology</w:t>
      </w:r>
      <w:r w:rsidR="003258FE" w:rsidRPr="00D41A89">
        <w:rPr>
          <w:rFonts w:ascii="Times New Roman" w:hAnsi="Times New Roman"/>
          <w:sz w:val="24"/>
          <w:szCs w:val="24"/>
        </w:rPr>
        <w:t>.</w:t>
      </w:r>
      <w:r w:rsidRPr="00D41A89">
        <w:rPr>
          <w:rFonts w:ascii="Times New Roman" w:hAnsi="Times New Roman"/>
          <w:sz w:val="24"/>
          <w:szCs w:val="24"/>
        </w:rPr>
        <w:t xml:space="preserve"> </w:t>
      </w:r>
    </w:p>
    <w:sectPr w:rsidR="00C15882" w:rsidRPr="00D41A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522"/>
    <w:rsid w:val="00093522"/>
    <w:rsid w:val="003258FE"/>
    <w:rsid w:val="007808FE"/>
    <w:rsid w:val="007E6C7F"/>
    <w:rsid w:val="008548C4"/>
    <w:rsid w:val="00984652"/>
    <w:rsid w:val="00AE6315"/>
    <w:rsid w:val="00D41A89"/>
    <w:rsid w:val="00DF2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sid w:val="0009352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093522"/>
    <w:rPr>
      <w:rFonts w:ascii="Courier New" w:eastAsia="Times New Roman" w:hAnsi="Courier New" w:cs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rsid w:val="00093522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semiHidden/>
    <w:rsid w:val="00093522"/>
    <w:rPr>
      <w:rFonts w:ascii="Courier New" w:eastAsia="Times New Roman" w:hAnsi="Courier New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Jeff</cp:lastModifiedBy>
  <cp:revision>2</cp:revision>
  <dcterms:created xsi:type="dcterms:W3CDTF">2014-04-07T14:11:00Z</dcterms:created>
  <dcterms:modified xsi:type="dcterms:W3CDTF">2014-04-07T17:30:00Z</dcterms:modified>
</cp:coreProperties>
</file>