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00C" w:rsidRPr="006F700C" w:rsidRDefault="006F700C" w:rsidP="006F700C">
      <w:pPr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r w:rsidRPr="006F700C">
        <w:rPr>
          <w:rFonts w:ascii="Times New Roman" w:eastAsia="Times New Roman" w:hAnsi="Times New Roman" w:cs="Times New Roman"/>
          <w:b/>
          <w:color w:val="000000"/>
        </w:rPr>
        <w:t>Having a ball: mink given simple environmental enrichments are calmer and more fertile</w:t>
      </w:r>
    </w:p>
    <w:p w:rsidR="00D87C47" w:rsidRPr="006F700C" w:rsidRDefault="00D87C47">
      <w:pPr>
        <w:rPr>
          <w:rFonts w:ascii="Times New Roman" w:hAnsi="Times New Roman" w:cs="Times New Roman"/>
          <w:b/>
        </w:rPr>
      </w:pPr>
    </w:p>
    <w:p w:rsidR="006F700C" w:rsidRPr="006F700C" w:rsidRDefault="006F700C" w:rsidP="006F700C">
      <w:pPr>
        <w:rPr>
          <w:rFonts w:ascii="Times New Roman" w:eastAsia="Times New Roman" w:hAnsi="Times New Roman" w:cs="Times New Roman"/>
          <w:color w:val="000000"/>
        </w:rPr>
      </w:pPr>
      <w:r w:rsidRPr="006F700C">
        <w:rPr>
          <w:rFonts w:ascii="Times New Roman" w:eastAsia="Times New Roman" w:hAnsi="Times New Roman" w:cs="Times New Roman"/>
          <w:b/>
          <w:color w:val="000000"/>
        </w:rPr>
        <w:t>Georgia Mason</w:t>
      </w:r>
      <w:r w:rsidRPr="006F700C">
        <w:rPr>
          <w:rFonts w:ascii="Times New Roman" w:eastAsia="Times New Roman" w:hAnsi="Times New Roman" w:cs="Times New Roman"/>
          <w:color w:val="000000"/>
        </w:rPr>
        <w:t xml:space="preserve"> (APS, </w:t>
      </w:r>
      <w:proofErr w:type="spellStart"/>
      <w:r w:rsidRPr="006F700C">
        <w:rPr>
          <w:rFonts w:ascii="Times New Roman" w:eastAsia="Times New Roman" w:hAnsi="Times New Roman" w:cs="Times New Roman"/>
          <w:color w:val="000000"/>
        </w:rPr>
        <w:t>UoGuelph</w:t>
      </w:r>
      <w:proofErr w:type="spellEnd"/>
      <w:r w:rsidRPr="006F700C">
        <w:rPr>
          <w:rFonts w:ascii="Times New Roman" w:eastAsia="Times New Roman" w:hAnsi="Times New Roman" w:cs="Times New Roman"/>
          <w:color w:val="000000"/>
        </w:rPr>
        <w:t xml:space="preserve">) and </w:t>
      </w:r>
      <w:proofErr w:type="spellStart"/>
      <w:r w:rsidRPr="006F700C">
        <w:rPr>
          <w:rFonts w:ascii="Times New Roman" w:eastAsia="Times New Roman" w:hAnsi="Times New Roman" w:cs="Times New Roman"/>
          <w:b/>
          <w:color w:val="000000"/>
        </w:rPr>
        <w:t>Rebeccca</w:t>
      </w:r>
      <w:proofErr w:type="spellEnd"/>
      <w:r w:rsidRPr="006F700C">
        <w:rPr>
          <w:rFonts w:ascii="Times New Roman" w:eastAsia="Times New Roman" w:hAnsi="Times New Roman" w:cs="Times New Roman"/>
          <w:b/>
          <w:color w:val="000000"/>
        </w:rPr>
        <w:t xml:space="preserve"> Meagher</w:t>
      </w:r>
      <w:r w:rsidRPr="006F700C">
        <w:rPr>
          <w:rFonts w:ascii="Times New Roman" w:eastAsia="Times New Roman" w:hAnsi="Times New Roman" w:cs="Times New Roman"/>
          <w:color w:val="000000"/>
        </w:rPr>
        <w:t xml:space="preserve"> (UBC)</w:t>
      </w:r>
    </w:p>
    <w:p w:rsidR="006F700C" w:rsidRPr="006F700C" w:rsidRDefault="006F700C">
      <w:pPr>
        <w:rPr>
          <w:rFonts w:ascii="Times New Roman" w:hAnsi="Times New Roman" w:cs="Times New Roman"/>
        </w:rPr>
      </w:pPr>
    </w:p>
    <w:p w:rsidR="006F700C" w:rsidRPr="006F700C" w:rsidRDefault="006F700C" w:rsidP="006F700C">
      <w:pPr>
        <w:rPr>
          <w:rFonts w:ascii="Times New Roman" w:eastAsia="Times New Roman" w:hAnsi="Times New Roman" w:cs="Times New Roman"/>
          <w:color w:val="000000"/>
        </w:rPr>
      </w:pPr>
      <w:r w:rsidRPr="006F700C">
        <w:rPr>
          <w:rFonts w:ascii="Times New Roman" w:eastAsia="Times New Roman" w:hAnsi="Times New Roman" w:cs="Times New Roman"/>
          <w:color w:val="000000"/>
        </w:rPr>
        <w:t xml:space="preserve">We investigated whether simple enrichments could enhance mink wellbeing, aiming to improve welfare on fur farms (which house 70-80 million mink p.a.), and in captive breeding </w:t>
      </w:r>
      <w:proofErr w:type="spellStart"/>
      <w:r w:rsidRPr="006F700C">
        <w:rPr>
          <w:rFonts w:ascii="Times New Roman" w:eastAsia="Times New Roman" w:hAnsi="Times New Roman" w:cs="Times New Roman"/>
          <w:color w:val="000000"/>
        </w:rPr>
        <w:t>centres</w:t>
      </w:r>
      <w:proofErr w:type="spellEnd"/>
      <w:r w:rsidRPr="006F700C">
        <w:rPr>
          <w:rFonts w:ascii="Times New Roman" w:eastAsia="Times New Roman" w:hAnsi="Times New Roman" w:cs="Times New Roman"/>
          <w:color w:val="000000"/>
        </w:rPr>
        <w:t xml:space="preserve"> where endangered </w:t>
      </w:r>
      <w:proofErr w:type="spellStart"/>
      <w:r w:rsidRPr="006F700C">
        <w:rPr>
          <w:rFonts w:ascii="Times New Roman" w:eastAsia="Times New Roman" w:hAnsi="Times New Roman" w:cs="Times New Roman"/>
          <w:color w:val="000000"/>
        </w:rPr>
        <w:t>mustelids</w:t>
      </w:r>
      <w:proofErr w:type="spellEnd"/>
      <w:r w:rsidRPr="006F700C">
        <w:rPr>
          <w:rFonts w:ascii="Times New Roman" w:eastAsia="Times New Roman" w:hAnsi="Times New Roman" w:cs="Times New Roman"/>
          <w:color w:val="000000"/>
        </w:rPr>
        <w:t xml:space="preserve"> (e.g. black-footed ferrets) often reproductive poorly. Our starting population was 2032 mink, across three local farms. From each of 508 families, one juvenile male-female pair was enriched (E) with two balls and a moveable hanging plastic chain or length of hose, while a second male-female pair was a non-enriched (NE) control. In adulthood, elevated resting shelves (S) were given to sub-set of females with litters. Differential housing lasted 5-10 months (depending on whether mink were kept as breeding stock). Several signs of improved welfare emerged. E mink were calmer (less aggressive in temperament tests; quieter when handled; sometimes less fearful); less likely to chew their fur; E females had lower cortisol (inferred from </w:t>
      </w:r>
      <w:proofErr w:type="spellStart"/>
      <w:r w:rsidRPr="006F700C">
        <w:rPr>
          <w:rFonts w:ascii="Times New Roman" w:eastAsia="Times New Roman" w:hAnsi="Times New Roman" w:cs="Times New Roman"/>
          <w:color w:val="000000"/>
        </w:rPr>
        <w:t>faecal</w:t>
      </w:r>
      <w:proofErr w:type="spellEnd"/>
      <w:r w:rsidRPr="006F700C">
        <w:rPr>
          <w:rFonts w:ascii="Times New Roman" w:eastAsia="Times New Roman" w:hAnsi="Times New Roman" w:cs="Times New Roman"/>
          <w:color w:val="000000"/>
        </w:rPr>
        <w:t xml:space="preserve"> metabolites) on one farm; and E females weaned more offspring: about 10% more juveniles were produced per E female, due primarily to rates of barrenness being nearly halved, but also to E females giving birth to bigger litters on two farms. Furthermore, S females had less infant mortality: an additive effect such that ES females weaned c. 15% more juveniles than shelf-less NE females. Thus very simple enrichments were highly impactful. This work is changing how mink are </w:t>
      </w:r>
      <w:proofErr w:type="gramStart"/>
      <w:r w:rsidRPr="006F700C">
        <w:rPr>
          <w:rFonts w:ascii="Times New Roman" w:eastAsia="Times New Roman" w:hAnsi="Times New Roman" w:cs="Times New Roman"/>
          <w:color w:val="000000"/>
        </w:rPr>
        <w:t>housed,</w:t>
      </w:r>
      <w:proofErr w:type="gramEnd"/>
      <w:r w:rsidRPr="006F700C">
        <w:rPr>
          <w:rFonts w:ascii="Times New Roman" w:eastAsia="Times New Roman" w:hAnsi="Times New Roman" w:cs="Times New Roman"/>
          <w:color w:val="000000"/>
        </w:rPr>
        <w:t xml:space="preserve"> we hope will inspire improvements in conservation breeding </w:t>
      </w:r>
      <w:proofErr w:type="spellStart"/>
      <w:r w:rsidRPr="006F700C">
        <w:rPr>
          <w:rFonts w:ascii="Times New Roman" w:eastAsia="Times New Roman" w:hAnsi="Times New Roman" w:cs="Times New Roman"/>
          <w:color w:val="000000"/>
        </w:rPr>
        <w:t>centres</w:t>
      </w:r>
      <w:proofErr w:type="spellEnd"/>
      <w:r w:rsidRPr="006F700C">
        <w:rPr>
          <w:rFonts w:ascii="Times New Roman" w:eastAsia="Times New Roman" w:hAnsi="Times New Roman" w:cs="Times New Roman"/>
          <w:color w:val="000000"/>
        </w:rPr>
        <w:t>, and raises fundamental questions about how such small changes to captive housing can alter personality and reproductive success.</w:t>
      </w:r>
    </w:p>
    <w:bookmarkEnd w:id="0"/>
    <w:p w:rsidR="006F700C" w:rsidRDefault="006F700C"/>
    <w:sectPr w:rsidR="006F700C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00C"/>
    <w:rsid w:val="001630A1"/>
    <w:rsid w:val="00532F58"/>
    <w:rsid w:val="006F700C"/>
    <w:rsid w:val="00D8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26A0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1518</Characters>
  <Application>Microsoft Macintosh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1</cp:revision>
  <dcterms:created xsi:type="dcterms:W3CDTF">2014-04-09T11:32:00Z</dcterms:created>
  <dcterms:modified xsi:type="dcterms:W3CDTF">2014-04-09T11:32:00Z</dcterms:modified>
</cp:coreProperties>
</file>