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CBF528" w14:textId="77777777" w:rsidR="005D6621" w:rsidRPr="007D140A" w:rsidRDefault="005D6621" w:rsidP="005D6621">
      <w:pPr>
        <w:rPr>
          <w:rFonts w:ascii="Times New Roman" w:eastAsia="Times New Roman" w:hAnsi="Times New Roman" w:cs="Times New Roman"/>
          <w:b/>
          <w:color w:val="000000"/>
        </w:rPr>
      </w:pPr>
      <w:bookmarkStart w:id="0" w:name="_GoBack"/>
      <w:r w:rsidRPr="005D6621">
        <w:rPr>
          <w:rFonts w:ascii="Times New Roman" w:eastAsia="Times New Roman" w:hAnsi="Times New Roman" w:cs="Times New Roman"/>
          <w:b/>
          <w:color w:val="000000"/>
        </w:rPr>
        <w:t>Body shape diversification in freshwater anchovies</w:t>
      </w:r>
    </w:p>
    <w:p w14:paraId="2D88F94B" w14:textId="77777777" w:rsidR="00D87C47" w:rsidRPr="007D140A" w:rsidRDefault="00D87C47">
      <w:pPr>
        <w:rPr>
          <w:rFonts w:ascii="Times New Roman" w:hAnsi="Times New Roman" w:cs="Times New Roman"/>
        </w:rPr>
      </w:pPr>
    </w:p>
    <w:p w14:paraId="7AD06C2A" w14:textId="77777777" w:rsidR="007D140A" w:rsidRPr="007D140A" w:rsidRDefault="007D140A" w:rsidP="007D140A">
      <w:pPr>
        <w:rPr>
          <w:rFonts w:ascii="Times New Roman" w:eastAsia="Times New Roman" w:hAnsi="Times New Roman" w:cs="Times New Roman"/>
          <w:b/>
          <w:color w:val="000000"/>
        </w:rPr>
      </w:pPr>
      <w:r w:rsidRPr="007D140A">
        <w:rPr>
          <w:rFonts w:ascii="Times New Roman" w:eastAsia="Times New Roman" w:hAnsi="Times New Roman" w:cs="Times New Roman"/>
          <w:b/>
          <w:color w:val="000000"/>
        </w:rPr>
        <w:t xml:space="preserve">Michael </w:t>
      </w:r>
      <w:proofErr w:type="spellStart"/>
      <w:r w:rsidRPr="007D140A">
        <w:rPr>
          <w:rFonts w:ascii="Times New Roman" w:eastAsia="Times New Roman" w:hAnsi="Times New Roman" w:cs="Times New Roman"/>
          <w:b/>
          <w:color w:val="000000"/>
        </w:rPr>
        <w:t>Dobrovetsky</w:t>
      </w:r>
      <w:proofErr w:type="spellEnd"/>
      <w:r w:rsidRPr="007D140A">
        <w:rPr>
          <w:rFonts w:ascii="Times New Roman" w:eastAsia="Times New Roman" w:hAnsi="Times New Roman" w:cs="Times New Roman"/>
          <w:color w:val="000000"/>
        </w:rPr>
        <w:t xml:space="preserve">, </w:t>
      </w:r>
      <w:r w:rsidRPr="007D140A">
        <w:rPr>
          <w:rFonts w:ascii="Times New Roman" w:eastAsia="Times New Roman" w:hAnsi="Times New Roman" w:cs="Times New Roman"/>
          <w:b/>
          <w:color w:val="000000"/>
        </w:rPr>
        <w:t xml:space="preserve">Matthew A. </w:t>
      </w:r>
      <w:proofErr w:type="spellStart"/>
      <w:r w:rsidRPr="007D140A">
        <w:rPr>
          <w:rFonts w:ascii="Times New Roman" w:eastAsia="Times New Roman" w:hAnsi="Times New Roman" w:cs="Times New Roman"/>
          <w:b/>
          <w:color w:val="000000"/>
        </w:rPr>
        <w:t>Kolmann</w:t>
      </w:r>
      <w:proofErr w:type="spellEnd"/>
      <w:r w:rsidRPr="007D140A">
        <w:rPr>
          <w:rFonts w:ascii="Times New Roman" w:eastAsia="Times New Roman" w:hAnsi="Times New Roman" w:cs="Times New Roman"/>
          <w:color w:val="000000"/>
        </w:rPr>
        <w:t xml:space="preserve">, </w:t>
      </w:r>
      <w:r w:rsidRPr="007D140A">
        <w:rPr>
          <w:rFonts w:ascii="Times New Roman" w:eastAsia="Times New Roman" w:hAnsi="Times New Roman" w:cs="Times New Roman"/>
          <w:b/>
          <w:color w:val="000000"/>
        </w:rPr>
        <w:t>Devin D. Bloom</w:t>
      </w:r>
      <w:r w:rsidRPr="007D140A">
        <w:rPr>
          <w:rFonts w:ascii="Times New Roman" w:eastAsia="Times New Roman" w:hAnsi="Times New Roman" w:cs="Times New Roman"/>
          <w:color w:val="000000"/>
        </w:rPr>
        <w:t xml:space="preserve">, </w:t>
      </w:r>
      <w:r w:rsidRPr="007D140A">
        <w:rPr>
          <w:rFonts w:ascii="Times New Roman" w:eastAsia="Times New Roman" w:hAnsi="Times New Roman" w:cs="Times New Roman"/>
          <w:b/>
          <w:color w:val="000000"/>
        </w:rPr>
        <w:t>Nathan R. Lovejoy</w:t>
      </w:r>
    </w:p>
    <w:p w14:paraId="28D270C2" w14:textId="77777777" w:rsidR="007D140A" w:rsidRPr="007D140A" w:rsidRDefault="007D140A" w:rsidP="007D140A">
      <w:pPr>
        <w:rPr>
          <w:rFonts w:ascii="Times New Roman" w:eastAsia="Times New Roman" w:hAnsi="Times New Roman" w:cs="Times New Roman"/>
          <w:b/>
          <w:color w:val="000000"/>
        </w:rPr>
      </w:pPr>
    </w:p>
    <w:p w14:paraId="2C3C92BA" w14:textId="77777777" w:rsidR="007D140A" w:rsidRPr="007D140A" w:rsidRDefault="007D140A" w:rsidP="007D140A">
      <w:pPr>
        <w:rPr>
          <w:rFonts w:ascii="Times New Roman" w:eastAsia="Times New Roman" w:hAnsi="Times New Roman" w:cs="Times New Roman"/>
          <w:color w:val="000000"/>
        </w:rPr>
      </w:pPr>
      <w:r w:rsidRPr="007D140A">
        <w:rPr>
          <w:rFonts w:ascii="Times New Roman" w:eastAsia="Times New Roman" w:hAnsi="Times New Roman" w:cs="Times New Roman"/>
          <w:color w:val="000000"/>
        </w:rPr>
        <w:t>Freshwater and marine habitats differ in a variety of selective pressures and ecological circumstances. These differences are likely to have affected the evolution of marine and freshwater lineages. Here, we test whether marine and freshwater lineages of anchovies (</w:t>
      </w:r>
      <w:proofErr w:type="spellStart"/>
      <w:r w:rsidRPr="007D140A">
        <w:rPr>
          <w:rFonts w:ascii="Times New Roman" w:eastAsia="Times New Roman" w:hAnsi="Times New Roman" w:cs="Times New Roman"/>
          <w:color w:val="000000"/>
        </w:rPr>
        <w:t>Engraulidae</w:t>
      </w:r>
      <w:proofErr w:type="spellEnd"/>
      <w:r w:rsidRPr="007D140A">
        <w:rPr>
          <w:rFonts w:ascii="Times New Roman" w:eastAsia="Times New Roman" w:hAnsi="Times New Roman" w:cs="Times New Roman"/>
          <w:color w:val="000000"/>
        </w:rPr>
        <w:t>) exhibit differences in the evolution of body shape. We examine the body, jaw, and gill shape along with weight of 36 closely related marine and freshwater species. We predicted that freshwater species would be more diverse in body shape compared to their marine relatives, and our data supports this hypothesis. This suggests that fishes living in freshwater may evolve at higher rates than their marine counterparts.</w:t>
      </w:r>
    </w:p>
    <w:bookmarkEnd w:id="0"/>
    <w:p w14:paraId="2AD5B1A7" w14:textId="77777777" w:rsidR="007D140A" w:rsidRPr="007D140A" w:rsidRDefault="007D140A" w:rsidP="007D140A">
      <w:pPr>
        <w:rPr>
          <w:rFonts w:ascii="Arial" w:eastAsia="Times New Roman" w:hAnsi="Arial" w:cs="Arial"/>
          <w:color w:val="000000"/>
          <w:sz w:val="20"/>
          <w:szCs w:val="20"/>
        </w:rPr>
      </w:pPr>
    </w:p>
    <w:p w14:paraId="630D2377" w14:textId="77777777" w:rsidR="007D140A" w:rsidRDefault="007D140A"/>
    <w:sectPr w:rsidR="007D140A" w:rsidSect="00532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621"/>
    <w:rsid w:val="001630A1"/>
    <w:rsid w:val="00532F58"/>
    <w:rsid w:val="005D6621"/>
    <w:rsid w:val="007D140A"/>
    <w:rsid w:val="00D87C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E8D4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599921">
      <w:bodyDiv w:val="1"/>
      <w:marLeft w:val="0"/>
      <w:marRight w:val="0"/>
      <w:marTop w:val="0"/>
      <w:marBottom w:val="0"/>
      <w:divBdr>
        <w:top w:val="none" w:sz="0" w:space="0" w:color="auto"/>
        <w:left w:val="none" w:sz="0" w:space="0" w:color="auto"/>
        <w:bottom w:val="none" w:sz="0" w:space="0" w:color="auto"/>
        <w:right w:val="none" w:sz="0" w:space="0" w:color="auto"/>
      </w:divBdr>
    </w:div>
    <w:div w:id="1002854082">
      <w:bodyDiv w:val="1"/>
      <w:marLeft w:val="0"/>
      <w:marRight w:val="0"/>
      <w:marTop w:val="0"/>
      <w:marBottom w:val="0"/>
      <w:divBdr>
        <w:top w:val="none" w:sz="0" w:space="0" w:color="auto"/>
        <w:left w:val="none" w:sz="0" w:space="0" w:color="auto"/>
        <w:bottom w:val="none" w:sz="0" w:space="0" w:color="auto"/>
        <w:right w:val="none" w:sz="0" w:space="0" w:color="auto"/>
      </w:divBdr>
    </w:div>
    <w:div w:id="15264782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123</Words>
  <Characters>704</Characters>
  <Application>Microsoft Macintosh Word</Application>
  <DocSecurity>0</DocSecurity>
  <Lines>5</Lines>
  <Paragraphs>1</Paragraphs>
  <ScaleCrop>false</ScaleCrop>
  <Company/>
  <LinksUpToDate>false</LinksUpToDate>
  <CharactersWithSpaces>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Eisen</dc:creator>
  <cp:keywords/>
  <dc:description/>
  <cp:lastModifiedBy>Katherine Eisen</cp:lastModifiedBy>
  <cp:revision>2</cp:revision>
  <dcterms:created xsi:type="dcterms:W3CDTF">2014-03-21T14:14:00Z</dcterms:created>
  <dcterms:modified xsi:type="dcterms:W3CDTF">2014-03-21T14:15:00Z</dcterms:modified>
</cp:coreProperties>
</file>