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D22AF" w14:textId="77777777" w:rsidR="00D47BF7" w:rsidRDefault="00F375B2">
      <w:pPr>
        <w:spacing w:before="29" w:line="569" w:lineRule="exact"/>
        <w:ind w:left="232"/>
        <w:rPr>
          <w:rFonts w:ascii="Century Gothic"/>
          <w:b/>
          <w:sz w:val="52"/>
        </w:rPr>
      </w:pPr>
      <w:r>
        <w:rPr>
          <w:rFonts w:ascii="Century Gothic"/>
          <w:b/>
          <w:sz w:val="52"/>
        </w:rPr>
        <w:t>GRAMMAR</w:t>
      </w:r>
      <w:r>
        <w:rPr>
          <w:rFonts w:ascii="Century Gothic"/>
          <w:b/>
          <w:spacing w:val="-2"/>
          <w:sz w:val="52"/>
        </w:rPr>
        <w:t xml:space="preserve"> </w:t>
      </w:r>
      <w:r>
        <w:rPr>
          <w:rFonts w:ascii="Century Gothic"/>
          <w:b/>
          <w:sz w:val="52"/>
        </w:rPr>
        <w:t>WORKSHEET</w:t>
      </w:r>
      <w:r>
        <w:rPr>
          <w:rFonts w:ascii="Century Gothic"/>
          <w:b/>
          <w:spacing w:val="-2"/>
          <w:sz w:val="52"/>
        </w:rPr>
        <w:t xml:space="preserve"> </w:t>
      </w:r>
      <w:r>
        <w:rPr>
          <w:rFonts w:ascii="Century Gothic"/>
          <w:b/>
          <w:sz w:val="52"/>
        </w:rPr>
        <w:t>2</w:t>
      </w:r>
    </w:p>
    <w:p w14:paraId="1E0873DC" w14:textId="77777777" w:rsidR="00D47BF7" w:rsidRDefault="00F375B2">
      <w:pPr>
        <w:pStyle w:val="Title"/>
      </w:pPr>
      <w:r>
        <w:rPr>
          <w:color w:val="C00000"/>
        </w:rPr>
        <w:t>COMPARATIVES</w:t>
      </w:r>
    </w:p>
    <w:p w14:paraId="4551820F" w14:textId="77777777" w:rsidR="00D47BF7" w:rsidRDefault="00D47BF7">
      <w:pPr>
        <w:pStyle w:val="BodyText"/>
        <w:rPr>
          <w:rFonts w:ascii="Century Gothic"/>
          <w:b/>
          <w:sz w:val="15"/>
        </w:rPr>
      </w:pPr>
    </w:p>
    <w:tbl>
      <w:tblPr>
        <w:tblW w:w="0" w:type="auto"/>
        <w:tblInd w:w="56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7"/>
        <w:gridCol w:w="1702"/>
        <w:gridCol w:w="235"/>
        <w:gridCol w:w="1699"/>
        <w:gridCol w:w="1843"/>
      </w:tblGrid>
      <w:tr w:rsidR="00D47BF7" w14:paraId="284022DF" w14:textId="77777777">
        <w:trPr>
          <w:trHeight w:val="1993"/>
        </w:trPr>
        <w:tc>
          <w:tcPr>
            <w:tcW w:w="1807" w:type="dxa"/>
            <w:tcBorders>
              <w:right w:val="single" w:sz="4" w:space="0" w:color="000000"/>
            </w:tcBorders>
            <w:shd w:val="clear" w:color="auto" w:fill="BEBEBE"/>
          </w:tcPr>
          <w:p w14:paraId="62F749B2" w14:textId="77777777" w:rsidR="00D47BF7" w:rsidRDefault="00F375B2">
            <w:pPr>
              <w:pStyle w:val="TableParagraph"/>
              <w:spacing w:before="196" w:line="292" w:lineRule="auto"/>
              <w:ind w:left="124" w:right="106" w:firstLine="117"/>
              <w:rPr>
                <w:sz w:val="20"/>
              </w:rPr>
            </w:pPr>
            <w:r>
              <w:rPr>
                <w:sz w:val="20"/>
              </w:rPr>
              <w:t>Adjectives 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syllable,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add: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‘-er’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 ‘-r’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‘than’</w:t>
            </w:r>
          </w:p>
        </w:tc>
        <w:tc>
          <w:tcPr>
            <w:tcW w:w="1702" w:type="dxa"/>
            <w:tcBorders>
              <w:left w:val="single" w:sz="4" w:space="0" w:color="000000"/>
            </w:tcBorders>
          </w:tcPr>
          <w:p w14:paraId="43D3201C" w14:textId="77777777" w:rsidR="00D47BF7" w:rsidRDefault="00D47BF7">
            <w:pPr>
              <w:pStyle w:val="TableParagraph"/>
              <w:spacing w:before="3"/>
              <w:rPr>
                <w:rFonts w:ascii="Century Gothic"/>
                <w:b/>
                <w:sz w:val="20"/>
              </w:rPr>
            </w:pPr>
          </w:p>
          <w:p w14:paraId="1583A1F9" w14:textId="77777777" w:rsidR="00D47BF7" w:rsidRDefault="00F375B2">
            <w:pPr>
              <w:pStyle w:val="TableParagraph"/>
              <w:spacing w:before="1"/>
              <w:ind w:left="479" w:right="440"/>
              <w:jc w:val="center"/>
              <w:rPr>
                <w:b/>
              </w:rPr>
            </w:pPr>
            <w:r>
              <w:rPr>
                <w:b/>
              </w:rPr>
              <w:t>cold</w:t>
            </w:r>
          </w:p>
          <w:p w14:paraId="75E99217" w14:textId="77777777" w:rsidR="00D47BF7" w:rsidRDefault="00D47BF7">
            <w:pPr>
              <w:pStyle w:val="TableParagraph"/>
              <w:spacing w:before="10"/>
              <w:rPr>
                <w:rFonts w:ascii="Century Gothic"/>
                <w:b/>
                <w:sz w:val="20"/>
              </w:rPr>
            </w:pPr>
          </w:p>
          <w:p w14:paraId="1C9664E2" w14:textId="77777777" w:rsidR="00D47BF7" w:rsidRDefault="00F375B2">
            <w:pPr>
              <w:pStyle w:val="TableParagraph"/>
              <w:ind w:left="187" w:right="150" w:firstLine="2"/>
              <w:jc w:val="center"/>
              <w:rPr>
                <w:sz w:val="20"/>
              </w:rPr>
            </w:pPr>
            <w:r>
              <w:rPr>
                <w:sz w:val="20"/>
              </w:rPr>
              <w:t>“In Canada,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winter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cold</w:t>
            </w:r>
            <w:r>
              <w:rPr>
                <w:b/>
                <w:i/>
                <w:sz w:val="20"/>
                <w:u w:val="thick"/>
              </w:rPr>
              <w:t>er</w:t>
            </w:r>
            <w:r>
              <w:rPr>
                <w:b/>
                <w:i/>
                <w:spacing w:val="-53"/>
                <w:sz w:val="20"/>
              </w:rPr>
              <w:t xml:space="preserve"> </w:t>
            </w:r>
            <w:r>
              <w:rPr>
                <w:b/>
                <w:i/>
                <w:sz w:val="20"/>
                <w:u w:val="thick"/>
              </w:rPr>
              <w:t>than</w:t>
            </w:r>
            <w:r>
              <w:rPr>
                <w:b/>
                <w:i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summer.”</w:t>
            </w:r>
          </w:p>
        </w:tc>
        <w:tc>
          <w:tcPr>
            <w:tcW w:w="235" w:type="dxa"/>
            <w:tcBorders>
              <w:top w:val="nil"/>
              <w:bottom w:val="nil"/>
            </w:tcBorders>
          </w:tcPr>
          <w:p w14:paraId="50A8F490" w14:textId="77777777" w:rsidR="00D47BF7" w:rsidRDefault="00D47BF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9" w:type="dxa"/>
            <w:tcBorders>
              <w:right w:val="single" w:sz="4" w:space="0" w:color="000000"/>
            </w:tcBorders>
            <w:shd w:val="clear" w:color="auto" w:fill="BEBEBE"/>
          </w:tcPr>
          <w:p w14:paraId="7CBB1692" w14:textId="77777777" w:rsidR="00D47BF7" w:rsidRDefault="00F375B2">
            <w:pPr>
              <w:pStyle w:val="TableParagraph"/>
              <w:spacing w:before="177" w:line="266" w:lineRule="auto"/>
              <w:ind w:left="122" w:right="100"/>
              <w:jc w:val="center"/>
            </w:pPr>
            <w:r>
              <w:t>Adjectives</w:t>
            </w:r>
            <w:r>
              <w:rPr>
                <w:spacing w:val="-14"/>
              </w:rPr>
              <w:t xml:space="preserve"> </w:t>
            </w:r>
            <w:r>
              <w:t>with</w:t>
            </w:r>
            <w:r>
              <w:rPr>
                <w:spacing w:val="-58"/>
              </w:rPr>
              <w:t xml:space="preserve"> </w:t>
            </w:r>
            <w:r>
              <w:t>two or more</w:t>
            </w:r>
            <w:r>
              <w:rPr>
                <w:spacing w:val="1"/>
              </w:rPr>
              <w:t xml:space="preserve"> </w:t>
            </w:r>
            <w:r>
              <w:t>syllables, add:</w:t>
            </w:r>
            <w:r>
              <w:rPr>
                <w:spacing w:val="1"/>
              </w:rPr>
              <w:t xml:space="preserve"> </w:t>
            </w:r>
            <w:r>
              <w:t>‘more’</w:t>
            </w:r>
            <w:r>
              <w:rPr>
                <w:spacing w:val="-1"/>
              </w:rPr>
              <w:t xml:space="preserve"> </w:t>
            </w:r>
            <w:r>
              <w:t>+ ‘than’</w:t>
            </w:r>
          </w:p>
        </w:tc>
        <w:tc>
          <w:tcPr>
            <w:tcW w:w="1843" w:type="dxa"/>
            <w:tcBorders>
              <w:left w:val="single" w:sz="4" w:space="0" w:color="000000"/>
            </w:tcBorders>
          </w:tcPr>
          <w:p w14:paraId="305DCC36" w14:textId="77777777" w:rsidR="00D47BF7" w:rsidRDefault="00D47BF7">
            <w:pPr>
              <w:pStyle w:val="TableParagraph"/>
              <w:spacing w:before="3"/>
              <w:rPr>
                <w:rFonts w:ascii="Century Gothic"/>
                <w:b/>
                <w:sz w:val="20"/>
              </w:rPr>
            </w:pPr>
          </w:p>
          <w:p w14:paraId="1970001F" w14:textId="77777777" w:rsidR="00D47BF7" w:rsidRDefault="00F375B2">
            <w:pPr>
              <w:pStyle w:val="TableParagraph"/>
              <w:spacing w:before="1"/>
              <w:ind w:left="306" w:right="265"/>
              <w:jc w:val="center"/>
              <w:rPr>
                <w:b/>
              </w:rPr>
            </w:pPr>
            <w:r>
              <w:rPr>
                <w:b/>
              </w:rPr>
              <w:t>ex-pen-</w:t>
            </w:r>
            <w:proofErr w:type="spellStart"/>
            <w:r>
              <w:rPr>
                <w:b/>
              </w:rPr>
              <w:t>sive</w:t>
            </w:r>
            <w:proofErr w:type="spellEnd"/>
          </w:p>
          <w:p w14:paraId="78C16A31" w14:textId="77777777" w:rsidR="00D47BF7" w:rsidRDefault="00D47BF7">
            <w:pPr>
              <w:pStyle w:val="TableParagraph"/>
              <w:spacing w:before="10"/>
              <w:rPr>
                <w:rFonts w:ascii="Century Gothic"/>
                <w:b/>
                <w:sz w:val="20"/>
              </w:rPr>
            </w:pPr>
          </w:p>
          <w:p w14:paraId="2F13DE33" w14:textId="77777777" w:rsidR="00D47BF7" w:rsidRDefault="00F375B2">
            <w:pPr>
              <w:pStyle w:val="TableParagraph"/>
              <w:ind w:left="209" w:right="169" w:hanging="2"/>
              <w:jc w:val="center"/>
              <w:rPr>
                <w:sz w:val="20"/>
              </w:rPr>
            </w:pPr>
            <w:r>
              <w:rPr>
                <w:sz w:val="20"/>
              </w:rPr>
              <w:t>“This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book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b/>
                <w:i/>
                <w:spacing w:val="-1"/>
                <w:sz w:val="20"/>
                <w:u w:val="thick"/>
              </w:rPr>
              <w:t>more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expensive</w:t>
            </w:r>
            <w:r>
              <w:rPr>
                <w:i/>
                <w:spacing w:val="-53"/>
                <w:sz w:val="20"/>
              </w:rPr>
              <w:t xml:space="preserve"> </w:t>
            </w:r>
            <w:r>
              <w:rPr>
                <w:b/>
                <w:i/>
                <w:sz w:val="20"/>
                <w:u w:val="thick"/>
              </w:rPr>
              <w:t>than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book.”</w:t>
            </w:r>
          </w:p>
        </w:tc>
      </w:tr>
    </w:tbl>
    <w:p w14:paraId="3F867E68" w14:textId="77777777" w:rsidR="00D47BF7" w:rsidRDefault="00D47BF7">
      <w:pPr>
        <w:pStyle w:val="BodyText"/>
        <w:spacing w:before="1"/>
        <w:rPr>
          <w:rFonts w:ascii="Century Gothic"/>
          <w:b/>
          <w:sz w:val="26"/>
        </w:rPr>
      </w:pPr>
    </w:p>
    <w:tbl>
      <w:tblPr>
        <w:tblW w:w="0" w:type="auto"/>
        <w:tblInd w:w="56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7"/>
        <w:gridCol w:w="1702"/>
        <w:gridCol w:w="235"/>
        <w:gridCol w:w="1699"/>
        <w:gridCol w:w="1843"/>
      </w:tblGrid>
      <w:tr w:rsidR="00D47BF7" w14:paraId="1530909B" w14:textId="77777777">
        <w:trPr>
          <w:trHeight w:val="1993"/>
        </w:trPr>
        <w:tc>
          <w:tcPr>
            <w:tcW w:w="1807" w:type="dxa"/>
            <w:tcBorders>
              <w:right w:val="single" w:sz="4" w:space="0" w:color="000000"/>
            </w:tcBorders>
            <w:shd w:val="clear" w:color="auto" w:fill="BEBEBE"/>
          </w:tcPr>
          <w:p w14:paraId="25AC3ADE" w14:textId="77777777" w:rsidR="00D47BF7" w:rsidRDefault="00F375B2">
            <w:pPr>
              <w:pStyle w:val="TableParagraph"/>
              <w:spacing w:before="196" w:line="292" w:lineRule="auto"/>
              <w:ind w:left="140" w:right="123"/>
              <w:jc w:val="center"/>
              <w:rPr>
                <w:sz w:val="20"/>
              </w:rPr>
            </w:pPr>
            <w:r>
              <w:rPr>
                <w:sz w:val="20"/>
              </w:rPr>
              <w:t>Adjectives 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two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syllables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end in ‘-y’,</w:t>
            </w:r>
          </w:p>
          <w:p w14:paraId="5B5B1D61" w14:textId="77777777" w:rsidR="00D47BF7" w:rsidRDefault="00F375B2">
            <w:pPr>
              <w:pStyle w:val="TableParagraph"/>
              <w:spacing w:line="228" w:lineRule="exact"/>
              <w:ind w:left="138" w:right="123"/>
              <w:jc w:val="center"/>
              <w:rPr>
                <w:sz w:val="20"/>
              </w:rPr>
            </w:pPr>
            <w:r>
              <w:rPr>
                <w:sz w:val="20"/>
              </w:rPr>
              <w:t>change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‘-y’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’</w:t>
            </w:r>
          </w:p>
          <w:p w14:paraId="5182FE0F" w14:textId="77777777" w:rsidR="00D47BF7" w:rsidRDefault="00F375B2">
            <w:pPr>
              <w:pStyle w:val="TableParagraph"/>
              <w:spacing w:before="50" w:line="292" w:lineRule="auto"/>
              <w:ind w:left="140" w:right="118"/>
              <w:jc w:val="center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add: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‘-er’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‘than’</w:t>
            </w:r>
          </w:p>
        </w:tc>
        <w:tc>
          <w:tcPr>
            <w:tcW w:w="1702" w:type="dxa"/>
            <w:tcBorders>
              <w:left w:val="single" w:sz="4" w:space="0" w:color="000000"/>
            </w:tcBorders>
          </w:tcPr>
          <w:p w14:paraId="29596DE7" w14:textId="77777777" w:rsidR="00D47BF7" w:rsidRDefault="00D47BF7">
            <w:pPr>
              <w:pStyle w:val="TableParagraph"/>
              <w:spacing w:before="3"/>
              <w:rPr>
                <w:rFonts w:ascii="Century Gothic"/>
                <w:b/>
                <w:sz w:val="20"/>
              </w:rPr>
            </w:pPr>
          </w:p>
          <w:p w14:paraId="66D9F256" w14:textId="77777777" w:rsidR="00D47BF7" w:rsidRDefault="00F375B2">
            <w:pPr>
              <w:pStyle w:val="TableParagraph"/>
              <w:spacing w:before="1"/>
              <w:ind w:left="479" w:right="440"/>
              <w:jc w:val="center"/>
              <w:rPr>
                <w:b/>
              </w:rPr>
            </w:pPr>
            <w:r>
              <w:rPr>
                <w:b/>
              </w:rPr>
              <w:t>hap-</w:t>
            </w:r>
            <w:proofErr w:type="spellStart"/>
            <w:r>
              <w:rPr>
                <w:b/>
              </w:rPr>
              <w:t>py</w:t>
            </w:r>
            <w:proofErr w:type="spellEnd"/>
          </w:p>
          <w:p w14:paraId="5232A8A7" w14:textId="77777777" w:rsidR="00D47BF7" w:rsidRDefault="00D47BF7">
            <w:pPr>
              <w:pStyle w:val="TableParagraph"/>
              <w:spacing w:before="10"/>
              <w:rPr>
                <w:rFonts w:ascii="Century Gothic"/>
                <w:b/>
                <w:sz w:val="20"/>
              </w:rPr>
            </w:pPr>
          </w:p>
          <w:p w14:paraId="7C7CFF95" w14:textId="77777777" w:rsidR="00D47BF7" w:rsidRDefault="00F375B2">
            <w:pPr>
              <w:pStyle w:val="TableParagraph"/>
              <w:ind w:left="215" w:right="176" w:firstLine="4"/>
              <w:jc w:val="center"/>
            </w:pPr>
            <w:r>
              <w:t>“John is</w:t>
            </w:r>
            <w:r>
              <w:rPr>
                <w:spacing w:val="1"/>
              </w:rPr>
              <w:t xml:space="preserve"> </w:t>
            </w:r>
            <w:r>
              <w:rPr>
                <w:i/>
              </w:rPr>
              <w:t>happ</w:t>
            </w:r>
            <w:r>
              <w:rPr>
                <w:b/>
                <w:i/>
                <w:u w:val="thick"/>
              </w:rPr>
              <w:t>ier than</w:t>
            </w:r>
            <w:r>
              <w:rPr>
                <w:b/>
                <w:i/>
                <w:spacing w:val="-59"/>
              </w:rPr>
              <w:t xml:space="preserve"> </w:t>
            </w:r>
            <w:r>
              <w:t>David.”</w:t>
            </w:r>
          </w:p>
        </w:tc>
        <w:tc>
          <w:tcPr>
            <w:tcW w:w="235" w:type="dxa"/>
            <w:tcBorders>
              <w:top w:val="nil"/>
              <w:bottom w:val="nil"/>
            </w:tcBorders>
          </w:tcPr>
          <w:p w14:paraId="6265ED10" w14:textId="77777777" w:rsidR="00D47BF7" w:rsidRDefault="00D47BF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9" w:type="dxa"/>
            <w:tcBorders>
              <w:right w:val="single" w:sz="4" w:space="0" w:color="000000"/>
            </w:tcBorders>
            <w:shd w:val="clear" w:color="auto" w:fill="BEBEBE"/>
          </w:tcPr>
          <w:p w14:paraId="7B447B6A" w14:textId="77777777" w:rsidR="00D47BF7" w:rsidRDefault="00F375B2">
            <w:pPr>
              <w:pStyle w:val="TableParagraph"/>
              <w:spacing w:before="102" w:line="271" w:lineRule="auto"/>
              <w:ind w:left="172" w:right="150" w:hanging="3"/>
              <w:jc w:val="center"/>
              <w:rPr>
                <w:sz w:val="20"/>
              </w:rPr>
            </w:pPr>
            <w:r>
              <w:rPr>
                <w:sz w:val="20"/>
              </w:rPr>
              <w:t>Adjectives that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end in a single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vowel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consonant: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double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letter before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adding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‘than’</w:t>
            </w:r>
          </w:p>
        </w:tc>
        <w:tc>
          <w:tcPr>
            <w:tcW w:w="1843" w:type="dxa"/>
            <w:tcBorders>
              <w:left w:val="single" w:sz="4" w:space="0" w:color="000000"/>
            </w:tcBorders>
          </w:tcPr>
          <w:p w14:paraId="0D3F9456" w14:textId="77777777" w:rsidR="00D47BF7" w:rsidRDefault="00D47BF7">
            <w:pPr>
              <w:pStyle w:val="TableParagraph"/>
              <w:spacing w:before="3"/>
              <w:rPr>
                <w:rFonts w:ascii="Century Gothic"/>
                <w:b/>
                <w:sz w:val="20"/>
              </w:rPr>
            </w:pPr>
          </w:p>
          <w:p w14:paraId="5B2A6069" w14:textId="77777777" w:rsidR="00D47BF7" w:rsidRDefault="00F375B2">
            <w:pPr>
              <w:pStyle w:val="TableParagraph"/>
              <w:spacing w:before="1"/>
              <w:ind w:left="306" w:right="265"/>
              <w:jc w:val="center"/>
              <w:rPr>
                <w:b/>
              </w:rPr>
            </w:pPr>
            <w:r>
              <w:rPr>
                <w:b/>
              </w:rPr>
              <w:t>big</w:t>
            </w:r>
          </w:p>
          <w:p w14:paraId="03C18CB1" w14:textId="77777777" w:rsidR="00D47BF7" w:rsidRDefault="00D47BF7">
            <w:pPr>
              <w:pStyle w:val="TableParagraph"/>
              <w:spacing w:before="10"/>
              <w:rPr>
                <w:rFonts w:ascii="Century Gothic"/>
                <w:b/>
                <w:sz w:val="20"/>
              </w:rPr>
            </w:pPr>
          </w:p>
          <w:p w14:paraId="333F0F09" w14:textId="77777777" w:rsidR="00D47BF7" w:rsidRDefault="00F375B2">
            <w:pPr>
              <w:pStyle w:val="TableParagraph"/>
              <w:ind w:left="351" w:right="305" w:hanging="7"/>
              <w:jc w:val="center"/>
            </w:pPr>
            <w:r>
              <w:t>“Russia is</w:t>
            </w:r>
            <w:r>
              <w:rPr>
                <w:spacing w:val="1"/>
              </w:rPr>
              <w:t xml:space="preserve"> </w:t>
            </w:r>
            <w:r>
              <w:rPr>
                <w:i/>
              </w:rPr>
              <w:t>big</w:t>
            </w:r>
            <w:r>
              <w:rPr>
                <w:b/>
                <w:i/>
                <w:u w:val="thick"/>
              </w:rPr>
              <w:t>ger than</w:t>
            </w:r>
            <w:r>
              <w:rPr>
                <w:b/>
                <w:i/>
                <w:spacing w:val="-59"/>
              </w:rPr>
              <w:t xml:space="preserve"> </w:t>
            </w:r>
            <w:r>
              <w:t>Canada.”</w:t>
            </w:r>
          </w:p>
        </w:tc>
      </w:tr>
    </w:tbl>
    <w:p w14:paraId="032856F7" w14:textId="77777777" w:rsidR="00D47BF7" w:rsidRDefault="00F375B2">
      <w:pPr>
        <w:pStyle w:val="ListParagraph"/>
        <w:numPr>
          <w:ilvl w:val="0"/>
          <w:numId w:val="4"/>
        </w:numPr>
        <w:tabs>
          <w:tab w:val="left" w:pos="712"/>
          <w:tab w:val="left" w:pos="713"/>
        </w:tabs>
        <w:spacing w:before="314"/>
        <w:rPr>
          <w:rFonts w:ascii="Calibri" w:hAnsi="Calibri"/>
          <w:b/>
          <w:i/>
          <w:sz w:val="24"/>
        </w:rPr>
      </w:pPr>
      <w:r>
        <w:rPr>
          <w:rFonts w:ascii="Calibri" w:hAnsi="Calibri"/>
          <w:b/>
          <w:i/>
          <w:sz w:val="24"/>
        </w:rPr>
        <w:t>Fill</w:t>
      </w:r>
      <w:r>
        <w:rPr>
          <w:rFonts w:ascii="Calibri" w:hAnsi="Calibri"/>
          <w:b/>
          <w:i/>
          <w:spacing w:val="-3"/>
          <w:sz w:val="24"/>
        </w:rPr>
        <w:t xml:space="preserve"> </w:t>
      </w:r>
      <w:r>
        <w:rPr>
          <w:rFonts w:ascii="Calibri" w:hAnsi="Calibri"/>
          <w:b/>
          <w:i/>
          <w:sz w:val="24"/>
        </w:rPr>
        <w:t>in</w:t>
      </w:r>
      <w:r>
        <w:rPr>
          <w:rFonts w:ascii="Calibri" w:hAnsi="Calibri"/>
          <w:b/>
          <w:i/>
          <w:spacing w:val="-1"/>
          <w:sz w:val="24"/>
        </w:rPr>
        <w:t xml:space="preserve"> </w:t>
      </w:r>
      <w:r>
        <w:rPr>
          <w:rFonts w:ascii="Calibri" w:hAnsi="Calibri"/>
          <w:b/>
          <w:i/>
          <w:sz w:val="24"/>
        </w:rPr>
        <w:t>the</w:t>
      </w:r>
      <w:r>
        <w:rPr>
          <w:rFonts w:ascii="Calibri" w:hAnsi="Calibri"/>
          <w:b/>
          <w:i/>
          <w:spacing w:val="-3"/>
          <w:sz w:val="24"/>
        </w:rPr>
        <w:t xml:space="preserve"> </w:t>
      </w:r>
      <w:r>
        <w:rPr>
          <w:rFonts w:ascii="Calibri" w:hAnsi="Calibri"/>
          <w:b/>
          <w:i/>
          <w:sz w:val="24"/>
        </w:rPr>
        <w:t>blanks</w:t>
      </w:r>
      <w:r>
        <w:rPr>
          <w:rFonts w:ascii="Calibri" w:hAnsi="Calibri"/>
          <w:b/>
          <w:i/>
          <w:spacing w:val="-3"/>
          <w:sz w:val="24"/>
        </w:rPr>
        <w:t xml:space="preserve"> </w:t>
      </w:r>
      <w:r>
        <w:rPr>
          <w:rFonts w:ascii="Calibri" w:hAnsi="Calibri"/>
          <w:b/>
          <w:i/>
          <w:sz w:val="24"/>
        </w:rPr>
        <w:t>below</w:t>
      </w:r>
      <w:r>
        <w:rPr>
          <w:rFonts w:ascii="Calibri" w:hAnsi="Calibri"/>
          <w:b/>
          <w:i/>
          <w:spacing w:val="-3"/>
          <w:sz w:val="24"/>
        </w:rPr>
        <w:t xml:space="preserve"> </w:t>
      </w:r>
      <w:r>
        <w:rPr>
          <w:rFonts w:ascii="Calibri" w:hAnsi="Calibri"/>
          <w:b/>
          <w:i/>
          <w:sz w:val="24"/>
        </w:rPr>
        <w:t>to</w:t>
      </w:r>
      <w:r>
        <w:rPr>
          <w:rFonts w:ascii="Calibri" w:hAnsi="Calibri"/>
          <w:b/>
          <w:i/>
          <w:spacing w:val="-1"/>
          <w:sz w:val="24"/>
        </w:rPr>
        <w:t xml:space="preserve"> </w:t>
      </w:r>
      <w:r>
        <w:rPr>
          <w:rFonts w:ascii="Calibri" w:hAnsi="Calibri"/>
          <w:b/>
          <w:i/>
          <w:sz w:val="24"/>
        </w:rPr>
        <w:t>complete</w:t>
      </w:r>
      <w:r>
        <w:rPr>
          <w:rFonts w:ascii="Calibri" w:hAnsi="Calibri"/>
          <w:b/>
          <w:i/>
          <w:spacing w:val="-3"/>
          <w:sz w:val="24"/>
        </w:rPr>
        <w:t xml:space="preserve"> </w:t>
      </w:r>
      <w:r>
        <w:rPr>
          <w:rFonts w:ascii="Calibri" w:hAnsi="Calibri"/>
          <w:b/>
          <w:i/>
          <w:sz w:val="24"/>
        </w:rPr>
        <w:t>the</w:t>
      </w:r>
      <w:r>
        <w:rPr>
          <w:rFonts w:ascii="Calibri" w:hAnsi="Calibri"/>
          <w:b/>
          <w:i/>
          <w:spacing w:val="-3"/>
          <w:sz w:val="24"/>
        </w:rPr>
        <w:t xml:space="preserve"> </w:t>
      </w:r>
      <w:r>
        <w:rPr>
          <w:rFonts w:ascii="Calibri" w:hAnsi="Calibri"/>
          <w:b/>
          <w:i/>
          <w:sz w:val="24"/>
        </w:rPr>
        <w:t>sentences.</w:t>
      </w:r>
      <w:r>
        <w:rPr>
          <w:rFonts w:ascii="Calibri" w:hAnsi="Calibri"/>
          <w:b/>
          <w:i/>
          <w:spacing w:val="52"/>
          <w:sz w:val="24"/>
        </w:rPr>
        <w:t xml:space="preserve"> </w:t>
      </w:r>
      <w:r>
        <w:rPr>
          <w:rFonts w:ascii="Calibri" w:hAnsi="Calibri"/>
          <w:b/>
          <w:i/>
          <w:sz w:val="24"/>
        </w:rPr>
        <w:t>Study</w:t>
      </w:r>
      <w:r>
        <w:rPr>
          <w:rFonts w:ascii="Calibri" w:hAnsi="Calibri"/>
          <w:b/>
          <w:i/>
          <w:spacing w:val="-3"/>
          <w:sz w:val="24"/>
        </w:rPr>
        <w:t xml:space="preserve"> </w:t>
      </w:r>
      <w:r>
        <w:rPr>
          <w:rFonts w:ascii="Calibri" w:hAnsi="Calibri"/>
          <w:b/>
          <w:i/>
          <w:sz w:val="24"/>
        </w:rPr>
        <w:t>the</w:t>
      </w:r>
      <w:r>
        <w:rPr>
          <w:rFonts w:ascii="Calibri" w:hAnsi="Calibri"/>
          <w:b/>
          <w:i/>
          <w:spacing w:val="-1"/>
          <w:sz w:val="24"/>
        </w:rPr>
        <w:t xml:space="preserve"> </w:t>
      </w:r>
      <w:r>
        <w:rPr>
          <w:rFonts w:ascii="Calibri" w:hAnsi="Calibri"/>
          <w:b/>
          <w:i/>
          <w:sz w:val="24"/>
        </w:rPr>
        <w:t>above</w:t>
      </w:r>
      <w:r>
        <w:rPr>
          <w:rFonts w:ascii="Calibri" w:hAnsi="Calibri"/>
          <w:b/>
          <w:i/>
          <w:spacing w:val="-1"/>
          <w:sz w:val="24"/>
        </w:rPr>
        <w:t xml:space="preserve"> </w:t>
      </w:r>
      <w:r>
        <w:rPr>
          <w:rFonts w:ascii="Calibri" w:hAnsi="Calibri"/>
          <w:b/>
          <w:i/>
          <w:sz w:val="24"/>
        </w:rPr>
        <w:t>boxes.</w:t>
      </w:r>
    </w:p>
    <w:p w14:paraId="3D9CEE3D" w14:textId="77777777" w:rsidR="00D47BF7" w:rsidRDefault="00F375B2">
      <w:pPr>
        <w:pStyle w:val="BodyText"/>
        <w:rPr>
          <w:rFonts w:ascii="Calibri"/>
          <w:b/>
          <w:i/>
          <w:sz w:val="20"/>
        </w:rPr>
      </w:pPr>
      <w:r>
        <w:br w:type="column"/>
      </w:r>
    </w:p>
    <w:p w14:paraId="486C6FF5" w14:textId="77777777" w:rsidR="00D47BF7" w:rsidRDefault="00F375B2">
      <w:pPr>
        <w:pStyle w:val="BodyText"/>
        <w:spacing w:before="6"/>
        <w:rPr>
          <w:rFonts w:ascii="Calibri"/>
          <w:b/>
          <w:i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C188F86" wp14:editId="4546CFFC">
            <wp:simplePos x="0" y="0"/>
            <wp:positionH relativeFrom="page">
              <wp:posOffset>6203931</wp:posOffset>
            </wp:positionH>
            <wp:positionV relativeFrom="paragraph">
              <wp:posOffset>246107</wp:posOffset>
            </wp:positionV>
            <wp:extent cx="551146" cy="41605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146" cy="416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0FD3AA" w14:textId="77777777" w:rsidR="00D47BF7" w:rsidRDefault="00D47BF7">
      <w:pPr>
        <w:pStyle w:val="BodyText"/>
        <w:rPr>
          <w:rFonts w:ascii="Calibri"/>
          <w:b/>
          <w:i/>
        </w:rPr>
      </w:pPr>
    </w:p>
    <w:p w14:paraId="1137C314" w14:textId="77777777" w:rsidR="00D47BF7" w:rsidRDefault="00D47BF7">
      <w:pPr>
        <w:pStyle w:val="BodyText"/>
        <w:rPr>
          <w:rFonts w:ascii="Calibri"/>
          <w:b/>
          <w:i/>
        </w:rPr>
      </w:pPr>
    </w:p>
    <w:p w14:paraId="23439117" w14:textId="77777777" w:rsidR="00D47BF7" w:rsidRDefault="00D47BF7">
      <w:pPr>
        <w:pStyle w:val="BodyText"/>
        <w:rPr>
          <w:rFonts w:ascii="Calibri"/>
          <w:b/>
          <w:i/>
        </w:rPr>
      </w:pPr>
    </w:p>
    <w:p w14:paraId="7221DA06" w14:textId="77777777" w:rsidR="00D47BF7" w:rsidRDefault="00D47BF7">
      <w:pPr>
        <w:pStyle w:val="BodyText"/>
        <w:rPr>
          <w:rFonts w:ascii="Calibri"/>
          <w:b/>
          <w:i/>
        </w:rPr>
      </w:pPr>
    </w:p>
    <w:p w14:paraId="17B5FAA3" w14:textId="77777777" w:rsidR="00D47BF7" w:rsidRDefault="00D47BF7">
      <w:pPr>
        <w:pStyle w:val="BodyText"/>
        <w:spacing w:before="5"/>
        <w:rPr>
          <w:rFonts w:ascii="Calibri"/>
          <w:b/>
          <w:i/>
          <w:sz w:val="18"/>
        </w:rPr>
      </w:pPr>
    </w:p>
    <w:p w14:paraId="3B5D0CC4" w14:textId="77777777" w:rsidR="00D47BF7" w:rsidRDefault="00F375B2">
      <w:pPr>
        <w:spacing w:before="1" w:line="180" w:lineRule="auto"/>
        <w:ind w:left="162" w:right="951"/>
        <w:rPr>
          <w:rFonts w:ascii="Calibri"/>
          <w:b/>
        </w:rPr>
      </w:pPr>
      <w:r>
        <w:rPr>
          <w:rFonts w:ascii="Calibri"/>
          <w:b/>
          <w:sz w:val="24"/>
        </w:rPr>
        <w:t>Irregular</w:t>
      </w:r>
      <w:r>
        <w:rPr>
          <w:rFonts w:ascii="Calibri"/>
          <w:b/>
          <w:spacing w:val="1"/>
          <w:sz w:val="24"/>
        </w:rPr>
        <w:t xml:space="preserve"> </w:t>
      </w:r>
      <w:r>
        <w:rPr>
          <w:rFonts w:ascii="Calibri"/>
          <w:b/>
          <w:sz w:val="24"/>
        </w:rPr>
        <w:t>Comparative</w:t>
      </w:r>
      <w:r>
        <w:rPr>
          <w:rFonts w:ascii="Calibri"/>
          <w:b/>
          <w:spacing w:val="-52"/>
          <w:sz w:val="24"/>
        </w:rPr>
        <w:t xml:space="preserve"> </w:t>
      </w:r>
      <w:r>
        <w:rPr>
          <w:rFonts w:ascii="Calibri"/>
          <w:b/>
          <w:sz w:val="24"/>
        </w:rPr>
        <w:t>Adjective</w:t>
      </w:r>
      <w:r>
        <w:rPr>
          <w:rFonts w:ascii="Calibri"/>
          <w:b/>
        </w:rPr>
        <w:t>s</w:t>
      </w:r>
    </w:p>
    <w:p w14:paraId="7BBF94F7" w14:textId="77777777" w:rsidR="00D47BF7" w:rsidRDefault="00F375B2">
      <w:pPr>
        <w:spacing w:before="169"/>
        <w:ind w:left="162"/>
        <w:rPr>
          <w:rFonts w:ascii="Calibri" w:hAnsi="Calibri"/>
          <w:sz w:val="20"/>
        </w:rPr>
      </w:pPr>
      <w:r>
        <w:rPr>
          <w:rFonts w:ascii="Calibri" w:hAnsi="Calibri"/>
          <w:b/>
          <w:i/>
          <w:sz w:val="20"/>
        </w:rPr>
        <w:t>good</w:t>
      </w:r>
      <w:r>
        <w:rPr>
          <w:rFonts w:ascii="Calibri" w:hAnsi="Calibri"/>
          <w:b/>
          <w:i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–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better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than</w:t>
      </w:r>
    </w:p>
    <w:p w14:paraId="7FC2B8CB" w14:textId="77777777" w:rsidR="00D47BF7" w:rsidRDefault="00F375B2">
      <w:pPr>
        <w:spacing w:before="154"/>
        <w:ind w:left="162"/>
        <w:rPr>
          <w:rFonts w:ascii="Calibri" w:hAnsi="Calibri"/>
          <w:sz w:val="20"/>
        </w:rPr>
      </w:pPr>
      <w:r>
        <w:rPr>
          <w:rFonts w:ascii="Calibri" w:hAnsi="Calibri"/>
          <w:b/>
          <w:i/>
          <w:sz w:val="20"/>
        </w:rPr>
        <w:t>bad</w:t>
      </w:r>
      <w:r>
        <w:rPr>
          <w:rFonts w:ascii="Calibri" w:hAnsi="Calibri"/>
          <w:b/>
          <w:i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–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worse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than</w:t>
      </w:r>
    </w:p>
    <w:p w14:paraId="6C3847B1" w14:textId="77777777" w:rsidR="00D47BF7" w:rsidRDefault="00D47BF7">
      <w:pPr>
        <w:pStyle w:val="BodyText"/>
        <w:spacing w:before="10"/>
        <w:rPr>
          <w:rFonts w:ascii="Calibri"/>
          <w:sz w:val="15"/>
        </w:rPr>
      </w:pPr>
    </w:p>
    <w:p w14:paraId="46234C8F" w14:textId="77777777" w:rsidR="00D47BF7" w:rsidRDefault="00F375B2">
      <w:pPr>
        <w:spacing w:line="194" w:lineRule="auto"/>
        <w:ind w:left="577" w:right="815" w:hanging="416"/>
        <w:rPr>
          <w:rFonts w:ascii="Calibri" w:hAnsi="Calibri"/>
          <w:sz w:val="20"/>
        </w:rPr>
      </w:pPr>
      <w:r>
        <w:rPr>
          <w:rFonts w:ascii="Calibri" w:hAnsi="Calibri"/>
          <w:b/>
          <w:i/>
          <w:sz w:val="20"/>
        </w:rPr>
        <w:t xml:space="preserve">far </w:t>
      </w:r>
      <w:r>
        <w:rPr>
          <w:rFonts w:ascii="Calibri" w:hAnsi="Calibri"/>
          <w:sz w:val="20"/>
        </w:rPr>
        <w:t>– farther than</w:t>
      </w:r>
      <w:r>
        <w:rPr>
          <w:rFonts w:ascii="Calibri" w:hAnsi="Calibri"/>
          <w:spacing w:val="-43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further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z w:val="20"/>
        </w:rPr>
        <w:t>than</w:t>
      </w:r>
    </w:p>
    <w:p w14:paraId="533CDC25" w14:textId="77777777" w:rsidR="00D47BF7" w:rsidRDefault="00D47BF7">
      <w:pPr>
        <w:spacing w:line="194" w:lineRule="auto"/>
        <w:rPr>
          <w:rFonts w:ascii="Calibri" w:hAnsi="Calibri"/>
          <w:sz w:val="20"/>
        </w:rPr>
        <w:sectPr w:rsidR="00D47BF7">
          <w:footerReference w:type="default" r:id="rId8"/>
          <w:type w:val="continuous"/>
          <w:pgSz w:w="11910" w:h="16840"/>
          <w:pgMar w:top="1120" w:right="420" w:bottom="1080" w:left="920" w:header="720" w:footer="720" w:gutter="0"/>
          <w:cols w:num="2" w:space="720" w:equalWidth="0">
            <w:col w:w="8118" w:space="40"/>
            <w:col w:w="2412"/>
          </w:cols>
        </w:sectPr>
      </w:pPr>
    </w:p>
    <w:p w14:paraId="60D65B3F" w14:textId="77777777" w:rsidR="00D47BF7" w:rsidRDefault="00D47BF7">
      <w:pPr>
        <w:pStyle w:val="BodyText"/>
        <w:spacing w:before="11"/>
        <w:rPr>
          <w:rFonts w:ascii="Calibri"/>
          <w:sz w:val="26"/>
        </w:rPr>
      </w:pPr>
    </w:p>
    <w:p w14:paraId="1A7757A1" w14:textId="77777777" w:rsidR="00D47BF7" w:rsidRDefault="00F375B2">
      <w:pPr>
        <w:pStyle w:val="ListParagraph"/>
        <w:numPr>
          <w:ilvl w:val="0"/>
          <w:numId w:val="3"/>
        </w:numPr>
        <w:tabs>
          <w:tab w:val="left" w:pos="703"/>
          <w:tab w:val="left" w:pos="9866"/>
        </w:tabs>
        <w:spacing w:before="92"/>
        <w:ind w:hanging="337"/>
        <w:jc w:val="left"/>
        <w:rPr>
          <w:sz w:val="24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48A5DB40" wp14:editId="1DD904E3">
            <wp:simplePos x="0" y="0"/>
            <wp:positionH relativeFrom="page">
              <wp:posOffset>2633979</wp:posOffset>
            </wp:positionH>
            <wp:positionV relativeFrom="paragraph">
              <wp:posOffset>-38025</wp:posOffset>
            </wp:positionV>
            <wp:extent cx="3760470" cy="22987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047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664" behindDoc="0" locked="0" layoutInCell="1" allowOverlap="1" wp14:anchorId="299D3BC1" wp14:editId="100A12F0">
            <wp:simplePos x="0" y="0"/>
            <wp:positionH relativeFrom="page">
              <wp:posOffset>6678930</wp:posOffset>
            </wp:positionH>
            <wp:positionV relativeFrom="paragraph">
              <wp:posOffset>-104065</wp:posOffset>
            </wp:positionV>
            <wp:extent cx="431165" cy="455676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165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summer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r>
        <w:rPr>
          <w:sz w:val="24"/>
        </w:rPr>
        <w:t>winter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>hot</w:t>
      </w:r>
      <w:r>
        <w:rPr>
          <w:spacing w:val="-2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6F6989DC" w14:textId="2254B32B" w:rsidR="00D47BF7" w:rsidRDefault="00F375B2">
      <w:pPr>
        <w:pStyle w:val="ListParagraph"/>
        <w:numPr>
          <w:ilvl w:val="0"/>
          <w:numId w:val="3"/>
        </w:numPr>
        <w:tabs>
          <w:tab w:val="left" w:pos="701"/>
          <w:tab w:val="left" w:pos="9772"/>
        </w:tabs>
        <w:ind w:left="700" w:hanging="335"/>
        <w:jc w:val="left"/>
        <w:rPr>
          <w:sz w:val="24"/>
        </w:rPr>
      </w:pPr>
      <w:r>
        <w:rPr>
          <w:sz w:val="24"/>
        </w:rPr>
        <w:t>football</w:t>
      </w:r>
      <w:r>
        <w:rPr>
          <w:spacing w:val="-3"/>
          <w:sz w:val="24"/>
        </w:rPr>
        <w:t xml:space="preserve"> </w:t>
      </w:r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z w:val="24"/>
        </w:rPr>
        <w:t>bowling</w:t>
      </w:r>
      <w:r>
        <w:rPr>
          <w:spacing w:val="-3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proofErr w:type="gramStart"/>
      <w:r w:rsidRPr="00423DAE">
        <w:rPr>
          <w:color w:val="548DD4" w:themeColor="text2" w:themeTint="99"/>
          <w:sz w:val="24"/>
        </w:rPr>
        <w:t>exciting</w:t>
      </w:r>
      <w:r w:rsidRPr="00423DAE">
        <w:rPr>
          <w:color w:val="548DD4" w:themeColor="text2" w:themeTint="99"/>
          <w:spacing w:val="2"/>
          <w:sz w:val="24"/>
        </w:rPr>
        <w:t xml:space="preserve"> </w:t>
      </w:r>
      <w:r w:rsidRPr="00423DAE">
        <w:rPr>
          <w:color w:val="548DD4" w:themeColor="text2" w:themeTint="99"/>
          <w:sz w:val="24"/>
          <w:u w:val="single"/>
        </w:rPr>
        <w:t xml:space="preserve"> </w:t>
      </w:r>
      <w:r w:rsidR="00423DAE" w:rsidRPr="00423DAE">
        <w:rPr>
          <w:color w:val="548DD4" w:themeColor="text2" w:themeTint="99"/>
          <w:sz w:val="24"/>
          <w:u w:val="single"/>
        </w:rPr>
        <w:t>Football</w:t>
      </w:r>
      <w:proofErr w:type="gramEnd"/>
      <w:r w:rsidR="00423DAE" w:rsidRPr="00423DAE">
        <w:rPr>
          <w:color w:val="548DD4" w:themeColor="text2" w:themeTint="99"/>
          <w:sz w:val="24"/>
          <w:u w:val="single"/>
        </w:rPr>
        <w:t xml:space="preserve"> is more exciting than bowling.</w:t>
      </w:r>
      <w:r>
        <w:rPr>
          <w:sz w:val="24"/>
          <w:u w:val="single"/>
        </w:rPr>
        <w:tab/>
      </w:r>
    </w:p>
    <w:p w14:paraId="3EDABCFA" w14:textId="19FAD3A7" w:rsidR="00D47BF7" w:rsidRPr="00423DAE" w:rsidRDefault="00F375B2" w:rsidP="00423DAE">
      <w:pPr>
        <w:pStyle w:val="ListParagraph"/>
        <w:numPr>
          <w:ilvl w:val="0"/>
          <w:numId w:val="3"/>
        </w:numPr>
        <w:tabs>
          <w:tab w:val="left" w:pos="701"/>
          <w:tab w:val="left" w:pos="9863"/>
        </w:tabs>
        <w:spacing w:before="183"/>
        <w:ind w:left="700" w:hanging="335"/>
        <w:jc w:val="left"/>
        <w:rPr>
          <w:sz w:val="24"/>
        </w:rPr>
      </w:pPr>
      <w:r>
        <w:rPr>
          <w:sz w:val="24"/>
        </w:rPr>
        <w:t>Asia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z w:val="24"/>
        </w:rPr>
        <w:t>Europe /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big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423DAE" w:rsidRPr="00423DAE">
        <w:rPr>
          <w:color w:val="548DD4" w:themeColor="text2" w:themeTint="99"/>
          <w:sz w:val="24"/>
        </w:rPr>
        <w:t>Asia</w:t>
      </w:r>
      <w:proofErr w:type="gramEnd"/>
      <w:r w:rsidR="00423DAE" w:rsidRPr="00423DAE">
        <w:rPr>
          <w:color w:val="548DD4" w:themeColor="text2" w:themeTint="99"/>
          <w:sz w:val="24"/>
        </w:rPr>
        <w:t xml:space="preserve"> is bigger than Europe.</w:t>
      </w:r>
      <w:r w:rsidRPr="00423DAE">
        <w:rPr>
          <w:sz w:val="24"/>
          <w:u w:val="single"/>
        </w:rPr>
        <w:tab/>
      </w:r>
    </w:p>
    <w:p w14:paraId="689086A1" w14:textId="49A9E0E0" w:rsidR="00D47BF7" w:rsidRDefault="00F375B2">
      <w:pPr>
        <w:pStyle w:val="ListParagraph"/>
        <w:numPr>
          <w:ilvl w:val="0"/>
          <w:numId w:val="3"/>
        </w:numPr>
        <w:tabs>
          <w:tab w:val="left" w:pos="703"/>
          <w:tab w:val="left" w:pos="9785"/>
        </w:tabs>
        <w:ind w:hanging="337"/>
        <w:jc w:val="left"/>
        <w:rPr>
          <w:sz w:val="24"/>
        </w:rPr>
      </w:pPr>
      <w:r>
        <w:rPr>
          <w:sz w:val="24"/>
        </w:rPr>
        <w:t>weekends</w:t>
      </w:r>
      <w:r>
        <w:rPr>
          <w:spacing w:val="-6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>weekdays</w:t>
      </w:r>
      <w:r>
        <w:rPr>
          <w:spacing w:val="-3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>good</w:t>
      </w:r>
      <w:r>
        <w:rPr>
          <w:spacing w:val="4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423DAE">
        <w:rPr>
          <w:sz w:val="24"/>
          <w:u w:val="single"/>
        </w:rPr>
        <w:t xml:space="preserve"> </w:t>
      </w:r>
      <w:r w:rsidR="00423DAE" w:rsidRPr="00423DAE">
        <w:rPr>
          <w:color w:val="548DD4" w:themeColor="text2" w:themeTint="99"/>
          <w:sz w:val="24"/>
        </w:rPr>
        <w:t>Weekend is better than weekdays.</w:t>
      </w:r>
      <w:r>
        <w:rPr>
          <w:sz w:val="24"/>
          <w:u w:val="single"/>
        </w:rPr>
        <w:tab/>
      </w:r>
    </w:p>
    <w:p w14:paraId="0B89B717" w14:textId="59E761AA" w:rsidR="00D47BF7" w:rsidRDefault="00F375B2">
      <w:pPr>
        <w:pStyle w:val="ListParagraph"/>
        <w:numPr>
          <w:ilvl w:val="0"/>
          <w:numId w:val="3"/>
        </w:numPr>
        <w:tabs>
          <w:tab w:val="left" w:pos="703"/>
          <w:tab w:val="left" w:pos="9798"/>
        </w:tabs>
        <w:spacing w:before="184"/>
        <w:ind w:hanging="337"/>
        <w:jc w:val="left"/>
        <w:rPr>
          <w:sz w:val="24"/>
        </w:rPr>
      </w:pPr>
      <w:r>
        <w:rPr>
          <w:sz w:val="24"/>
        </w:rPr>
        <w:t>cats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z w:val="24"/>
        </w:rPr>
        <w:t>lions /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small </w:t>
      </w:r>
      <w:r>
        <w:rPr>
          <w:sz w:val="24"/>
          <w:u w:val="single"/>
        </w:rPr>
        <w:t xml:space="preserve"> </w:t>
      </w:r>
      <w:r w:rsidR="00423DAE">
        <w:rPr>
          <w:sz w:val="24"/>
          <w:u w:val="single"/>
        </w:rPr>
        <w:t xml:space="preserve"> </w:t>
      </w:r>
      <w:r w:rsidR="00423DAE" w:rsidRPr="00423DAE">
        <w:rPr>
          <w:color w:val="548DD4" w:themeColor="text2" w:themeTint="99"/>
          <w:sz w:val="24"/>
        </w:rPr>
        <w:t>Cats are smaller than lions.</w:t>
      </w:r>
      <w:r>
        <w:rPr>
          <w:sz w:val="24"/>
          <w:u w:val="single"/>
        </w:rPr>
        <w:tab/>
      </w:r>
    </w:p>
    <w:p w14:paraId="3D41B6B6" w14:textId="602AC850" w:rsidR="00D47BF7" w:rsidRDefault="00F375B2">
      <w:pPr>
        <w:pStyle w:val="ListParagraph"/>
        <w:numPr>
          <w:ilvl w:val="0"/>
          <w:numId w:val="3"/>
        </w:numPr>
        <w:tabs>
          <w:tab w:val="left" w:pos="703"/>
          <w:tab w:val="left" w:pos="9877"/>
        </w:tabs>
        <w:spacing w:before="183"/>
        <w:ind w:hanging="337"/>
        <w:jc w:val="left"/>
        <w:rPr>
          <w:sz w:val="24"/>
        </w:rPr>
      </w:pPr>
      <w:r>
        <w:rPr>
          <w:sz w:val="24"/>
        </w:rPr>
        <w:t>John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>Stewart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/ </w:t>
      </w:r>
      <w:proofErr w:type="gramStart"/>
      <w:r>
        <w:rPr>
          <w:sz w:val="24"/>
        </w:rPr>
        <w:t>busy</w:t>
      </w:r>
      <w:r>
        <w:rPr>
          <w:spacing w:val="-2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423DAE" w:rsidRPr="00423DAE">
        <w:rPr>
          <w:color w:val="548DD4" w:themeColor="text2" w:themeTint="99"/>
          <w:sz w:val="24"/>
        </w:rPr>
        <w:t>John</w:t>
      </w:r>
      <w:proofErr w:type="gramEnd"/>
      <w:r w:rsidR="00423DAE" w:rsidRPr="00423DAE">
        <w:rPr>
          <w:color w:val="548DD4" w:themeColor="text2" w:themeTint="99"/>
          <w:sz w:val="24"/>
        </w:rPr>
        <w:t xml:space="preserve"> is busier than Stewart.</w:t>
      </w:r>
      <w:r>
        <w:rPr>
          <w:sz w:val="24"/>
          <w:u w:val="single"/>
        </w:rPr>
        <w:tab/>
      </w:r>
    </w:p>
    <w:p w14:paraId="1D0B374A" w14:textId="20DB5C8C" w:rsidR="00D47BF7" w:rsidRDefault="00F375B2">
      <w:pPr>
        <w:pStyle w:val="ListParagraph"/>
        <w:numPr>
          <w:ilvl w:val="0"/>
          <w:numId w:val="3"/>
        </w:numPr>
        <w:tabs>
          <w:tab w:val="left" w:pos="701"/>
          <w:tab w:val="left" w:pos="9824"/>
        </w:tabs>
        <w:ind w:left="700" w:hanging="335"/>
        <w:jc w:val="left"/>
        <w:rPr>
          <w:sz w:val="24"/>
        </w:rPr>
      </w:pPr>
      <w:r>
        <w:rPr>
          <w:sz w:val="24"/>
        </w:rPr>
        <w:t>horses</w:t>
      </w:r>
      <w:r>
        <w:rPr>
          <w:spacing w:val="-3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cows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z w:val="24"/>
        </w:rPr>
        <w:t>fast</w:t>
      </w:r>
      <w:r>
        <w:rPr>
          <w:spacing w:val="3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423DAE">
        <w:rPr>
          <w:sz w:val="24"/>
          <w:u w:val="single"/>
        </w:rPr>
        <w:t xml:space="preserve"> </w:t>
      </w:r>
      <w:r w:rsidR="00423DAE" w:rsidRPr="00423DAE">
        <w:rPr>
          <w:color w:val="548DD4" w:themeColor="text2" w:themeTint="99"/>
          <w:sz w:val="24"/>
        </w:rPr>
        <w:t>Horses are faster than cows.</w:t>
      </w:r>
      <w:r>
        <w:rPr>
          <w:sz w:val="24"/>
          <w:u w:val="single"/>
        </w:rPr>
        <w:tab/>
      </w:r>
    </w:p>
    <w:p w14:paraId="5254DD2F" w14:textId="083FA7B3" w:rsidR="00D47BF7" w:rsidRDefault="00F375B2">
      <w:pPr>
        <w:pStyle w:val="ListParagraph"/>
        <w:numPr>
          <w:ilvl w:val="0"/>
          <w:numId w:val="3"/>
        </w:numPr>
        <w:tabs>
          <w:tab w:val="left" w:pos="701"/>
          <w:tab w:val="left" w:pos="9770"/>
        </w:tabs>
        <w:spacing w:before="184"/>
        <w:ind w:left="700" w:hanging="335"/>
        <w:jc w:val="left"/>
        <w:rPr>
          <w:sz w:val="24"/>
        </w:rPr>
      </w:pPr>
      <w:r>
        <w:rPr>
          <w:sz w:val="24"/>
        </w:rPr>
        <w:t>my</w:t>
      </w:r>
      <w:r>
        <w:rPr>
          <w:spacing w:val="-3"/>
          <w:sz w:val="24"/>
        </w:rPr>
        <w:t xml:space="preserve"> </w:t>
      </w:r>
      <w:r>
        <w:rPr>
          <w:sz w:val="24"/>
        </w:rPr>
        <w:t>uncle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r>
        <w:rPr>
          <w:sz w:val="24"/>
        </w:rPr>
        <w:t>my</w:t>
      </w:r>
      <w:r>
        <w:rPr>
          <w:spacing w:val="-3"/>
          <w:sz w:val="24"/>
        </w:rPr>
        <w:t xml:space="preserve"> </w:t>
      </w:r>
      <w:r>
        <w:rPr>
          <w:sz w:val="24"/>
        </w:rPr>
        <w:t>aunt</w:t>
      </w:r>
      <w:r>
        <w:rPr>
          <w:spacing w:val="1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funny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423DAE" w:rsidRPr="00423DAE">
        <w:rPr>
          <w:color w:val="548DD4" w:themeColor="text2" w:themeTint="99"/>
          <w:sz w:val="24"/>
        </w:rPr>
        <w:t>My</w:t>
      </w:r>
      <w:proofErr w:type="gramEnd"/>
      <w:r w:rsidR="00423DAE" w:rsidRPr="00423DAE">
        <w:rPr>
          <w:color w:val="548DD4" w:themeColor="text2" w:themeTint="99"/>
          <w:sz w:val="24"/>
        </w:rPr>
        <w:t xml:space="preserve"> uncle is funnier than my aunt.</w:t>
      </w:r>
      <w:r>
        <w:rPr>
          <w:sz w:val="24"/>
          <w:u w:val="single"/>
        </w:rPr>
        <w:tab/>
      </w:r>
    </w:p>
    <w:p w14:paraId="1CB642F8" w14:textId="4F44BD31" w:rsidR="00D47BF7" w:rsidRDefault="00F375B2">
      <w:pPr>
        <w:pStyle w:val="ListParagraph"/>
        <w:numPr>
          <w:ilvl w:val="0"/>
          <w:numId w:val="3"/>
        </w:numPr>
        <w:tabs>
          <w:tab w:val="left" w:pos="689"/>
          <w:tab w:val="left" w:pos="9851"/>
        </w:tabs>
        <w:spacing w:before="183"/>
        <w:ind w:left="688" w:hanging="337"/>
        <w:jc w:val="left"/>
        <w:rPr>
          <w:sz w:val="24"/>
        </w:rPr>
      </w:pP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movie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movie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proofErr w:type="gramStart"/>
      <w:r w:rsidRPr="00423DAE">
        <w:rPr>
          <w:color w:val="548DD4" w:themeColor="text2" w:themeTint="99"/>
          <w:sz w:val="24"/>
        </w:rPr>
        <w:t xml:space="preserve">interesting  </w:t>
      </w:r>
      <w:r w:rsidR="00423DAE" w:rsidRPr="00423DAE">
        <w:rPr>
          <w:color w:val="548DD4" w:themeColor="text2" w:themeTint="99"/>
          <w:sz w:val="24"/>
        </w:rPr>
        <w:t>This</w:t>
      </w:r>
      <w:proofErr w:type="gramEnd"/>
      <w:r w:rsidR="00423DAE" w:rsidRPr="00423DAE">
        <w:rPr>
          <w:color w:val="548DD4" w:themeColor="text2" w:themeTint="99"/>
          <w:sz w:val="24"/>
        </w:rPr>
        <w:t xml:space="preserve"> movie is more interesting than that movie.</w:t>
      </w:r>
      <w:r>
        <w:rPr>
          <w:sz w:val="24"/>
          <w:u w:val="single"/>
        </w:rPr>
        <w:tab/>
      </w:r>
    </w:p>
    <w:p w14:paraId="1733F758" w14:textId="683ED488" w:rsidR="00D47BF7" w:rsidRDefault="00F375B2">
      <w:pPr>
        <w:pStyle w:val="ListParagraph"/>
        <w:numPr>
          <w:ilvl w:val="0"/>
          <w:numId w:val="3"/>
        </w:numPr>
        <w:tabs>
          <w:tab w:val="left" w:pos="701"/>
          <w:tab w:val="left" w:pos="9863"/>
        </w:tabs>
        <w:ind w:left="700" w:hanging="469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flu /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cold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r>
        <w:rPr>
          <w:sz w:val="24"/>
        </w:rPr>
        <w:t>bad</w:t>
      </w:r>
      <w:r>
        <w:rPr>
          <w:spacing w:val="3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423DAE">
        <w:rPr>
          <w:sz w:val="24"/>
          <w:u w:val="single"/>
        </w:rPr>
        <w:t xml:space="preserve"> </w:t>
      </w:r>
      <w:proofErr w:type="gramStart"/>
      <w:r w:rsidR="00423DAE" w:rsidRPr="00423DAE">
        <w:rPr>
          <w:color w:val="548DD4" w:themeColor="text2" w:themeTint="99"/>
          <w:sz w:val="24"/>
        </w:rPr>
        <w:t>The</w:t>
      </w:r>
      <w:proofErr w:type="gramEnd"/>
      <w:r w:rsidR="00423DAE" w:rsidRPr="00423DAE">
        <w:rPr>
          <w:color w:val="548DD4" w:themeColor="text2" w:themeTint="99"/>
          <w:sz w:val="24"/>
        </w:rPr>
        <w:t xml:space="preserve"> flu is worse than a cold.</w:t>
      </w:r>
      <w:r>
        <w:rPr>
          <w:sz w:val="24"/>
          <w:u w:val="single"/>
        </w:rPr>
        <w:tab/>
      </w:r>
    </w:p>
    <w:p w14:paraId="4041F6FE" w14:textId="77777777" w:rsidR="00D47BF7" w:rsidRDefault="00D47BF7">
      <w:pPr>
        <w:rPr>
          <w:sz w:val="24"/>
        </w:rPr>
        <w:sectPr w:rsidR="00D47BF7">
          <w:type w:val="continuous"/>
          <w:pgSz w:w="11910" w:h="16840"/>
          <w:pgMar w:top="1120" w:right="420" w:bottom="1080" w:left="920" w:header="720" w:footer="720" w:gutter="0"/>
          <w:cols w:space="720"/>
        </w:sectPr>
      </w:pPr>
    </w:p>
    <w:p w14:paraId="2C614ECB" w14:textId="4C831928" w:rsidR="00D47BF7" w:rsidRDefault="00D47BF7">
      <w:pPr>
        <w:rPr>
          <w:sz w:val="2"/>
          <w:szCs w:val="2"/>
        </w:rPr>
      </w:pPr>
    </w:p>
    <w:sectPr w:rsidR="00D47BF7">
      <w:pgSz w:w="11910" w:h="16840"/>
      <w:pgMar w:top="1000" w:right="420" w:bottom="1080" w:left="920" w:header="0" w:footer="8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5507D" w14:textId="77777777" w:rsidR="003323DE" w:rsidRDefault="003323DE">
      <w:r>
        <w:separator/>
      </w:r>
    </w:p>
  </w:endnote>
  <w:endnote w:type="continuationSeparator" w:id="0">
    <w:p w14:paraId="37AC5080" w14:textId="77777777" w:rsidR="003323DE" w:rsidRDefault="00332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8865F" w14:textId="38D7378F" w:rsidR="00D47BF7" w:rsidRDefault="00A04554">
    <w:pPr>
      <w:pStyle w:val="BodyText"/>
      <w:spacing w:line="14" w:lineRule="auto"/>
      <w:rPr>
        <w:sz w:val="1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7F979BB" wp14:editId="31162005">
              <wp:simplePos x="0" y="0"/>
              <wp:positionH relativeFrom="page">
                <wp:posOffset>718820</wp:posOffset>
              </wp:positionH>
              <wp:positionV relativeFrom="page">
                <wp:posOffset>9884410</wp:posOffset>
              </wp:positionV>
              <wp:extent cx="3765550" cy="1397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655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BFA652" w14:textId="77777777" w:rsidR="00D47BF7" w:rsidRDefault="00F375B2">
                          <w:pPr>
                            <w:spacing w:before="15"/>
                            <w:ind w:left="20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Permission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granted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to</w:t>
                          </w:r>
                          <w:r>
                            <w:rPr>
                              <w:i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reproduce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for</w:t>
                          </w:r>
                          <w:r>
                            <w:rPr>
                              <w:i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classroom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use.</w:t>
                          </w:r>
                          <w:r>
                            <w:rPr>
                              <w:i/>
                              <w:spacing w:val="3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©</w:t>
                          </w:r>
                          <w:r>
                            <w:rPr>
                              <w:i/>
                              <w:spacing w:val="2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i/>
                                <w:sz w:val="16"/>
                              </w:rPr>
                              <w:t>www.allthingsgrammar.com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F979B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.6pt;margin-top:778.3pt;width:296.5pt;height:1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" filled="f" stroked="f">
              <v:textbox inset="0,0,0,0">
                <w:txbxContent>
                  <w:p w14:paraId="08BFA652" w14:textId="77777777" w:rsidR="00D47BF7" w:rsidRDefault="00F375B2">
                    <w:pPr>
                      <w:spacing w:before="15"/>
                      <w:ind w:left="20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Permission</w:t>
                    </w:r>
                    <w:r>
                      <w:rPr>
                        <w:i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granted</w:t>
                    </w:r>
                    <w:r>
                      <w:rPr>
                        <w:i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to</w:t>
                    </w:r>
                    <w:r>
                      <w:rPr>
                        <w:i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reproduce</w:t>
                    </w:r>
                    <w:r>
                      <w:rPr>
                        <w:i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for</w:t>
                    </w:r>
                    <w:r>
                      <w:rPr>
                        <w:i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classroom</w:t>
                    </w:r>
                    <w:r>
                      <w:rPr>
                        <w:i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use.</w:t>
                    </w:r>
                    <w:r>
                      <w:rPr>
                        <w:i/>
                        <w:spacing w:val="34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©</w:t>
                    </w:r>
                    <w:r>
                      <w:rPr>
                        <w:i/>
                        <w:spacing w:val="2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i/>
                          <w:sz w:val="16"/>
                        </w:rPr>
                        <w:t>www.allthingsgrammar.com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D310C" w14:textId="77777777" w:rsidR="003323DE" w:rsidRDefault="003323DE">
      <w:r>
        <w:separator/>
      </w:r>
    </w:p>
  </w:footnote>
  <w:footnote w:type="continuationSeparator" w:id="0">
    <w:p w14:paraId="0CFEA6E5" w14:textId="77777777" w:rsidR="003323DE" w:rsidRDefault="00332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D17EA"/>
    <w:multiLevelType w:val="hybridMultilevel"/>
    <w:tmpl w:val="4766829A"/>
    <w:lvl w:ilvl="0" w:tplc="E1AAC832">
      <w:start w:val="1"/>
      <w:numFmt w:val="decimal"/>
      <w:lvlText w:val="%1."/>
      <w:lvlJc w:val="left"/>
      <w:pPr>
        <w:ind w:left="702" w:hanging="336"/>
        <w:jc w:val="right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1" w:tplc="D592C69E">
      <w:numFmt w:val="bullet"/>
      <w:lvlText w:val="•"/>
      <w:lvlJc w:val="left"/>
      <w:pPr>
        <w:ind w:left="1686" w:hanging="336"/>
      </w:pPr>
      <w:rPr>
        <w:rFonts w:hint="default"/>
        <w:lang w:val="en-US" w:eastAsia="en-US" w:bidi="ar-SA"/>
      </w:rPr>
    </w:lvl>
    <w:lvl w:ilvl="2" w:tplc="49CCA61A">
      <w:numFmt w:val="bullet"/>
      <w:lvlText w:val="•"/>
      <w:lvlJc w:val="left"/>
      <w:pPr>
        <w:ind w:left="2673" w:hanging="336"/>
      </w:pPr>
      <w:rPr>
        <w:rFonts w:hint="default"/>
        <w:lang w:val="en-US" w:eastAsia="en-US" w:bidi="ar-SA"/>
      </w:rPr>
    </w:lvl>
    <w:lvl w:ilvl="3" w:tplc="A21A6F96">
      <w:numFmt w:val="bullet"/>
      <w:lvlText w:val="•"/>
      <w:lvlJc w:val="left"/>
      <w:pPr>
        <w:ind w:left="3659" w:hanging="336"/>
      </w:pPr>
      <w:rPr>
        <w:rFonts w:hint="default"/>
        <w:lang w:val="en-US" w:eastAsia="en-US" w:bidi="ar-SA"/>
      </w:rPr>
    </w:lvl>
    <w:lvl w:ilvl="4" w:tplc="5AD8A6A2">
      <w:numFmt w:val="bullet"/>
      <w:lvlText w:val="•"/>
      <w:lvlJc w:val="left"/>
      <w:pPr>
        <w:ind w:left="4646" w:hanging="336"/>
      </w:pPr>
      <w:rPr>
        <w:rFonts w:hint="default"/>
        <w:lang w:val="en-US" w:eastAsia="en-US" w:bidi="ar-SA"/>
      </w:rPr>
    </w:lvl>
    <w:lvl w:ilvl="5" w:tplc="1A72C60A">
      <w:numFmt w:val="bullet"/>
      <w:lvlText w:val="•"/>
      <w:lvlJc w:val="left"/>
      <w:pPr>
        <w:ind w:left="5633" w:hanging="336"/>
      </w:pPr>
      <w:rPr>
        <w:rFonts w:hint="default"/>
        <w:lang w:val="en-US" w:eastAsia="en-US" w:bidi="ar-SA"/>
      </w:rPr>
    </w:lvl>
    <w:lvl w:ilvl="6" w:tplc="23C0DCD2">
      <w:numFmt w:val="bullet"/>
      <w:lvlText w:val="•"/>
      <w:lvlJc w:val="left"/>
      <w:pPr>
        <w:ind w:left="6619" w:hanging="336"/>
      </w:pPr>
      <w:rPr>
        <w:rFonts w:hint="default"/>
        <w:lang w:val="en-US" w:eastAsia="en-US" w:bidi="ar-SA"/>
      </w:rPr>
    </w:lvl>
    <w:lvl w:ilvl="7" w:tplc="0E30AA7E">
      <w:numFmt w:val="bullet"/>
      <w:lvlText w:val="•"/>
      <w:lvlJc w:val="left"/>
      <w:pPr>
        <w:ind w:left="7606" w:hanging="336"/>
      </w:pPr>
      <w:rPr>
        <w:rFonts w:hint="default"/>
        <w:lang w:val="en-US" w:eastAsia="en-US" w:bidi="ar-SA"/>
      </w:rPr>
    </w:lvl>
    <w:lvl w:ilvl="8" w:tplc="5866A838">
      <w:numFmt w:val="bullet"/>
      <w:lvlText w:val="•"/>
      <w:lvlJc w:val="left"/>
      <w:pPr>
        <w:ind w:left="8593" w:hanging="336"/>
      </w:pPr>
      <w:rPr>
        <w:rFonts w:hint="default"/>
        <w:lang w:val="en-US" w:eastAsia="en-US" w:bidi="ar-SA"/>
      </w:rPr>
    </w:lvl>
  </w:abstractNum>
  <w:abstractNum w:abstractNumId="1" w15:restartNumberingAfterBreak="0">
    <w:nsid w:val="295A14E9"/>
    <w:multiLevelType w:val="hybridMultilevel"/>
    <w:tmpl w:val="DCFE9806"/>
    <w:lvl w:ilvl="0" w:tplc="B234E0BA">
      <w:start w:val="9"/>
      <w:numFmt w:val="decimal"/>
      <w:lvlText w:val="%1."/>
      <w:lvlJc w:val="left"/>
      <w:pPr>
        <w:ind w:left="829" w:hanging="305"/>
        <w:jc w:val="righ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E7D8E146">
      <w:numFmt w:val="bullet"/>
      <w:lvlText w:val="•"/>
      <w:lvlJc w:val="left"/>
      <w:pPr>
        <w:ind w:left="1267" w:hanging="305"/>
      </w:pPr>
      <w:rPr>
        <w:rFonts w:hint="default"/>
        <w:lang w:val="en-US" w:eastAsia="en-US" w:bidi="ar-SA"/>
      </w:rPr>
    </w:lvl>
    <w:lvl w:ilvl="2" w:tplc="E146BF80">
      <w:numFmt w:val="bullet"/>
      <w:lvlText w:val="•"/>
      <w:lvlJc w:val="left"/>
      <w:pPr>
        <w:ind w:left="1715" w:hanging="305"/>
      </w:pPr>
      <w:rPr>
        <w:rFonts w:hint="default"/>
        <w:lang w:val="en-US" w:eastAsia="en-US" w:bidi="ar-SA"/>
      </w:rPr>
    </w:lvl>
    <w:lvl w:ilvl="3" w:tplc="4DB8E72E">
      <w:numFmt w:val="bullet"/>
      <w:lvlText w:val="•"/>
      <w:lvlJc w:val="left"/>
      <w:pPr>
        <w:ind w:left="2162" w:hanging="305"/>
      </w:pPr>
      <w:rPr>
        <w:rFonts w:hint="default"/>
        <w:lang w:val="en-US" w:eastAsia="en-US" w:bidi="ar-SA"/>
      </w:rPr>
    </w:lvl>
    <w:lvl w:ilvl="4" w:tplc="6E6C84D4">
      <w:numFmt w:val="bullet"/>
      <w:lvlText w:val="•"/>
      <w:lvlJc w:val="left"/>
      <w:pPr>
        <w:ind w:left="2610" w:hanging="305"/>
      </w:pPr>
      <w:rPr>
        <w:rFonts w:hint="default"/>
        <w:lang w:val="en-US" w:eastAsia="en-US" w:bidi="ar-SA"/>
      </w:rPr>
    </w:lvl>
    <w:lvl w:ilvl="5" w:tplc="43B035DC">
      <w:numFmt w:val="bullet"/>
      <w:lvlText w:val="•"/>
      <w:lvlJc w:val="left"/>
      <w:pPr>
        <w:ind w:left="3057" w:hanging="305"/>
      </w:pPr>
      <w:rPr>
        <w:rFonts w:hint="default"/>
        <w:lang w:val="en-US" w:eastAsia="en-US" w:bidi="ar-SA"/>
      </w:rPr>
    </w:lvl>
    <w:lvl w:ilvl="6" w:tplc="A4C0E836">
      <w:numFmt w:val="bullet"/>
      <w:lvlText w:val="•"/>
      <w:lvlJc w:val="left"/>
      <w:pPr>
        <w:ind w:left="3505" w:hanging="305"/>
      </w:pPr>
      <w:rPr>
        <w:rFonts w:hint="default"/>
        <w:lang w:val="en-US" w:eastAsia="en-US" w:bidi="ar-SA"/>
      </w:rPr>
    </w:lvl>
    <w:lvl w:ilvl="7" w:tplc="FBC44F2C">
      <w:numFmt w:val="bullet"/>
      <w:lvlText w:val="•"/>
      <w:lvlJc w:val="left"/>
      <w:pPr>
        <w:ind w:left="3952" w:hanging="305"/>
      </w:pPr>
      <w:rPr>
        <w:rFonts w:hint="default"/>
        <w:lang w:val="en-US" w:eastAsia="en-US" w:bidi="ar-SA"/>
      </w:rPr>
    </w:lvl>
    <w:lvl w:ilvl="8" w:tplc="B400DF38">
      <w:numFmt w:val="bullet"/>
      <w:lvlText w:val="•"/>
      <w:lvlJc w:val="left"/>
      <w:pPr>
        <w:ind w:left="4400" w:hanging="305"/>
      </w:pPr>
      <w:rPr>
        <w:rFonts w:hint="default"/>
        <w:lang w:val="en-US" w:eastAsia="en-US" w:bidi="ar-SA"/>
      </w:rPr>
    </w:lvl>
  </w:abstractNum>
  <w:abstractNum w:abstractNumId="2" w15:restartNumberingAfterBreak="0">
    <w:nsid w:val="735B4B2B"/>
    <w:multiLevelType w:val="hybridMultilevel"/>
    <w:tmpl w:val="FE0A6186"/>
    <w:lvl w:ilvl="0" w:tplc="F0766C6C">
      <w:numFmt w:val="bullet"/>
      <w:lvlText w:val=""/>
      <w:lvlJc w:val="left"/>
      <w:pPr>
        <w:ind w:left="712" w:hanging="48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0ACAC18">
      <w:numFmt w:val="bullet"/>
      <w:lvlText w:val="•"/>
      <w:lvlJc w:val="left"/>
      <w:pPr>
        <w:ind w:left="1459" w:hanging="481"/>
      </w:pPr>
      <w:rPr>
        <w:rFonts w:hint="default"/>
        <w:lang w:val="en-US" w:eastAsia="en-US" w:bidi="ar-SA"/>
      </w:rPr>
    </w:lvl>
    <w:lvl w:ilvl="2" w:tplc="85467410">
      <w:numFmt w:val="bullet"/>
      <w:lvlText w:val="•"/>
      <w:lvlJc w:val="left"/>
      <w:pPr>
        <w:ind w:left="2199" w:hanging="481"/>
      </w:pPr>
      <w:rPr>
        <w:rFonts w:hint="default"/>
        <w:lang w:val="en-US" w:eastAsia="en-US" w:bidi="ar-SA"/>
      </w:rPr>
    </w:lvl>
    <w:lvl w:ilvl="3" w:tplc="1C80D17E">
      <w:numFmt w:val="bullet"/>
      <w:lvlText w:val="•"/>
      <w:lvlJc w:val="left"/>
      <w:pPr>
        <w:ind w:left="2939" w:hanging="481"/>
      </w:pPr>
      <w:rPr>
        <w:rFonts w:hint="default"/>
        <w:lang w:val="en-US" w:eastAsia="en-US" w:bidi="ar-SA"/>
      </w:rPr>
    </w:lvl>
    <w:lvl w:ilvl="4" w:tplc="5BC29DDE">
      <w:numFmt w:val="bullet"/>
      <w:lvlText w:val="•"/>
      <w:lvlJc w:val="left"/>
      <w:pPr>
        <w:ind w:left="3678" w:hanging="481"/>
      </w:pPr>
      <w:rPr>
        <w:rFonts w:hint="default"/>
        <w:lang w:val="en-US" w:eastAsia="en-US" w:bidi="ar-SA"/>
      </w:rPr>
    </w:lvl>
    <w:lvl w:ilvl="5" w:tplc="BC56E69A">
      <w:numFmt w:val="bullet"/>
      <w:lvlText w:val="•"/>
      <w:lvlJc w:val="left"/>
      <w:pPr>
        <w:ind w:left="4418" w:hanging="481"/>
      </w:pPr>
      <w:rPr>
        <w:rFonts w:hint="default"/>
        <w:lang w:val="en-US" w:eastAsia="en-US" w:bidi="ar-SA"/>
      </w:rPr>
    </w:lvl>
    <w:lvl w:ilvl="6" w:tplc="50903544">
      <w:numFmt w:val="bullet"/>
      <w:lvlText w:val="•"/>
      <w:lvlJc w:val="left"/>
      <w:pPr>
        <w:ind w:left="5158" w:hanging="481"/>
      </w:pPr>
      <w:rPr>
        <w:rFonts w:hint="default"/>
        <w:lang w:val="en-US" w:eastAsia="en-US" w:bidi="ar-SA"/>
      </w:rPr>
    </w:lvl>
    <w:lvl w:ilvl="7" w:tplc="C3DAFBFA">
      <w:numFmt w:val="bullet"/>
      <w:lvlText w:val="•"/>
      <w:lvlJc w:val="left"/>
      <w:pPr>
        <w:ind w:left="5898" w:hanging="481"/>
      </w:pPr>
      <w:rPr>
        <w:rFonts w:hint="default"/>
        <w:lang w:val="en-US" w:eastAsia="en-US" w:bidi="ar-SA"/>
      </w:rPr>
    </w:lvl>
    <w:lvl w:ilvl="8" w:tplc="6D12E562">
      <w:numFmt w:val="bullet"/>
      <w:lvlText w:val="•"/>
      <w:lvlJc w:val="left"/>
      <w:pPr>
        <w:ind w:left="6637" w:hanging="481"/>
      </w:pPr>
      <w:rPr>
        <w:rFonts w:hint="default"/>
        <w:lang w:val="en-US" w:eastAsia="en-US" w:bidi="ar-SA"/>
      </w:rPr>
    </w:lvl>
  </w:abstractNum>
  <w:abstractNum w:abstractNumId="3" w15:restartNumberingAfterBreak="0">
    <w:nsid w:val="7E8803E8"/>
    <w:multiLevelType w:val="hybridMultilevel"/>
    <w:tmpl w:val="1018C64A"/>
    <w:lvl w:ilvl="0" w:tplc="B4AA6248">
      <w:start w:val="1"/>
      <w:numFmt w:val="decimal"/>
      <w:lvlText w:val="%1."/>
      <w:lvlJc w:val="left"/>
      <w:pPr>
        <w:ind w:left="904" w:hanging="305"/>
      </w:pPr>
      <w:rPr>
        <w:rFonts w:ascii="Arial" w:eastAsia="Arial" w:hAnsi="Arial" w:cs="Arial" w:hint="default"/>
        <w:b/>
        <w:bCs/>
        <w:spacing w:val="-3"/>
        <w:w w:val="100"/>
        <w:sz w:val="22"/>
        <w:szCs w:val="22"/>
        <w:lang w:val="en-US" w:eastAsia="en-US" w:bidi="ar-SA"/>
      </w:rPr>
    </w:lvl>
    <w:lvl w:ilvl="1" w:tplc="BE704886">
      <w:numFmt w:val="bullet"/>
      <w:lvlText w:val="•"/>
      <w:lvlJc w:val="left"/>
      <w:pPr>
        <w:ind w:left="1309" w:hanging="305"/>
      </w:pPr>
      <w:rPr>
        <w:rFonts w:hint="default"/>
        <w:lang w:val="en-US" w:eastAsia="en-US" w:bidi="ar-SA"/>
      </w:rPr>
    </w:lvl>
    <w:lvl w:ilvl="2" w:tplc="ACAE2980">
      <w:numFmt w:val="bullet"/>
      <w:lvlText w:val="•"/>
      <w:lvlJc w:val="left"/>
      <w:pPr>
        <w:ind w:left="1718" w:hanging="305"/>
      </w:pPr>
      <w:rPr>
        <w:rFonts w:hint="default"/>
        <w:lang w:val="en-US" w:eastAsia="en-US" w:bidi="ar-SA"/>
      </w:rPr>
    </w:lvl>
    <w:lvl w:ilvl="3" w:tplc="708E6334">
      <w:numFmt w:val="bullet"/>
      <w:lvlText w:val="•"/>
      <w:lvlJc w:val="left"/>
      <w:pPr>
        <w:ind w:left="2127" w:hanging="305"/>
      </w:pPr>
      <w:rPr>
        <w:rFonts w:hint="default"/>
        <w:lang w:val="en-US" w:eastAsia="en-US" w:bidi="ar-SA"/>
      </w:rPr>
    </w:lvl>
    <w:lvl w:ilvl="4" w:tplc="38EAE8B6">
      <w:numFmt w:val="bullet"/>
      <w:lvlText w:val="•"/>
      <w:lvlJc w:val="left"/>
      <w:pPr>
        <w:ind w:left="2536" w:hanging="305"/>
      </w:pPr>
      <w:rPr>
        <w:rFonts w:hint="default"/>
        <w:lang w:val="en-US" w:eastAsia="en-US" w:bidi="ar-SA"/>
      </w:rPr>
    </w:lvl>
    <w:lvl w:ilvl="5" w:tplc="0C06C694">
      <w:numFmt w:val="bullet"/>
      <w:lvlText w:val="•"/>
      <w:lvlJc w:val="left"/>
      <w:pPr>
        <w:ind w:left="2946" w:hanging="305"/>
      </w:pPr>
      <w:rPr>
        <w:rFonts w:hint="default"/>
        <w:lang w:val="en-US" w:eastAsia="en-US" w:bidi="ar-SA"/>
      </w:rPr>
    </w:lvl>
    <w:lvl w:ilvl="6" w:tplc="9CF4D286">
      <w:numFmt w:val="bullet"/>
      <w:lvlText w:val="•"/>
      <w:lvlJc w:val="left"/>
      <w:pPr>
        <w:ind w:left="3355" w:hanging="305"/>
      </w:pPr>
      <w:rPr>
        <w:rFonts w:hint="default"/>
        <w:lang w:val="en-US" w:eastAsia="en-US" w:bidi="ar-SA"/>
      </w:rPr>
    </w:lvl>
    <w:lvl w:ilvl="7" w:tplc="1E448B84">
      <w:numFmt w:val="bullet"/>
      <w:lvlText w:val="•"/>
      <w:lvlJc w:val="left"/>
      <w:pPr>
        <w:ind w:left="3764" w:hanging="305"/>
      </w:pPr>
      <w:rPr>
        <w:rFonts w:hint="default"/>
        <w:lang w:val="en-US" w:eastAsia="en-US" w:bidi="ar-SA"/>
      </w:rPr>
    </w:lvl>
    <w:lvl w:ilvl="8" w:tplc="B7781E92">
      <w:numFmt w:val="bullet"/>
      <w:lvlText w:val="•"/>
      <w:lvlJc w:val="left"/>
      <w:pPr>
        <w:ind w:left="4173" w:hanging="30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F7"/>
    <w:rsid w:val="003323DE"/>
    <w:rsid w:val="00423DAE"/>
    <w:rsid w:val="00A04554"/>
    <w:rsid w:val="00D47BF7"/>
    <w:rsid w:val="00F3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31591"/>
  <w15:docId w15:val="{C52A8B6B-B8D1-44EC-89C9-01D6C599A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814" w:lineRule="exact"/>
      <w:ind w:left="232"/>
    </w:pPr>
    <w:rPr>
      <w:rFonts w:ascii="Century Gothic" w:eastAsia="Century Gothic" w:hAnsi="Century Gothic" w:cs="Century Gothic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185"/>
      <w:ind w:left="700" w:hanging="33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llthingsgrammar.com/" TargetMode="External"/><Relationship Id="rId1" Type="http://schemas.openxmlformats.org/officeDocument/2006/relationships/hyperlink" Target="http://www.allthingsgramma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____________________         I</dc:title>
  <dc:creator>USER</dc:creator>
  <cp:lastModifiedBy>PHOUPHANIT TENG</cp:lastModifiedBy>
  <cp:revision>3</cp:revision>
  <dcterms:created xsi:type="dcterms:W3CDTF">2021-04-29T03:30:00Z</dcterms:created>
  <dcterms:modified xsi:type="dcterms:W3CDTF">2021-05-03T06:58:00Z</dcterms:modified>
</cp:coreProperties>
</file>