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F59E0B"/>
          <w:sz w:val="72"/>
          <w:szCs w:val="72"/>
        </w:rPr>
        <w:t xml:space="preserve">LUMYNR</w:t>
      </w:r>
    </w:p>
    <w:p>
      <w:pPr>
        <w:spacing w:after="400"/>
        <w:jc w:val="center"/>
      </w:pPr>
      <w:r>
        <w:rPr>
          <w:rFonts w:ascii="Arial" w:cs="Arial" w:eastAsia="Arial" w:hAnsi="Arial"/>
          <w:color w:val="091929"/>
          <w:sz w:val="48"/>
          <w:szCs w:val="48"/>
        </w:rPr>
        <w:t xml:space="preserve">Marketing Website</w:t>
      </w:r>
    </w:p>
    <w:p>
      <w:pPr>
        <w:spacing w:after="800"/>
        <w:jc w:val="center"/>
      </w:pPr>
      <w:r>
        <w:rPr>
          <w:rFonts w:ascii="Arial" w:cs="Arial" w:eastAsia="Arial" w:hAnsi="Arial"/>
          <w:color w:val="F97316"/>
          <w:sz w:val="32"/>
          <w:szCs w:val="32"/>
        </w:rPr>
        <w:t xml:space="preserve">Functional Design Specification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2.0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91929"/>
          <w:sz w:val="36"/>
          <w:szCs w:val="36"/>
        </w:rPr>
        <w:t xml:space="preserve">Table of Contents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1. Executive Summary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2. Project Overview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3. Site Architecture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4. Page Specifications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5. User Flows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6. Technical Architecture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7. Integration Requirements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8. Visual Design Guidelines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9. Content Requirements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10. Future Considerations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91929"/>
          <w:sz w:val="36"/>
          <w:szCs w:val="36"/>
        </w:rPr>
        <w:t xml:space="preserve">1. Executive Summary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Lumynr is an invitation-only membership community designed for Black women in IT who are looking to advance, relaunch, or strengthen their careers. The marketing website serves as the public-facing entry point where prospective members can learn about the community, request an invitation, and once approved, complete their membership purchase and access the member platform.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This functional design document specifies the structure, features, user flows, and technical requirements for building the Lumynr marketing website using Next.js deployed on Vercel. The site integrates with a Velorum-operated invitation service for access management and Stripe for payment processing.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Key Objectives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Communicate Lumynr's value proposition with warmth and professionalism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 prospective members to request an invitation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Facilitate membership purchase via Stripe with invitation code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 seamless handoff to the third-party membership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Establish the Lumynr brand with a bold, striking, professional design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91929"/>
          <w:sz w:val="36"/>
          <w:szCs w:val="36"/>
        </w:rPr>
        <w:t xml:space="preserve">2. Project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2.1 Business Context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Lumynr provides a supportive community and career development resources specifically for Black women in IT. The membership model is invitation-only to maintain community integrity and provide a safe, focused environment for members.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Membership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 per 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 free (all members)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Invitation-only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Founding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500 members (50 Founders + 450 Founding Members) receive badge/recognition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Reward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free month per qualified referral (up to 10 per calendar year)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Referred member completes 30 days as paid member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Monthly, auto-renews via Stripe</w:t>
            </w:r>
          </w:p>
        </w:tc>
      </w:tr>
    </w:tbl>
    <w:p>
      <w:pPr>
        <w:spacing w:before="3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Membership Includes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Learning paths (curated skill development tracks)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Weekly webinars featuring industry leaders and experts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Illuminate Book Club (monthly selections by Black women authors)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Amplify publication (monthly member magazine)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Discussion forums and community groups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Prept access (AI-powered interview preparation)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Mentoring Circles (structured small-group mentorship)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Coming Soon (Add-On)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Coaching: $99-149/month (small group coaching sessions)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2.2 Target Audience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primary audience is Black women currently working in or transitioning into IT careers. This includes women who are relaunching careers after a break, advancing into leadership roles, pivoting into tech from other fields, or seeking community and professional development support.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2.3 Domain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Domain: </w:t>
      </w:r>
      <w:r>
        <w:rPr>
          <w:rFonts w:ascii="Arial" w:cs="Arial" w:eastAsia="Arial" w:hAnsi="Arial"/>
          <w:sz w:val="22"/>
          <w:szCs w:val="22"/>
        </w:rPr>
        <w:t xml:space="preserve">lumynr.com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91929"/>
          <w:sz w:val="36"/>
          <w:szCs w:val="36"/>
        </w:rPr>
        <w:t xml:space="preserve">3. Site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3.1 Site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marketing page, brand introduction, value proposition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/membership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Membership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Benefits detail, pricing, checkout with Stripe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/about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/ Founder 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introduction, Lumynr mission and vision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/request-invitation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Invitation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for prospective members to apply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Redirect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Button/link that redirects to third-party member 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terms for membership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/privacy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practices and data 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/referral-terms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Program Terms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and conditions for referral program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3.2 Navigation Structure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Primary Navigation (Header)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Logo (links to home)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Membership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Member Login (button style, redirects to third-party)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Footer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Membership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Terms of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Privacy Policy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Referral Program Terms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Contact: members@lumynr.com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Social: LinkedIn, Bluesky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91929"/>
          <w:sz w:val="36"/>
          <w:szCs w:val="36"/>
        </w:rPr>
        <w:t xml:space="preserve">4. Page Specifications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4.1 Landing Page (/)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Primary entry point; establish brand, communicate value, drive action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Section A: Hero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hero section features a bold, striking design with the Lumynr flame mark as a prominent visual element.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navy (#091929) with subtle gradient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Lumynr flame mark SVG, scaled large (150-200% viewport height), positioned on right edge, partially cropped off-screen, 30-50% opacity with gold glow effect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"The Sisterhood That Fuels Your Next Chapter"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Subheadline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Supporting copy that weaves in IT/tech focus and career advancement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"Have Your Invitation? Let's Go" → links to /membership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"Request an Invitation" → links to /request-invitation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Direction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Bold, striking, confident — not soft or ethereal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Section B: Value Proposition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Six feature blocks highlighting key membership benefits: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Learning Paths: Curated skill development tracks to advance your career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Weekly Webinars: Live sessions with industry leaders and subject matter experts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Illuminate Book Club: Monthly selections celebrating Black women authors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Amplify Publication: Monthly magazine with insights, spotlights, and resources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Prept Interview Prep: AI-powered practice for interviews and career conversations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Mentoring Circles: Structured small-group mentorship with senior IT leaders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Section C: Founder Introduction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embed: Founder welcome message (preferred if video available)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+ brief intro text with link to full About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"Meet Our Founder" or similar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"Read My Story" → links to /about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Section D: How It Works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Simple three-step visual showing the path to membership: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Request Your Invitation: Tell us about yourself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Get Approved: We review every application personally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Join the Sisterhood: Start your 30-day free trial and dive in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Section E: Coming Soon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Teaser section for premium add-on services: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"More Ways to Rise — Coming Soon"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Subheadline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"Members get exclusive access to premium services designed to accelerate your career."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Group Coaching — intensive coaching sessions for leadership and career strategy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"Coming soon · Member pricing available"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Section F: Social Proof (Future)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Placeholder section for testimonials. Initially displays: "Be one of our founding members."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Section G: Final CTA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Repeat of primary and secondary CTAs with compelling closing copy.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4.2 Membership Page (/membership)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Detail membership benefits; validate invitation code; complete purchase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Section A: Membership Overview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Expanded description of what members receive. All seven core benefits detailed.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Section B: Pricing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Callout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"Start with 30 days free, then $25/month"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Note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"Members earn rewards for referrals*" (asterisk links to /referral-terms)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Section C: Invitation Code Entry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 for invitation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validation against Velorum Invitation Service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checkmark, confirms valid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border, message: "This code is invalid or has already been used"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Code 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"Don't have a code? Request an invitation" with link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Section D: Stripe Checkout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Embedded Checkout (stays on lumynr.com)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"Start Your Free Trial" button (enabled only after valid code entry)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30-day free trial applied automatically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Redirect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membership platform welcome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error, allow retry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4.3 Request Invitation Page (/request-invitation)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Collect information from prospective members for review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Form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4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contact and future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Social 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 LinkedIn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Self-Identification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identify as a Black woman"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 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Launching / Relaunching / Advancing / Pivoting / Exploring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did you hear about us?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Anything else?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message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Submission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completes form and submits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Data sent to Velorum Invitation Service API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Confirmation screen displayed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Admin reviews in Velorum dashboard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 approval, system generates code and sends invitation email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4.4 About / Founder Story Page (/about)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Build trust and connection through founder's story and Lumynr's mission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F59E0B"/>
          <w:sz w:val="24"/>
          <w:szCs w:val="24"/>
        </w:rPr>
        <w:t xml:space="preserve">Sections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Founder Story: Photo + personal narrative (500-800 words)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Mission &amp; Vision: What Lumynr exists to 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CTA: Invitation to join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4.5 Referral Program Terms (/referral-terms)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Legal terms and conditions for the referral program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See separate Referral Terms document for full content. Page should include: eligibility, qualifying referral definition, reward structure, timing, prohibited activities, and program modification rights.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4.6 Other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 Redirect: Header button redirects to third-party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Terms of Service: Standard membership terms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Privacy Policy: Data handling practices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91929"/>
          <w:sz w:val="36"/>
          <w:szCs w:val="36"/>
        </w:rPr>
        <w:t xml:space="preserve">5. User Flows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5.1 New Visitor Without Invitation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Visitor lands on lumynr.com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Scrolls through value proposition, founder intro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Clicks "Request an Invitation"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Completes request form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Sees confirmation message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[Admin reviews and approves]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Receives email with invitation code and link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5.2 Visitor With Invitation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Clicks invitation link or visits lumynr.com with code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Arrives at /membership (code may be pre-filled)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Enters or confirms invitation code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Code validates; 30-day trial confirmed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Clicks "Start Your Free Trial"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Completes Stripe checkout (card on file for Day 31)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Redirects to third-party membership platform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5.3 Returning Member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Visits lumynr.com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Clicks "Member Login" in header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Redirects to third-party membership platform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91929"/>
          <w:sz w:val="36"/>
          <w:szCs w:val="36"/>
        </w:rPr>
        <w:t xml:space="preserve">6. Technical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6.1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 (App Router)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(Embedded Checkout)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Velorum API (admin.velorumsoftware.com)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(via Velorum service)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6.2 Environment Variables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NEXT_PUBLIC_STRIPE_PUBLISHABLE_KEY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STRIPE_SECRET_KEY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STRIPE_WEBHOOK_SECRET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VELORUM_API_URL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VELORUM_API_KEY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MEMBER_PLATFORM_URL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6.3 API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/api/validate-code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invitation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/api/request-invitation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invitation request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/api/create-checkout-session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Stripe checkout with 30-day trial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/api/webhooks/stripe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Stripe events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91929"/>
          <w:sz w:val="36"/>
          <w:szCs w:val="36"/>
        </w:rPr>
        <w:t xml:space="preserve">7. Integration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7.1 Velorum Invitation Service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/api/v1/requests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invitation request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/api/v1/codes/validate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code is valid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/api/v1/codes/redeem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code as used after payment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7.2 Stripe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Lumynr Membership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$25/month recurring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 (applied to all subscriptions)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checkout.session.completed, customer.subscription.created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7.3 Third-Party Member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 URL for Member Login redirect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Welcome URL for post-checkout redirect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for referral link display (calls Velorum)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91929"/>
          <w:sz w:val="36"/>
          <w:szCs w:val="36"/>
        </w:rPr>
        <w:t xml:space="preserve">8. Visual Design Guidelines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8.1 Brand Assets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19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Flame mark + LUMYNR wordmark, SVG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Gold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Orange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#F97316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Navy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#091929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Poppins (headings 600-700, body 400)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8.2 Hero Design Direction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hero should be bold and striking, not soft or ethereal. Key elements: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Dark navy background (#091929) with subtle gradient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Lumynr flame mark SVG positioned on right edge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Flame scaled to 150-200% of viewport height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Partially cropped off right edge (-5% to -15%)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Opacity 30-50% with gold glow effect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Optional: subtle CSS animation (gentle pulse or drift)</w:t>
      </w:r>
    </w:p>
    <w:p>
      <w:pPr>
        <w:spacing w:before="2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See separate Claude Code Hero Prompt document for implementation details.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8.3 Imagery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Photography and AI-generated images should be: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Black women in professional IT/tech environments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Casual, coworking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Team collaboration and project environments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Natural lighting, warm tones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Genuine expressions, not overly staged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91929"/>
          <w:sz w:val="36"/>
          <w:szCs w:val="36"/>
        </w:rPr>
        <w:t xml:space="preserve">9. Content Requirements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See separate Lumynr Website Copy document for all placeholder text including: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Landing page sections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Membership page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Request invitation form and confirmation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About page and founder story placeholder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templates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SEO metadata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91929"/>
          <w:sz w:val="36"/>
          <w:szCs w:val="36"/>
        </w:rPr>
        <w:t xml:space="preserve">10. Future Considerations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10.1 Coaching Add-On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Premium coaching service at $99-149/month. Will require additional checkout flow and Stripe product configuration when ready to launch.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10.2 Tiered Referral Rewards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Future Ambassador program with tiered rewards (badges, swag, coaching sessions, etc.) to be designed and announced approximately 12 months post-launch.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10.3 Testimonials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Placeholder section exists. Populate with member quotes post-launch.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91929"/>
          <w:sz w:val="28"/>
          <w:szCs w:val="28"/>
        </w:rPr>
        <w:t xml:space="preserve">10.4 Annual Pricing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Option to add annual billing with discount in future.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Lumynr Marketing Website | Functional Design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2026-01-21T07:18:31.680Z</dcterms:created>
  <dcterms:modified xsi:type="dcterms:W3CDTF">2026-01-21T07:18:31.681Z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