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Your</w:t>
      </w:r>
      <w:r>
        <w:t xml:space="preserve"> </w:t>
      </w:r>
      <w:r>
        <w:t xml:space="preserve">Name</w:t>
      </w:r>
    </w:p>
    <w:p>
      <w:pPr>
        <w:pStyle w:val="Date"/>
      </w:pPr>
      <w:r>
        <w:t xml:space="preserve">February</w:t>
      </w:r>
      <w:r>
        <w:t xml:space="preserve"> </w:t>
      </w:r>
      <w:r>
        <w:t xml:space="preserve">14,</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1511 Assignment Link</w:t>
        </w:r>
      </w:hyperlink>
    </w:p>
    <w:p>
      <w:pPr>
        <w:pStyle w:val="BodyText"/>
      </w:pPr>
      <w:hyperlink r:id="rId26">
        <w:r>
          <w:rPr>
            <w:rStyle w:val="Hyperlink"/>
          </w:rPr>
          <w:t xml:space="preserve">PHP 2511 Assignment Link</w:t>
        </w:r>
      </w:hyperlink>
    </w:p>
    <w:p>
      <w:pPr>
        <w:pStyle w:val="Heading2"/>
      </w:pPr>
      <w:bookmarkStart w:id="27" w:name="the-data"/>
      <w:bookmarkEnd w:id="27"/>
      <w:r>
        <w:t xml:space="preserve">The Data</w:t>
      </w:r>
    </w:p>
    <w:p>
      <w:pPr>
        <w:pStyle w:val="FirstParagraph"/>
      </w:pPr>
      <w:r>
        <w:t xml:space="preserve">We will consider the data behind the story:</w:t>
      </w:r>
      <w:r>
        <w:t xml:space="preserve"> </w:t>
      </w:r>
      <w:hyperlink r:id="rId28">
        <w:r>
          <w:rPr>
            <w:rStyle w:val="Hyperlink"/>
          </w:rPr>
          <w:t xml:space="preserve">“</w:t>
        </w:r>
        <w:r>
          <w:rPr>
            <w:rStyle w:val="Hyperlink"/>
          </w:rPr>
          <w:t xml:space="preserve">Comic Books are Still Made By Men, For Men and About Men</w:t>
        </w:r>
        <w:r>
          <w:rPr>
            <w:rStyle w:val="Hyperlink"/>
          </w:rPr>
          <w:t xml:space="preserve">”</w:t>
        </w:r>
      </w:hyperlink>
      <w:r>
        <w:t xml:space="preserve">. This data is part of the</w:t>
      </w:r>
      <w:r>
        <w:t xml:space="preserve"> </w:t>
      </w:r>
      <w:r>
        <w:rPr>
          <w:rStyle w:val="VerbatimChar"/>
        </w:rPr>
        <w:t xml:space="preserve">fivethirtyeight</w:t>
      </w:r>
      <w:r>
        <w:t xml:space="preserve"> </w:t>
      </w:r>
      <w:r>
        <w:t xml:space="preserve">package. To use this data you can run the following code:</w:t>
      </w:r>
    </w:p>
    <w:p>
      <w:pPr>
        <w:pStyle w:val="SourceCode"/>
      </w:pPr>
      <w:r>
        <w:rPr>
          <w:rStyle w:val="KeywordTok"/>
        </w:rPr>
        <w:t xml:space="preserve">library</w:t>
      </w:r>
      <w:r>
        <w:rPr>
          <w:rStyle w:val="NormalTok"/>
        </w:rPr>
        <w:t xml:space="preserve">(fivethirtyeight)</w:t>
      </w:r>
      <w:r>
        <w:br w:type="textWrapping"/>
      </w:r>
      <w:r>
        <w:rPr>
          <w:rStyle w:val="NormalTok"/>
        </w:rPr>
        <w:t xml:space="preserve">?comic_characters</w:t>
      </w:r>
    </w:p>
    <w:p>
      <w:pPr>
        <w:pStyle w:val="FirstParagraph"/>
      </w:pPr>
      <w:r>
        <w:rPr>
          <w:i/>
          <w:b/>
        </w:rPr>
        <w:t xml:space="preserve">Note in the Rmd file of this, there is an option</w:t>
      </w:r>
      <w:r>
        <w:rPr>
          <w:rStyle w:val="VerbatimChar"/>
          <w:i/>
          <w:b/>
        </w:rPr>
        <w:t xml:space="preserve">eval=F</w:t>
      </w:r>
      <w:r>
        <w:rPr>
          <w:i/>
          <w:b/>
        </w:rPr>
        <w:t xml:space="preserve"> </w:t>
      </w:r>
      <w:r>
        <w:rPr>
          <w:i/>
          <w:b/>
        </w:rPr>
        <w:t xml:space="preserve">which tells Rmd not to run this code, to get your work to knit, change this to</w:t>
      </w:r>
      <w:r>
        <w:rPr>
          <w:i/>
          <w:b/>
        </w:rPr>
        <w:t xml:space="preserve"> </w:t>
      </w:r>
      <w:r>
        <w:rPr>
          <w:rStyle w:val="VerbatimChar"/>
          <w:i/>
          <w:b/>
        </w:rPr>
        <w:t xml:space="preserve">eval=T</w:t>
      </w:r>
      <w:r>
        <w:rPr>
          <w:i/>
          <w:b/>
        </w:rPr>
        <w:t xml:space="preserve">.</w:t>
      </w:r>
      <w:r>
        <w:rPr>
          <w:i/>
          <w:b/>
        </w:rPr>
        <w:t xml:space="preserve"> </w:t>
      </w:r>
    </w:p>
    <w:p>
      <w:pPr>
        <w:pStyle w:val="Heading2"/>
      </w:pPr>
      <w:bookmarkStart w:id="29" w:name="questions"/>
      <w:bookmarkEnd w:id="29"/>
      <w:r>
        <w:t xml:space="preserve">Questions</w:t>
      </w:r>
    </w:p>
    <w:p>
      <w:pPr>
        <w:pStyle w:val="FirstParagraph"/>
      </w:pPr>
      <w:r>
        <w:t xml:space="preserve">It is obvious that this is not directly a public health dataset but in society at large we can notice that there are a lot of inequities and biases that are interwoven into mast aspects of life. This includes something as simple as comic book characters. This homework will give you a chance to evaluate basic statistical methods you learned previously and practice improving your R coding.</w:t>
      </w:r>
    </w:p>
    <w:p>
      <w:pPr>
        <w:numPr>
          <w:numId w:val="1001"/>
          <w:ilvl w:val="0"/>
        </w:numPr>
      </w:pPr>
      <w:r>
        <w:t xml:space="preserve">We will evaluate the number of appearances as the outcome. Create a plot to display the distribution of this variable. Then interpret the graph and note the normality, skewness and anything else you notice about this.</w:t>
      </w:r>
    </w:p>
    <w:p>
      <w:pPr>
        <w:numPr>
          <w:numId w:val="1001"/>
          <w:ilvl w:val="0"/>
        </w:numPr>
      </w:pPr>
      <w:r>
        <w:t xml:space="preserve">Hopefully you noted that this was not normally distributed so the next step would be to consider a</w:t>
      </w:r>
      <w:r>
        <w:t xml:space="preserve"> </w:t>
      </w:r>
      <w:r>
        <w:rPr>
          <w:rStyle w:val="VerbatimChar"/>
        </w:rPr>
        <w:t xml:space="preserve">log</w:t>
      </w:r>
      <w:r>
        <w:t xml:space="preserve"> </w:t>
      </w:r>
      <w:r>
        <w:t xml:space="preserve">transform of this variable. Use the</w:t>
      </w:r>
      <w:r>
        <w:t xml:space="preserve"> </w:t>
      </w:r>
      <w:r>
        <w:rPr>
          <w:rStyle w:val="VerbatimChar"/>
        </w:rPr>
        <w:t xml:space="preserve">mutate()</w:t>
      </w:r>
      <w:r>
        <w:t xml:space="preserve"> </w:t>
      </w:r>
      <w:r>
        <w:t xml:space="preserve">function to add a variable</w:t>
      </w:r>
      <w:r>
        <w:t xml:space="preserve"> </w:t>
      </w:r>
      <w:r>
        <w:rPr>
          <w:rStyle w:val="VerbatimChar"/>
        </w:rPr>
        <w:t xml:space="preserve">log_app</w:t>
      </w:r>
      <w:r>
        <w:t xml:space="preserve"> </w:t>
      </w:r>
      <w:r>
        <w:t xml:space="preserve">which is the log of the appearances. Then create teh same distribution plot above for</w:t>
      </w:r>
      <w:r>
        <w:t xml:space="preserve"> </w:t>
      </w:r>
      <w:r>
        <w:rPr>
          <w:rStyle w:val="VerbatimChar"/>
        </w:rPr>
        <w:t xml:space="preserve">log_app</w:t>
      </w:r>
      <w:r>
        <w:t xml:space="preserve">.</w:t>
      </w:r>
    </w:p>
    <w:p>
      <w:pPr>
        <w:numPr>
          <w:numId w:val="1001"/>
          <w:ilvl w:val="0"/>
        </w:numPr>
      </w:pPr>
      <w:r>
        <w:t xml:space="preserve">We will now consider the variable</w:t>
      </w:r>
      <w:r>
        <w:t xml:space="preserve"> </w:t>
      </w:r>
      <w:r>
        <w:rPr>
          <w:rStyle w:val="VerbatimChar"/>
        </w:rPr>
        <w:t xml:space="preserve">sex</w:t>
      </w:r>
      <w:r>
        <w:t xml:space="preserve"> </w:t>
      </w:r>
      <w:r>
        <w:t xml:space="preserve">in the dataset. Make a table of counts of how many characters are in each group. You can use</w:t>
      </w:r>
      <w:r>
        <w:t xml:space="preserve"> </w:t>
      </w:r>
      <w:r>
        <w:rPr>
          <w:rStyle w:val="VerbatimChar"/>
        </w:rPr>
        <w:t xml:space="preserve">tally()</w:t>
      </w:r>
      <w:r>
        <w:t xml:space="preserve"> </w:t>
      </w:r>
      <w:r>
        <w:t xml:space="preserve">or</w:t>
      </w:r>
      <w:r>
        <w:t xml:space="preserve"> </w:t>
      </w:r>
      <w:r>
        <w:rPr>
          <w:rStyle w:val="VerbatimChar"/>
        </w:rPr>
        <w:t xml:space="preserve">count()</w:t>
      </w:r>
      <w:r>
        <w:t xml:space="preserve"> </w:t>
      </w:r>
      <w:r>
        <w:t xml:space="preserve">for this. Comment on what you notice about these groups.</w:t>
      </w:r>
    </w:p>
    <w:p>
      <w:pPr>
        <w:numPr>
          <w:numId w:val="1001"/>
          <w:ilvl w:val="0"/>
        </w:numPr>
      </w:pPr>
      <w:r>
        <w:t xml:space="preserve">Run an ANOVA considering</w:t>
      </w:r>
      <w:r>
        <w:t xml:space="preserve"> </w:t>
      </w:r>
      <w:r>
        <w:rPr>
          <w:rStyle w:val="VerbatimChar"/>
        </w:rPr>
        <w:t xml:space="preserve">log_app</w:t>
      </w:r>
      <w:r>
        <w:t xml:space="preserve"> </w:t>
      </w:r>
      <w:r>
        <w:t xml:space="preserve">over the different genders (</w:t>
      </w:r>
      <w:r>
        <w:rPr>
          <w:rStyle w:val="VerbatimChar"/>
        </w:rPr>
        <w:t xml:space="preserve">sex</w:t>
      </w:r>
      <w:r>
        <w:t xml:space="preserve">). Are the appearances different by gender (</w:t>
      </w:r>
      <w:r>
        <w:rPr>
          <w:rStyle w:val="VerbatimChar"/>
        </w:rPr>
        <w:t xml:space="preserve">sex</w:t>
      </w:r>
      <w:r>
        <w:t xml:space="preserve">)? Do you think ANOVA is appropriate across all these categories? Why or Why not?</w:t>
      </w:r>
    </w:p>
    <w:p>
      <w:pPr>
        <w:numPr>
          <w:numId w:val="1001"/>
          <w:ilvl w:val="0"/>
        </w:numPr>
      </w:pPr>
      <w:r>
        <w:t xml:space="preserve">(PHP 2511 Only) What are the assumptions of ANOVA? Which if any would be a problem with</w:t>
      </w:r>
      <w:r>
        <w:t xml:space="preserve"> </w:t>
      </w:r>
      <w:r>
        <w:rPr>
          <w:rStyle w:val="VerbatimChar"/>
        </w:rPr>
        <w:t xml:space="preserve">log_app</w:t>
      </w:r>
      <w:r>
        <w:t xml:space="preserve"> </w:t>
      </w:r>
      <w:r>
        <w:t xml:space="preserve">and</w:t>
      </w:r>
      <w:r>
        <w:t xml:space="preserve"> </w:t>
      </w:r>
      <w:r>
        <w:rPr>
          <w:rStyle w:val="VerbatimChar"/>
        </w:rPr>
        <w:t xml:space="preserve">sex</w:t>
      </w:r>
      <w:r>
        <w:t xml:space="preserve"> </w:t>
      </w:r>
      <w:r>
        <w:t xml:space="preserve">?</w:t>
      </w:r>
    </w:p>
    <w:p>
      <w:pPr>
        <w:pStyle w:val="Compact"/>
        <w:numPr>
          <w:numId w:val="1001"/>
          <w:ilvl w:val="0"/>
        </w:numPr>
      </w:pPr>
      <w:r>
        <w:t xml:space="preserve">Using</w:t>
      </w:r>
      <w:r>
        <w:t xml:space="preserve"> </w:t>
      </w:r>
      <w:r>
        <w:rPr>
          <w:rStyle w:val="VerbatimChar"/>
        </w:rPr>
        <w:t xml:space="preserve">mutate()</w:t>
      </w:r>
      <w:r>
        <w:t xml:space="preserve"> </w:t>
      </w:r>
      <w:r>
        <w:t xml:space="preserve">and</w:t>
      </w:r>
      <w:r>
        <w:t xml:space="preserve"> </w:t>
      </w:r>
      <w:r>
        <w:rPr>
          <w:rStyle w:val="VerbatimChar"/>
        </w:rPr>
        <w:t xml:space="preserve">fct_relevel()</w:t>
      </w:r>
      <w:r>
        <w:t xml:space="preserve"> </w:t>
      </w:r>
      <w:r>
        <w:t xml:space="preserve">create a new variable called</w:t>
      </w:r>
      <w:r>
        <w:t xml:space="preserve"> </w:t>
      </w:r>
      <w:r>
        <w:rPr>
          <w:rStyle w:val="VerbatimChar"/>
        </w:rPr>
        <w:t xml:space="preserve">gender</w:t>
      </w:r>
      <w:r>
        <w:t xml:space="preserve"> </w:t>
      </w:r>
      <w:r>
        <w:t xml:space="preserve">with three categories:</w:t>
      </w:r>
    </w:p>
    <w:p>
      <w:pPr>
        <w:pStyle w:val="Compact"/>
        <w:numPr>
          <w:numId w:val="1002"/>
          <w:ilvl w:val="1"/>
        </w:numPr>
      </w:pPr>
      <w:r>
        <w:rPr>
          <w:rStyle w:val="VerbatimChar"/>
        </w:rPr>
        <w:t xml:space="preserve">male</w:t>
      </w:r>
    </w:p>
    <w:p>
      <w:pPr>
        <w:pStyle w:val="Compact"/>
        <w:numPr>
          <w:numId w:val="1002"/>
          <w:ilvl w:val="1"/>
        </w:numPr>
      </w:pPr>
      <w:r>
        <w:rPr>
          <w:rStyle w:val="VerbatimChar"/>
        </w:rPr>
        <w:t xml:space="preserve">female</w:t>
      </w:r>
    </w:p>
    <w:p>
      <w:pPr>
        <w:pStyle w:val="Compact"/>
        <w:numPr>
          <w:numId w:val="1002"/>
          <w:ilvl w:val="1"/>
        </w:numPr>
      </w:pPr>
      <w:r>
        <w:rPr>
          <w:rStyle w:val="VerbatimChar"/>
        </w:rPr>
        <w:t xml:space="preserve">non-binary</w:t>
      </w:r>
    </w:p>
    <w:p>
      <w:pPr>
        <w:numPr>
          <w:numId w:val="1001"/>
          <w:ilvl w:val="0"/>
        </w:numPr>
      </w:pPr>
      <w:r>
        <w:t xml:space="preserve">Run an ANOVA considering</w:t>
      </w:r>
      <w:r>
        <w:t xml:space="preserve"> </w:t>
      </w:r>
      <w:r>
        <w:rPr>
          <w:rStyle w:val="VerbatimChar"/>
        </w:rPr>
        <w:t xml:space="preserve">log_app</w:t>
      </w:r>
      <w:r>
        <w:t xml:space="preserve"> </w:t>
      </w:r>
      <w:r>
        <w:t xml:space="preserve">over the new gender variable. Are there differences between your three gender categories?</w:t>
      </w:r>
    </w:p>
    <w:p>
      <w:pPr>
        <w:numPr>
          <w:numId w:val="1001"/>
          <w:ilvl w:val="0"/>
        </w:numPr>
      </w:pPr>
      <w:r>
        <w:t xml:space="preserve">Using</w:t>
      </w:r>
      <w:r>
        <w:t xml:space="preserve"> </w:t>
      </w:r>
      <w:r>
        <w:rPr>
          <w:rStyle w:val="VerbatimChar"/>
        </w:rPr>
        <w:t xml:space="preserve">TukeyHSD()</w:t>
      </w:r>
      <w:r>
        <w:t xml:space="preserve"> </w:t>
      </w:r>
      <w:r>
        <w:t xml:space="preserve">perform p-value adjusted t-tests to compare each category of</w:t>
      </w:r>
      <w:r>
        <w:t xml:space="preserve"> </w:t>
      </w:r>
      <w:r>
        <w:rPr>
          <w:rStyle w:val="VerbatimChar"/>
        </w:rPr>
        <w:t xml:space="preserve">gender</w:t>
      </w:r>
      <w:r>
        <w:t xml:space="preserve">. What groups are different than the others?</w:t>
      </w:r>
    </w:p>
    <w:p>
      <w:pPr>
        <w:numPr>
          <w:numId w:val="1001"/>
          <w:ilvl w:val="0"/>
        </w:numPr>
      </w:pPr>
      <w:r>
        <w:t xml:space="preserve">Interpret the overall results of this ANOVA. What does this tell you about appearances and gender.</w:t>
      </w:r>
    </w:p>
    <w:p>
      <w:pPr>
        <w:numPr>
          <w:numId w:val="1001"/>
          <w:ilvl w:val="0"/>
        </w:numPr>
      </w:pPr>
      <w:r>
        <w:t xml:space="preserve">(PHP 2511 only) Does your interpretation make sense for what you think is going on? Why might the one particular group be lower than the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d97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1741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b2d88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fivethirtyeight.com/features/women-in-comic-books/" TargetMode="External" /><Relationship Type="http://schemas.openxmlformats.org/officeDocument/2006/relationships/hyperlink" Id="rId26" Target="https://canvas.brown.edu/courses/1077129/assignments/7723045" TargetMode="External" /><Relationship Type="http://schemas.openxmlformats.org/officeDocument/2006/relationships/hyperlink" Id="rId25" Target="https://canvas.brown.edu/courses/1077969/assignments/7723027" TargetMode="External" /><Relationship Type="http://schemas.openxmlformats.org/officeDocument/2006/relationships/hyperlink" Id="rId23" Target="https://raw.githubusercontent.com/php-1511-2511/php-1511-2511.github.io/master/homework/php2511_hw1.Rmd" TargetMode="External" /><Relationship Type="http://schemas.openxmlformats.org/officeDocument/2006/relationships/hyperlink" Id="rId22" Target="https://raw.githubusercontent.com/php-1511-2511/php-1511-2511.github.io/master/homework/php2511_hw1.pdf" TargetMode="External" /></Relationships>
</file>

<file path=word/_rels/footnotes.xml.rels><?xml version="1.0" encoding="UTF-8"?>
<Relationships xmlns="http://schemas.openxmlformats.org/package/2006/relationships"><Relationship Type="http://schemas.openxmlformats.org/officeDocument/2006/relationships/hyperlink" Id="rId28" Target="http://fivethirtyeight.com/features/women-in-comic-books/" TargetMode="External" /><Relationship Type="http://schemas.openxmlformats.org/officeDocument/2006/relationships/hyperlink" Id="rId26" Target="https://canvas.brown.edu/courses/1077129/assignments/7723045" TargetMode="External" /><Relationship Type="http://schemas.openxmlformats.org/officeDocument/2006/relationships/hyperlink" Id="rId25" Target="https://canvas.brown.edu/courses/1077969/assignments/7723027" TargetMode="External" /><Relationship Type="http://schemas.openxmlformats.org/officeDocument/2006/relationships/hyperlink" Id="rId23" Target="https://raw.githubusercontent.com/php-1511-2511/php-1511-2511.github.io/master/homework/php2511_hw1.Rmd" TargetMode="External" /><Relationship Type="http://schemas.openxmlformats.org/officeDocument/2006/relationships/hyperlink" Id="rId22" Target="https://raw.githubusercontent.com/php-1511-2511/php-1511-2511.github.io/master/homework/php2511_hw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Your Name</dc:creator>
  <dcterms:created xsi:type="dcterms:W3CDTF">2019-02-06T18:06:06Z</dcterms:created>
  <dcterms:modified xsi:type="dcterms:W3CDTF">2019-02-06T18:06:06Z</dcterms:modified>
</cp:coreProperties>
</file>