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3F32B8">
      <w:pPr>
        <w:jc w:val="center"/>
        <w:rPr>
          <w:rFonts w:hint="eastAsia"/>
          <w:b/>
          <w:bCs/>
        </w:rPr>
      </w:pPr>
      <w:r>
        <w:rPr>
          <w:rFonts w:hint="eastAsia"/>
          <w:b/>
          <w:bCs/>
        </w:rPr>
        <w:t>农业数字化的范式转移</w:t>
      </w:r>
      <w:r>
        <w:rPr>
          <w:rFonts w:hint="eastAsia"/>
          <w:b/>
          <w:bCs/>
          <w:lang w:val="en-US" w:eastAsia="zh-CN"/>
        </w:rPr>
        <w:t xml:space="preserve">: </w:t>
      </w:r>
      <w:r>
        <w:rPr>
          <w:rFonts w:hint="eastAsia"/>
          <w:b/>
          <w:bCs/>
        </w:rPr>
        <w:t>从Web2到Web3</w:t>
      </w:r>
    </w:p>
    <w:p w14:paraId="24875765">
      <w:pPr>
        <w:jc w:val="center"/>
        <w:rPr>
          <w:rFonts w:hint="eastAsia"/>
          <w:b/>
          <w:bCs/>
        </w:rPr>
      </w:pPr>
    </w:p>
    <w:p w14:paraId="28B69549">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发布机构</w:t>
      </w:r>
      <w:r>
        <w:rPr>
          <w:rFonts w:hint="eastAsia"/>
          <w:lang w:val="en-US" w:eastAsia="zh-CN"/>
        </w:rPr>
        <w:t xml:space="preserve">: </w:t>
      </w:r>
      <w:r>
        <w:rPr>
          <w:rFonts w:hint="eastAsia"/>
          <w:lang w:eastAsia="zh-CN"/>
        </w:rPr>
        <w:t>BLUEPINE TECH FOUNDATION</w:t>
      </w:r>
      <w:r>
        <w:rPr>
          <w:rFonts w:hint="eastAsia"/>
        </w:rPr>
        <w:t>战略研究院</w:t>
      </w:r>
    </w:p>
    <w:p w14:paraId="03AF90AD">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default" w:eastAsiaTheme="minorEastAsia"/>
          <w:lang w:val="en-US" w:eastAsia="zh-CN"/>
        </w:rPr>
      </w:pPr>
      <w:r>
        <w:rPr>
          <w:rFonts w:hint="eastAsia"/>
        </w:rPr>
        <w:t>报告日期</w:t>
      </w:r>
      <w:r>
        <w:rPr>
          <w:rFonts w:hint="eastAsia"/>
          <w:lang w:val="en-US" w:eastAsia="zh-CN"/>
        </w:rPr>
        <w:t xml:space="preserve">: </w:t>
      </w:r>
      <w:r>
        <w:rPr>
          <w:rFonts w:hint="eastAsia"/>
        </w:rPr>
        <w:t>2025年1</w:t>
      </w:r>
      <w:r>
        <w:rPr>
          <w:rFonts w:hint="eastAsia"/>
          <w:lang w:val="en-US" w:eastAsia="zh-CN"/>
        </w:rPr>
        <w:t>1</w:t>
      </w:r>
      <w:r>
        <w:rPr>
          <w:rFonts w:hint="eastAsia"/>
        </w:rPr>
        <w:t>月</w:t>
      </w:r>
      <w:r>
        <w:rPr>
          <w:rFonts w:hint="eastAsia"/>
          <w:lang w:val="en-US" w:eastAsia="zh-CN"/>
        </w:rPr>
        <w:t xml:space="preserve">  </w:t>
      </w:r>
      <w:r>
        <w:rPr>
          <w:rFonts w:hint="default"/>
          <w:lang w:val="en-US" w:eastAsia="zh-CN"/>
        </w:rPr>
        <w:t>”</w:t>
      </w:r>
    </w:p>
    <w:p w14:paraId="4C6A68C1">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摘要</w:t>
      </w:r>
      <w:r>
        <w:rPr>
          <w:rFonts w:hint="eastAsia"/>
          <w:lang w:eastAsia="zh-CN"/>
        </w:rPr>
        <w:t xml:space="preserve">: </w:t>
      </w:r>
      <w:r>
        <w:rPr>
          <w:rFonts w:hint="eastAsia"/>
        </w:rPr>
        <w:t>农业的数字化转型正经历一场深刻的</w:t>
      </w:r>
      <w:r>
        <w:rPr>
          <w:rFonts w:hint="eastAsia"/>
          <w:lang w:val="en-US" w:eastAsia="zh-CN"/>
        </w:rPr>
        <w:t xml:space="preserve"> </w:t>
      </w:r>
      <w:r>
        <w:rPr>
          <w:rFonts w:hint="default"/>
          <w:lang w:val="en-US" w:eastAsia="zh-CN"/>
        </w:rPr>
        <w:t>“</w:t>
      </w:r>
      <w:r>
        <w:rPr>
          <w:rFonts w:hint="eastAsia"/>
        </w:rPr>
        <w:t>范式转移</w:t>
      </w:r>
      <w:r>
        <w:rPr>
          <w:rFonts w:hint="default"/>
          <w:lang w:val="en-US" w:eastAsia="zh-CN"/>
        </w:rPr>
        <w:t>”</w:t>
      </w:r>
      <w:r>
        <w:rPr>
          <w:rFonts w:hint="eastAsia"/>
          <w:lang w:val="en-US" w:eastAsia="zh-CN"/>
        </w:rPr>
        <w:t xml:space="preserve"> </w:t>
      </w:r>
      <w:r>
        <w:rPr>
          <w:rFonts w:hint="eastAsia"/>
          <w:lang w:eastAsia="zh-CN"/>
        </w:rPr>
        <w:t xml:space="preserve">. </w:t>
      </w:r>
      <w:r>
        <w:rPr>
          <w:rFonts w:hint="eastAsia"/>
        </w:rPr>
        <w:t>这场变革的核心</w:t>
      </w:r>
      <w:r>
        <w:rPr>
          <w:rFonts w:hint="eastAsia"/>
          <w:lang w:eastAsia="zh-CN"/>
        </w:rPr>
        <w:t xml:space="preserve">, </w:t>
      </w:r>
      <w:r>
        <w:rPr>
          <w:rFonts w:hint="eastAsia"/>
        </w:rPr>
        <w:t>是从以平台为中心</w:t>
      </w:r>
      <w:r>
        <w:rPr>
          <w:rFonts w:hint="eastAsia"/>
          <w:lang w:eastAsia="zh-CN"/>
        </w:rPr>
        <w:t xml:space="preserve">, </w:t>
      </w:r>
      <w:r>
        <w:rPr>
          <w:rFonts w:hint="eastAsia"/>
        </w:rPr>
        <w:t>数据垄断的Web2模式</w:t>
      </w:r>
      <w:r>
        <w:rPr>
          <w:rFonts w:hint="eastAsia"/>
          <w:lang w:eastAsia="zh-CN"/>
        </w:rPr>
        <w:t xml:space="preserve">, </w:t>
      </w:r>
      <w:r>
        <w:rPr>
          <w:rFonts w:hint="eastAsia"/>
        </w:rPr>
        <w:t>迈向一个以用户为中心</w:t>
      </w:r>
      <w:r>
        <w:rPr>
          <w:rFonts w:hint="eastAsia"/>
          <w:lang w:eastAsia="zh-CN"/>
        </w:rPr>
        <w:t xml:space="preserve">, </w:t>
      </w:r>
      <w:r>
        <w:rPr>
          <w:rFonts w:hint="eastAsia"/>
        </w:rPr>
        <w:t>价值共享的Web3新范式</w:t>
      </w:r>
      <w:r>
        <w:rPr>
          <w:rFonts w:hint="eastAsia"/>
          <w:lang w:eastAsia="zh-CN"/>
        </w:rPr>
        <w:t xml:space="preserve">. </w:t>
      </w:r>
      <w:r>
        <w:rPr>
          <w:rFonts w:hint="eastAsia"/>
        </w:rPr>
        <w:t>本文将深入探讨这一转变的本质</w:t>
      </w:r>
      <w:r>
        <w:rPr>
          <w:rFonts w:hint="eastAsia"/>
          <w:lang w:eastAsia="zh-CN"/>
        </w:rPr>
        <w:t xml:space="preserve">, </w:t>
      </w:r>
      <w:r>
        <w:rPr>
          <w:rFonts w:hint="eastAsia"/>
        </w:rPr>
        <w:t>并阐释Agri-Eco Smart Chain如何成为构建未来农业数字生态的关键基础设施</w:t>
      </w:r>
      <w:r>
        <w:rPr>
          <w:rFonts w:hint="eastAsia"/>
          <w:lang w:eastAsia="zh-CN"/>
        </w:rPr>
        <w:t xml:space="preserve">. </w:t>
      </w:r>
    </w:p>
    <w:p w14:paraId="05962CDD">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引言</w:t>
      </w:r>
      <w:r>
        <w:rPr>
          <w:rFonts w:hint="eastAsia"/>
          <w:lang w:eastAsia="zh-CN"/>
        </w:rPr>
        <w:t xml:space="preserve">: </w:t>
      </w:r>
      <w:r>
        <w:rPr>
          <w:rFonts w:hint="eastAsia"/>
        </w:rPr>
        <w:t>被</w:t>
      </w:r>
      <w:r>
        <w:rPr>
          <w:rFonts w:hint="eastAsia"/>
          <w:lang w:val="en-US" w:eastAsia="zh-CN"/>
        </w:rPr>
        <w:t xml:space="preserve"> </w:t>
      </w:r>
      <w:r>
        <w:rPr>
          <w:rFonts w:hint="default"/>
          <w:lang w:val="en-US" w:eastAsia="zh-CN"/>
        </w:rPr>
        <w:t>“</w:t>
      </w:r>
      <w:r>
        <w:rPr>
          <w:rFonts w:hint="eastAsia"/>
        </w:rPr>
        <w:t>优化</w:t>
      </w:r>
      <w:r>
        <w:rPr>
          <w:rFonts w:hint="default"/>
          <w:lang w:val="en-US" w:eastAsia="zh-CN"/>
        </w:rPr>
        <w:t>”</w:t>
      </w:r>
      <w:r>
        <w:rPr>
          <w:rFonts w:hint="eastAsia"/>
          <w:lang w:val="en-US" w:eastAsia="zh-CN"/>
        </w:rPr>
        <w:t xml:space="preserve"> </w:t>
      </w:r>
      <w:r>
        <w:rPr>
          <w:rFonts w:hint="eastAsia"/>
        </w:rPr>
        <w:t>但未被</w:t>
      </w:r>
      <w:r>
        <w:rPr>
          <w:rFonts w:hint="eastAsia"/>
          <w:lang w:val="en-US" w:eastAsia="zh-CN"/>
        </w:rPr>
        <w:t xml:space="preserve"> </w:t>
      </w:r>
      <w:r>
        <w:rPr>
          <w:rFonts w:hint="default"/>
          <w:lang w:val="en-US" w:eastAsia="zh-CN"/>
        </w:rPr>
        <w:t>“</w:t>
      </w:r>
      <w:r>
        <w:rPr>
          <w:rFonts w:hint="eastAsia"/>
        </w:rPr>
        <w:t>赋能</w:t>
      </w:r>
      <w:r>
        <w:rPr>
          <w:rFonts w:hint="default"/>
          <w:lang w:val="en-US" w:eastAsia="zh-CN"/>
        </w:rPr>
        <w:t>”</w:t>
      </w:r>
      <w:r>
        <w:rPr>
          <w:rFonts w:hint="eastAsia"/>
          <w:lang w:val="en-US" w:eastAsia="zh-CN"/>
        </w:rPr>
        <w:t xml:space="preserve"> </w:t>
      </w:r>
      <w:r>
        <w:rPr>
          <w:rFonts w:hint="eastAsia"/>
        </w:rPr>
        <w:t>的现状</w:t>
      </w:r>
    </w:p>
    <w:p w14:paraId="02FF4562">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过去十年</w:t>
      </w:r>
      <w:r>
        <w:rPr>
          <w:rFonts w:hint="eastAsia"/>
          <w:lang w:eastAsia="zh-CN"/>
        </w:rPr>
        <w:t xml:space="preserve">, </w:t>
      </w:r>
      <w:r>
        <w:rPr>
          <w:rFonts w:hint="eastAsia"/>
        </w:rPr>
        <w:t>农业科技在Web2模式下取得了显著进展</w:t>
      </w:r>
      <w:r>
        <w:rPr>
          <w:rFonts w:hint="eastAsia"/>
          <w:lang w:eastAsia="zh-CN"/>
        </w:rPr>
        <w:t xml:space="preserve">. </w:t>
      </w:r>
      <w:r>
        <w:rPr>
          <w:rFonts w:hint="eastAsia"/>
        </w:rPr>
        <w:t>无人机测绘</w:t>
      </w:r>
      <w:r>
        <w:rPr>
          <w:rFonts w:hint="eastAsia"/>
          <w:lang w:eastAsia="zh-CN"/>
        </w:rPr>
        <w:t xml:space="preserve">, </w:t>
      </w:r>
      <w:r>
        <w:rPr>
          <w:rFonts w:hint="eastAsia"/>
        </w:rPr>
        <w:t>物联网传感器和基于云端的农场管理软件极大地优化了农业生产环节</w:t>
      </w:r>
      <w:r>
        <w:rPr>
          <w:rFonts w:hint="eastAsia"/>
          <w:lang w:eastAsia="zh-CN"/>
        </w:rPr>
        <w:t xml:space="preserve">. </w:t>
      </w:r>
      <w:r>
        <w:rPr>
          <w:rFonts w:hint="eastAsia"/>
        </w:rPr>
        <w:t>然而</w:t>
      </w:r>
      <w:r>
        <w:rPr>
          <w:rFonts w:hint="eastAsia"/>
          <w:lang w:eastAsia="zh-CN"/>
        </w:rPr>
        <w:t xml:space="preserve">, </w:t>
      </w:r>
      <w:r>
        <w:rPr>
          <w:rFonts w:hint="eastAsia"/>
        </w:rPr>
        <w:t>这种模式存在固有的局限性</w:t>
      </w:r>
      <w:r>
        <w:rPr>
          <w:rFonts w:hint="eastAsia"/>
          <w:lang w:eastAsia="zh-CN"/>
        </w:rPr>
        <w:t xml:space="preserve">: </w:t>
      </w:r>
      <w:r>
        <w:rPr>
          <w:rFonts w:hint="eastAsia"/>
        </w:rPr>
        <w:t>数据被收集到中心化平台</w:t>
      </w:r>
      <w:r>
        <w:rPr>
          <w:rFonts w:hint="eastAsia"/>
          <w:lang w:eastAsia="zh-CN"/>
        </w:rPr>
        <w:t xml:space="preserve">, </w:t>
      </w:r>
      <w:r>
        <w:rPr>
          <w:rFonts w:hint="eastAsia"/>
        </w:rPr>
        <w:t>形成新的</w:t>
      </w:r>
      <w:r>
        <w:rPr>
          <w:rFonts w:hint="eastAsia"/>
          <w:lang w:val="en-US" w:eastAsia="zh-CN"/>
        </w:rPr>
        <w:t xml:space="preserve"> </w:t>
      </w:r>
      <w:r>
        <w:rPr>
          <w:rFonts w:hint="default"/>
          <w:lang w:val="en-US" w:eastAsia="zh-CN"/>
        </w:rPr>
        <w:t>“</w:t>
      </w:r>
      <w:r>
        <w:rPr>
          <w:rFonts w:hint="eastAsia"/>
        </w:rPr>
        <w:t>数据孤岛</w:t>
      </w:r>
      <w:r>
        <w:rPr>
          <w:rFonts w:hint="default"/>
          <w:lang w:val="en-US" w:eastAsia="zh-CN"/>
        </w:rPr>
        <w:t>”</w:t>
      </w:r>
      <w:r>
        <w:rPr>
          <w:rFonts w:hint="eastAsia"/>
          <w:lang w:val="en-US" w:eastAsia="zh-CN"/>
        </w:rPr>
        <w:t xml:space="preserve"> </w:t>
      </w:r>
      <w:r>
        <w:rPr>
          <w:rFonts w:hint="eastAsia"/>
        </w:rPr>
        <w:t>；农户在提供宝贵数据的同时</w:t>
      </w:r>
      <w:r>
        <w:rPr>
          <w:rFonts w:hint="eastAsia"/>
          <w:lang w:eastAsia="zh-CN"/>
        </w:rPr>
        <w:t xml:space="preserve">, </w:t>
      </w:r>
      <w:r>
        <w:rPr>
          <w:rFonts w:hint="eastAsia"/>
        </w:rPr>
        <w:t>却无法掌控数据的所有权</w:t>
      </w:r>
      <w:r>
        <w:rPr>
          <w:rFonts w:hint="eastAsia"/>
          <w:lang w:eastAsia="zh-CN"/>
        </w:rPr>
        <w:t xml:space="preserve">, </w:t>
      </w:r>
      <w:r>
        <w:rPr>
          <w:rFonts w:hint="eastAsia"/>
        </w:rPr>
        <w:t>更难以分享其创造的绝大部分价值</w:t>
      </w:r>
      <w:r>
        <w:rPr>
          <w:rFonts w:hint="eastAsia"/>
          <w:lang w:eastAsia="zh-CN"/>
        </w:rPr>
        <w:t xml:space="preserve">. </w:t>
      </w:r>
      <w:r>
        <w:rPr>
          <w:rFonts w:hint="eastAsia"/>
        </w:rPr>
        <w:t>这是一种</w:t>
      </w:r>
      <w:r>
        <w:rPr>
          <w:rFonts w:hint="eastAsia"/>
          <w:lang w:val="en-US" w:eastAsia="zh-CN"/>
        </w:rPr>
        <w:t xml:space="preserve"> </w:t>
      </w:r>
      <w:r>
        <w:rPr>
          <w:rFonts w:hint="default"/>
          <w:lang w:val="en-US" w:eastAsia="zh-CN"/>
        </w:rPr>
        <w:t>“</w:t>
      </w:r>
      <w:r>
        <w:rPr>
          <w:rFonts w:hint="eastAsia"/>
        </w:rPr>
        <w:t>被优化</w:t>
      </w:r>
      <w:r>
        <w:rPr>
          <w:rFonts w:hint="eastAsia"/>
          <w:lang w:eastAsia="zh-CN"/>
        </w:rPr>
        <w:t xml:space="preserve">, </w:t>
      </w:r>
      <w:r>
        <w:rPr>
          <w:rFonts w:hint="eastAsia"/>
        </w:rPr>
        <w:t>但未被赋能</w:t>
      </w:r>
      <w:r>
        <w:rPr>
          <w:rFonts w:hint="default"/>
          <w:lang w:val="en-US" w:eastAsia="zh-CN"/>
        </w:rPr>
        <w:t>”</w:t>
      </w:r>
      <w:r>
        <w:rPr>
          <w:rFonts w:hint="eastAsia"/>
          <w:lang w:val="en-US" w:eastAsia="zh-CN"/>
        </w:rPr>
        <w:t xml:space="preserve"> </w:t>
      </w:r>
      <w:r>
        <w:rPr>
          <w:rFonts w:hint="eastAsia"/>
        </w:rPr>
        <w:t>的困境</w:t>
      </w:r>
      <w:r>
        <w:rPr>
          <w:rFonts w:hint="eastAsia"/>
          <w:lang w:eastAsia="zh-CN"/>
        </w:rPr>
        <w:t xml:space="preserve">. </w:t>
      </w:r>
    </w:p>
    <w:p w14:paraId="32AD2863">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一</w:t>
      </w:r>
      <w:r>
        <w:rPr>
          <w:rFonts w:hint="eastAsia"/>
          <w:lang w:eastAsia="zh-CN"/>
        </w:rPr>
        <w:t xml:space="preserve">, </w:t>
      </w:r>
      <w:r>
        <w:rPr>
          <w:rFonts w:hint="eastAsia"/>
        </w:rPr>
        <w:t xml:space="preserve"> 范式对比</w:t>
      </w:r>
      <w:r>
        <w:rPr>
          <w:rFonts w:hint="eastAsia"/>
          <w:lang w:eastAsia="zh-CN"/>
        </w:rPr>
        <w:t xml:space="preserve">: </w:t>
      </w:r>
      <w:r>
        <w:rPr>
          <w:rFonts w:hint="eastAsia"/>
        </w:rPr>
        <w:t>Web2与Web3农业数字化的根本区别</w:t>
      </w:r>
    </w:p>
    <w:p w14:paraId="5E017948">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 xml:space="preserve">| 维度 | Web2 模式 </w:t>
      </w:r>
      <w:r>
        <w:rPr>
          <w:rFonts w:hint="eastAsia"/>
          <w:lang w:val="en-US" w:eastAsia="zh-CN"/>
        </w:rPr>
        <w:t>(</w:t>
      </w:r>
      <w:r>
        <w:rPr>
          <w:rFonts w:hint="eastAsia"/>
        </w:rPr>
        <w:t>平台中心化) | Web3 模式 (生态去中心化) |</w:t>
      </w:r>
    </w:p>
    <w:p w14:paraId="41EEBB6C">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 :--- | :--- | :--- |</w:t>
      </w:r>
    </w:p>
    <w:p w14:paraId="0217CB93">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 数据所有权 | 平台所有</w:t>
      </w:r>
      <w:r>
        <w:rPr>
          <w:rFonts w:hint="eastAsia"/>
          <w:lang w:eastAsia="zh-CN"/>
        </w:rPr>
        <w:t xml:space="preserve">, </w:t>
      </w:r>
      <w:r>
        <w:rPr>
          <w:rFonts w:hint="eastAsia"/>
        </w:rPr>
        <w:t>用户贡献 | 用户所有</w:t>
      </w:r>
      <w:r>
        <w:rPr>
          <w:rFonts w:hint="eastAsia"/>
          <w:lang w:eastAsia="zh-CN"/>
        </w:rPr>
        <w:t xml:space="preserve">, </w:t>
      </w:r>
      <w:r>
        <w:rPr>
          <w:rFonts w:hint="eastAsia"/>
        </w:rPr>
        <w:t>自主掌控 |</w:t>
      </w:r>
    </w:p>
    <w:p w14:paraId="052550E1">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 价值分配 | 平台捕获大部分价值 | 价值公平分配给贡献者 (农户</w:t>
      </w:r>
      <w:r>
        <w:rPr>
          <w:rFonts w:hint="eastAsia"/>
          <w:lang w:eastAsia="zh-CN"/>
        </w:rPr>
        <w:t xml:space="preserve">, </w:t>
      </w:r>
      <w:r>
        <w:rPr>
          <w:rFonts w:hint="eastAsia"/>
        </w:rPr>
        <w:t>数据生产者) |</w:t>
      </w:r>
    </w:p>
    <w:p w14:paraId="7265E602">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 信任机制 | 依赖平台品牌和中心化背书 | 依赖区块链的数学共识和密码学证明 |</w:t>
      </w:r>
    </w:p>
    <w:p w14:paraId="2AB76B64">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 系统架构 | 封闭花园</w:t>
      </w:r>
      <w:r>
        <w:rPr>
          <w:rFonts w:hint="eastAsia"/>
          <w:lang w:eastAsia="zh-CN"/>
        </w:rPr>
        <w:t xml:space="preserve">, </w:t>
      </w:r>
      <w:r>
        <w:rPr>
          <w:rFonts w:hint="eastAsia"/>
        </w:rPr>
        <w:t>数据孤岛 | 开放协议</w:t>
      </w:r>
      <w:r>
        <w:rPr>
          <w:rFonts w:hint="eastAsia"/>
          <w:lang w:eastAsia="zh-CN"/>
        </w:rPr>
        <w:t xml:space="preserve">, </w:t>
      </w:r>
      <w:r>
        <w:rPr>
          <w:rFonts w:hint="eastAsia"/>
        </w:rPr>
        <w:t>可组合生态 |</w:t>
      </w:r>
    </w:p>
    <w:p w14:paraId="709C009F">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 创新主体 | 平台主导</w:t>
      </w:r>
      <w:r>
        <w:rPr>
          <w:rFonts w:hint="eastAsia"/>
          <w:lang w:eastAsia="zh-CN"/>
        </w:rPr>
        <w:t xml:space="preserve">, </w:t>
      </w:r>
      <w:r>
        <w:rPr>
          <w:rFonts w:hint="eastAsia"/>
        </w:rPr>
        <w:t>速度较慢 | 社区驱动</w:t>
      </w:r>
      <w:r>
        <w:rPr>
          <w:rFonts w:hint="eastAsia"/>
          <w:lang w:eastAsia="zh-CN"/>
        </w:rPr>
        <w:t xml:space="preserve">, </w:t>
      </w:r>
      <w:r>
        <w:rPr>
          <w:rFonts w:hint="eastAsia"/>
        </w:rPr>
        <w:t>百花齐放 |</w:t>
      </w:r>
    </w:p>
    <w:p w14:paraId="09D8E2F9">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核心转变</w:t>
      </w:r>
      <w:r>
        <w:rPr>
          <w:rFonts w:hint="eastAsia"/>
          <w:lang w:eastAsia="zh-CN"/>
        </w:rPr>
        <w:t xml:space="preserve">: </w:t>
      </w:r>
      <w:r>
        <w:rPr>
          <w:rFonts w:hint="eastAsia"/>
        </w:rPr>
        <w:t>从</w:t>
      </w:r>
      <w:r>
        <w:rPr>
          <w:rFonts w:hint="eastAsia"/>
          <w:lang w:val="en-US" w:eastAsia="zh-CN"/>
        </w:rPr>
        <w:t xml:space="preserve"> </w:t>
      </w:r>
      <w:r>
        <w:rPr>
          <w:rFonts w:hint="default"/>
          <w:lang w:val="en-US" w:eastAsia="zh-CN"/>
        </w:rPr>
        <w:t>“</w:t>
      </w:r>
      <w:r>
        <w:rPr>
          <w:rFonts w:hint="eastAsia"/>
        </w:rPr>
        <w:t>提取性</w:t>
      </w:r>
      <w:r>
        <w:rPr>
          <w:rFonts w:hint="default"/>
          <w:lang w:val="en-US" w:eastAsia="zh-CN"/>
        </w:rPr>
        <w:t>”</w:t>
      </w:r>
      <w:r>
        <w:rPr>
          <w:rFonts w:hint="eastAsia"/>
          <w:lang w:val="en-US" w:eastAsia="zh-CN"/>
        </w:rPr>
        <w:t xml:space="preserve"> </w:t>
      </w:r>
      <w:r>
        <w:rPr>
          <w:rFonts w:hint="eastAsia"/>
        </w:rPr>
        <w:t>的经济模型转向</w:t>
      </w:r>
      <w:r>
        <w:rPr>
          <w:rFonts w:hint="eastAsia"/>
          <w:lang w:val="en-US" w:eastAsia="zh-CN"/>
        </w:rPr>
        <w:t xml:space="preserve"> </w:t>
      </w:r>
      <w:r>
        <w:rPr>
          <w:rFonts w:hint="default"/>
          <w:lang w:val="en-US" w:eastAsia="zh-CN"/>
        </w:rPr>
        <w:t>“</w:t>
      </w:r>
      <w:r>
        <w:rPr>
          <w:rFonts w:hint="eastAsia"/>
        </w:rPr>
        <w:t>regenerative</w:t>
      </w:r>
      <w:r>
        <w:rPr>
          <w:rFonts w:hint="eastAsia"/>
          <w:lang w:val="en-US" w:eastAsia="zh-CN"/>
        </w:rPr>
        <w:t xml:space="preserve"> (</w:t>
      </w:r>
      <w:r>
        <w:rPr>
          <w:rFonts w:hint="eastAsia"/>
        </w:rPr>
        <w:t>可再生</w:t>
      </w:r>
      <w:r>
        <w:rPr>
          <w:rFonts w:hint="eastAsia"/>
          <w:lang w:eastAsia="zh-CN"/>
        </w:rPr>
        <w:t xml:space="preserve">, </w:t>
      </w:r>
      <w:r>
        <w:rPr>
          <w:rFonts w:hint="eastAsia"/>
        </w:rPr>
        <w:t>滋养性</w:t>
      </w:r>
      <w:r>
        <w:rPr>
          <w:rFonts w:hint="eastAsia"/>
          <w:lang w:val="en-US" w:eastAsia="zh-CN"/>
        </w:rPr>
        <w:t>)</w:t>
      </w:r>
      <w:r>
        <w:rPr>
          <w:rFonts w:hint="default"/>
          <w:lang w:val="en-US" w:eastAsia="zh-CN"/>
        </w:rPr>
        <w:t>”</w:t>
      </w:r>
      <w:r>
        <w:rPr>
          <w:rFonts w:hint="eastAsia"/>
          <w:lang w:val="en-US" w:eastAsia="zh-CN"/>
        </w:rPr>
        <w:t xml:space="preserve"> </w:t>
      </w:r>
      <w:r>
        <w:rPr>
          <w:rFonts w:hint="eastAsia"/>
        </w:rPr>
        <w:t>的经济模型</w:t>
      </w:r>
      <w:r>
        <w:rPr>
          <w:rFonts w:hint="eastAsia"/>
          <w:lang w:eastAsia="zh-CN"/>
        </w:rPr>
        <w:t xml:space="preserve">. </w:t>
      </w:r>
      <w:r>
        <w:rPr>
          <w:rFonts w:hint="eastAsia"/>
        </w:rPr>
        <w:t>Web3不是要取代精准农业的技术</w:t>
      </w:r>
      <w:r>
        <w:rPr>
          <w:rFonts w:hint="eastAsia"/>
          <w:lang w:eastAsia="zh-CN"/>
        </w:rPr>
        <w:t xml:space="preserve">, </w:t>
      </w:r>
      <w:r>
        <w:rPr>
          <w:rFonts w:hint="eastAsia"/>
        </w:rPr>
        <w:t>而是要升级其生产关系和价值分配机制</w:t>
      </w:r>
      <w:r>
        <w:rPr>
          <w:rFonts w:hint="eastAsia"/>
          <w:lang w:eastAsia="zh-CN"/>
        </w:rPr>
        <w:t xml:space="preserve">. </w:t>
      </w:r>
    </w:p>
    <w:p w14:paraId="5653FFB2">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二</w:t>
      </w:r>
      <w:r>
        <w:rPr>
          <w:rFonts w:hint="eastAsia"/>
          <w:lang w:eastAsia="zh-CN"/>
        </w:rPr>
        <w:t xml:space="preserve">, </w:t>
      </w:r>
      <w:r>
        <w:rPr>
          <w:rFonts w:hint="eastAsia"/>
        </w:rPr>
        <w:t xml:space="preserve"> Web3范式的核心支柱及其农业应用</w:t>
      </w:r>
    </w:p>
    <w:p w14:paraId="1384AE14">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1.  数据资产化与可信流转</w:t>
      </w:r>
    </w:p>
    <w:p w14:paraId="0DE00D60">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xml:space="preserve">       Web2痛点</w:t>
      </w:r>
      <w:r>
        <w:rPr>
          <w:rFonts w:hint="eastAsia"/>
          <w:lang w:eastAsia="zh-CN"/>
        </w:rPr>
        <w:t xml:space="preserve">: </w:t>
      </w:r>
      <w:r>
        <w:rPr>
          <w:rFonts w:hint="eastAsia"/>
        </w:rPr>
        <w:t>农业数据被困在多个互不联通的应用中</w:t>
      </w:r>
      <w:r>
        <w:rPr>
          <w:rFonts w:hint="eastAsia"/>
          <w:lang w:eastAsia="zh-CN"/>
        </w:rPr>
        <w:t xml:space="preserve">, </w:t>
      </w:r>
      <w:r>
        <w:rPr>
          <w:rFonts w:hint="eastAsia"/>
        </w:rPr>
        <w:t>价值难以衡量和流转</w:t>
      </w:r>
      <w:r>
        <w:rPr>
          <w:rFonts w:hint="eastAsia"/>
          <w:lang w:eastAsia="zh-CN"/>
        </w:rPr>
        <w:t xml:space="preserve">. </w:t>
      </w:r>
    </w:p>
    <w:p w14:paraId="6DAF0B60">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xml:space="preserve">       Web3解方</w:t>
      </w:r>
      <w:r>
        <w:rPr>
          <w:rFonts w:hint="eastAsia"/>
          <w:lang w:eastAsia="zh-CN"/>
        </w:rPr>
        <w:t xml:space="preserve">: </w:t>
      </w:r>
      <w:r>
        <w:rPr>
          <w:rFonts w:hint="eastAsia"/>
        </w:rPr>
        <w:t>通过区块链将数据确权为用户的可读数据资产</w:t>
      </w:r>
      <w:r>
        <w:rPr>
          <w:rFonts w:hint="eastAsia"/>
          <w:lang w:eastAsia="zh-CN"/>
        </w:rPr>
        <w:t xml:space="preserve">. </w:t>
      </w:r>
      <w:r>
        <w:rPr>
          <w:rFonts w:hint="eastAsia"/>
        </w:rPr>
        <w:t>每一份土壤数据</w:t>
      </w:r>
      <w:r>
        <w:rPr>
          <w:rFonts w:hint="eastAsia"/>
          <w:lang w:eastAsia="zh-CN"/>
        </w:rPr>
        <w:t xml:space="preserve">, </w:t>
      </w:r>
      <w:r>
        <w:rPr>
          <w:rFonts w:hint="eastAsia"/>
        </w:rPr>
        <w:t>作物长势记录都被哈希上链</w:t>
      </w:r>
      <w:r>
        <w:rPr>
          <w:rFonts w:hint="eastAsia"/>
          <w:lang w:eastAsia="zh-CN"/>
        </w:rPr>
        <w:t xml:space="preserve">, </w:t>
      </w:r>
      <w:r>
        <w:rPr>
          <w:rFonts w:hint="eastAsia"/>
        </w:rPr>
        <w:t>生成独一无二的凭证</w:t>
      </w:r>
      <w:r>
        <w:rPr>
          <w:rFonts w:hint="eastAsia"/>
          <w:lang w:eastAsia="zh-CN"/>
        </w:rPr>
        <w:t xml:space="preserve">. </w:t>
      </w:r>
      <w:r>
        <w:rPr>
          <w:rFonts w:hint="eastAsia"/>
        </w:rPr>
        <w:t>农户可以自主选择将数据在可信市场中出售或用于训练AI</w:t>
      </w:r>
      <w:r>
        <w:rPr>
          <w:rFonts w:hint="eastAsia"/>
          <w:lang w:eastAsia="zh-CN"/>
        </w:rPr>
        <w:t xml:space="preserve">, </w:t>
      </w:r>
      <w:r>
        <w:rPr>
          <w:rFonts w:hint="eastAsia"/>
        </w:rPr>
        <w:t>并直接获得收益</w:t>
      </w:r>
      <w:r>
        <w:rPr>
          <w:rFonts w:hint="eastAsia"/>
          <w:lang w:eastAsia="zh-CN"/>
        </w:rPr>
        <w:t xml:space="preserve">. </w:t>
      </w:r>
      <w:r>
        <w:rPr>
          <w:rFonts w:hint="eastAsia"/>
        </w:rPr>
        <w:t>数据从</w:t>
      </w:r>
      <w:r>
        <w:rPr>
          <w:rFonts w:hint="eastAsia"/>
          <w:lang w:val="en-US" w:eastAsia="zh-CN"/>
        </w:rPr>
        <w:t xml:space="preserve"> </w:t>
      </w:r>
      <w:r>
        <w:rPr>
          <w:rFonts w:hint="default"/>
          <w:lang w:val="en-US" w:eastAsia="zh-CN"/>
        </w:rPr>
        <w:t>“</w:t>
      </w:r>
      <w:r>
        <w:rPr>
          <w:rFonts w:hint="eastAsia"/>
        </w:rPr>
        <w:t>成本</w:t>
      </w:r>
      <w:r>
        <w:rPr>
          <w:rFonts w:hint="default"/>
          <w:lang w:val="en-US" w:eastAsia="zh-CN"/>
        </w:rPr>
        <w:t>”</w:t>
      </w:r>
      <w:r>
        <w:rPr>
          <w:rFonts w:hint="eastAsia"/>
          <w:lang w:val="en-US" w:eastAsia="zh-CN"/>
        </w:rPr>
        <w:t xml:space="preserve"> </w:t>
      </w:r>
      <w:r>
        <w:rPr>
          <w:rFonts w:hint="eastAsia"/>
        </w:rPr>
        <w:t>变成了</w:t>
      </w:r>
      <w:r>
        <w:rPr>
          <w:rFonts w:hint="eastAsia"/>
          <w:lang w:val="en-US" w:eastAsia="zh-CN"/>
        </w:rPr>
        <w:t xml:space="preserve"> </w:t>
      </w:r>
      <w:r>
        <w:rPr>
          <w:rFonts w:hint="default"/>
          <w:lang w:val="en-US" w:eastAsia="zh-CN"/>
        </w:rPr>
        <w:t>“</w:t>
      </w:r>
      <w:r>
        <w:rPr>
          <w:rFonts w:hint="eastAsia"/>
        </w:rPr>
        <w:t>资产</w:t>
      </w:r>
      <w:r>
        <w:rPr>
          <w:rFonts w:hint="default"/>
          <w:lang w:val="en-US" w:eastAsia="zh-CN"/>
        </w:rPr>
        <w:t>”</w:t>
      </w:r>
      <w:r>
        <w:rPr>
          <w:rFonts w:hint="eastAsia"/>
          <w:lang w:val="en-US" w:eastAsia="zh-CN"/>
        </w:rPr>
        <w:t xml:space="preserve"> </w:t>
      </w:r>
      <w:r>
        <w:rPr>
          <w:rFonts w:hint="eastAsia"/>
          <w:lang w:eastAsia="zh-CN"/>
        </w:rPr>
        <w:t xml:space="preserve">. </w:t>
      </w:r>
    </w:p>
    <w:p w14:paraId="1525C82F">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2.  价值的确立与公平分配</w:t>
      </w:r>
    </w:p>
    <w:p w14:paraId="53AD0B5D">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xml:space="preserve">       Web2痛点</w:t>
      </w:r>
      <w:r>
        <w:rPr>
          <w:rFonts w:hint="eastAsia"/>
          <w:lang w:eastAsia="zh-CN"/>
        </w:rPr>
        <w:t xml:space="preserve">: </w:t>
      </w:r>
      <w:r>
        <w:rPr>
          <w:rFonts w:hint="eastAsia"/>
        </w:rPr>
        <w:t>农户作为价值链的起点</w:t>
      </w:r>
      <w:r>
        <w:rPr>
          <w:rFonts w:hint="eastAsia"/>
          <w:lang w:eastAsia="zh-CN"/>
        </w:rPr>
        <w:t xml:space="preserve">, </w:t>
      </w:r>
      <w:r>
        <w:rPr>
          <w:rFonts w:hint="eastAsia"/>
        </w:rPr>
        <w:t>却因信息不透明而利润微薄</w:t>
      </w:r>
      <w:r>
        <w:rPr>
          <w:rFonts w:hint="eastAsia"/>
          <w:lang w:eastAsia="zh-CN"/>
        </w:rPr>
        <w:t xml:space="preserve">. </w:t>
      </w:r>
    </w:p>
    <w:p w14:paraId="3C3B64DD">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xml:space="preserve">       Web3解方</w:t>
      </w:r>
      <w:r>
        <w:rPr>
          <w:rFonts w:hint="eastAsia"/>
          <w:lang w:eastAsia="zh-CN"/>
        </w:rPr>
        <w:t xml:space="preserve">: </w:t>
      </w:r>
      <w:r>
        <w:rPr>
          <w:rFonts w:hint="eastAsia"/>
        </w:rPr>
        <w:t>通过智能合约自动执行价值分配</w:t>
      </w:r>
      <w:r>
        <w:rPr>
          <w:rFonts w:hint="eastAsia"/>
          <w:lang w:eastAsia="zh-CN"/>
        </w:rPr>
        <w:t xml:space="preserve">. </w:t>
      </w:r>
      <w:r>
        <w:rPr>
          <w:rFonts w:hint="eastAsia"/>
        </w:rPr>
        <w:t>当一份RWA资产被成功融资</w:t>
      </w:r>
      <w:r>
        <w:rPr>
          <w:rFonts w:hint="eastAsia"/>
          <w:lang w:eastAsia="zh-CN"/>
        </w:rPr>
        <w:t xml:space="preserve">, </w:t>
      </w:r>
      <w:r>
        <w:rPr>
          <w:rFonts w:hint="eastAsia"/>
        </w:rPr>
        <w:t>当一份数据被研究机构购买</w:t>
      </w:r>
      <w:r>
        <w:rPr>
          <w:rFonts w:hint="eastAsia"/>
          <w:lang w:eastAsia="zh-CN"/>
        </w:rPr>
        <w:t xml:space="preserve">, </w:t>
      </w:r>
      <w:r>
        <w:rPr>
          <w:rFonts w:hint="eastAsia"/>
        </w:rPr>
        <w:t>当一条供应链溯源信息被消费者查询</w:t>
      </w:r>
      <w:r>
        <w:rPr>
          <w:rFonts w:hint="eastAsia"/>
          <w:lang w:eastAsia="zh-CN"/>
        </w:rPr>
        <w:t xml:space="preserve">, </w:t>
      </w:r>
      <w:r>
        <w:rPr>
          <w:rFonts w:hint="eastAsia"/>
        </w:rPr>
        <w:t>收益都能通过预定义的规则</w:t>
      </w:r>
      <w:r>
        <w:rPr>
          <w:rFonts w:hint="eastAsia"/>
          <w:lang w:eastAsia="zh-CN"/>
        </w:rPr>
        <w:t xml:space="preserve">, </w:t>
      </w:r>
      <w:r>
        <w:rPr>
          <w:rFonts w:hint="eastAsia"/>
        </w:rPr>
        <w:t>实时</w:t>
      </w:r>
      <w:r>
        <w:rPr>
          <w:rFonts w:hint="eastAsia"/>
          <w:lang w:eastAsia="zh-CN"/>
        </w:rPr>
        <w:t xml:space="preserve">, </w:t>
      </w:r>
      <w:r>
        <w:rPr>
          <w:rFonts w:hint="eastAsia"/>
        </w:rPr>
        <w:t>透明地分配给每一个贡献者</w:t>
      </w:r>
      <w:r>
        <w:rPr>
          <w:rFonts w:hint="eastAsia"/>
          <w:lang w:eastAsia="zh-CN"/>
        </w:rPr>
        <w:t xml:space="preserve">. </w:t>
      </w:r>
    </w:p>
    <w:p w14:paraId="44A1D594">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3.  治理的社区化与开放性</w:t>
      </w:r>
    </w:p>
    <w:p w14:paraId="641A1967">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xml:space="preserve">       Web2痛点</w:t>
      </w:r>
      <w:r>
        <w:rPr>
          <w:rFonts w:hint="eastAsia"/>
          <w:lang w:eastAsia="zh-CN"/>
        </w:rPr>
        <w:t xml:space="preserve">: </w:t>
      </w:r>
      <w:r>
        <w:rPr>
          <w:rFonts w:hint="eastAsia"/>
        </w:rPr>
        <w:t>平台规则由公司单方面制定</w:t>
      </w:r>
      <w:r>
        <w:rPr>
          <w:rFonts w:hint="eastAsia"/>
          <w:lang w:eastAsia="zh-CN"/>
        </w:rPr>
        <w:t xml:space="preserve">, </w:t>
      </w:r>
      <w:r>
        <w:rPr>
          <w:rFonts w:hint="eastAsia"/>
        </w:rPr>
        <w:t>用户没有发言权</w:t>
      </w:r>
      <w:r>
        <w:rPr>
          <w:rFonts w:hint="eastAsia"/>
          <w:lang w:eastAsia="zh-CN"/>
        </w:rPr>
        <w:t xml:space="preserve">. </w:t>
      </w:r>
    </w:p>
    <w:p w14:paraId="225CAA57">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xml:space="preserve">       Web3解方</w:t>
      </w:r>
      <w:r>
        <w:rPr>
          <w:rFonts w:hint="eastAsia"/>
          <w:lang w:eastAsia="zh-CN"/>
        </w:rPr>
        <w:t xml:space="preserve">: </w:t>
      </w:r>
      <w:r>
        <w:rPr>
          <w:rFonts w:hint="eastAsia"/>
        </w:rPr>
        <w:t>引入去中心化自治组织治理</w:t>
      </w:r>
      <w:r>
        <w:rPr>
          <w:rFonts w:hint="eastAsia"/>
          <w:lang w:eastAsia="zh-CN"/>
        </w:rPr>
        <w:t xml:space="preserve">. </w:t>
      </w:r>
      <w:r>
        <w:rPr>
          <w:rFonts w:hint="eastAsia"/>
        </w:rPr>
        <w:t>AESC的持有者可以对平台的关键参数</w:t>
      </w:r>
      <w:r>
        <w:rPr>
          <w:rFonts w:hint="eastAsia"/>
          <w:lang w:val="en-US" w:eastAsia="zh-CN"/>
        </w:rPr>
        <w:t xml:space="preserve"> (</w:t>
      </w:r>
      <w:r>
        <w:rPr>
          <w:rFonts w:hint="eastAsia"/>
        </w:rPr>
        <w:t>如手续费率</w:t>
      </w:r>
      <w:r>
        <w:rPr>
          <w:rFonts w:hint="eastAsia"/>
          <w:lang w:eastAsia="zh-CN"/>
        </w:rPr>
        <w:t xml:space="preserve">, </w:t>
      </w:r>
      <w:r>
        <w:rPr>
          <w:rFonts w:hint="eastAsia"/>
        </w:rPr>
        <w:t>基金使用</w:t>
      </w:r>
      <w:r>
        <w:rPr>
          <w:rFonts w:hint="eastAsia"/>
          <w:lang w:val="en-US" w:eastAsia="zh-CN"/>
        </w:rPr>
        <w:t xml:space="preserve">) </w:t>
      </w:r>
      <w:r>
        <w:rPr>
          <w:rFonts w:hint="eastAsia"/>
        </w:rPr>
        <w:t>进行投票</w:t>
      </w:r>
      <w:r>
        <w:rPr>
          <w:rFonts w:hint="eastAsia"/>
          <w:lang w:eastAsia="zh-CN"/>
        </w:rPr>
        <w:t xml:space="preserve">. </w:t>
      </w:r>
      <w:r>
        <w:rPr>
          <w:rFonts w:hint="eastAsia"/>
        </w:rPr>
        <w:t>这确保了生态的发展方向与社区利益保持一致</w:t>
      </w:r>
      <w:r>
        <w:rPr>
          <w:rFonts w:hint="eastAsia"/>
          <w:lang w:eastAsia="zh-CN"/>
        </w:rPr>
        <w:t xml:space="preserve">, </w:t>
      </w:r>
      <w:r>
        <w:rPr>
          <w:rFonts w:hint="eastAsia"/>
        </w:rPr>
        <w:t>构建了共治</w:t>
      </w:r>
      <w:r>
        <w:rPr>
          <w:rFonts w:hint="eastAsia"/>
          <w:lang w:eastAsia="zh-CN"/>
        </w:rPr>
        <w:t xml:space="preserve">, </w:t>
      </w:r>
      <w:r>
        <w:rPr>
          <w:rFonts w:hint="eastAsia"/>
        </w:rPr>
        <w:t>共建</w:t>
      </w:r>
      <w:r>
        <w:rPr>
          <w:rFonts w:hint="eastAsia"/>
          <w:lang w:eastAsia="zh-CN"/>
        </w:rPr>
        <w:t xml:space="preserve">, </w:t>
      </w:r>
      <w:r>
        <w:rPr>
          <w:rFonts w:hint="eastAsia"/>
        </w:rPr>
        <w:t>共享的新型协作关系</w:t>
      </w:r>
      <w:r>
        <w:rPr>
          <w:rFonts w:hint="eastAsia"/>
          <w:lang w:eastAsia="zh-CN"/>
        </w:rPr>
        <w:t xml:space="preserve">. </w:t>
      </w:r>
    </w:p>
    <w:p w14:paraId="79C06215">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三</w:t>
      </w:r>
      <w:r>
        <w:rPr>
          <w:rFonts w:hint="eastAsia"/>
          <w:lang w:eastAsia="zh-CN"/>
        </w:rPr>
        <w:t xml:space="preserve">, </w:t>
      </w:r>
      <w:r>
        <w:rPr>
          <w:rFonts w:hint="eastAsia"/>
        </w:rPr>
        <w:t xml:space="preserve"> AESC</w:t>
      </w:r>
      <w:r>
        <w:rPr>
          <w:rFonts w:hint="eastAsia"/>
          <w:lang w:eastAsia="zh-CN"/>
        </w:rPr>
        <w:t xml:space="preserve">: </w:t>
      </w:r>
      <w:r>
        <w:rPr>
          <w:rFonts w:hint="eastAsia"/>
        </w:rPr>
        <w:t>实现范式转移的桥梁与基石</w:t>
      </w:r>
    </w:p>
    <w:p w14:paraId="343AA5CD">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Agri-Eco Smart Chain并非从零开始重建</w:t>
      </w:r>
      <w:r>
        <w:rPr>
          <w:rFonts w:hint="eastAsia"/>
          <w:lang w:eastAsia="zh-CN"/>
        </w:rPr>
        <w:t xml:space="preserve">, </w:t>
      </w:r>
      <w:r>
        <w:rPr>
          <w:rFonts w:hint="eastAsia"/>
        </w:rPr>
        <w:t>而是旨在成为连接现有农业现实与Web3未来的桥梁</w:t>
      </w:r>
      <w:r>
        <w:rPr>
          <w:rFonts w:hint="eastAsia"/>
          <w:lang w:eastAsia="zh-CN"/>
        </w:rPr>
        <w:t xml:space="preserve">. </w:t>
      </w:r>
      <w:r>
        <w:rPr>
          <w:rFonts w:hint="eastAsia"/>
        </w:rPr>
        <w:t>我们的设计哲学是</w:t>
      </w:r>
      <w:r>
        <w:rPr>
          <w:rFonts w:hint="eastAsia"/>
          <w:lang w:val="en-US" w:eastAsia="zh-CN"/>
        </w:rPr>
        <w:t xml:space="preserve"> </w:t>
      </w:r>
      <w:r>
        <w:rPr>
          <w:rFonts w:hint="default"/>
          <w:lang w:val="en-US" w:eastAsia="zh-CN"/>
        </w:rPr>
        <w:t>“</w:t>
      </w:r>
      <w:r>
        <w:rPr>
          <w:rFonts w:hint="eastAsia"/>
        </w:rPr>
        <w:t>继承式创新</w:t>
      </w:r>
      <w:r>
        <w:rPr>
          <w:rFonts w:hint="default"/>
          <w:lang w:val="en-US" w:eastAsia="zh-CN"/>
        </w:rPr>
        <w:t>”</w:t>
      </w:r>
      <w:r>
        <w:rPr>
          <w:rFonts w:hint="eastAsia"/>
          <w:lang w:val="en-US" w:eastAsia="zh-CN"/>
        </w:rPr>
        <w:t xml:space="preserve"> </w:t>
      </w:r>
      <w:r>
        <w:rPr>
          <w:rFonts w:hint="eastAsia"/>
          <w:lang w:eastAsia="zh-CN"/>
        </w:rPr>
        <w:t xml:space="preserve">. </w:t>
      </w:r>
    </w:p>
    <w:p w14:paraId="41DDE6E0">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xml:space="preserve">   技术层</w:t>
      </w:r>
      <w:r>
        <w:rPr>
          <w:rFonts w:hint="eastAsia"/>
          <w:lang w:eastAsia="zh-CN"/>
        </w:rPr>
        <w:t xml:space="preserve">: </w:t>
      </w:r>
      <w:r>
        <w:rPr>
          <w:rFonts w:hint="eastAsia"/>
        </w:rPr>
        <w:t>我们采用语义区块链提升数据处理效率</w:t>
      </w:r>
      <w:r>
        <w:rPr>
          <w:rFonts w:hint="eastAsia"/>
          <w:lang w:eastAsia="zh-CN"/>
        </w:rPr>
        <w:t xml:space="preserve">, </w:t>
      </w:r>
      <w:r>
        <w:rPr>
          <w:rFonts w:hint="eastAsia"/>
        </w:rPr>
        <w:t>使链上操作能够理解农业数据的业务含义；通过联邦学习框架</w:t>
      </w:r>
      <w:r>
        <w:rPr>
          <w:rFonts w:hint="eastAsia"/>
          <w:lang w:eastAsia="zh-CN"/>
        </w:rPr>
        <w:t xml:space="preserve">, </w:t>
      </w:r>
      <w:r>
        <w:rPr>
          <w:rFonts w:hint="eastAsia"/>
        </w:rPr>
        <w:t>允许AI模型在数据不出域的情况下进行协同训练</w:t>
      </w:r>
      <w:r>
        <w:rPr>
          <w:rFonts w:hint="eastAsia"/>
          <w:lang w:eastAsia="zh-CN"/>
        </w:rPr>
        <w:t xml:space="preserve">, </w:t>
      </w:r>
      <w:r>
        <w:rPr>
          <w:rFonts w:hint="eastAsia"/>
        </w:rPr>
        <w:t>完美解决了数据隐私与价值挖掘的矛盾</w:t>
      </w:r>
      <w:r>
        <w:rPr>
          <w:rFonts w:hint="eastAsia"/>
          <w:lang w:eastAsia="zh-CN"/>
        </w:rPr>
        <w:t xml:space="preserve">. </w:t>
      </w:r>
    </w:p>
    <w:p w14:paraId="16623CFB">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xml:space="preserve">   经济层</w:t>
      </w:r>
      <w:r>
        <w:rPr>
          <w:rFonts w:hint="eastAsia"/>
          <w:lang w:eastAsia="zh-CN"/>
        </w:rPr>
        <w:t xml:space="preserve">: </w:t>
      </w:r>
      <w:r>
        <w:rPr>
          <w:rFonts w:hint="eastAsia"/>
        </w:rPr>
        <w:t>AESC代币是生态的</w:t>
      </w:r>
      <w:r>
        <w:rPr>
          <w:rFonts w:hint="eastAsia"/>
          <w:lang w:val="en-US" w:eastAsia="zh-CN"/>
        </w:rPr>
        <w:t xml:space="preserve"> </w:t>
      </w:r>
      <w:r>
        <w:rPr>
          <w:rFonts w:hint="default"/>
          <w:lang w:val="en-US" w:eastAsia="zh-CN"/>
        </w:rPr>
        <w:t>“</w:t>
      </w:r>
      <w:r>
        <w:rPr>
          <w:rFonts w:hint="eastAsia"/>
        </w:rPr>
        <w:t>价值血液</w:t>
      </w:r>
      <w:r>
        <w:rPr>
          <w:rFonts w:hint="default"/>
          <w:lang w:val="en-US" w:eastAsia="zh-CN"/>
        </w:rPr>
        <w:t>”</w:t>
      </w:r>
      <w:r>
        <w:rPr>
          <w:rFonts w:hint="eastAsia"/>
          <w:lang w:val="en-US" w:eastAsia="zh-CN"/>
        </w:rPr>
        <w:t xml:space="preserve"> </w:t>
      </w:r>
      <w:r>
        <w:rPr>
          <w:rFonts w:hint="eastAsia"/>
          <w:lang w:eastAsia="zh-CN"/>
        </w:rPr>
        <w:t xml:space="preserve">, </w:t>
      </w:r>
      <w:r>
        <w:rPr>
          <w:rFonts w:hint="eastAsia"/>
        </w:rPr>
        <w:t>它不仅是支付工具</w:t>
      </w:r>
      <w:r>
        <w:rPr>
          <w:rFonts w:hint="eastAsia"/>
          <w:lang w:eastAsia="zh-CN"/>
        </w:rPr>
        <w:t xml:space="preserve">, </w:t>
      </w:r>
      <w:r>
        <w:rPr>
          <w:rFonts w:hint="eastAsia"/>
        </w:rPr>
        <w:t>更是激励</w:t>
      </w:r>
      <w:r>
        <w:rPr>
          <w:rFonts w:hint="eastAsia"/>
          <w:lang w:eastAsia="zh-CN"/>
        </w:rPr>
        <w:t xml:space="preserve">, </w:t>
      </w:r>
      <w:r>
        <w:rPr>
          <w:rFonts w:hint="eastAsia"/>
        </w:rPr>
        <w:t>治理和权益的复合载体</w:t>
      </w:r>
      <w:r>
        <w:rPr>
          <w:rFonts w:hint="eastAsia"/>
          <w:lang w:eastAsia="zh-CN"/>
        </w:rPr>
        <w:t xml:space="preserve">. </w:t>
      </w:r>
      <w:r>
        <w:rPr>
          <w:rFonts w:hint="eastAsia"/>
        </w:rPr>
        <w:t>它确保了生态内价值流动的闭环</w:t>
      </w:r>
      <w:r>
        <w:rPr>
          <w:rFonts w:hint="eastAsia"/>
          <w:lang w:eastAsia="zh-CN"/>
        </w:rPr>
        <w:t xml:space="preserve">. </w:t>
      </w:r>
    </w:p>
    <w:p w14:paraId="0278F69D">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xml:space="preserve">   应用层</w:t>
      </w:r>
      <w:r>
        <w:rPr>
          <w:rFonts w:hint="eastAsia"/>
          <w:lang w:eastAsia="zh-CN"/>
        </w:rPr>
        <w:t xml:space="preserve">: </w:t>
      </w:r>
      <w:r>
        <w:rPr>
          <w:rFonts w:hint="eastAsia"/>
        </w:rPr>
        <w:t>我们提供开箱即用的农业智能合约模板库</w:t>
      </w:r>
      <w:r>
        <w:rPr>
          <w:rFonts w:hint="eastAsia"/>
          <w:lang w:eastAsia="zh-CN"/>
        </w:rPr>
        <w:t xml:space="preserve">, </w:t>
      </w:r>
      <w:r>
        <w:rPr>
          <w:rFonts w:hint="eastAsia"/>
        </w:rPr>
        <w:t>覆盖RWA发行</w:t>
      </w:r>
      <w:r>
        <w:rPr>
          <w:rFonts w:hint="eastAsia"/>
          <w:lang w:eastAsia="zh-CN"/>
        </w:rPr>
        <w:t xml:space="preserve">, </w:t>
      </w:r>
      <w:r>
        <w:rPr>
          <w:rFonts w:hint="eastAsia"/>
        </w:rPr>
        <w:t>数据交易</w:t>
      </w:r>
      <w:r>
        <w:rPr>
          <w:rFonts w:hint="eastAsia"/>
          <w:lang w:eastAsia="zh-CN"/>
        </w:rPr>
        <w:t xml:space="preserve">, </w:t>
      </w:r>
      <w:r>
        <w:rPr>
          <w:rFonts w:hint="eastAsia"/>
        </w:rPr>
        <w:t>作物保险等场景</w:t>
      </w:r>
      <w:r>
        <w:rPr>
          <w:rFonts w:hint="eastAsia"/>
          <w:lang w:eastAsia="zh-CN"/>
        </w:rPr>
        <w:t xml:space="preserve">, </w:t>
      </w:r>
      <w:r>
        <w:rPr>
          <w:rFonts w:hint="eastAsia"/>
        </w:rPr>
        <w:t>极大降低了开发者构建农业DApp的门槛</w:t>
      </w:r>
      <w:r>
        <w:rPr>
          <w:rFonts w:hint="eastAsia"/>
          <w:lang w:eastAsia="zh-CN"/>
        </w:rPr>
        <w:t xml:space="preserve">. </w:t>
      </w:r>
    </w:p>
    <w:p w14:paraId="58868C43">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案例对比</w:t>
      </w:r>
      <w:r>
        <w:rPr>
          <w:rFonts w:hint="eastAsia"/>
          <w:lang w:eastAsia="zh-CN"/>
        </w:rPr>
        <w:t xml:space="preserve">: </w:t>
      </w:r>
    </w:p>
    <w:p w14:paraId="12B7F70F">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xml:space="preserve">   在Web2平台</w:t>
      </w:r>
      <w:r>
        <w:rPr>
          <w:rFonts w:hint="eastAsia"/>
          <w:lang w:eastAsia="zh-CN"/>
        </w:rPr>
        <w:t xml:space="preserve">: </w:t>
      </w:r>
      <w:r>
        <w:rPr>
          <w:rFonts w:hint="eastAsia"/>
        </w:rPr>
        <w:t>一个农户使用软件</w:t>
      </w:r>
      <w:r>
        <w:rPr>
          <w:rFonts w:hint="eastAsia"/>
          <w:lang w:eastAsia="zh-CN"/>
        </w:rPr>
        <w:t xml:space="preserve">, </w:t>
      </w:r>
      <w:r>
        <w:rPr>
          <w:rFonts w:hint="eastAsia"/>
        </w:rPr>
        <w:t>其数据可能被平台用于优化其自身的广告业务</w:t>
      </w:r>
      <w:r>
        <w:rPr>
          <w:rFonts w:hint="eastAsia"/>
          <w:lang w:eastAsia="zh-CN"/>
        </w:rPr>
        <w:t xml:space="preserve">, </w:t>
      </w:r>
      <w:r>
        <w:rPr>
          <w:rFonts w:hint="eastAsia"/>
        </w:rPr>
        <w:t>但与农户无关</w:t>
      </w:r>
      <w:r>
        <w:rPr>
          <w:rFonts w:hint="eastAsia"/>
          <w:lang w:eastAsia="zh-CN"/>
        </w:rPr>
        <w:t xml:space="preserve">. </w:t>
      </w:r>
    </w:p>
    <w:p w14:paraId="22298D1E">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xml:space="preserve">   在AESC生态</w:t>
      </w:r>
      <w:r>
        <w:rPr>
          <w:rFonts w:hint="eastAsia"/>
          <w:lang w:eastAsia="zh-CN"/>
        </w:rPr>
        <w:t xml:space="preserve">: </w:t>
      </w:r>
      <w:r>
        <w:rPr>
          <w:rFonts w:hint="eastAsia"/>
        </w:rPr>
        <w:t>同一农户上传数据并获得数据NFT</w:t>
      </w:r>
      <w:r>
        <w:rPr>
          <w:rFonts w:hint="eastAsia"/>
          <w:lang w:eastAsia="zh-CN"/>
        </w:rPr>
        <w:t xml:space="preserve">. </w:t>
      </w:r>
      <w:r>
        <w:rPr>
          <w:rFonts w:hint="eastAsia"/>
        </w:rPr>
        <w:t>一份AI公司调用该数据训练模型并支付AESC；一份保险公司使用该数据进行风险评估并降低其保费；农户因此获得了多重</w:t>
      </w:r>
      <w:r>
        <w:rPr>
          <w:rFonts w:hint="eastAsia"/>
          <w:lang w:eastAsia="zh-CN"/>
        </w:rPr>
        <w:t xml:space="preserve">, </w:t>
      </w:r>
      <w:r>
        <w:rPr>
          <w:rFonts w:hint="eastAsia"/>
        </w:rPr>
        <w:t>可持续的收益流</w:t>
      </w:r>
      <w:r>
        <w:rPr>
          <w:rFonts w:hint="eastAsia"/>
          <w:lang w:eastAsia="zh-CN"/>
        </w:rPr>
        <w:t xml:space="preserve">. </w:t>
      </w:r>
    </w:p>
    <w:p w14:paraId="74D43EAE">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四</w:t>
      </w:r>
      <w:r>
        <w:rPr>
          <w:rFonts w:hint="eastAsia"/>
          <w:lang w:eastAsia="zh-CN"/>
        </w:rPr>
        <w:t xml:space="preserve">, </w:t>
      </w:r>
      <w:r>
        <w:rPr>
          <w:rFonts w:hint="eastAsia"/>
        </w:rPr>
        <w:t xml:space="preserve"> 挑战与未来</w:t>
      </w:r>
    </w:p>
    <w:p w14:paraId="22F315C3">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范式转移必然伴随挑战</w:t>
      </w:r>
      <w:r>
        <w:rPr>
          <w:rFonts w:hint="eastAsia"/>
          <w:lang w:eastAsia="zh-CN"/>
        </w:rPr>
        <w:t xml:space="preserve">: </w:t>
      </w:r>
      <w:r>
        <w:rPr>
          <w:rFonts w:hint="eastAsia"/>
        </w:rPr>
        <w:t>技术复杂性</w:t>
      </w:r>
      <w:r>
        <w:rPr>
          <w:rFonts w:hint="eastAsia"/>
          <w:lang w:eastAsia="zh-CN"/>
        </w:rPr>
        <w:t xml:space="preserve">, </w:t>
      </w:r>
      <w:r>
        <w:rPr>
          <w:rFonts w:hint="eastAsia"/>
        </w:rPr>
        <w:t>用户认知门槛</w:t>
      </w:r>
      <w:r>
        <w:rPr>
          <w:rFonts w:hint="eastAsia"/>
          <w:lang w:eastAsia="zh-CN"/>
        </w:rPr>
        <w:t xml:space="preserve">, </w:t>
      </w:r>
      <w:r>
        <w:rPr>
          <w:rFonts w:hint="eastAsia"/>
        </w:rPr>
        <w:t>监管不确定性等</w:t>
      </w:r>
      <w:r>
        <w:rPr>
          <w:rFonts w:hint="eastAsia"/>
          <w:lang w:eastAsia="zh-CN"/>
        </w:rPr>
        <w:t xml:space="preserve">. </w:t>
      </w:r>
      <w:r>
        <w:rPr>
          <w:rFonts w:hint="eastAsia"/>
        </w:rPr>
        <w:t>然而</w:t>
      </w:r>
      <w:r>
        <w:rPr>
          <w:rFonts w:hint="eastAsia"/>
          <w:lang w:eastAsia="zh-CN"/>
        </w:rPr>
        <w:t xml:space="preserve">, </w:t>
      </w:r>
      <w:r>
        <w:rPr>
          <w:rFonts w:hint="eastAsia"/>
        </w:rPr>
        <w:t>历史的车轮从未停止</w:t>
      </w:r>
      <w:r>
        <w:rPr>
          <w:rFonts w:hint="eastAsia"/>
          <w:lang w:eastAsia="zh-CN"/>
        </w:rPr>
        <w:t xml:space="preserve">. </w:t>
      </w:r>
      <w:r>
        <w:rPr>
          <w:rFonts w:hint="eastAsia"/>
        </w:rPr>
        <w:t>农业Web3的愿景是构建一个更具韧性</w:t>
      </w:r>
      <w:r>
        <w:rPr>
          <w:rFonts w:hint="eastAsia"/>
          <w:lang w:eastAsia="zh-CN"/>
        </w:rPr>
        <w:t xml:space="preserve">, </w:t>
      </w:r>
      <w:r>
        <w:rPr>
          <w:rFonts w:hint="eastAsia"/>
        </w:rPr>
        <w:t>透明和公平的全球食品系统</w:t>
      </w:r>
      <w:r>
        <w:rPr>
          <w:rFonts w:hint="eastAsia"/>
          <w:lang w:eastAsia="zh-CN"/>
        </w:rPr>
        <w:t xml:space="preserve">. </w:t>
      </w:r>
    </w:p>
    <w:p w14:paraId="6E2FC65A">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lang w:eastAsia="zh-CN"/>
        </w:rPr>
        <w:t>Bluepine Tech Foundation</w:t>
      </w:r>
      <w:r>
        <w:rPr>
          <w:rFonts w:hint="eastAsia"/>
        </w:rPr>
        <w:t>相信</w:t>
      </w:r>
      <w:r>
        <w:rPr>
          <w:rFonts w:hint="eastAsia"/>
          <w:lang w:eastAsia="zh-CN"/>
        </w:rPr>
        <w:t xml:space="preserve">, </w:t>
      </w:r>
      <w:r>
        <w:rPr>
          <w:rFonts w:hint="eastAsia"/>
        </w:rPr>
        <w:t>未来的农业生态将不是一个由单一巨头主导的帝国</w:t>
      </w:r>
      <w:r>
        <w:rPr>
          <w:rFonts w:hint="eastAsia"/>
          <w:lang w:eastAsia="zh-CN"/>
        </w:rPr>
        <w:t xml:space="preserve">, </w:t>
      </w:r>
      <w:r>
        <w:rPr>
          <w:rFonts w:hint="eastAsia"/>
        </w:rPr>
        <w:t>而是一个由无数创新节点构成的</w:t>
      </w:r>
      <w:r>
        <w:rPr>
          <w:rFonts w:hint="eastAsia"/>
          <w:lang w:eastAsia="zh-CN"/>
        </w:rPr>
        <w:t xml:space="preserve">, </w:t>
      </w:r>
      <w:r>
        <w:rPr>
          <w:rFonts w:hint="eastAsia"/>
        </w:rPr>
        <w:t>充满活力的</w:t>
      </w:r>
      <w:r>
        <w:rPr>
          <w:rFonts w:hint="eastAsia"/>
          <w:lang w:val="en-US" w:eastAsia="zh-CN"/>
        </w:rPr>
        <w:t xml:space="preserve"> </w:t>
      </w:r>
      <w:r>
        <w:rPr>
          <w:rFonts w:hint="default"/>
          <w:lang w:val="en-US" w:eastAsia="zh-CN"/>
        </w:rPr>
        <w:t>“</w:t>
      </w:r>
      <w:r>
        <w:rPr>
          <w:rFonts w:hint="eastAsia"/>
        </w:rPr>
        <w:t>数字国度</w:t>
      </w:r>
      <w:r>
        <w:rPr>
          <w:rFonts w:hint="default"/>
          <w:lang w:val="en-US" w:eastAsia="zh-CN"/>
        </w:rPr>
        <w:t>”</w:t>
      </w:r>
      <w:r>
        <w:rPr>
          <w:rFonts w:hint="eastAsia"/>
          <w:lang w:val="en-US" w:eastAsia="zh-CN"/>
        </w:rPr>
        <w:t xml:space="preserve"> </w:t>
      </w:r>
      <w:r>
        <w:rPr>
          <w:rFonts w:hint="eastAsia"/>
          <w:lang w:eastAsia="zh-CN"/>
        </w:rPr>
        <w:t>.</w:t>
      </w:r>
      <w:r>
        <w:rPr>
          <w:rFonts w:hint="eastAsia"/>
          <w:lang w:val="en-US" w:eastAsia="zh-CN"/>
        </w:rPr>
        <w:t xml:space="preserve"> </w:t>
      </w:r>
      <w:bookmarkStart w:id="0" w:name="_GoBack"/>
      <w:bookmarkEnd w:id="0"/>
      <w:r>
        <w:rPr>
          <w:rFonts w:hint="eastAsia"/>
        </w:rPr>
        <w:t>AESC的目标</w:t>
      </w:r>
      <w:r>
        <w:rPr>
          <w:rFonts w:hint="eastAsia"/>
          <w:lang w:eastAsia="zh-CN"/>
        </w:rPr>
        <w:t xml:space="preserve">, </w:t>
      </w:r>
      <w:r>
        <w:rPr>
          <w:rFonts w:hint="eastAsia"/>
        </w:rPr>
        <w:t>就是为这个国度提供宪法</w:t>
      </w:r>
      <w:r>
        <w:rPr>
          <w:rFonts w:hint="eastAsia"/>
          <w:lang w:eastAsia="zh-CN"/>
        </w:rPr>
        <w:t xml:space="preserve">, </w:t>
      </w:r>
      <w:r>
        <w:rPr>
          <w:rFonts w:hint="eastAsia"/>
        </w:rPr>
        <w:t>货币和基础设施</w:t>
      </w:r>
      <w:r>
        <w:rPr>
          <w:rFonts w:hint="eastAsia"/>
          <w:lang w:eastAsia="zh-CN"/>
        </w:rPr>
        <w:t xml:space="preserve">. </w:t>
      </w:r>
    </w:p>
    <w:p w14:paraId="2B65649B">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结论</w:t>
      </w:r>
      <w:r>
        <w:rPr>
          <w:rFonts w:hint="eastAsia"/>
          <w:lang w:eastAsia="zh-CN"/>
        </w:rPr>
        <w:t xml:space="preserve">: </w:t>
      </w:r>
    </w:p>
    <w:p w14:paraId="39AC4B72">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从Web2到Web3的范式转移</w:t>
      </w:r>
      <w:r>
        <w:rPr>
          <w:rFonts w:hint="eastAsia"/>
          <w:lang w:eastAsia="zh-CN"/>
        </w:rPr>
        <w:t xml:space="preserve">, </w:t>
      </w:r>
      <w:r>
        <w:rPr>
          <w:rFonts w:hint="eastAsia"/>
        </w:rPr>
        <w:t>是农业数字化不可逆转的潮流</w:t>
      </w:r>
      <w:r>
        <w:rPr>
          <w:rFonts w:hint="eastAsia"/>
          <w:lang w:eastAsia="zh-CN"/>
        </w:rPr>
        <w:t xml:space="preserve">. </w:t>
      </w:r>
      <w:r>
        <w:rPr>
          <w:rFonts w:hint="eastAsia"/>
        </w:rPr>
        <w:t>这不仅仅是技术的升级</w:t>
      </w:r>
      <w:r>
        <w:rPr>
          <w:rFonts w:hint="eastAsia"/>
          <w:lang w:eastAsia="zh-CN"/>
        </w:rPr>
        <w:t xml:space="preserve">, </w:t>
      </w:r>
      <w:r>
        <w:rPr>
          <w:rFonts w:hint="eastAsia"/>
        </w:rPr>
        <w:t>更是权力</w:t>
      </w:r>
      <w:r>
        <w:rPr>
          <w:rFonts w:hint="eastAsia"/>
          <w:lang w:eastAsia="zh-CN"/>
        </w:rPr>
        <w:t xml:space="preserve">, </w:t>
      </w:r>
      <w:r>
        <w:rPr>
          <w:rFonts w:hint="eastAsia"/>
        </w:rPr>
        <w:t>权利和利益的再平衡</w:t>
      </w:r>
      <w:r>
        <w:rPr>
          <w:rFonts w:hint="eastAsia"/>
          <w:lang w:eastAsia="zh-CN"/>
        </w:rPr>
        <w:t xml:space="preserve">. </w:t>
      </w:r>
      <w:r>
        <w:rPr>
          <w:rFonts w:hint="eastAsia"/>
        </w:rPr>
        <w:t>Agri-Eco Smart Chain正站在这一历史性转折的前沿</w:t>
      </w:r>
      <w:r>
        <w:rPr>
          <w:rFonts w:hint="eastAsia"/>
          <w:lang w:eastAsia="zh-CN"/>
        </w:rPr>
        <w:t xml:space="preserve">, </w:t>
      </w:r>
      <w:r>
        <w:rPr>
          <w:rFonts w:hint="eastAsia"/>
        </w:rPr>
        <w:t>我们邀请每一位 visionary 的您</w:t>
      </w:r>
      <w:r>
        <w:rPr>
          <w:rFonts w:hint="eastAsia"/>
          <w:lang w:eastAsia="zh-CN"/>
        </w:rPr>
        <w:t xml:space="preserve">, </w:t>
      </w:r>
      <w:r>
        <w:rPr>
          <w:rFonts w:hint="eastAsia"/>
        </w:rPr>
        <w:t>共同参与并见证这场伟大的农业数字革命</w:t>
      </w:r>
      <w:r>
        <w:rPr>
          <w:rFonts w:hint="eastAsia"/>
          <w:lang w:eastAsia="zh-CN"/>
        </w:rPr>
        <w:t xml:space="preserve">. </w:t>
      </w:r>
    </w:p>
    <w:p w14:paraId="6F16A53B">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下一步行动</w:t>
      </w:r>
      <w:r>
        <w:rPr>
          <w:rFonts w:hint="eastAsia"/>
          <w:lang w:eastAsia="zh-CN"/>
        </w:rPr>
        <w:t xml:space="preserve">: </w:t>
      </w:r>
    </w:p>
    <w:p w14:paraId="18BE116B">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xml:space="preserve">   [下载 AESC 项目白皮书]</w:t>
      </w:r>
      <w:r>
        <w:rPr>
          <w:rFonts w:hint="eastAsia"/>
          <w:lang w:eastAsia="zh-CN"/>
        </w:rPr>
        <w:t xml:space="preserve">, </w:t>
      </w:r>
      <w:r>
        <w:rPr>
          <w:rFonts w:hint="eastAsia"/>
        </w:rPr>
        <w:t>深入了解技术架构与经济模型</w:t>
      </w:r>
      <w:r>
        <w:rPr>
          <w:rFonts w:hint="eastAsia"/>
          <w:lang w:eastAsia="zh-CN"/>
        </w:rPr>
        <w:t xml:space="preserve">. </w:t>
      </w:r>
    </w:p>
    <w:p w14:paraId="6FA0918A">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xml:space="preserve">   [加入我们的社区]</w:t>
      </w:r>
      <w:r>
        <w:rPr>
          <w:rFonts w:hint="eastAsia"/>
          <w:lang w:eastAsia="zh-CN"/>
        </w:rPr>
        <w:t xml:space="preserve">, </w:t>
      </w:r>
      <w:r>
        <w:rPr>
          <w:rFonts w:hint="eastAsia"/>
        </w:rPr>
        <w:t>参与关于农业Web3未来的讨论</w:t>
      </w:r>
      <w:r>
        <w:rPr>
          <w:rFonts w:hint="eastAsia"/>
          <w:lang w:eastAsia="zh-CN"/>
        </w:rPr>
        <w:t xml:space="preserve">. </w:t>
      </w:r>
    </w:p>
    <w:p w14:paraId="0D3284EB">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xml:space="preserve">   [探索生态合作]</w:t>
      </w:r>
      <w:r>
        <w:rPr>
          <w:rFonts w:hint="eastAsia"/>
          <w:lang w:eastAsia="zh-CN"/>
        </w:rPr>
        <w:t xml:space="preserve">, </w:t>
      </w:r>
      <w:r>
        <w:rPr>
          <w:rFonts w:hint="eastAsia"/>
        </w:rPr>
        <w:t>如果您是开发者或企业</w:t>
      </w:r>
      <w:r>
        <w:rPr>
          <w:rFonts w:hint="eastAsia"/>
          <w:lang w:eastAsia="zh-CN"/>
        </w:rPr>
        <w:t xml:space="preserve">, </w:t>
      </w:r>
      <w:r>
        <w:rPr>
          <w:rFonts w:hint="eastAsia"/>
        </w:rPr>
        <w:t>欢迎与我们共建生态</w:t>
      </w:r>
      <w:r>
        <w:rPr>
          <w:rFonts w:hint="eastAsia"/>
          <w:lang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32B14C8"/>
    <w:rsid w:val="2BD9706B"/>
    <w:rsid w:val="3DC0503A"/>
    <w:rsid w:val="41EF73D5"/>
    <w:rsid w:val="4FEF7CD3"/>
    <w:rsid w:val="50FB1CF8"/>
    <w:rsid w:val="639433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1769</Words>
  <Characters>1989</Characters>
  <Lines>0</Lines>
  <Paragraphs>0</Paragraphs>
  <TotalTime>4</TotalTime>
  <ScaleCrop>false</ScaleCrop>
  <LinksUpToDate>false</LinksUpToDate>
  <CharactersWithSpaces>2134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2025-10-30T10:02:00Z</dcterms:created>
  <dc:creator>sichu</dc:creator>
  <cp:lastModifiedBy>天海</cp:lastModifiedBy>
  <dcterms:modified xsi:type="dcterms:W3CDTF">2025-10-30T19:11:19Z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eyJoZGlkIjoiZTA4YmQ0YTRjMDgyZGMwM2IyMTQ2YjkxZGJkZGRlYzEiLCJ1c2VySWQiOiIxNDQ4MTIwODI4In0=</vt:lpwstr>
  </property>
  <property fmtid="{D5CDD505-2E9C-101B-9397-08002B2CF9AE}" pid="4" name="ICV">
    <vt:lpwstr>5E5785C0636A4554B8E47CB77EBBCB41_12</vt:lpwstr>
  </property>
</Properties>
</file>