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FA028">
      <w:pPr>
        <w:jc w:val="center"/>
        <w:rPr>
          <w:rFonts w:hint="eastAsia"/>
          <w:b/>
          <w:bCs/>
        </w:rPr>
      </w:pPr>
      <w:r>
        <w:rPr>
          <w:rFonts w:hint="eastAsia"/>
          <w:b/>
          <w:bCs/>
        </w:rPr>
        <w:t>区块链在农产品溯源中的ROI分析</w:t>
      </w:r>
    </w:p>
    <w:p w14:paraId="6369C583">
      <w:pPr>
        <w:jc w:val="center"/>
        <w:rPr>
          <w:rFonts w:hint="eastAsia"/>
        </w:rPr>
      </w:pPr>
    </w:p>
    <w:p w14:paraId="27C3E87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在农产品溯源领域</w:t>
      </w:r>
      <w:r>
        <w:rPr>
          <w:rFonts w:hint="eastAsia"/>
          <w:lang w:eastAsia="zh-CN"/>
        </w:rPr>
        <w:t xml:space="preserve">, </w:t>
      </w:r>
      <w:r>
        <w:rPr>
          <w:rFonts w:hint="eastAsia"/>
        </w:rPr>
        <w:t>区块链技术已从概念验证走向商业化应用</w:t>
      </w:r>
      <w:r>
        <w:rPr>
          <w:rFonts w:hint="eastAsia"/>
          <w:lang w:eastAsia="zh-CN"/>
        </w:rPr>
        <w:t xml:space="preserve">. </w:t>
      </w:r>
      <w:r>
        <w:rPr>
          <w:rFonts w:hint="eastAsia"/>
        </w:rPr>
        <w:t>本文将从投资回报视角</w:t>
      </w:r>
      <w:r>
        <w:rPr>
          <w:rFonts w:hint="eastAsia"/>
          <w:lang w:eastAsia="zh-CN"/>
        </w:rPr>
        <w:t xml:space="preserve">, </w:t>
      </w:r>
      <w:r>
        <w:rPr>
          <w:rFonts w:hint="eastAsia"/>
        </w:rPr>
        <w:t>全面分析区块链技术在农产品溯源中的成本收益结构</w:t>
      </w:r>
      <w:r>
        <w:rPr>
          <w:rFonts w:hint="eastAsia"/>
          <w:lang w:eastAsia="zh-CN"/>
        </w:rPr>
        <w:t xml:space="preserve">, </w:t>
      </w:r>
      <w:r>
        <w:rPr>
          <w:rFonts w:hint="eastAsia"/>
        </w:rPr>
        <w:t>影响因素及实施路径</w:t>
      </w:r>
      <w:r>
        <w:rPr>
          <w:rFonts w:hint="eastAsia"/>
          <w:lang w:eastAsia="zh-CN"/>
        </w:rPr>
        <w:t xml:space="preserve">, </w:t>
      </w:r>
      <w:r>
        <w:rPr>
          <w:rFonts w:hint="eastAsia"/>
        </w:rPr>
        <w:t>为农业企业及投资者提供决策参考</w:t>
      </w:r>
      <w:r>
        <w:rPr>
          <w:rFonts w:hint="eastAsia"/>
          <w:lang w:eastAsia="zh-CN"/>
        </w:rPr>
        <w:t xml:space="preserve">. </w:t>
      </w:r>
    </w:p>
    <w:p w14:paraId="46C5E15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eastAsia"/>
        </w:rPr>
      </w:pPr>
      <w:r>
        <w:rPr>
          <w:rFonts w:hint="eastAsia"/>
        </w:rPr>
        <w:t>区块链溯源的投资成本结构</w:t>
      </w:r>
    </w:p>
    <w:p w14:paraId="704DF71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区块链农产品溯源系统的投入可分为技术成本</w:t>
      </w:r>
      <w:r>
        <w:rPr>
          <w:rFonts w:hint="eastAsia"/>
          <w:lang w:eastAsia="zh-CN"/>
        </w:rPr>
        <w:t xml:space="preserve">, </w:t>
      </w:r>
      <w:r>
        <w:rPr>
          <w:rFonts w:hint="eastAsia"/>
        </w:rPr>
        <w:t>部署成本与运营成本三大类</w:t>
      </w:r>
      <w:r>
        <w:rPr>
          <w:rFonts w:hint="eastAsia"/>
          <w:lang w:eastAsia="zh-CN"/>
        </w:rPr>
        <w:t xml:space="preserve">. </w:t>
      </w:r>
    </w:p>
    <w:p w14:paraId="5A7BD19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1.1 技术开发与硬件投入</w:t>
      </w:r>
    </w:p>
    <w:p w14:paraId="50A1390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系统开发费用</w:t>
      </w:r>
      <w:r>
        <w:rPr>
          <w:rFonts w:hint="eastAsia"/>
          <w:lang w:eastAsia="zh-CN"/>
        </w:rPr>
        <w:t xml:space="preserve">: </w:t>
      </w:r>
      <w:r>
        <w:rPr>
          <w:rFonts w:hint="eastAsia"/>
        </w:rPr>
        <w:t>一个中小型企业的区块链溯源系统研发和部署费用约为</w:t>
      </w:r>
      <w:r>
        <w:rPr>
          <w:rFonts w:hint="eastAsia"/>
          <w:lang w:val="en-US" w:eastAsia="zh-CN"/>
        </w:rPr>
        <w:t>30</w:t>
      </w:r>
      <w:r>
        <w:rPr>
          <w:rFonts w:hint="eastAsia"/>
        </w:rPr>
        <w:t>万</w:t>
      </w:r>
      <w:r>
        <w:rPr>
          <w:rFonts w:hint="eastAsia"/>
          <w:lang w:val="en-US" w:eastAsia="zh-CN"/>
        </w:rPr>
        <w:t>美元</w:t>
      </w:r>
      <w:r>
        <w:rPr>
          <w:rFonts w:hint="eastAsia"/>
          <w:lang w:eastAsia="zh-CN"/>
        </w:rPr>
        <w:t xml:space="preserve">. </w:t>
      </w:r>
    </w:p>
    <w:p w14:paraId="66F6932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物联网设备</w:t>
      </w:r>
      <w:r>
        <w:rPr>
          <w:rFonts w:hint="eastAsia"/>
          <w:lang w:eastAsia="zh-CN"/>
        </w:rPr>
        <w:t xml:space="preserve">: </w:t>
      </w:r>
      <w:r>
        <w:rPr>
          <w:rFonts w:hint="eastAsia"/>
        </w:rPr>
        <w:t>传感器</w:t>
      </w:r>
      <w:r>
        <w:rPr>
          <w:rFonts w:hint="eastAsia"/>
          <w:lang w:eastAsia="zh-CN"/>
        </w:rPr>
        <w:t xml:space="preserve">, </w:t>
      </w:r>
      <w:r>
        <w:rPr>
          <w:rFonts w:hint="eastAsia"/>
        </w:rPr>
        <w:t>二维码/RFID标签等数据采集设备</w:t>
      </w:r>
      <w:r>
        <w:rPr>
          <w:rFonts w:hint="eastAsia"/>
          <w:lang w:eastAsia="zh-CN"/>
        </w:rPr>
        <w:t xml:space="preserve">, </w:t>
      </w:r>
      <w:r>
        <w:rPr>
          <w:rFonts w:hint="eastAsia"/>
        </w:rPr>
        <w:t>根据规模不同</w:t>
      </w:r>
      <w:r>
        <w:rPr>
          <w:rFonts w:hint="eastAsia"/>
          <w:lang w:eastAsia="zh-CN"/>
        </w:rPr>
        <w:t xml:space="preserve">, </w:t>
      </w:r>
      <w:r>
        <w:rPr>
          <w:rFonts w:hint="eastAsia"/>
        </w:rPr>
        <w:t>投入在</w:t>
      </w:r>
      <w:r>
        <w:rPr>
          <w:rFonts w:hint="eastAsia"/>
          <w:lang w:val="en-US" w:eastAsia="zh-CN"/>
        </w:rPr>
        <w:t>1</w:t>
      </w:r>
      <w:r>
        <w:rPr>
          <w:rFonts w:hint="eastAsia"/>
        </w:rPr>
        <w:t>0-</w:t>
      </w:r>
      <w:r>
        <w:rPr>
          <w:rFonts w:hint="eastAsia"/>
          <w:lang w:val="en-US" w:eastAsia="zh-CN"/>
        </w:rPr>
        <w:t>4</w:t>
      </w:r>
      <w:r>
        <w:rPr>
          <w:rFonts w:hint="eastAsia"/>
        </w:rPr>
        <w:t>0万</w:t>
      </w:r>
      <w:r>
        <w:rPr>
          <w:rFonts w:hint="eastAsia"/>
          <w:lang w:val="en-US" w:eastAsia="zh-CN"/>
        </w:rPr>
        <w:t>美元</w:t>
      </w:r>
      <w:r>
        <w:rPr>
          <w:rFonts w:hint="eastAsia"/>
        </w:rPr>
        <w:t>不等</w:t>
      </w:r>
      <w:r>
        <w:rPr>
          <w:rFonts w:hint="eastAsia"/>
          <w:lang w:eastAsia="zh-CN"/>
        </w:rPr>
        <w:t xml:space="preserve">. </w:t>
      </w:r>
    </w:p>
    <w:p w14:paraId="6E0FEBF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区块链基础设施</w:t>
      </w:r>
      <w:r>
        <w:rPr>
          <w:rFonts w:hint="eastAsia"/>
          <w:lang w:eastAsia="zh-CN"/>
        </w:rPr>
        <w:t xml:space="preserve">: </w:t>
      </w:r>
      <w:r>
        <w:rPr>
          <w:rFonts w:hint="eastAsia"/>
        </w:rPr>
        <w:t>节点服务器</w:t>
      </w:r>
      <w:r>
        <w:rPr>
          <w:rFonts w:hint="eastAsia"/>
          <w:lang w:eastAsia="zh-CN"/>
        </w:rPr>
        <w:t xml:space="preserve">, </w:t>
      </w:r>
      <w:r>
        <w:rPr>
          <w:rFonts w:hint="eastAsia"/>
        </w:rPr>
        <w:t>存储设备及网络环境搭建</w:t>
      </w:r>
      <w:r>
        <w:rPr>
          <w:rFonts w:hint="eastAsia"/>
          <w:lang w:eastAsia="zh-CN"/>
        </w:rPr>
        <w:t xml:space="preserve">. </w:t>
      </w:r>
    </w:p>
    <w:p w14:paraId="7EC0C61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1.2 部署与集成成本</w:t>
      </w:r>
    </w:p>
    <w:p w14:paraId="25F0EED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供应链改造</w:t>
      </w:r>
      <w:r>
        <w:rPr>
          <w:rFonts w:hint="eastAsia"/>
          <w:lang w:eastAsia="zh-CN"/>
        </w:rPr>
        <w:t xml:space="preserve">: </w:t>
      </w:r>
      <w:r>
        <w:rPr>
          <w:rFonts w:hint="eastAsia"/>
        </w:rPr>
        <w:t>将上下游各方纳入溯源体系所需的接口开发与系统集成</w:t>
      </w:r>
      <w:r>
        <w:rPr>
          <w:rFonts w:hint="eastAsia"/>
          <w:lang w:eastAsia="zh-CN"/>
        </w:rPr>
        <w:t xml:space="preserve">. </w:t>
      </w:r>
    </w:p>
    <w:p w14:paraId="1493F93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数据迁移</w:t>
      </w:r>
      <w:r>
        <w:rPr>
          <w:rFonts w:hint="eastAsia"/>
          <w:lang w:eastAsia="zh-CN"/>
        </w:rPr>
        <w:t xml:space="preserve">: </w:t>
      </w:r>
      <w:r>
        <w:rPr>
          <w:rFonts w:hint="eastAsia"/>
        </w:rPr>
        <w:t>历史数据的上链与标准化处理</w:t>
      </w:r>
      <w:r>
        <w:rPr>
          <w:rFonts w:hint="eastAsia"/>
          <w:lang w:eastAsia="zh-CN"/>
        </w:rPr>
        <w:t xml:space="preserve">. </w:t>
      </w:r>
    </w:p>
    <w:p w14:paraId="67D90F0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人员培训</w:t>
      </w:r>
      <w:r>
        <w:rPr>
          <w:rFonts w:hint="eastAsia"/>
          <w:lang w:eastAsia="zh-CN"/>
        </w:rPr>
        <w:t xml:space="preserve">: </w:t>
      </w:r>
      <w:r>
        <w:rPr>
          <w:rFonts w:hint="eastAsia"/>
        </w:rPr>
        <w:t>针对农户</w:t>
      </w:r>
      <w:r>
        <w:rPr>
          <w:rFonts w:hint="eastAsia"/>
          <w:lang w:eastAsia="zh-CN"/>
        </w:rPr>
        <w:t xml:space="preserve">, </w:t>
      </w:r>
      <w:r>
        <w:rPr>
          <w:rFonts w:hint="eastAsia"/>
        </w:rPr>
        <w:t>经销商等不同角色的操作培训</w:t>
      </w:r>
      <w:r>
        <w:rPr>
          <w:rFonts w:hint="eastAsia"/>
          <w:lang w:eastAsia="zh-CN"/>
        </w:rPr>
        <w:t xml:space="preserve">. </w:t>
      </w:r>
    </w:p>
    <w:p w14:paraId="506259C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1.3 运营维护成本</w:t>
      </w:r>
    </w:p>
    <w:p w14:paraId="395D131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系统维护</w:t>
      </w:r>
      <w:r>
        <w:rPr>
          <w:rFonts w:hint="eastAsia"/>
          <w:lang w:eastAsia="zh-CN"/>
        </w:rPr>
        <w:t xml:space="preserve">: </w:t>
      </w:r>
      <w:r>
        <w:rPr>
          <w:rFonts w:hint="eastAsia"/>
        </w:rPr>
        <w:t>区块链节点维护</w:t>
      </w:r>
      <w:r>
        <w:rPr>
          <w:rFonts w:hint="eastAsia"/>
          <w:lang w:eastAsia="zh-CN"/>
        </w:rPr>
        <w:t xml:space="preserve">, </w:t>
      </w:r>
      <w:r>
        <w:rPr>
          <w:rFonts w:hint="eastAsia"/>
        </w:rPr>
        <w:t>数据存储与更新</w:t>
      </w:r>
      <w:r>
        <w:rPr>
          <w:rFonts w:hint="eastAsia"/>
          <w:lang w:eastAsia="zh-CN"/>
        </w:rPr>
        <w:t xml:space="preserve">. </w:t>
      </w:r>
    </w:p>
    <w:p w14:paraId="3962938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认证与审核</w:t>
      </w:r>
      <w:r>
        <w:rPr>
          <w:rFonts w:hint="eastAsia"/>
          <w:lang w:eastAsia="zh-CN"/>
        </w:rPr>
        <w:t xml:space="preserve">: </w:t>
      </w:r>
      <w:r>
        <w:rPr>
          <w:rFonts w:hint="eastAsia"/>
        </w:rPr>
        <w:t>第三方认证机构对溯源信息的审核费用</w:t>
      </w:r>
      <w:r>
        <w:rPr>
          <w:rFonts w:hint="eastAsia"/>
          <w:lang w:eastAsia="zh-CN"/>
        </w:rPr>
        <w:t xml:space="preserve">. </w:t>
      </w:r>
    </w:p>
    <w:p w14:paraId="738020D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持续优化</w:t>
      </w:r>
      <w:r>
        <w:rPr>
          <w:rFonts w:hint="eastAsia"/>
          <w:lang w:eastAsia="zh-CN"/>
        </w:rPr>
        <w:t xml:space="preserve">: </w:t>
      </w:r>
      <w:r>
        <w:rPr>
          <w:rFonts w:hint="eastAsia"/>
        </w:rPr>
        <w:t>系统升级与功能扩展</w:t>
      </w:r>
      <w:r>
        <w:rPr>
          <w:rFonts w:hint="eastAsia"/>
          <w:lang w:eastAsia="zh-CN"/>
        </w:rPr>
        <w:t xml:space="preserve">. </w:t>
      </w:r>
    </w:p>
    <w:p w14:paraId="51C732A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区块链溯源的收益分析</w:t>
      </w:r>
    </w:p>
    <w:p w14:paraId="505BF43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区块链溯源系统的收益可分为直接经济收益</w:t>
      </w:r>
      <w:r>
        <w:rPr>
          <w:rFonts w:hint="eastAsia"/>
          <w:lang w:eastAsia="zh-CN"/>
        </w:rPr>
        <w:t xml:space="preserve">, </w:t>
      </w:r>
      <w:r>
        <w:rPr>
          <w:rFonts w:hint="eastAsia"/>
        </w:rPr>
        <w:t>间接效益与战略价值三个层面</w:t>
      </w:r>
      <w:r>
        <w:rPr>
          <w:rFonts w:hint="eastAsia"/>
          <w:lang w:eastAsia="zh-CN"/>
        </w:rPr>
        <w:t xml:space="preserve">. </w:t>
      </w:r>
    </w:p>
    <w:p w14:paraId="5A0BA72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2.1 直接经济收益</w:t>
      </w:r>
    </w:p>
    <w:p w14:paraId="579F20D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溢价能力提升</w:t>
      </w:r>
      <w:r>
        <w:rPr>
          <w:rFonts w:hint="eastAsia"/>
          <w:lang w:eastAsia="zh-CN"/>
        </w:rPr>
        <w:t xml:space="preserve">: </w:t>
      </w:r>
      <w:r>
        <w:rPr>
          <w:rFonts w:hint="eastAsia"/>
        </w:rPr>
        <w:t>区块链溯源使农产品可获得10%</w:t>
      </w:r>
      <w:r>
        <w:rPr>
          <w:rFonts w:hint="eastAsia"/>
          <w:lang w:val="en-US" w:eastAsia="zh-CN"/>
        </w:rPr>
        <w:t>~</w:t>
      </w:r>
      <w:r>
        <w:rPr>
          <w:rFonts w:hint="eastAsia"/>
        </w:rPr>
        <w:t>30%的品牌溢价</w:t>
      </w:r>
      <w:r>
        <w:rPr>
          <w:rFonts w:hint="eastAsia"/>
          <w:lang w:eastAsia="zh-CN"/>
        </w:rPr>
        <w:t xml:space="preserve">. </w:t>
      </w:r>
      <w:r>
        <w:rPr>
          <w:rFonts w:hint="eastAsia"/>
        </w:rPr>
        <w:t>经过区块链认证的特色农产品能有效区别于普通产品</w:t>
      </w:r>
      <w:r>
        <w:rPr>
          <w:rFonts w:hint="eastAsia"/>
          <w:lang w:eastAsia="zh-CN"/>
        </w:rPr>
        <w:t xml:space="preserve">, </w:t>
      </w:r>
      <w:r>
        <w:rPr>
          <w:rFonts w:hint="eastAsia"/>
        </w:rPr>
        <w:t>获得消费者信任</w:t>
      </w:r>
      <w:r>
        <w:rPr>
          <w:rFonts w:hint="eastAsia"/>
          <w:lang w:eastAsia="zh-CN"/>
        </w:rPr>
        <w:t xml:space="preserve">, </w:t>
      </w:r>
      <w:r>
        <w:rPr>
          <w:rFonts w:hint="eastAsia"/>
        </w:rPr>
        <w:t>从而支撑更高售价</w:t>
      </w:r>
      <w:r>
        <w:rPr>
          <w:rFonts w:hint="eastAsia"/>
          <w:lang w:eastAsia="zh-CN"/>
        </w:rPr>
        <w:t xml:space="preserve">. </w:t>
      </w:r>
    </w:p>
    <w:p w14:paraId="73CD3AE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供应链效率提升</w:t>
      </w:r>
      <w:r>
        <w:rPr>
          <w:rFonts w:hint="eastAsia"/>
          <w:lang w:eastAsia="zh-CN"/>
        </w:rPr>
        <w:t xml:space="preserve">: </w:t>
      </w:r>
      <w:r>
        <w:rPr>
          <w:rFonts w:hint="eastAsia"/>
        </w:rPr>
        <w:t>智能合约自动执行交易与支付</w:t>
      </w:r>
      <w:r>
        <w:rPr>
          <w:rFonts w:hint="eastAsia"/>
          <w:lang w:eastAsia="zh-CN"/>
        </w:rPr>
        <w:t xml:space="preserve">, </w:t>
      </w:r>
      <w:r>
        <w:rPr>
          <w:rFonts w:hint="eastAsia"/>
        </w:rPr>
        <w:t>减少人工干预</w:t>
      </w:r>
      <w:r>
        <w:rPr>
          <w:rFonts w:hint="eastAsia"/>
          <w:lang w:eastAsia="zh-CN"/>
        </w:rPr>
        <w:t xml:space="preserve">, </w:t>
      </w:r>
      <w:r>
        <w:rPr>
          <w:rFonts w:hint="eastAsia"/>
        </w:rPr>
        <w:t>降低运营成本</w:t>
      </w:r>
      <w:r>
        <w:rPr>
          <w:rFonts w:hint="eastAsia"/>
          <w:lang w:eastAsia="zh-CN"/>
        </w:rPr>
        <w:t xml:space="preserve">. </w:t>
      </w:r>
      <w:r>
        <w:rPr>
          <w:rFonts w:hint="eastAsia"/>
        </w:rPr>
        <w:t>研究表明</w:t>
      </w:r>
      <w:r>
        <w:rPr>
          <w:rFonts w:hint="eastAsia"/>
          <w:lang w:eastAsia="zh-CN"/>
        </w:rPr>
        <w:t xml:space="preserve">, </w:t>
      </w:r>
      <w:r>
        <w:rPr>
          <w:rFonts w:hint="eastAsia"/>
        </w:rPr>
        <w:t>区块链可使食品供应链管理成本降低30%以上</w:t>
      </w:r>
      <w:r>
        <w:rPr>
          <w:rFonts w:hint="eastAsia"/>
          <w:lang w:eastAsia="zh-CN"/>
        </w:rPr>
        <w:t xml:space="preserve">. </w:t>
      </w:r>
    </w:p>
    <w:p w14:paraId="7E13F87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减少食品欺诈损失</w:t>
      </w:r>
      <w:r>
        <w:rPr>
          <w:rFonts w:hint="eastAsia"/>
          <w:lang w:eastAsia="zh-CN"/>
        </w:rPr>
        <w:t xml:space="preserve">: </w:t>
      </w:r>
      <w:r>
        <w:rPr>
          <w:rFonts w:hint="eastAsia"/>
        </w:rPr>
        <w:t>全球食品欺诈每年导致400亿美元损失</w:t>
      </w:r>
      <w:r>
        <w:rPr>
          <w:rFonts w:hint="eastAsia"/>
          <w:lang w:eastAsia="zh-CN"/>
        </w:rPr>
        <w:t xml:space="preserve">, </w:t>
      </w:r>
      <w:r>
        <w:rPr>
          <w:rFonts w:hint="eastAsia"/>
        </w:rPr>
        <w:t>区块链的可追溯性与不可篡改性可大幅降低这一风险</w:t>
      </w:r>
      <w:r>
        <w:rPr>
          <w:rFonts w:hint="eastAsia"/>
          <w:lang w:eastAsia="zh-CN"/>
        </w:rPr>
        <w:t xml:space="preserve">. </w:t>
      </w:r>
    </w:p>
    <w:p w14:paraId="7982C16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2.2 间接效益</w:t>
      </w:r>
    </w:p>
    <w:p w14:paraId="3E48B6B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召回成本节约</w:t>
      </w:r>
      <w:r>
        <w:rPr>
          <w:rFonts w:hint="eastAsia"/>
          <w:lang w:eastAsia="zh-CN"/>
        </w:rPr>
        <w:t xml:space="preserve">: </w:t>
      </w:r>
      <w:r>
        <w:rPr>
          <w:rFonts w:hint="eastAsia"/>
        </w:rPr>
        <w:t>传统食品召回平均成本可达销售额的3%</w:t>
      </w:r>
      <w:r>
        <w:rPr>
          <w:rFonts w:hint="eastAsia"/>
          <w:lang w:val="en-US" w:eastAsia="zh-CN"/>
        </w:rPr>
        <w:t>~</w:t>
      </w:r>
      <w:r>
        <w:rPr>
          <w:rFonts w:hint="eastAsia"/>
        </w:rPr>
        <w:t>5%</w:t>
      </w:r>
      <w:r>
        <w:rPr>
          <w:rFonts w:hint="eastAsia"/>
          <w:lang w:eastAsia="zh-CN"/>
        </w:rPr>
        <w:t xml:space="preserve">, </w:t>
      </w:r>
      <w:r>
        <w:rPr>
          <w:rFonts w:hint="eastAsia"/>
        </w:rPr>
        <w:t>区块链溯源可快速定位问题批次</w:t>
      </w:r>
      <w:r>
        <w:rPr>
          <w:rFonts w:hint="eastAsia"/>
          <w:lang w:eastAsia="zh-CN"/>
        </w:rPr>
        <w:t xml:space="preserve">, </w:t>
      </w:r>
      <w:r>
        <w:rPr>
          <w:rFonts w:hint="eastAsia"/>
        </w:rPr>
        <w:t>减少召回范围与损失</w:t>
      </w:r>
      <w:r>
        <w:rPr>
          <w:rFonts w:hint="eastAsia"/>
          <w:lang w:eastAsia="zh-CN"/>
        </w:rPr>
        <w:t xml:space="preserve">. </w:t>
      </w:r>
    </w:p>
    <w:p w14:paraId="4C4C36A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消费者信任提升</w:t>
      </w:r>
      <w:r>
        <w:rPr>
          <w:rFonts w:hint="eastAsia"/>
          <w:lang w:eastAsia="zh-CN"/>
        </w:rPr>
        <w:t xml:space="preserve">: </w:t>
      </w:r>
      <w:r>
        <w:rPr>
          <w:rFonts w:hint="eastAsia"/>
        </w:rPr>
        <w:t>TRACE-RICE项目研究发现</w:t>
      </w:r>
      <w:r>
        <w:rPr>
          <w:rFonts w:hint="eastAsia"/>
          <w:lang w:eastAsia="zh-CN"/>
        </w:rPr>
        <w:t xml:space="preserve">, </w:t>
      </w:r>
      <w:r>
        <w:rPr>
          <w:rFonts w:hint="eastAsia"/>
        </w:rPr>
        <w:t>产品包装上的溯源二维码在里斯本地区的扫描率超过20%</w:t>
      </w:r>
      <w:r>
        <w:rPr>
          <w:rFonts w:hint="eastAsia"/>
          <w:lang w:eastAsia="zh-CN"/>
        </w:rPr>
        <w:t xml:space="preserve">, </w:t>
      </w:r>
      <w:r>
        <w:rPr>
          <w:rFonts w:hint="eastAsia"/>
        </w:rPr>
        <w:t>显著增强了消费者参与度与信任</w:t>
      </w:r>
      <w:r>
        <w:rPr>
          <w:rFonts w:hint="eastAsia"/>
          <w:lang w:eastAsia="zh-CN"/>
        </w:rPr>
        <w:t xml:space="preserve">. </w:t>
      </w:r>
    </w:p>
    <w:p w14:paraId="5A4D83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融资成本降低</w:t>
      </w:r>
      <w:r>
        <w:rPr>
          <w:rFonts w:hint="eastAsia"/>
          <w:lang w:eastAsia="zh-CN"/>
        </w:rPr>
        <w:t xml:space="preserve">: </w:t>
      </w:r>
      <w:r>
        <w:rPr>
          <w:rFonts w:hint="eastAsia"/>
        </w:rPr>
        <w:t>拥有可信数据记录的农业企业更易获得金融机构贷款</w:t>
      </w:r>
      <w:r>
        <w:rPr>
          <w:rFonts w:hint="eastAsia"/>
          <w:lang w:eastAsia="zh-CN"/>
        </w:rPr>
        <w:t xml:space="preserve">, </w:t>
      </w:r>
      <w:r>
        <w:rPr>
          <w:rFonts w:hint="eastAsia"/>
        </w:rPr>
        <w:t>部分案例中融资成本降低30%</w:t>
      </w:r>
      <w:r>
        <w:rPr>
          <w:rFonts w:hint="eastAsia"/>
          <w:lang w:val="en-US" w:eastAsia="zh-CN"/>
        </w:rPr>
        <w:t>~</w:t>
      </w:r>
      <w:r>
        <w:rPr>
          <w:rFonts w:hint="eastAsia"/>
        </w:rPr>
        <w:t>50%</w:t>
      </w:r>
      <w:r>
        <w:rPr>
          <w:rFonts w:hint="eastAsia"/>
          <w:lang w:eastAsia="zh-CN"/>
        </w:rPr>
        <w:t xml:space="preserve">. </w:t>
      </w:r>
    </w:p>
    <w:p w14:paraId="603133E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2.3 战略价值</w:t>
      </w:r>
    </w:p>
    <w:p w14:paraId="7529CF6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品牌价值提升</w:t>
      </w:r>
      <w:r>
        <w:rPr>
          <w:rFonts w:hint="eastAsia"/>
          <w:lang w:eastAsia="zh-CN"/>
        </w:rPr>
        <w:t xml:space="preserve">: </w:t>
      </w:r>
      <w:r>
        <w:rPr>
          <w:rFonts w:hint="eastAsia"/>
        </w:rPr>
        <w:t>区块链溯源为特色农产品品牌建设提供技术保障</w:t>
      </w:r>
      <w:r>
        <w:rPr>
          <w:rFonts w:hint="eastAsia"/>
          <w:lang w:eastAsia="zh-CN"/>
        </w:rPr>
        <w:t xml:space="preserve">, </w:t>
      </w:r>
      <w:r>
        <w:rPr>
          <w:rFonts w:hint="eastAsia"/>
        </w:rPr>
        <w:t>防止假冒产品侵蚀品牌价值</w:t>
      </w:r>
      <w:r>
        <w:rPr>
          <w:rFonts w:hint="eastAsia"/>
          <w:lang w:eastAsia="zh-CN"/>
        </w:rPr>
        <w:t xml:space="preserve">. </w:t>
      </w:r>
    </w:p>
    <w:p w14:paraId="7C07168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合规优势</w:t>
      </w:r>
      <w:r>
        <w:rPr>
          <w:rFonts w:hint="eastAsia"/>
          <w:lang w:eastAsia="zh-CN"/>
        </w:rPr>
        <w:t xml:space="preserve">: </w:t>
      </w:r>
      <w:r>
        <w:rPr>
          <w:rFonts w:hint="eastAsia"/>
        </w:rPr>
        <w:t>满足欧盟Common Agricultural Policy等国际标准</w:t>
      </w:r>
      <w:r>
        <w:rPr>
          <w:rFonts w:hint="eastAsia"/>
          <w:lang w:eastAsia="zh-CN"/>
        </w:rPr>
        <w:t xml:space="preserve">, </w:t>
      </w:r>
      <w:r>
        <w:rPr>
          <w:rFonts w:hint="eastAsia"/>
        </w:rPr>
        <w:t>降低贸易壁垒</w:t>
      </w:r>
      <w:r>
        <w:rPr>
          <w:rFonts w:hint="eastAsia"/>
          <w:lang w:eastAsia="zh-CN"/>
        </w:rPr>
        <w:t xml:space="preserve">. </w:t>
      </w:r>
    </w:p>
    <w:p w14:paraId="6AF6C88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供应链透明度</w:t>
      </w:r>
      <w:r>
        <w:rPr>
          <w:rFonts w:hint="eastAsia"/>
          <w:lang w:eastAsia="zh-CN"/>
        </w:rPr>
        <w:t xml:space="preserve">: </w:t>
      </w:r>
      <w:r>
        <w:rPr>
          <w:rFonts w:hint="eastAsia"/>
        </w:rPr>
        <w:t>实现从农田到餐桌的全流程可视化管理</w:t>
      </w:r>
      <w:r>
        <w:rPr>
          <w:rFonts w:hint="eastAsia"/>
          <w:lang w:eastAsia="zh-CN"/>
        </w:rPr>
        <w:t xml:space="preserve">, </w:t>
      </w:r>
      <w:r>
        <w:rPr>
          <w:rFonts w:hint="eastAsia"/>
        </w:rPr>
        <w:t>快速响应供应链风险</w:t>
      </w:r>
      <w:r>
        <w:rPr>
          <w:rFonts w:hint="eastAsia"/>
          <w:lang w:eastAsia="zh-CN"/>
        </w:rPr>
        <w:t xml:space="preserve">. </w:t>
      </w:r>
    </w:p>
    <w:p w14:paraId="223ACBA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ROI影响因素与关键阈值</w:t>
      </w:r>
    </w:p>
    <w:p w14:paraId="07E8B1F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3.1 成本分摊的关键阈值</w:t>
      </w:r>
    </w:p>
    <w:p w14:paraId="5894765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研究表明</w:t>
      </w:r>
      <w:r>
        <w:rPr>
          <w:rFonts w:hint="eastAsia"/>
          <w:lang w:eastAsia="zh-CN"/>
        </w:rPr>
        <w:t xml:space="preserve">, </w:t>
      </w:r>
      <w:r>
        <w:rPr>
          <w:rFonts w:hint="eastAsia"/>
        </w:rPr>
        <w:t>区块链技术应用能否为供应链各主体带来经济价值</w:t>
      </w:r>
      <w:r>
        <w:rPr>
          <w:rFonts w:hint="eastAsia"/>
          <w:lang w:eastAsia="zh-CN"/>
        </w:rPr>
        <w:t xml:space="preserve">, </w:t>
      </w:r>
      <w:r>
        <w:rPr>
          <w:rFonts w:hint="eastAsia"/>
        </w:rPr>
        <w:t>取决于各主体单位成本投入</w:t>
      </w:r>
      <w:r>
        <w:rPr>
          <w:rFonts w:hint="eastAsia"/>
          <w:lang w:eastAsia="zh-CN"/>
        </w:rPr>
        <w:t xml:space="preserve">, </w:t>
      </w:r>
      <w:r>
        <w:rPr>
          <w:rFonts w:hint="eastAsia"/>
        </w:rPr>
        <w:t>区块链成本分摊系数及投入成本等多重因素</w:t>
      </w:r>
      <w:r>
        <w:rPr>
          <w:rFonts w:hint="eastAsia"/>
          <w:lang w:eastAsia="zh-CN"/>
        </w:rPr>
        <w:t xml:space="preserve">. </w:t>
      </w:r>
      <w:r>
        <w:rPr>
          <w:rFonts w:hint="eastAsia"/>
        </w:rPr>
        <w:t>只有当区块链技术成本分摊系数达到一定临界条件时</w:t>
      </w:r>
      <w:r>
        <w:rPr>
          <w:rFonts w:hint="eastAsia"/>
          <w:lang w:eastAsia="zh-CN"/>
        </w:rPr>
        <w:t xml:space="preserve">, </w:t>
      </w:r>
      <w:r>
        <w:rPr>
          <w:rFonts w:hint="eastAsia"/>
        </w:rPr>
        <w:t>才能使制造商和供应商的利润都得到提升</w:t>
      </w:r>
      <w:r>
        <w:rPr>
          <w:rFonts w:hint="eastAsia"/>
          <w:lang w:eastAsia="zh-CN"/>
        </w:rPr>
        <w:t xml:space="preserve">, </w:t>
      </w:r>
      <w:r>
        <w:rPr>
          <w:rFonts w:hint="eastAsia"/>
        </w:rPr>
        <w:t>进而吸引二者积极参与区块链质量溯源</w:t>
      </w:r>
      <w:r>
        <w:rPr>
          <w:rFonts w:hint="eastAsia"/>
          <w:lang w:eastAsia="zh-CN"/>
        </w:rPr>
        <w:t xml:space="preserve">. </w:t>
      </w:r>
    </w:p>
    <w:p w14:paraId="158406F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3.2 消费者感知价值的影响</w:t>
      </w:r>
    </w:p>
    <w:p w14:paraId="24E21B3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区块链溯源系统的ROI高度依赖消费者对可追溯性的支付意愿</w:t>
      </w:r>
      <w:r>
        <w:rPr>
          <w:rFonts w:hint="eastAsia"/>
          <w:lang w:eastAsia="zh-CN"/>
        </w:rPr>
        <w:t xml:space="preserve">. </w:t>
      </w:r>
      <w:r>
        <w:rPr>
          <w:rFonts w:hint="eastAsia"/>
        </w:rPr>
        <w:t>研究显示</w:t>
      </w:r>
      <w:r>
        <w:rPr>
          <w:rFonts w:hint="eastAsia"/>
          <w:lang w:eastAsia="zh-CN"/>
        </w:rPr>
        <w:t xml:space="preserve">, </w:t>
      </w:r>
      <w:r>
        <w:rPr>
          <w:rFonts w:hint="eastAsia"/>
        </w:rPr>
        <w:t>消费者对质量安全的感知水平是影响区块链溯源服务成本阈值的重要因素</w:t>
      </w:r>
      <w:r>
        <w:rPr>
          <w:rFonts w:hint="eastAsia"/>
          <w:lang w:eastAsia="zh-CN"/>
        </w:rPr>
        <w:t xml:space="preserve">. </w:t>
      </w:r>
      <w:r>
        <w:rPr>
          <w:rFonts w:hint="eastAsia"/>
        </w:rPr>
        <w:t>消费者对农产品质量安全的感知水平越高</w:t>
      </w:r>
      <w:r>
        <w:rPr>
          <w:rFonts w:hint="eastAsia"/>
          <w:lang w:eastAsia="zh-CN"/>
        </w:rPr>
        <w:t xml:space="preserve">, </w:t>
      </w:r>
      <w:r>
        <w:rPr>
          <w:rFonts w:hint="eastAsia"/>
        </w:rPr>
        <w:t>供应链成员可以承受的区块链溯源服务单位成本也越大</w:t>
      </w:r>
      <w:r>
        <w:rPr>
          <w:rFonts w:hint="eastAsia"/>
          <w:lang w:eastAsia="zh-CN"/>
        </w:rPr>
        <w:t xml:space="preserve">. </w:t>
      </w:r>
    </w:p>
    <w:p w14:paraId="0BAA425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3.3 产品特性与价值密度</w:t>
      </w:r>
    </w:p>
    <w:p w14:paraId="60A60F9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高价值农产品</w:t>
      </w:r>
      <w:r>
        <w:rPr>
          <w:rFonts w:hint="eastAsia"/>
          <w:lang w:eastAsia="zh-CN"/>
        </w:rPr>
        <w:t xml:space="preserve">: </w:t>
      </w:r>
      <w:r>
        <w:rPr>
          <w:rFonts w:hint="eastAsia"/>
        </w:rPr>
        <w:t>如有机蔬菜</w:t>
      </w:r>
      <w:r>
        <w:rPr>
          <w:rFonts w:hint="eastAsia"/>
          <w:lang w:eastAsia="zh-CN"/>
        </w:rPr>
        <w:t xml:space="preserve">, </w:t>
      </w:r>
      <w:r>
        <w:rPr>
          <w:rFonts w:hint="eastAsia"/>
        </w:rPr>
        <w:t>特色农产品</w:t>
      </w:r>
      <w:r>
        <w:rPr>
          <w:rFonts w:hint="eastAsia"/>
          <w:lang w:eastAsia="zh-CN"/>
        </w:rPr>
        <w:t xml:space="preserve">, </w:t>
      </w:r>
      <w:r>
        <w:rPr>
          <w:rFonts w:hint="eastAsia"/>
        </w:rPr>
        <w:t>地理标志产品等</w:t>
      </w:r>
      <w:r>
        <w:rPr>
          <w:rFonts w:hint="eastAsia"/>
          <w:lang w:eastAsia="zh-CN"/>
        </w:rPr>
        <w:t xml:space="preserve">, </w:t>
      </w:r>
      <w:r>
        <w:rPr>
          <w:rFonts w:hint="eastAsia"/>
        </w:rPr>
        <w:t>区块链溯源的ROI更显著</w:t>
      </w:r>
      <w:r>
        <w:rPr>
          <w:rFonts w:hint="eastAsia"/>
          <w:lang w:eastAsia="zh-CN"/>
        </w:rPr>
        <w:t xml:space="preserve">. </w:t>
      </w:r>
      <w:r>
        <w:rPr>
          <w:rFonts w:hint="eastAsia"/>
        </w:rPr>
        <w:t>研究表明</w:t>
      </w:r>
      <w:r>
        <w:rPr>
          <w:rFonts w:hint="eastAsia"/>
          <w:lang w:eastAsia="zh-CN"/>
        </w:rPr>
        <w:t xml:space="preserve">, </w:t>
      </w:r>
      <w:r>
        <w:rPr>
          <w:rFonts w:hint="eastAsia"/>
        </w:rPr>
        <w:t>区块链溯源特别适合溢价农产品</w:t>
      </w:r>
      <w:r>
        <w:rPr>
          <w:rFonts w:hint="eastAsia"/>
          <w:lang w:eastAsia="zh-CN"/>
        </w:rPr>
        <w:t xml:space="preserve">, </w:t>
      </w:r>
      <w:r>
        <w:rPr>
          <w:rFonts w:hint="eastAsia"/>
        </w:rPr>
        <w:t>它能有效防止混合掺假行为</w:t>
      </w:r>
      <w:r>
        <w:rPr>
          <w:rFonts w:hint="eastAsia"/>
          <w:lang w:eastAsia="zh-CN"/>
        </w:rPr>
        <w:t xml:space="preserve">, </w:t>
      </w:r>
      <w:r>
        <w:rPr>
          <w:rFonts w:hint="eastAsia"/>
        </w:rPr>
        <w:t>保护品牌价值</w:t>
      </w:r>
      <w:r>
        <w:rPr>
          <w:rFonts w:hint="eastAsia"/>
          <w:lang w:eastAsia="zh-CN"/>
        </w:rPr>
        <w:t xml:space="preserve">. </w:t>
      </w:r>
    </w:p>
    <w:p w14:paraId="04A21F6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大宗农产品</w:t>
      </w:r>
      <w:r>
        <w:rPr>
          <w:rFonts w:hint="eastAsia"/>
          <w:lang w:eastAsia="zh-CN"/>
        </w:rPr>
        <w:t xml:space="preserve">: </w:t>
      </w:r>
      <w:r>
        <w:rPr>
          <w:rFonts w:hint="eastAsia"/>
        </w:rPr>
        <w:t>需要依靠规模效应和供应链效率提升来实现投资回报</w:t>
      </w:r>
      <w:r>
        <w:rPr>
          <w:rFonts w:hint="eastAsia"/>
          <w:lang w:eastAsia="zh-CN"/>
        </w:rPr>
        <w:t xml:space="preserve">. </w:t>
      </w:r>
    </w:p>
    <w:p w14:paraId="65D091F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典型案例的ROI表现</w:t>
      </w:r>
    </w:p>
    <w:p w14:paraId="12821C9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w:t>
      </w:r>
      <w:r>
        <w:rPr>
          <w:rFonts w:hint="eastAsia"/>
          <w:lang w:val="en-US" w:eastAsia="zh-CN"/>
        </w:rPr>
        <w:t>1</w:t>
      </w:r>
      <w:r>
        <w:rPr>
          <w:rFonts w:hint="eastAsia"/>
        </w:rPr>
        <w:t xml:space="preserve"> TRACE-RICE项目</w:t>
      </w:r>
    </w:p>
    <w:p w14:paraId="78BB851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葡萄牙的TRACE-RICE项目通过区块链技术记录稻米生产全过程</w:t>
      </w:r>
      <w:r>
        <w:rPr>
          <w:rFonts w:hint="eastAsia"/>
          <w:lang w:eastAsia="zh-CN"/>
        </w:rPr>
        <w:t xml:space="preserve">, </w:t>
      </w:r>
      <w:r>
        <w:rPr>
          <w:rFonts w:hint="eastAsia"/>
        </w:rPr>
        <w:t>将田间数据与消费者可扫描的QR码相连</w:t>
      </w:r>
      <w:r>
        <w:rPr>
          <w:rFonts w:hint="eastAsia"/>
          <w:lang w:eastAsia="zh-CN"/>
        </w:rPr>
        <w:t xml:space="preserve">. </w:t>
      </w:r>
      <w:r>
        <w:rPr>
          <w:rFonts w:hint="eastAsia"/>
        </w:rPr>
        <w:t>项目结果显示</w:t>
      </w:r>
      <w:r>
        <w:rPr>
          <w:rFonts w:hint="eastAsia"/>
          <w:lang w:eastAsia="zh-CN"/>
        </w:rPr>
        <w:t xml:space="preserve">, </w:t>
      </w:r>
      <w:r>
        <w:rPr>
          <w:rFonts w:hint="eastAsia"/>
        </w:rPr>
        <w:t>这种透明化大大增强了消费者信任与参与度</w:t>
      </w:r>
      <w:r>
        <w:rPr>
          <w:rFonts w:hint="eastAsia"/>
          <w:lang w:eastAsia="zh-CN"/>
        </w:rPr>
        <w:t xml:space="preserve">, </w:t>
      </w:r>
      <w:r>
        <w:rPr>
          <w:rFonts w:hint="eastAsia"/>
        </w:rPr>
        <w:t>为产品创造了市场竞争优势</w:t>
      </w:r>
      <w:r>
        <w:rPr>
          <w:rFonts w:hint="eastAsia"/>
          <w:lang w:eastAsia="zh-CN"/>
        </w:rPr>
        <w:t xml:space="preserve">. </w:t>
      </w:r>
    </w:p>
    <w:p w14:paraId="05F4C32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w:t>
      </w:r>
      <w:r>
        <w:rPr>
          <w:rFonts w:hint="eastAsia"/>
          <w:lang w:val="en-US" w:eastAsia="zh-CN"/>
        </w:rPr>
        <w:t>2</w:t>
      </w:r>
      <w:r>
        <w:rPr>
          <w:rFonts w:hint="eastAsia"/>
        </w:rPr>
        <w:t xml:space="preserve"> 有机蔬菜认证</w:t>
      </w:r>
    </w:p>
    <w:p w14:paraId="6F76A4B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基于区块链的有机蔬菜认证与溯源系统</w:t>
      </w:r>
      <w:r>
        <w:rPr>
          <w:rFonts w:hint="eastAsia"/>
          <w:lang w:eastAsia="zh-CN"/>
        </w:rPr>
        <w:t xml:space="preserve">, </w:t>
      </w:r>
      <w:r>
        <w:rPr>
          <w:rFonts w:hint="eastAsia"/>
        </w:rPr>
        <w:t>通过智能合约自动验证有机标准符合性</w:t>
      </w:r>
      <w:r>
        <w:rPr>
          <w:rFonts w:hint="eastAsia"/>
          <w:lang w:eastAsia="zh-CN"/>
        </w:rPr>
        <w:t xml:space="preserve">, </w:t>
      </w:r>
      <w:r>
        <w:rPr>
          <w:rFonts w:hint="eastAsia"/>
        </w:rPr>
        <w:t>显著降低了认证成本</w:t>
      </w:r>
      <w:r>
        <w:rPr>
          <w:rFonts w:hint="eastAsia"/>
          <w:lang w:eastAsia="zh-CN"/>
        </w:rPr>
        <w:t xml:space="preserve">, </w:t>
      </w:r>
      <w:r>
        <w:rPr>
          <w:rFonts w:hint="eastAsia"/>
        </w:rPr>
        <w:t>同时通过防伪保障提高了有机产品的市场信誉</w:t>
      </w:r>
      <w:r>
        <w:rPr>
          <w:rFonts w:hint="eastAsia"/>
          <w:lang w:eastAsia="zh-CN"/>
        </w:rPr>
        <w:t xml:space="preserve">, </w:t>
      </w:r>
      <w:r>
        <w:rPr>
          <w:rFonts w:hint="eastAsia"/>
        </w:rPr>
        <w:t>使生产者能够获得品牌溢价带来的超额收益</w:t>
      </w:r>
      <w:r>
        <w:rPr>
          <w:rFonts w:hint="eastAsia"/>
          <w:lang w:eastAsia="zh-CN"/>
        </w:rPr>
        <w:t xml:space="preserve">. </w:t>
      </w:r>
    </w:p>
    <w:p w14:paraId="05D3ED4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ROI优化策略</w:t>
      </w:r>
    </w:p>
    <w:p w14:paraId="0A2A04D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5.1 分阶段实施路径</w:t>
      </w:r>
    </w:p>
    <w:p w14:paraId="2138312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第一阶段</w:t>
      </w:r>
      <w:r>
        <w:rPr>
          <w:rFonts w:hint="eastAsia"/>
          <w:lang w:eastAsia="zh-CN"/>
        </w:rPr>
        <w:t xml:space="preserve">: </w:t>
      </w:r>
      <w:r>
        <w:rPr>
          <w:rFonts w:hint="eastAsia"/>
        </w:rPr>
        <w:t>选择高价值产品线试点</w:t>
      </w:r>
      <w:r>
        <w:rPr>
          <w:rFonts w:hint="eastAsia"/>
          <w:lang w:eastAsia="zh-CN"/>
        </w:rPr>
        <w:t xml:space="preserve">, </w:t>
      </w:r>
      <w:r>
        <w:rPr>
          <w:rFonts w:hint="eastAsia"/>
        </w:rPr>
        <w:t>验证技术可行性与市场反应</w:t>
      </w:r>
      <w:r>
        <w:rPr>
          <w:rFonts w:hint="eastAsia"/>
          <w:lang w:eastAsia="zh-CN"/>
        </w:rPr>
        <w:t xml:space="preserve">. </w:t>
      </w:r>
    </w:p>
    <w:p w14:paraId="0E1EAB6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第二阶段</w:t>
      </w:r>
      <w:r>
        <w:rPr>
          <w:rFonts w:hint="eastAsia"/>
          <w:lang w:eastAsia="zh-CN"/>
        </w:rPr>
        <w:t xml:space="preserve">: </w:t>
      </w:r>
      <w:r>
        <w:rPr>
          <w:rFonts w:hint="eastAsia"/>
        </w:rPr>
        <w:t>扩展至更多产品品类</w:t>
      </w:r>
      <w:r>
        <w:rPr>
          <w:rFonts w:hint="eastAsia"/>
          <w:lang w:eastAsia="zh-CN"/>
        </w:rPr>
        <w:t xml:space="preserve">, </w:t>
      </w:r>
      <w:r>
        <w:rPr>
          <w:rFonts w:hint="eastAsia"/>
        </w:rPr>
        <w:t>优化系统架构</w:t>
      </w:r>
      <w:r>
        <w:rPr>
          <w:rFonts w:hint="eastAsia"/>
          <w:lang w:eastAsia="zh-CN"/>
        </w:rPr>
        <w:t xml:space="preserve">, </w:t>
      </w:r>
      <w:r>
        <w:rPr>
          <w:rFonts w:hint="eastAsia"/>
        </w:rPr>
        <w:t>降低单位成本</w:t>
      </w:r>
      <w:r>
        <w:rPr>
          <w:rFonts w:hint="eastAsia"/>
          <w:lang w:eastAsia="zh-CN"/>
        </w:rPr>
        <w:t xml:space="preserve">. </w:t>
      </w:r>
    </w:p>
    <w:p w14:paraId="3248C48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第三阶段</w:t>
      </w:r>
      <w:r>
        <w:rPr>
          <w:rFonts w:hint="eastAsia"/>
          <w:lang w:eastAsia="zh-CN"/>
        </w:rPr>
        <w:t xml:space="preserve">: </w:t>
      </w:r>
      <w:r>
        <w:rPr>
          <w:rFonts w:hint="eastAsia"/>
        </w:rPr>
        <w:t>全面推广</w:t>
      </w:r>
      <w:r>
        <w:rPr>
          <w:rFonts w:hint="eastAsia"/>
          <w:lang w:eastAsia="zh-CN"/>
        </w:rPr>
        <w:t xml:space="preserve">, </w:t>
      </w:r>
      <w:r>
        <w:rPr>
          <w:rFonts w:hint="eastAsia"/>
        </w:rPr>
        <w:t>与供应链金融</w:t>
      </w:r>
      <w:r>
        <w:rPr>
          <w:rFonts w:hint="eastAsia"/>
          <w:lang w:eastAsia="zh-CN"/>
        </w:rPr>
        <w:t xml:space="preserve">, </w:t>
      </w:r>
      <w:r>
        <w:rPr>
          <w:rFonts w:hint="eastAsia"/>
        </w:rPr>
        <w:t>精准营销等结合</w:t>
      </w:r>
      <w:r>
        <w:rPr>
          <w:rFonts w:hint="eastAsia"/>
          <w:lang w:eastAsia="zh-CN"/>
        </w:rPr>
        <w:t xml:space="preserve">, </w:t>
      </w:r>
      <w:r>
        <w:rPr>
          <w:rFonts w:hint="eastAsia"/>
        </w:rPr>
        <w:t>挖掘数据价值</w:t>
      </w:r>
      <w:r>
        <w:rPr>
          <w:rFonts w:hint="eastAsia"/>
          <w:lang w:eastAsia="zh-CN"/>
        </w:rPr>
        <w:t xml:space="preserve">. </w:t>
      </w:r>
    </w:p>
    <w:p w14:paraId="4B2B8B2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5.2 成本优化措施</w:t>
      </w:r>
    </w:p>
    <w:p w14:paraId="7E87F84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利用现有基础设施</w:t>
      </w:r>
      <w:r>
        <w:rPr>
          <w:rFonts w:hint="eastAsia"/>
          <w:lang w:eastAsia="zh-CN"/>
        </w:rPr>
        <w:t xml:space="preserve">: </w:t>
      </w:r>
      <w:r>
        <w:rPr>
          <w:rFonts w:hint="eastAsia"/>
        </w:rPr>
        <w:t>整合利用现有的物联网设备和IT系统</w:t>
      </w:r>
      <w:r>
        <w:rPr>
          <w:rFonts w:hint="eastAsia"/>
          <w:lang w:eastAsia="zh-CN"/>
        </w:rPr>
        <w:t xml:space="preserve">, </w:t>
      </w:r>
      <w:r>
        <w:rPr>
          <w:rFonts w:hint="eastAsia"/>
        </w:rPr>
        <w:t>减少重复投资</w:t>
      </w:r>
      <w:r>
        <w:rPr>
          <w:rFonts w:hint="eastAsia"/>
          <w:lang w:eastAsia="zh-CN"/>
        </w:rPr>
        <w:t xml:space="preserve">. </w:t>
      </w:r>
    </w:p>
    <w:p w14:paraId="53DD997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选择适度技术方案</w:t>
      </w:r>
      <w:r>
        <w:rPr>
          <w:rFonts w:hint="eastAsia"/>
          <w:lang w:eastAsia="zh-CN"/>
        </w:rPr>
        <w:t xml:space="preserve">: </w:t>
      </w:r>
      <w:r>
        <w:rPr>
          <w:rFonts w:hint="eastAsia"/>
        </w:rPr>
        <w:t>根据实际需求选择公有链</w:t>
      </w:r>
      <w:r>
        <w:rPr>
          <w:rFonts w:hint="eastAsia"/>
          <w:lang w:eastAsia="zh-CN"/>
        </w:rPr>
        <w:t xml:space="preserve">, </w:t>
      </w:r>
      <w:r>
        <w:rPr>
          <w:rFonts w:hint="eastAsia"/>
        </w:rPr>
        <w:t>联盟链或混合架构</w:t>
      </w:r>
      <w:r>
        <w:rPr>
          <w:rFonts w:hint="eastAsia"/>
          <w:lang w:eastAsia="zh-CN"/>
        </w:rPr>
        <w:t xml:space="preserve">, </w:t>
      </w:r>
      <w:r>
        <w:rPr>
          <w:rFonts w:hint="eastAsia"/>
        </w:rPr>
        <w:t>平衡成本与效益</w:t>
      </w:r>
      <w:r>
        <w:rPr>
          <w:rFonts w:hint="eastAsia"/>
          <w:lang w:eastAsia="zh-CN"/>
        </w:rPr>
        <w:t xml:space="preserve">. </w:t>
      </w:r>
    </w:p>
    <w:p w14:paraId="00F5262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争取政策支持</w:t>
      </w:r>
      <w:r>
        <w:rPr>
          <w:rFonts w:hint="eastAsia"/>
          <w:lang w:eastAsia="zh-CN"/>
        </w:rPr>
        <w:t xml:space="preserve">: </w:t>
      </w:r>
      <w:r>
        <w:rPr>
          <w:rFonts w:hint="eastAsia"/>
        </w:rPr>
        <w:t>利用各国对智慧农业的补贴政策</w:t>
      </w:r>
      <w:r>
        <w:rPr>
          <w:rFonts w:hint="eastAsia"/>
          <w:lang w:eastAsia="zh-CN"/>
        </w:rPr>
        <w:t xml:space="preserve">, </w:t>
      </w:r>
      <w:r>
        <w:rPr>
          <w:rFonts w:hint="eastAsia"/>
        </w:rPr>
        <w:t>欧盟的Horizon Europe计划等</w:t>
      </w:r>
      <w:r>
        <w:rPr>
          <w:rFonts w:hint="eastAsia"/>
          <w:lang w:eastAsia="zh-CN"/>
        </w:rPr>
        <w:t xml:space="preserve">. </w:t>
      </w:r>
    </w:p>
    <w:p w14:paraId="30471E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5.3 收益拓展策略</w:t>
      </w:r>
    </w:p>
    <w:p w14:paraId="321765D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数据价值挖掘</w:t>
      </w:r>
      <w:r>
        <w:rPr>
          <w:rFonts w:hint="eastAsia"/>
          <w:lang w:eastAsia="zh-CN"/>
        </w:rPr>
        <w:t xml:space="preserve">: </w:t>
      </w:r>
      <w:r>
        <w:rPr>
          <w:rFonts w:hint="eastAsia"/>
        </w:rPr>
        <w:t>利用溯源数据优化农业生产决策</w:t>
      </w:r>
      <w:r>
        <w:rPr>
          <w:rFonts w:hint="eastAsia"/>
          <w:lang w:eastAsia="zh-CN"/>
        </w:rPr>
        <w:t xml:space="preserve">, </w:t>
      </w:r>
      <w:r>
        <w:rPr>
          <w:rFonts w:hint="eastAsia"/>
        </w:rPr>
        <w:t>提高产量与质量</w:t>
      </w:r>
      <w:r>
        <w:rPr>
          <w:rFonts w:hint="eastAsia"/>
          <w:lang w:eastAsia="zh-CN"/>
        </w:rPr>
        <w:t xml:space="preserve">. </w:t>
      </w:r>
    </w:p>
    <w:p w14:paraId="610DE62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供应链金融</w:t>
      </w:r>
      <w:r>
        <w:rPr>
          <w:rFonts w:hint="eastAsia"/>
          <w:lang w:eastAsia="zh-CN"/>
        </w:rPr>
        <w:t xml:space="preserve">: </w:t>
      </w:r>
      <w:r>
        <w:rPr>
          <w:rFonts w:hint="eastAsia"/>
        </w:rPr>
        <w:t>基于可信的供应链数据</w:t>
      </w:r>
      <w:r>
        <w:rPr>
          <w:rFonts w:hint="eastAsia"/>
          <w:lang w:eastAsia="zh-CN"/>
        </w:rPr>
        <w:t xml:space="preserve">, </w:t>
      </w:r>
      <w:r>
        <w:rPr>
          <w:rFonts w:hint="eastAsia"/>
        </w:rPr>
        <w:t>为上下游企业提供融资服务</w:t>
      </w:r>
      <w:r>
        <w:rPr>
          <w:rFonts w:hint="eastAsia"/>
          <w:lang w:eastAsia="zh-CN"/>
        </w:rPr>
        <w:t xml:space="preserve">, </w:t>
      </w:r>
      <w:r>
        <w:rPr>
          <w:rFonts w:hint="eastAsia"/>
        </w:rPr>
        <w:t>创造新收入来源</w:t>
      </w:r>
      <w:r>
        <w:rPr>
          <w:rFonts w:hint="eastAsia"/>
          <w:lang w:eastAsia="zh-CN"/>
        </w:rPr>
        <w:t xml:space="preserve">. </w:t>
      </w:r>
    </w:p>
    <w:p w14:paraId="644437A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精准营销</w:t>
      </w:r>
      <w:r>
        <w:rPr>
          <w:rFonts w:hint="eastAsia"/>
          <w:lang w:eastAsia="zh-CN"/>
        </w:rPr>
        <w:t xml:space="preserve">: </w:t>
      </w:r>
      <w:r>
        <w:rPr>
          <w:rFonts w:hint="eastAsia"/>
        </w:rPr>
        <w:t>通过消费者扫描行为数据</w:t>
      </w:r>
      <w:r>
        <w:rPr>
          <w:rFonts w:hint="eastAsia"/>
          <w:lang w:eastAsia="zh-CN"/>
        </w:rPr>
        <w:t xml:space="preserve">, </w:t>
      </w:r>
      <w:r>
        <w:rPr>
          <w:rFonts w:hint="eastAsia"/>
        </w:rPr>
        <w:t>构建用户画像</w:t>
      </w:r>
      <w:r>
        <w:rPr>
          <w:rFonts w:hint="eastAsia"/>
          <w:lang w:eastAsia="zh-CN"/>
        </w:rPr>
        <w:t xml:space="preserve">, </w:t>
      </w:r>
      <w:r>
        <w:rPr>
          <w:rFonts w:hint="eastAsia"/>
        </w:rPr>
        <w:t>实现精准营销</w:t>
      </w:r>
      <w:r>
        <w:rPr>
          <w:rFonts w:hint="eastAsia"/>
          <w:lang w:eastAsia="zh-CN"/>
        </w:rPr>
        <w:t xml:space="preserve">. </w:t>
      </w:r>
    </w:p>
    <w:p w14:paraId="27D235E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未来趋势与ROI展望</w:t>
      </w:r>
    </w:p>
    <w:p w14:paraId="0974A32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随着区块链技术的成熟与规模化应用</w:t>
      </w:r>
      <w:r>
        <w:rPr>
          <w:rFonts w:hint="eastAsia"/>
          <w:lang w:eastAsia="zh-CN"/>
        </w:rPr>
        <w:t xml:space="preserve">, </w:t>
      </w:r>
      <w:r>
        <w:rPr>
          <w:rFonts w:hint="eastAsia"/>
        </w:rPr>
        <w:t>农产品溯源系统的ROI有望进一步提升</w:t>
      </w:r>
      <w:r>
        <w:rPr>
          <w:rFonts w:hint="eastAsia"/>
          <w:lang w:eastAsia="zh-CN"/>
        </w:rPr>
        <w:t xml:space="preserve">: </w:t>
      </w:r>
    </w:p>
    <w:p w14:paraId="402F402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技术成本下降</w:t>
      </w:r>
      <w:r>
        <w:rPr>
          <w:rFonts w:hint="eastAsia"/>
          <w:lang w:eastAsia="zh-CN"/>
        </w:rPr>
        <w:t xml:space="preserve">: </w:t>
      </w:r>
      <w:r>
        <w:rPr>
          <w:rFonts w:hint="eastAsia"/>
        </w:rPr>
        <w:t>区块链即服务</w:t>
      </w:r>
      <w:r>
        <w:rPr>
          <w:rFonts w:hint="eastAsia"/>
          <w:lang w:val="en-US" w:eastAsia="zh-CN"/>
        </w:rPr>
        <w:t xml:space="preserve"> </w:t>
      </w:r>
      <w:r>
        <w:rPr>
          <w:rFonts w:hint="eastAsia"/>
        </w:rPr>
        <w:t>(BaaS)</w:t>
      </w:r>
      <w:r>
        <w:rPr>
          <w:rFonts w:hint="eastAsia"/>
          <w:lang w:val="en-US" w:eastAsia="zh-CN"/>
        </w:rPr>
        <w:t xml:space="preserve"> </w:t>
      </w:r>
      <w:r>
        <w:rPr>
          <w:rFonts w:hint="eastAsia"/>
        </w:rPr>
        <w:t>平台的兴起降低了技术门槛与成本</w:t>
      </w:r>
      <w:r>
        <w:rPr>
          <w:rFonts w:hint="eastAsia"/>
          <w:lang w:eastAsia="zh-CN"/>
        </w:rPr>
        <w:t xml:space="preserve">. </w:t>
      </w:r>
    </w:p>
    <w:p w14:paraId="280A629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标准统一</w:t>
      </w:r>
      <w:r>
        <w:rPr>
          <w:rFonts w:hint="eastAsia"/>
          <w:lang w:eastAsia="zh-CN"/>
        </w:rPr>
        <w:t xml:space="preserve">: </w:t>
      </w:r>
      <w:r>
        <w:rPr>
          <w:rFonts w:hint="eastAsia"/>
        </w:rPr>
        <w:t>行业标准的逐步统一将减少系统集成成本</w:t>
      </w:r>
      <w:r>
        <w:rPr>
          <w:rFonts w:hint="eastAsia"/>
          <w:lang w:eastAsia="zh-CN"/>
        </w:rPr>
        <w:t xml:space="preserve">. </w:t>
      </w:r>
    </w:p>
    <w:p w14:paraId="750F3D3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生态完善</w:t>
      </w:r>
      <w:r>
        <w:rPr>
          <w:rFonts w:hint="eastAsia"/>
          <w:lang w:eastAsia="zh-CN"/>
        </w:rPr>
        <w:t xml:space="preserve">: </w:t>
      </w:r>
      <w:r>
        <w:rPr>
          <w:rFonts w:hint="eastAsia"/>
        </w:rPr>
        <w:t>区块链与物联网</w:t>
      </w:r>
      <w:r>
        <w:rPr>
          <w:rFonts w:hint="eastAsia"/>
          <w:lang w:eastAsia="zh-CN"/>
        </w:rPr>
        <w:t xml:space="preserve">, </w:t>
      </w:r>
      <w:r>
        <w:rPr>
          <w:rFonts w:hint="eastAsia"/>
        </w:rPr>
        <w:t>大数据</w:t>
      </w:r>
      <w:r>
        <w:rPr>
          <w:rFonts w:hint="eastAsia"/>
          <w:lang w:eastAsia="zh-CN"/>
        </w:rPr>
        <w:t xml:space="preserve">, </w:t>
      </w:r>
      <w:r>
        <w:rPr>
          <w:rFonts w:hint="eastAsia"/>
        </w:rPr>
        <w:t>人工智能技术的融合将创造更多价值增长点</w:t>
      </w:r>
      <w:r>
        <w:rPr>
          <w:rFonts w:hint="eastAsia"/>
          <w:lang w:eastAsia="zh-CN"/>
        </w:rPr>
        <w:t xml:space="preserve">. </w:t>
      </w:r>
    </w:p>
    <w:p w14:paraId="096E6AF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据行业预测</w:t>
      </w:r>
      <w:r>
        <w:rPr>
          <w:rFonts w:hint="eastAsia"/>
          <w:lang w:eastAsia="zh-CN"/>
        </w:rPr>
        <w:t xml:space="preserve">, </w:t>
      </w:r>
      <w:r>
        <w:rPr>
          <w:rFonts w:hint="eastAsia"/>
        </w:rPr>
        <w:t>到2030年</w:t>
      </w:r>
      <w:r>
        <w:rPr>
          <w:rFonts w:hint="eastAsia"/>
          <w:lang w:eastAsia="zh-CN"/>
        </w:rPr>
        <w:t xml:space="preserve">, </w:t>
      </w:r>
      <w:r>
        <w:rPr>
          <w:rFonts w:hint="eastAsia"/>
        </w:rPr>
        <w:t>区块链在农产品溯源领域的市场规模将达到数十亿美元</w:t>
      </w:r>
      <w:r>
        <w:rPr>
          <w:rFonts w:hint="eastAsia"/>
          <w:lang w:eastAsia="zh-CN"/>
        </w:rPr>
        <w:t xml:space="preserve">, </w:t>
      </w:r>
      <w:r>
        <w:rPr>
          <w:rFonts w:hint="eastAsia"/>
        </w:rPr>
        <w:t>早期投入者将获得显著的先发优势与投资回报</w:t>
      </w:r>
      <w:r>
        <w:rPr>
          <w:rFonts w:hint="eastAsia"/>
          <w:lang w:eastAsia="zh-CN"/>
        </w:rPr>
        <w:t xml:space="preserve">. </w:t>
      </w:r>
    </w:p>
    <w:p w14:paraId="0265D69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default" w:eastAsiaTheme="minorEastAsia"/>
          <w:lang w:val="en-US" w:eastAsia="zh-CN"/>
        </w:rPr>
      </w:pPr>
      <w:bookmarkStart w:id="0" w:name="_GoBack"/>
      <w:bookmarkEnd w:id="0"/>
      <w:r>
        <w:rPr>
          <w:rFonts w:hint="eastAsia"/>
        </w:rPr>
        <w:t>结论</w:t>
      </w:r>
      <w:r>
        <w:rPr>
          <w:rFonts w:hint="eastAsia"/>
          <w:lang w:val="en-US" w:eastAsia="zh-CN"/>
        </w:rPr>
        <w:t xml:space="preserve">  </w:t>
      </w:r>
    </w:p>
    <w:p w14:paraId="2464C5C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区块链在农产品溯源中的应用已从是否值得投资转向</w:t>
      </w:r>
      <w:r>
        <w:rPr>
          <w:rFonts w:hint="eastAsia"/>
          <w:lang w:val="en-US" w:eastAsia="zh-CN"/>
        </w:rPr>
        <w:t xml:space="preserve"> </w:t>
      </w:r>
      <w:r>
        <w:rPr>
          <w:rFonts w:hint="default"/>
          <w:lang w:val="en-US" w:eastAsia="zh-CN"/>
        </w:rPr>
        <w:t>“</w:t>
      </w:r>
      <w:r>
        <w:rPr>
          <w:rFonts w:hint="eastAsia"/>
        </w:rPr>
        <w:t>如何最大化投资回报</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成功的区块链溯源项目需关注以下几点</w:t>
      </w:r>
      <w:r>
        <w:rPr>
          <w:rFonts w:hint="eastAsia"/>
          <w:lang w:eastAsia="zh-CN"/>
        </w:rPr>
        <w:t xml:space="preserve">: </w:t>
      </w:r>
    </w:p>
    <w:p w14:paraId="0580235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1.  精准定位</w:t>
      </w:r>
      <w:r>
        <w:rPr>
          <w:rFonts w:hint="eastAsia"/>
          <w:lang w:eastAsia="zh-CN"/>
        </w:rPr>
        <w:t xml:space="preserve">: </w:t>
      </w:r>
      <w:r>
        <w:rPr>
          <w:rFonts w:hint="eastAsia"/>
        </w:rPr>
        <w:t>优先应用于品牌溢价高</w:t>
      </w:r>
      <w:r>
        <w:rPr>
          <w:rFonts w:hint="eastAsia"/>
          <w:lang w:eastAsia="zh-CN"/>
        </w:rPr>
        <w:t xml:space="preserve">, </w:t>
      </w:r>
      <w:r>
        <w:rPr>
          <w:rFonts w:hint="eastAsia"/>
        </w:rPr>
        <w:t>消费者关注度强的产品</w:t>
      </w:r>
      <w:r>
        <w:rPr>
          <w:rFonts w:hint="eastAsia"/>
          <w:lang w:eastAsia="zh-CN"/>
        </w:rPr>
        <w:t xml:space="preserve">. </w:t>
      </w:r>
    </w:p>
    <w:p w14:paraId="610E883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2.  科学规划</w:t>
      </w:r>
      <w:r>
        <w:rPr>
          <w:rFonts w:hint="eastAsia"/>
          <w:lang w:eastAsia="zh-CN"/>
        </w:rPr>
        <w:t xml:space="preserve">: </w:t>
      </w:r>
      <w:r>
        <w:rPr>
          <w:rFonts w:hint="eastAsia"/>
        </w:rPr>
        <w:t>合理设计成本分摊机制</w:t>
      </w:r>
      <w:r>
        <w:rPr>
          <w:rFonts w:hint="eastAsia"/>
          <w:lang w:eastAsia="zh-CN"/>
        </w:rPr>
        <w:t xml:space="preserve">, </w:t>
      </w:r>
      <w:r>
        <w:rPr>
          <w:rFonts w:hint="eastAsia"/>
        </w:rPr>
        <w:t>确保供应链各方共赢</w:t>
      </w:r>
      <w:r>
        <w:rPr>
          <w:rFonts w:hint="eastAsia"/>
          <w:lang w:eastAsia="zh-CN"/>
        </w:rPr>
        <w:t xml:space="preserve">. </w:t>
      </w:r>
    </w:p>
    <w:p w14:paraId="5A2CCB5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  持续运营</w:t>
      </w:r>
      <w:r>
        <w:rPr>
          <w:rFonts w:hint="eastAsia"/>
          <w:lang w:eastAsia="zh-CN"/>
        </w:rPr>
        <w:t xml:space="preserve">: </w:t>
      </w:r>
      <w:r>
        <w:rPr>
          <w:rFonts w:hint="eastAsia"/>
        </w:rPr>
        <w:t>将溯源系统与市场营销</w:t>
      </w:r>
      <w:r>
        <w:rPr>
          <w:rFonts w:hint="eastAsia"/>
          <w:lang w:eastAsia="zh-CN"/>
        </w:rPr>
        <w:t xml:space="preserve">, </w:t>
      </w:r>
      <w:r>
        <w:rPr>
          <w:rFonts w:hint="eastAsia"/>
        </w:rPr>
        <w:t>供应链优化紧密结合</w:t>
      </w:r>
      <w:r>
        <w:rPr>
          <w:rFonts w:hint="eastAsia"/>
          <w:lang w:eastAsia="zh-CN"/>
        </w:rPr>
        <w:t xml:space="preserve">, </w:t>
      </w:r>
      <w:r>
        <w:rPr>
          <w:rFonts w:hint="eastAsia"/>
        </w:rPr>
        <w:t>创造持续价值</w:t>
      </w:r>
      <w:r>
        <w:rPr>
          <w:rFonts w:hint="eastAsia"/>
          <w:lang w:eastAsia="zh-CN"/>
        </w:rPr>
        <w:t xml:space="preserve">. </w:t>
      </w:r>
    </w:p>
    <w:p w14:paraId="000CD8E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对于农业企业而言</w:t>
      </w:r>
      <w:r>
        <w:rPr>
          <w:rFonts w:hint="eastAsia"/>
          <w:lang w:eastAsia="zh-CN"/>
        </w:rPr>
        <w:t xml:space="preserve">, </w:t>
      </w:r>
      <w:r>
        <w:rPr>
          <w:rFonts w:hint="eastAsia"/>
        </w:rPr>
        <w:t>区块链溯源已不再是简单的成本支出</w:t>
      </w:r>
      <w:r>
        <w:rPr>
          <w:rFonts w:hint="eastAsia"/>
          <w:lang w:eastAsia="zh-CN"/>
        </w:rPr>
        <w:t xml:space="preserve">, </w:t>
      </w:r>
      <w:r>
        <w:rPr>
          <w:rFonts w:hint="eastAsia"/>
        </w:rPr>
        <w:t>而是提升竞争力</w:t>
      </w:r>
      <w:r>
        <w:rPr>
          <w:rFonts w:hint="eastAsia"/>
          <w:lang w:eastAsia="zh-CN"/>
        </w:rPr>
        <w:t xml:space="preserve">, </w:t>
      </w:r>
      <w:r>
        <w:rPr>
          <w:rFonts w:hint="eastAsia"/>
        </w:rPr>
        <w:t>实现数字化转型的战略投资</w:t>
      </w:r>
      <w:r>
        <w:rPr>
          <w:rFonts w:hint="eastAsia"/>
          <w:lang w:eastAsia="zh-CN"/>
        </w:rPr>
        <w:t xml:space="preserve">. </w:t>
      </w:r>
      <w:r>
        <w:rPr>
          <w:rFonts w:hint="eastAsia"/>
        </w:rPr>
        <w:t>随着技术成熟度提高和生态系统完善</w:t>
      </w:r>
      <w:r>
        <w:rPr>
          <w:rFonts w:hint="eastAsia"/>
          <w:lang w:eastAsia="zh-CN"/>
        </w:rPr>
        <w:t xml:space="preserve">, </w:t>
      </w:r>
      <w:r>
        <w:rPr>
          <w:rFonts w:hint="eastAsia"/>
        </w:rPr>
        <w:t>区块链溯源的ROI将持续改善</w:t>
      </w:r>
      <w:r>
        <w:rPr>
          <w:rFonts w:hint="eastAsia"/>
          <w:lang w:eastAsia="zh-CN"/>
        </w:rPr>
        <w:t xml:space="preserve">, </w:t>
      </w:r>
      <w:r>
        <w:rPr>
          <w:rFonts w:hint="eastAsia"/>
        </w:rPr>
        <w:t>为早期采纳者带来可观的经济回报与市场竞争优势</w:t>
      </w: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AE7AD"/>
    <w:multiLevelType w:val="singleLevel"/>
    <w:tmpl w:val="37CAE7A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FD2FC4"/>
    <w:rsid w:val="14690E65"/>
    <w:rsid w:val="7DFF6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2255</Words>
  <Characters>2407</Characters>
  <Lines>0</Lines>
  <Paragraphs>0</Paragraphs>
  <TotalTime>4</TotalTime>
  <ScaleCrop>false</ScaleCrop>
  <LinksUpToDate>false</LinksUpToDate>
  <CharactersWithSpaces>2640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2025-10-30T11:22:00Z</dcterms:created>
  <dc:creator>sichu</dc:creator>
  <cp:lastModifiedBy>天海</cp:lastModifiedBy>
  <dcterms:modified xsi:type="dcterms:W3CDTF">2025-10-30T19:17:22Z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C20BEF69AA034F5FA6C1A02C647A5011_12</vt:lpwstr>
  </property>
</Properties>
</file>