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177" w:rsidRDefault="004B0177" w:rsidP="004B0177">
      <w:pPr>
        <w:spacing w:after="0" w:line="315" w:lineRule="atLeast"/>
        <w:textAlignment w:val="baseline"/>
        <w:rPr>
          <w:rFonts w:ascii="inherit" w:eastAsia="Times New Roman" w:hAnsi="inherit" w:cs="Times New Roman"/>
          <w:b/>
          <w:bCs/>
          <w:color w:val="111111"/>
          <w:sz w:val="21"/>
        </w:rPr>
      </w:pPr>
      <w:proofErr w:type="spellStart"/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t>Ngày</w:t>
      </w:r>
      <w:proofErr w:type="spellEnd"/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t xml:space="preserve"> 1: </w:t>
      </w:r>
      <w:proofErr w:type="spellStart"/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fldChar w:fldCharType="begin"/>
      </w:r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instrText xml:space="preserve"> HYPERLINK "https://www.ivivu.com/khach-san-ha-noi?utm_source=blog_ivivu&amp;utm_medium=post_link&amp;utm_campaign=internal" \t "_blank" </w:instrText>
      </w:r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fldChar w:fldCharType="separate"/>
      </w:r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>Hà</w:t>
      </w:r>
      <w:proofErr w:type="spellEnd"/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 xml:space="preserve"> </w:t>
      </w:r>
      <w:proofErr w:type="spellStart"/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>Nội</w:t>
      </w:r>
      <w:proofErr w:type="spellEnd"/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> </w:t>
      </w:r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fldChar w:fldCharType="end"/>
      </w:r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t>– </w:t>
      </w:r>
      <w:proofErr w:type="spellStart"/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fldChar w:fldCharType="begin"/>
      </w:r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instrText xml:space="preserve"> HYPERLINK "https://www.ivivu.com/khach-san-ninh-binh?utm_source=blog_ivivu&amp;utm_medium=post_link&amp;utm_campaign=internal" \t "_blank" </w:instrText>
      </w:r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fldChar w:fldCharType="separate"/>
      </w:r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>Ninh</w:t>
      </w:r>
      <w:proofErr w:type="spellEnd"/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 xml:space="preserve"> </w:t>
      </w:r>
      <w:proofErr w:type="spellStart"/>
      <w:r w:rsidRPr="004B0177">
        <w:rPr>
          <w:rFonts w:ascii="inherit" w:eastAsia="Times New Roman" w:hAnsi="inherit" w:cs="Times New Roman"/>
          <w:b/>
          <w:bCs/>
          <w:color w:val="236BAA"/>
          <w:sz w:val="21"/>
        </w:rPr>
        <w:t>Bình</w:t>
      </w:r>
      <w:proofErr w:type="spellEnd"/>
      <w:r w:rsidRPr="004B0177">
        <w:rPr>
          <w:rFonts w:ascii="inherit" w:eastAsia="Times New Roman" w:hAnsi="inherit" w:cs="Times New Roman"/>
          <w:b/>
          <w:bCs/>
          <w:color w:val="111111"/>
          <w:sz w:val="21"/>
        </w:rPr>
        <w:fldChar w:fldCharType="end"/>
      </w:r>
    </w:p>
    <w:p w:rsidR="00DE4482" w:rsidRDefault="00DE4482" w:rsidP="004B0177">
      <w:pPr>
        <w:spacing w:after="0" w:line="315" w:lineRule="atLeast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proofErr w:type="spellStart"/>
      <w:r>
        <w:rPr>
          <w:rFonts w:ascii="inherit" w:eastAsia="Times New Roman" w:hAnsi="inherit" w:cs="Times New Roman"/>
          <w:b/>
          <w:bCs/>
          <w:color w:val="111111"/>
          <w:sz w:val="21"/>
        </w:rPr>
        <w:t>Thuê</w:t>
      </w:r>
      <w:proofErr w:type="spellEnd"/>
      <w:r>
        <w:rPr>
          <w:rFonts w:ascii="inherit" w:eastAsia="Times New Roman" w:hAnsi="inherit" w:cs="Times New Roman"/>
          <w:b/>
          <w:bCs/>
          <w:color w:val="111111"/>
          <w:sz w:val="21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b/>
          <w:bCs/>
          <w:color w:val="111111"/>
          <w:sz w:val="21"/>
        </w:rPr>
        <w:t>xe</w:t>
      </w:r>
      <w:proofErr w:type="spellEnd"/>
      <w:proofErr w:type="gramEnd"/>
      <w:r>
        <w:rPr>
          <w:rFonts w:ascii="inherit" w:eastAsia="Times New Roman" w:hAnsi="inherit" w:cs="Times New Roman"/>
          <w:b/>
          <w:bCs/>
          <w:color w:val="111111"/>
          <w:sz w:val="21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111111"/>
          <w:sz w:val="21"/>
        </w:rPr>
        <w:t>khách</w:t>
      </w:r>
      <w:proofErr w:type="spellEnd"/>
      <w:r w:rsidR="00095941">
        <w:rPr>
          <w:rFonts w:ascii="inherit" w:eastAsia="Times New Roman" w:hAnsi="inherit" w:cs="Times New Roman"/>
          <w:b/>
          <w:bCs/>
          <w:color w:val="111111"/>
          <w:sz w:val="21"/>
        </w:rPr>
        <w:t xml:space="preserve">: </w:t>
      </w:r>
      <w:r w:rsidR="00095941" w:rsidRPr="004B0177">
        <w:rPr>
          <w:rFonts w:ascii="Calibri" w:eastAsia="Times New Roman" w:hAnsi="Calibri" w:cs="Times New Roman"/>
          <w:color w:val="111111"/>
          <w:sz w:val="21"/>
          <w:szCs w:val="21"/>
        </w:rPr>
        <w:t>04.38641467</w:t>
      </w:r>
    </w:p>
    <w:p w:rsidR="00417D23" w:rsidRDefault="00417D23" w:rsidP="004B0177">
      <w:pPr>
        <w:spacing w:after="0" w:line="315" w:lineRule="atLeast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proofErr w:type="spellStart"/>
      <w:r>
        <w:rPr>
          <w:rFonts w:ascii="Calibri" w:eastAsia="Times New Roman" w:hAnsi="Calibri" w:cs="Times New Roman"/>
          <w:color w:val="111111"/>
          <w:sz w:val="21"/>
          <w:szCs w:val="21"/>
        </w:rPr>
        <w:t>Thuê</w:t>
      </w:r>
      <w:proofErr w:type="spellEnd"/>
      <w:r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proofErr w:type="gramEnd"/>
      <w:r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111111"/>
          <w:sz w:val="21"/>
          <w:szCs w:val="21"/>
        </w:rPr>
        <w:t>máy</w:t>
      </w:r>
      <w:proofErr w:type="spellEnd"/>
      <w:r>
        <w:rPr>
          <w:rFonts w:ascii="Calibri" w:eastAsia="Times New Roman" w:hAnsi="Calibri" w:cs="Times New Roman"/>
          <w:color w:val="111111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Andy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inherit" w:hAnsi="inherit" w:cs="Arial"/>
          <w:color w:val="FF0000"/>
          <w:bdr w:val="none" w:sz="0" w:space="0" w:color="auto" w:frame="1"/>
          <w:shd w:val="clear" w:color="auto" w:fill="FFFFFF"/>
        </w:rPr>
        <w:t>01668712937</w:t>
      </w:r>
    </w:p>
    <w:p w:rsidR="00104108" w:rsidRPr="004B0177" w:rsidRDefault="00104108" w:rsidP="004B0177">
      <w:pPr>
        <w:spacing w:after="0" w:line="315" w:lineRule="atLeast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</w:p>
    <w:p w:rsidR="004B0177" w:rsidRPr="004B0177" w:rsidRDefault="004B0177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r>
        <w:rPr>
          <w:rFonts w:ascii="inherit" w:eastAsia="Times New Roman" w:hAnsi="inherit" w:cs="Times New Roman"/>
          <w:i/>
          <w:iCs/>
          <w:color w:val="111111"/>
          <w:sz w:val="21"/>
        </w:rPr>
        <w:t>6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h</w:t>
      </w:r>
      <w:r>
        <w:rPr>
          <w:rFonts w:ascii="inherit" w:eastAsia="Times New Roman" w:hAnsi="inherit" w:cs="Times New Roman"/>
          <w:i/>
          <w:iCs/>
          <w:color w:val="111111"/>
          <w:sz w:val="21"/>
        </w:rPr>
        <w:t>3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Calibri" w:eastAsia="Times New Roman" w:hAnsi="Calibri" w:cs="Times New Roman"/>
          <w:color w:val="111111"/>
          <w:sz w:val="21"/>
        </w:rPr>
        <w:t> 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khởi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từ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phía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Nam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Nội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(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Giáp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Bát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)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Giải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Phóng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để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Cứ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30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phút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sẽ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một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chuyến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từ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6h00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18h00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ngày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của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Long, Minh Long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Lợi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hay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cổ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phần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Liên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hệ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: 04.38641467.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Giá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hiện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nay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từ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60.000 – 100.000VND/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vé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Hiện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nay do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cao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tốc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Cầu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Giẽ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đã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thông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thời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gian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từ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Nội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chỉ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còn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khoảng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50 – 60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phút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</w:p>
    <w:p w:rsidR="004B0177" w:rsidRPr="004B0177" w:rsidRDefault="004B0177" w:rsidP="004B0177">
      <w:pPr>
        <w:spacing w:before="150" w:line="315" w:lineRule="atLeast"/>
        <w:jc w:val="center"/>
        <w:textAlignment w:val="baseline"/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</w:pP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Ninh</w:t>
      </w:r>
      <w:proofErr w:type="spellEnd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 xml:space="preserve"> </w:t>
      </w: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Bình</w:t>
      </w:r>
      <w:proofErr w:type="spellEnd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 xml:space="preserve"> </w:t>
      </w: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mùa</w:t>
      </w:r>
      <w:proofErr w:type="spellEnd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 xml:space="preserve"> </w:t>
      </w: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lúa</w:t>
      </w:r>
      <w:proofErr w:type="spellEnd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 xml:space="preserve"> </w:t>
      </w: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chín</w:t>
      </w:r>
      <w:proofErr w:type="spellEnd"/>
    </w:p>
    <w:p w:rsidR="004B0177" w:rsidRDefault="004B0177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proofErr w:type="gramStart"/>
      <w:r>
        <w:rPr>
          <w:rFonts w:ascii="inherit" w:eastAsia="Times New Roman" w:hAnsi="inherit" w:cs="Times New Roman"/>
          <w:i/>
          <w:iCs/>
          <w:color w:val="111111"/>
          <w:sz w:val="21"/>
        </w:rPr>
        <w:t>7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h</w:t>
      </w:r>
      <w:r>
        <w:rPr>
          <w:rFonts w:ascii="inherit" w:eastAsia="Times New Roman" w:hAnsi="inherit" w:cs="Times New Roman"/>
          <w:i/>
          <w:iCs/>
          <w:color w:val="111111"/>
          <w:sz w:val="21"/>
        </w:rPr>
        <w:t>3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Calibri" w:eastAsia="Times New Roman" w:hAnsi="Calibri" w:cs="Times New Roman"/>
          <w:color w:val="111111"/>
          <w:sz w:val="21"/>
        </w:rPr>
        <w:t> 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mặt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ở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thị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xã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  <w:proofErr w:type="gramEnd"/>
      <w:r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111111"/>
          <w:sz w:val="21"/>
          <w:szCs w:val="21"/>
        </w:rPr>
        <w:t>Thuê</w:t>
      </w:r>
      <w:proofErr w:type="spellEnd"/>
      <w:r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proofErr w:type="gramEnd"/>
      <w:r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111111"/>
          <w:sz w:val="21"/>
          <w:szCs w:val="21"/>
        </w:rPr>
        <w:t>máy</w:t>
      </w:r>
      <w:proofErr w:type="spellEnd"/>
      <w:r>
        <w:rPr>
          <w:rFonts w:ascii="Calibri" w:eastAsia="Times New Roman" w:hAnsi="Calibri" w:cs="Times New Roman"/>
          <w:color w:val="111111"/>
          <w:sz w:val="21"/>
          <w:szCs w:val="21"/>
        </w:rPr>
        <w:t>,</w:t>
      </w:r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111111"/>
          <w:sz w:val="21"/>
          <w:szCs w:val="21"/>
        </w:rPr>
        <w:t>ă</w:t>
      </w:r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sáng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với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món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đặc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sản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miến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lươn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Trần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Hưng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Đạo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hay ở 86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Võ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Thị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Sáu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diện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công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viên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tuổi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trẻ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proofErr w:type="gramStart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>thăm</w:t>
      </w:r>
      <w:proofErr w:type="spellEnd"/>
      <w:proofErr w:type="gramEnd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>quan</w:t>
      </w:r>
      <w:proofErr w:type="spellEnd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>Hoa</w:t>
      </w:r>
      <w:proofErr w:type="spellEnd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>Lư</w:t>
      </w:r>
      <w:proofErr w:type="spellEnd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 xml:space="preserve"> 30 – 40 </w:t>
      </w:r>
      <w:proofErr w:type="spellStart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>phút</w:t>
      </w:r>
      <w:proofErr w:type="spellEnd"/>
      <w:r w:rsidR="003E4BA9" w:rsidRPr="003E4BA9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  <w:r w:rsidR="003E4BA9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sáng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xong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bắt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chùa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Đính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thị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xã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chùa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Đính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khoảng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15 km.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thể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taxi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nếu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nhóm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đông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người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hoặc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bắt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khách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hoặc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ôm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</w:p>
    <w:p w:rsidR="00FF1904" w:rsidRPr="004B0177" w:rsidRDefault="00FF1904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</w:p>
    <w:p w:rsidR="004B0177" w:rsidRDefault="00991713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r>
        <w:rPr>
          <w:rFonts w:ascii="inherit" w:eastAsia="Times New Roman" w:hAnsi="inherit" w:cs="Times New Roman"/>
          <w:i/>
          <w:iCs/>
          <w:color w:val="111111"/>
          <w:sz w:val="21"/>
        </w:rPr>
        <w:t>8</w:t>
      </w:r>
      <w:r w:rsidR="004B0177"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h</w:t>
      </w:r>
      <w:r>
        <w:rPr>
          <w:rFonts w:ascii="inherit" w:eastAsia="Times New Roman" w:hAnsi="inherit" w:cs="Times New Roman"/>
          <w:i/>
          <w:iCs/>
          <w:color w:val="111111"/>
          <w:sz w:val="21"/>
        </w:rPr>
        <w:t>3</w:t>
      </w:r>
      <w:r w:rsidR="004B0177"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="004B0177" w:rsidRPr="004B0177">
        <w:rPr>
          <w:rFonts w:ascii="Calibri" w:eastAsia="Times New Roman" w:hAnsi="Calibri" w:cs="Times New Roman"/>
          <w:color w:val="111111"/>
          <w:sz w:val="21"/>
        </w:rPr>
        <w:t> 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đến</w:t>
      </w:r>
      <w:proofErr w:type="spellEnd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chùa</w:t>
      </w:r>
      <w:proofErr w:type="spellEnd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Bái</w:t>
      </w:r>
      <w:proofErr w:type="spellEnd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Đính</w:t>
      </w:r>
      <w:proofErr w:type="spellEnd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ngoạn</w:t>
      </w:r>
      <w:proofErr w:type="spellEnd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cảnh</w:t>
      </w:r>
      <w:proofErr w:type="spellEnd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="004B0177" w:rsidRPr="004B0177">
        <w:rPr>
          <w:rFonts w:ascii="Calibri" w:eastAsia="Times New Roman" w:hAnsi="Calibri" w:cs="Times New Roman"/>
          <w:color w:val="111111"/>
          <w:sz w:val="21"/>
          <w:szCs w:val="21"/>
        </w:rPr>
        <w:t>chùa</w:t>
      </w:r>
      <w:proofErr w:type="spellEnd"/>
    </w:p>
    <w:p w:rsidR="00FF1904" w:rsidRPr="004B0177" w:rsidRDefault="00FF1904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</w:p>
    <w:p w:rsidR="004B0177" w:rsidRDefault="004B0177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1</w:t>
      </w:r>
      <w:r w:rsidR="00991713">
        <w:rPr>
          <w:rFonts w:ascii="inherit" w:eastAsia="Times New Roman" w:hAnsi="inherit" w:cs="Times New Roman"/>
          <w:i/>
          <w:iCs/>
          <w:color w:val="111111"/>
          <w:sz w:val="21"/>
        </w:rPr>
        <w:t>1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h</w:t>
      </w:r>
      <w:r w:rsidR="00991713">
        <w:rPr>
          <w:rFonts w:ascii="inherit" w:eastAsia="Times New Roman" w:hAnsi="inherit" w:cs="Times New Roman"/>
          <w:i/>
          <w:iCs/>
          <w:color w:val="111111"/>
          <w:sz w:val="21"/>
        </w:rPr>
        <w:t>3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Calibri" w:eastAsia="Times New Roman" w:hAnsi="Calibri" w:cs="Times New Roman"/>
          <w:color w:val="111111"/>
          <w:sz w:val="21"/>
        </w:rPr>
        <w:t> 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trưa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Thanh Cao,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ngay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gần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chùa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Đính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(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Địa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chỉ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: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Xuân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Yên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Lư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điện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thoại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: (030) 362.00.81).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món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khá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phong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phú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gồm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: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đặc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sản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dê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núi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truyền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thống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của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đồi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cơm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cháy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món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ẩm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thực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Việt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…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với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giá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cả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phải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chăng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Muốn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view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đẹp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ngắm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cảnh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sông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Long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thể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Giang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(Hang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Yên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Lư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, ĐT: (030) 362.00.72).</w:t>
      </w:r>
    </w:p>
    <w:p w:rsidR="007E3DBC" w:rsidRDefault="007E3DBC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</w:p>
    <w:p w:rsidR="00A907B2" w:rsidRPr="004B0177" w:rsidRDefault="00A907B2" w:rsidP="004B0177">
      <w:pPr>
        <w:numPr>
          <w:ilvl w:val="0"/>
          <w:numId w:val="1"/>
        </w:num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và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nghỉ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Thiên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Trường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đoạn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giữa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Hoa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Lư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và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Tràng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gram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An</w:t>
      </w:r>
      <w:proofErr w:type="gram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(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rất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tiện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cho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những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ai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Tràng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An).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Đây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là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điểm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dừng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chân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mình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hay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vào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proofErr w:type="gram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ngon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bổ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rẻ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nghỉ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dân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cho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sinh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viên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Liên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hệ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:</w:t>
      </w:r>
      <w:proofErr w:type="gram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0303621929.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cứ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nói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là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A.Đức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làm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hướng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dẫn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giới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thiệu</w:t>
      </w:r>
      <w:proofErr w:type="spellEnd"/>
      <w:r w:rsidRPr="00A907B2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</w:p>
    <w:p w:rsidR="004B0177" w:rsidRPr="004B0177" w:rsidRDefault="004B0177" w:rsidP="004B0177">
      <w:pPr>
        <w:spacing w:before="150" w:line="315" w:lineRule="atLeast"/>
        <w:jc w:val="center"/>
        <w:textAlignment w:val="baseline"/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</w:pP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Chùa</w:t>
      </w:r>
      <w:proofErr w:type="spellEnd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 xml:space="preserve"> </w:t>
      </w: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Bái</w:t>
      </w:r>
      <w:proofErr w:type="spellEnd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 xml:space="preserve"> </w:t>
      </w:r>
      <w:proofErr w:type="spellStart"/>
      <w:r w:rsidRPr="004B0177">
        <w:rPr>
          <w:rFonts w:ascii="Cambria" w:eastAsia="Times New Roman" w:hAnsi="Cambria" w:cs="Times New Roman"/>
          <w:i/>
          <w:iCs/>
          <w:color w:val="666666"/>
          <w:sz w:val="21"/>
          <w:szCs w:val="21"/>
        </w:rPr>
        <w:t>Đính</w:t>
      </w:r>
      <w:proofErr w:type="spellEnd"/>
    </w:p>
    <w:p w:rsidR="004B0177" w:rsidRDefault="004B0177" w:rsidP="004B0177">
      <w:pPr>
        <w:spacing w:after="0" w:line="315" w:lineRule="atLeast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2h</w:t>
      </w:r>
      <w:r w:rsidR="004670DC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Calibri" w:eastAsia="Times New Roman" w:hAnsi="Calibri" w:cs="Times New Roman"/>
          <w:color w:val="111111"/>
          <w:sz w:val="21"/>
        </w:rPr>
        <w:t> 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mặt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du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lịch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An</w:t>
      </w:r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hướng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ngược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lúc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5 km.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Mua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vé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cổng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vé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đò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: 100.000VND/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người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tránh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An</w:t>
      </w:r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những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đợt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cao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điểm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để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không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phải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chịu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cảnh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đông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đúc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xếp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lộn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xộn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</w:p>
    <w:p w:rsidR="00707A28" w:rsidRPr="004B0177" w:rsidRDefault="00707A28" w:rsidP="004B0177">
      <w:pPr>
        <w:spacing w:after="0" w:line="315" w:lineRule="atLeast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</w:p>
    <w:p w:rsidR="004B0177" w:rsidRPr="004B0177" w:rsidRDefault="004B0177" w:rsidP="004B0177">
      <w:pPr>
        <w:spacing w:after="0" w:line="315" w:lineRule="atLeast"/>
        <w:jc w:val="both"/>
        <w:textAlignment w:val="baseline"/>
        <w:rPr>
          <w:rFonts w:ascii="Calibri" w:eastAsia="Times New Roman" w:hAnsi="Calibri" w:cs="Times New Roman"/>
          <w:color w:val="111111"/>
          <w:sz w:val="21"/>
          <w:szCs w:val="21"/>
        </w:rPr>
      </w:pP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5h</w:t>
      </w:r>
      <w:r w:rsidR="00E83772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inherit" w:eastAsia="Times New Roman" w:hAnsi="inherit" w:cs="Times New Roman"/>
          <w:i/>
          <w:iCs/>
          <w:color w:val="111111"/>
          <w:sz w:val="21"/>
        </w:rPr>
        <w:t>0</w:t>
      </w:r>
      <w:r w:rsidRPr="004B0177">
        <w:rPr>
          <w:rFonts w:ascii="Calibri" w:eastAsia="Times New Roman" w:hAnsi="Calibri" w:cs="Times New Roman"/>
          <w:color w:val="111111"/>
          <w:sz w:val="21"/>
        </w:rPr>
        <w:t> 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kết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thúc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chuyến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tham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quan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An</w:t>
      </w:r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bắt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xe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từ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Đính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về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thị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xã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đây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2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lựa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chọn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: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Hoặc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nghỉ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đêm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Khách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hoặc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rồi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lên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trở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về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Nội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nghỉ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tại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khách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Nội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iVIVU</w:t>
      </w:r>
      <w:proofErr w:type="spellEnd"/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chọn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cách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thứ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2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để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chuyến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Vịnh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Hạ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Long,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Quảng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đỡ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mệt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ngày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hôm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sau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.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Nếu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proofErr w:type="gram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ăn</w:t>
      </w:r>
      <w:proofErr w:type="spellEnd"/>
      <w:proofErr w:type="gram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tối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ở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Ninh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Bình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bạn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có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thể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vào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nhà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hàng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Hương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Mai, ở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số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12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đường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Trần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Hưng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 xml:space="preserve"> </w:t>
      </w:r>
      <w:proofErr w:type="spellStart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Đạo</w:t>
      </w:r>
      <w:proofErr w:type="spellEnd"/>
      <w:r w:rsidRPr="004B0177">
        <w:rPr>
          <w:rFonts w:ascii="Calibri" w:eastAsia="Times New Roman" w:hAnsi="Calibri" w:cs="Times New Roman"/>
          <w:color w:val="111111"/>
          <w:sz w:val="21"/>
          <w:szCs w:val="21"/>
        </w:rPr>
        <w:t>.</w:t>
      </w:r>
    </w:p>
    <w:p w:rsidR="009832F7" w:rsidRDefault="009832F7"/>
    <w:sectPr w:rsidR="009832F7" w:rsidSect="006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6C4B"/>
    <w:multiLevelType w:val="multilevel"/>
    <w:tmpl w:val="AC4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177"/>
    <w:rsid w:val="00095941"/>
    <w:rsid w:val="00104108"/>
    <w:rsid w:val="003E4BA9"/>
    <w:rsid w:val="00417D23"/>
    <w:rsid w:val="004670DC"/>
    <w:rsid w:val="004B0177"/>
    <w:rsid w:val="00584D59"/>
    <w:rsid w:val="0066071A"/>
    <w:rsid w:val="006F3463"/>
    <w:rsid w:val="00707A28"/>
    <w:rsid w:val="007E3DBC"/>
    <w:rsid w:val="009832F7"/>
    <w:rsid w:val="00991713"/>
    <w:rsid w:val="00A907B2"/>
    <w:rsid w:val="00C352AB"/>
    <w:rsid w:val="00DE4482"/>
    <w:rsid w:val="00E83772"/>
    <w:rsid w:val="00FF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177"/>
    <w:rPr>
      <w:b/>
      <w:bCs/>
    </w:rPr>
  </w:style>
  <w:style w:type="character" w:customStyle="1" w:styleId="apple-converted-space">
    <w:name w:val="apple-converted-space"/>
    <w:basedOn w:val="DefaultParagraphFont"/>
    <w:rsid w:val="004B0177"/>
  </w:style>
  <w:style w:type="character" w:styleId="Hyperlink">
    <w:name w:val="Hyperlink"/>
    <w:basedOn w:val="DefaultParagraphFont"/>
    <w:uiPriority w:val="99"/>
    <w:semiHidden/>
    <w:unhideWhenUsed/>
    <w:rsid w:val="004B01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0177"/>
    <w:rPr>
      <w:i/>
      <w:iCs/>
    </w:rPr>
  </w:style>
  <w:style w:type="paragraph" w:customStyle="1" w:styleId="wp-caption-text">
    <w:name w:val="wp-caption-text"/>
    <w:basedOn w:val="Normal"/>
    <w:rsid w:val="004B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429">
          <w:marLeft w:val="0"/>
          <w:marRight w:val="0"/>
          <w:marTop w:val="96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63">
          <w:marLeft w:val="0"/>
          <w:marRight w:val="0"/>
          <w:marTop w:val="96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QuocPH</dc:creator>
  <cp:lastModifiedBy>QuocPH</cp:lastModifiedBy>
  <cp:revision>21</cp:revision>
  <dcterms:created xsi:type="dcterms:W3CDTF">2015-12-17T06:03:00Z</dcterms:created>
  <dcterms:modified xsi:type="dcterms:W3CDTF">2015-12-17T06:28:00Z</dcterms:modified>
</cp:coreProperties>
</file>