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</w:p>
    <w:p>
      <w:pPr/>
    </w:p>
    <w:p>
      <w:pPr/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4800"/>
        <w:gridCol w:w="4800"/>
      </w:tblGrid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0x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과목명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0x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C</w:t>
            </w:r>
            <w:r>
              <w:rPr>
                <w:rFonts w:ascii="바탕" w:hAnsi="바탕"/>
                <w:sz w:val="36"/>
              </w:rPr>
              <w:t xml:space="preserve"> </w:t>
            </w:r>
            <w:r>
              <w:rPr>
                <w:rFonts w:ascii="바탕" w:hAnsi="바탕"/>
                <w:sz w:val="36"/>
              </w:rPr>
              <w:t xml:space="preserve">프로그래밍</w:t>
            </w:r>
          </w:p>
        </w:tc>
      </w:tr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담당교수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윤명근</w:t>
            </w:r>
          </w:p>
        </w:tc>
      </w:tr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보고서 ID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36"/>
              </w:rPr>
              <w:t xml:space="preserve">Tetris2</w:t>
            </w:r>
          </w:p>
        </w:tc>
      </w:tr>
    </w:tbl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4800"/>
        <w:gridCol w:w="4800"/>
      </w:tblGrid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학과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컴퓨터공학부</w:t>
            </w:r>
          </w:p>
        </w:tc>
      </w:tr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학번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20123368</w:t>
            </w:r>
          </w:p>
        </w:tc>
      </w:tr>
      <w:tr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이름</w:t>
            </w:r>
          </w:p>
        </w:tc>
        <w:tc>
          <w:tcPr>
            <w:tcW w:w="48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fffff"/>
          </w:tcPr>
          <w:p>
            <w:pPr>
              <w:jc w:val="both"/>
              <w:shd w:val="clear" w:color="auto" w:fill="ffffff"/>
            </w:pPr>
            <w:r>
              <w:rPr>
                <w:rFonts w:ascii="바탕" w:hAnsi="바탕"/>
                <w:sz w:val="24"/>
              </w:rPr>
              <w:t xml:space="preserve">박희상</w:t>
            </w:r>
          </w:p>
        </w:tc>
      </w:tr>
    </w:tbl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5612130" cy="3391946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초기 화면</w:t>
      </w:r>
    </w:p>
    <w:p>
      <w:pPr>
        <w:shd w:val="clear" w:color="auto" w:fill="ffffff"/>
      </w:pP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1457325" cy="838200"/>
            <wp:effectExtent l="0" t="0" r="0" b="0"/>
            <wp:docPr id="1" name="Picture 0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V</w:t>
      </w:r>
      <w:r>
        <w:rPr>
          <w:rFonts w:ascii="바탕" w:hAnsi="바탕"/>
        </w:rPr>
        <w:t xml:space="preserve">oid </w:t>
      </w:r>
      <w:r>
        <w:rPr>
          <w:rFonts w:ascii="바탕" w:hAnsi="바탕"/>
        </w:rPr>
        <w:t xml:space="preserve">draw() </w:t>
      </w:r>
      <w:r>
        <w:rPr>
          <w:rFonts w:ascii="바탕" w:hAnsi="바탕"/>
        </w:rPr>
        <w:t xml:space="preserve">는 이미 만들어 뒀으므로 </w:t>
      </w:r>
      <w:r>
        <w:rPr>
          <w:rFonts w:ascii="바탕" w:hAnsi="바탕"/>
        </w:rPr>
        <w:t xml:space="preserve">void erase</w:t>
      </w:r>
      <w:r>
        <w:rPr>
          <w:rFonts w:ascii="바탕" w:hAnsi="바탕"/>
        </w:rPr>
        <w:t xml:space="preserve">() 를 새로 추가</w:t>
      </w: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1428750" cy="657225"/>
            <wp:effectExtent l="0" t="0" r="0" b="0"/>
            <wp:docPr id="1" name="Picture 0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라인을 계속 체크하는 함수 추가 (체크 후 </w:t>
      </w:r>
      <w:r>
        <w:rPr>
          <w:rFonts w:ascii="바탕" w:hAnsi="바탕"/>
        </w:rPr>
        <w:t xml:space="preserve">erase)</w:t>
      </w:r>
    </w:p>
    <w:p>
      <w:pPr>
        <w:jc w:val="both"/>
        <w:shd w:val="clear" w:color="auto" w:fill="ffffff"/>
      </w:pPr>
      <w:r>
        <w:rPr>
          <w:rFonts w:ascii="바탕" w:hAnsi="바탕"/>
        </w:rPr>
        <w:drawing>
          <wp:inline distT="0" distB="0" distL="0" distR="0">
            <wp:extent cx="5399646" cy="3192056"/>
            <wp:effectExtent l="0" t="0" r="0" b="0"/>
            <wp:docPr id="1" name="Picture 0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646" cy="31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보드판을 알아보기 쉽게끔 바꿔놓은 것</w:t>
      </w:r>
    </w:p>
    <w:p>
      <w:pPr>
        <w:shd w:val="clear" w:color="auto" w:fill="ffffff"/>
      </w:pPr>
    </w:p>
    <w:p>
      <w:pPr>
        <w:shd w:val="clear" w:color="auto" w:fill="ffffff"/>
      </w:pPr>
    </w:p>
    <w:p>
      <w:pPr>
        <w:jc w:val="both"/>
        <w:shd w:val="clear" w:color="auto" w:fill="ffffff"/>
      </w:pPr>
      <w:r>
        <w:rPr>
          <w:rFonts w:ascii="바탕" w:hAnsi="바탕"/>
        </w:rPr>
        <w:t xml:space="preserve">ㅡㅡㅡㅡㅡㅡ</w:t>
      </w:r>
      <w:r>
        <w:rPr>
          <w:rFonts w:ascii="바탕" w:hAnsi="바탕"/>
        </w:rPr>
        <w:t xml:space="preserve">ideaㅡㅡㅡㅡㅡ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보드의 판을 배열이라 생각 한 후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모든 판에 0 값을 넣어준다.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생성되는 블록의 초기 위치값을 설정해주고 값은 1을 갖는다.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키보드 입력을 받으며 위치값을 바꿔준다</w:t>
      </w:r>
      <w:r>
        <w:rPr>
          <w:rFonts w:ascii="바탕" w:hAnsi="바탕"/>
        </w:rPr>
        <w:t xml:space="preserve">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허용 범위를 정해서 블록이 판을 벗어나지 않게한다.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더 이상 블록을 움직이지 못하면 그 위치에 1 값을 저장한다.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세로라인 0~끝을 모든 칸이 1로 채워져있는지 체크한다(</w:t>
      </w:r>
      <w:r>
        <w:rPr>
          <w:rFonts w:ascii="바탕" w:hAnsi="바탕"/>
        </w:rPr>
        <w:t xml:space="preserve">for</w:t>
      </w:r>
      <w:r>
        <w:rPr>
          <w:rFonts w:ascii="바탕" w:hAnsi="바탕"/>
        </w:rPr>
        <w:t xml:space="preserve">문을 통하여)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만일 전부 1로 채워져있으면 그 위의 라인을 아래로 땅긴다 board(</w:t>
      </w:r>
      <w:r>
        <w:rPr>
          <w:rFonts w:ascii="바탕" w:hAnsi="바탕"/>
        </w:rPr>
        <w:t xml:space="preserve">i,j)=board(i+1,j)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없어진 라인만큼 </w:t>
      </w:r>
      <w:r>
        <w:rPr>
          <w:rFonts w:ascii="바탕" w:hAnsi="바탕"/>
        </w:rPr>
        <w:t xml:space="preserve">score ++;</w:t>
      </w:r>
    </w:p>
    <w:p>
      <w:pPr>
        <w:jc w:val="both"/>
        <w:shd w:val="clear" w:color="auto" w:fill="ffffff"/>
      </w:pPr>
      <w:r>
        <w:rPr>
          <w:rFonts w:ascii="바탕" w:hAnsi="바탕"/>
        </w:rPr>
        <w:t xml:space="preserve">다음 블록을 생</w:t>
      </w:r>
      <w:r>
        <w:rPr>
          <w:rFonts w:ascii="바탕" w:hAnsi="바탕"/>
        </w:rPr>
        <w:t xml:space="preserve">성</w:t>
      </w:r>
    </w:p>
    <w:sectPr>
      <w:pgMar w:bottom="1701" w:left="1701" w:right="1701" w:top="198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