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7E44" w:rsidRPr="00697E44" w:rsidRDefault="004679A9" w:rsidP="004679A9">
      <w:pPr>
        <w:pStyle w:val="NormalWeb"/>
        <w:spacing w:before="0" w:beforeAutospacing="0" w:after="0" w:afterAutospacing="0"/>
        <w:ind w:left="567" w:right="2"/>
        <w:rPr>
          <w:rFonts w:asciiTheme="majorHAnsi" w:hAnsiTheme="majorHAnsi" w:cstheme="majorHAnsi"/>
          <w:sz w:val="26"/>
          <w:szCs w:val="26"/>
          <w14:ligatures w14:val="none"/>
        </w:rPr>
      </w:pPr>
      <w:r>
        <w:rPr>
          <w:rFonts w:asciiTheme="majorHAnsi" w:hAnsiTheme="majorHAnsi" w:cstheme="majorHAnsi"/>
          <w:sz w:val="26"/>
          <w:szCs w:val="26"/>
          <w:lang w:val="en-US"/>
          <w14:ligatures w14:val="none"/>
        </w:rPr>
        <w:t xml:space="preserve">                              </w:t>
      </w:r>
      <w:r w:rsidR="00697E44" w:rsidRPr="00697E44">
        <w:rPr>
          <w:rFonts w:asciiTheme="majorHAnsi" w:hAnsiTheme="majorHAnsi" w:cstheme="majorHAnsi"/>
          <w:noProof/>
          <w:color w:val="3369E8"/>
          <w:sz w:val="26"/>
          <w:szCs w:val="26"/>
          <w:bdr w:val="none" w:sz="0" w:space="0" w:color="auto" w:frame="1"/>
          <w14:ligatures w14:val="none"/>
        </w:rPr>
        <w:drawing>
          <wp:inline distT="0" distB="0" distL="0" distR="0">
            <wp:extent cx="2209800" cy="2192655"/>
            <wp:effectExtent l="0" t="0" r="0" b="0"/>
            <wp:docPr id="1" name="Picture 1" descr="https://lh7-rt.googleusercontent.com/docsz/AD_4nXcbhTvRRfux79kuJOaw_qKsE36-BubTlNJGitlWTtP9D34qeYV_JVx4Ev9gb6MUbG5RGuYl5wUr5D-HHfiCUp63PrWyLHlrzRIz668JyhcWIMz-f9iJ7YgPYCks0buFQrJwGAcqMw?key=TwrS36OwHcQjYT_kESwTxa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cbhTvRRfux79kuJOaw_qKsE36-BubTlNJGitlWTtP9D34qeYV_JVx4Ev9gb6MUbG5RGuYl5wUr5D-HHfiCUp63PrWyLHlrzRIz668JyhcWIMz-f9iJ7YgPYCks0buFQrJwGAcqMw?key=TwrS36OwHcQjYT_kESwTxa2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09800" cy="2192655"/>
                    </a:xfrm>
                    <a:prstGeom prst="rect">
                      <a:avLst/>
                    </a:prstGeom>
                    <a:noFill/>
                    <a:ln>
                      <a:noFill/>
                    </a:ln>
                  </pic:spPr>
                </pic:pic>
              </a:graphicData>
            </a:graphic>
          </wp:inline>
        </w:drawing>
      </w:r>
    </w:p>
    <w:p w:rsidR="00697E44" w:rsidRPr="00697E44" w:rsidRDefault="00697E44" w:rsidP="004679A9">
      <w:pPr>
        <w:spacing w:after="0" w:line="240" w:lineRule="auto"/>
        <w:ind w:left="-709" w:right="-360"/>
        <w:jc w:val="center"/>
        <w:rPr>
          <w:rFonts w:asciiTheme="majorHAnsi" w:eastAsia="Times New Roman" w:hAnsiTheme="majorHAnsi" w:cstheme="majorHAnsi"/>
          <w:color w:val="52B048"/>
          <w:kern w:val="0"/>
          <w:sz w:val="32"/>
          <w:szCs w:val="32"/>
          <w:lang w:eastAsia="vi-VN" w:bidi="ar-SA"/>
          <w14:ligatures w14:val="none"/>
        </w:rPr>
      </w:pPr>
      <w:r w:rsidRPr="00697E44">
        <w:rPr>
          <w:rFonts w:asciiTheme="majorHAnsi" w:eastAsia="Times New Roman" w:hAnsiTheme="majorHAnsi" w:cstheme="majorHAnsi"/>
          <w:color w:val="52B048"/>
          <w:kern w:val="0"/>
          <w:sz w:val="32"/>
          <w:szCs w:val="32"/>
          <w:lang w:eastAsia="vi-VN" w:bidi="ar-SA"/>
          <w14:ligatures w14:val="none"/>
        </w:rPr>
        <w:t>SwapZone</w:t>
      </w:r>
    </w:p>
    <w:p w:rsidR="00697E44" w:rsidRPr="00697E44" w:rsidRDefault="00697E44" w:rsidP="004679A9">
      <w:pPr>
        <w:spacing w:after="0" w:line="240" w:lineRule="auto"/>
        <w:ind w:left="-709" w:right="-360"/>
        <w:jc w:val="center"/>
        <w:rPr>
          <w:rFonts w:asciiTheme="majorHAnsi" w:eastAsia="Times New Roman" w:hAnsiTheme="majorHAnsi" w:cstheme="majorHAnsi"/>
          <w:color w:val="52B048"/>
          <w:kern w:val="0"/>
          <w:sz w:val="32"/>
          <w:szCs w:val="32"/>
          <w:lang w:eastAsia="vi-VN" w:bidi="ar-SA"/>
          <w14:ligatures w14:val="none"/>
        </w:rPr>
      </w:pPr>
      <w:r w:rsidRPr="00697E44">
        <w:rPr>
          <w:rFonts w:asciiTheme="majorHAnsi" w:eastAsia="Times New Roman" w:hAnsiTheme="majorHAnsi" w:cstheme="majorHAnsi"/>
          <w:color w:val="52B048"/>
          <w:kern w:val="0"/>
          <w:sz w:val="32"/>
          <w:szCs w:val="32"/>
          <w:lang w:eastAsia="vi-VN" w:bidi="ar-SA"/>
          <w14:ligatures w14:val="none"/>
        </w:rPr>
        <w:t>Application To Connect &amp; Share Unused Items</w:t>
      </w:r>
    </w:p>
    <w:p w:rsidR="00697E44" w:rsidRPr="00697E44" w:rsidRDefault="004679A9" w:rsidP="004679A9">
      <w:pPr>
        <w:spacing w:after="0" w:line="240" w:lineRule="auto"/>
        <w:ind w:right="-360"/>
        <w:rPr>
          <w:rFonts w:asciiTheme="majorHAnsi" w:eastAsia="Times New Roman" w:hAnsiTheme="majorHAnsi" w:cstheme="majorHAnsi"/>
          <w:kern w:val="0"/>
          <w:sz w:val="32"/>
          <w:szCs w:val="32"/>
          <w:lang w:eastAsia="vi-VN" w:bidi="ar-SA"/>
          <w14:ligatures w14:val="none"/>
        </w:rPr>
      </w:pPr>
      <w:r>
        <w:rPr>
          <w:rFonts w:asciiTheme="majorHAnsi" w:eastAsia="Times New Roman" w:hAnsiTheme="majorHAnsi" w:cstheme="majorHAnsi"/>
          <w:b/>
          <w:bCs/>
          <w:color w:val="434343"/>
          <w:kern w:val="0"/>
          <w:sz w:val="32"/>
          <w:szCs w:val="32"/>
          <w:lang w:val="en-US" w:eastAsia="vi-VN" w:bidi="ar-SA"/>
          <w14:ligatures w14:val="none"/>
        </w:rPr>
        <w:t xml:space="preserve">                                           </w:t>
      </w:r>
      <w:r w:rsidR="00697E44" w:rsidRPr="00697E44">
        <w:rPr>
          <w:rFonts w:asciiTheme="majorHAnsi" w:eastAsia="Times New Roman" w:hAnsiTheme="majorHAnsi" w:cstheme="majorHAnsi"/>
          <w:b/>
          <w:bCs/>
          <w:color w:val="434343"/>
          <w:kern w:val="0"/>
          <w:sz w:val="32"/>
          <w:szCs w:val="32"/>
          <w:lang w:eastAsia="vi-VN" w:bidi="ar-SA"/>
          <w14:ligatures w14:val="none"/>
        </w:rPr>
        <w:t>January 15th</w:t>
      </w:r>
    </w:p>
    <w:p w:rsidR="00697E44" w:rsidRPr="00697E44" w:rsidRDefault="00697E44" w:rsidP="004679A9">
      <w:pPr>
        <w:spacing w:after="0" w:line="240" w:lineRule="auto"/>
        <w:ind w:left="-142"/>
        <w:jc w:val="center"/>
        <w:rPr>
          <w:rFonts w:asciiTheme="majorHAnsi" w:eastAsia="Times New Roman" w:hAnsiTheme="majorHAnsi" w:cstheme="majorHAnsi"/>
          <w:kern w:val="0"/>
          <w:sz w:val="26"/>
          <w:szCs w:val="26"/>
          <w:lang w:eastAsia="vi-VN" w:bidi="ar-SA"/>
          <w14:ligatures w14:val="none"/>
        </w:rPr>
      </w:pPr>
    </w:p>
    <w:p w:rsidR="00697E44" w:rsidRPr="00697E44" w:rsidRDefault="004679A9" w:rsidP="004679A9">
      <w:pPr>
        <w:spacing w:after="0" w:line="240" w:lineRule="auto"/>
        <w:ind w:left="-142" w:right="-360"/>
        <w:rPr>
          <w:rFonts w:asciiTheme="majorHAnsi" w:eastAsia="Times New Roman" w:hAnsiTheme="majorHAnsi" w:cstheme="majorHAnsi"/>
          <w:kern w:val="0"/>
          <w:sz w:val="26"/>
          <w:szCs w:val="26"/>
          <w:lang w:eastAsia="vi-VN" w:bidi="ar-SA"/>
          <w14:ligatures w14:val="none"/>
        </w:rPr>
      </w:pPr>
      <w:r>
        <w:rPr>
          <w:rFonts w:asciiTheme="majorHAnsi" w:eastAsia="Times New Roman" w:hAnsiTheme="majorHAnsi" w:cstheme="majorHAnsi"/>
          <w:color w:val="222222"/>
          <w:kern w:val="0"/>
          <w:sz w:val="26"/>
          <w:szCs w:val="26"/>
          <w:shd w:val="clear" w:color="auto" w:fill="FFFFFF"/>
          <w:lang w:val="en-US" w:eastAsia="vi-VN" w:bidi="ar-SA"/>
          <w14:ligatures w14:val="none"/>
        </w:rPr>
        <w:t xml:space="preserve">                                </w:t>
      </w:r>
      <w:r w:rsidR="00697E44" w:rsidRPr="00697E44">
        <w:rPr>
          <w:rFonts w:asciiTheme="majorHAnsi" w:eastAsia="Times New Roman" w:hAnsiTheme="majorHAnsi" w:cstheme="majorHAnsi"/>
          <w:color w:val="222222"/>
          <w:kern w:val="0"/>
          <w:sz w:val="26"/>
          <w:szCs w:val="26"/>
          <w:shd w:val="clear" w:color="auto" w:fill="FFFFFF"/>
          <w:lang w:eastAsia="vi-VN" w:bidi="ar-SA"/>
          <w14:ligatures w14:val="none"/>
        </w:rPr>
        <w:t xml:space="preserve">Document Status: </w:t>
      </w:r>
      <w:r w:rsidR="00697E44" w:rsidRPr="00697E44">
        <w:rPr>
          <w:rFonts w:asciiTheme="majorHAnsi" w:eastAsia="Times New Roman" w:hAnsiTheme="majorHAnsi" w:cstheme="majorHAnsi"/>
          <w:b/>
          <w:bCs/>
          <w:color w:val="222222"/>
          <w:kern w:val="0"/>
          <w:sz w:val="26"/>
          <w:szCs w:val="26"/>
          <w:u w:val="single"/>
          <w:shd w:val="clear" w:color="auto" w:fill="FFFFFF"/>
          <w:lang w:eastAsia="vi-VN" w:bidi="ar-SA"/>
          <w14:ligatures w14:val="none"/>
        </w:rPr>
        <w:t>Draft</w:t>
      </w:r>
      <w:r w:rsidR="00697E44" w:rsidRPr="00697E44">
        <w:rPr>
          <w:rFonts w:asciiTheme="majorHAnsi" w:eastAsia="Times New Roman" w:hAnsiTheme="majorHAnsi" w:cstheme="majorHAnsi"/>
          <w:color w:val="222222"/>
          <w:kern w:val="0"/>
          <w:sz w:val="26"/>
          <w:szCs w:val="26"/>
          <w:shd w:val="clear" w:color="auto" w:fill="FFFFFF"/>
          <w:lang w:eastAsia="vi-VN" w:bidi="ar-SA"/>
          <w14:ligatures w14:val="none"/>
        </w:rPr>
        <w:t xml:space="preserve"> | In Review | Approved</w:t>
      </w:r>
    </w:p>
    <w:p w:rsidR="00697E44" w:rsidRPr="00697E44" w:rsidRDefault="00C66387" w:rsidP="004679A9">
      <w:pPr>
        <w:spacing w:after="0" w:line="240" w:lineRule="auto"/>
        <w:ind w:left="-142"/>
        <w:rPr>
          <w:rFonts w:asciiTheme="majorHAnsi" w:eastAsia="Times New Roman" w:hAnsiTheme="majorHAnsi" w:cstheme="majorHAnsi"/>
          <w:kern w:val="0"/>
          <w:sz w:val="26"/>
          <w:szCs w:val="26"/>
          <w:lang w:eastAsia="vi-VN" w:bidi="ar-SA"/>
          <w14:ligatures w14:val="none"/>
        </w:rPr>
      </w:pPr>
      <w:r>
        <w:rPr>
          <w:rFonts w:asciiTheme="majorHAnsi" w:eastAsia="Times New Roman" w:hAnsiTheme="majorHAnsi" w:cstheme="majorHAnsi"/>
          <w:kern w:val="0"/>
          <w:sz w:val="26"/>
          <w:szCs w:val="26"/>
          <w:lang w:eastAsia="vi-VN" w:bidi="ar-SA"/>
          <w14:ligatures w14:val="none"/>
        </w:rPr>
        <w:pict>
          <v:rect id="_x0000_i1025" style="width:0;height:1.5pt" o:hralign="center" o:hrstd="t" o:hr="t" fillcolor="#a0a0a0" stroked="f"/>
        </w:pict>
      </w:r>
    </w:p>
    <w:p w:rsidR="00697E44" w:rsidRPr="00697E44" w:rsidRDefault="00697E44" w:rsidP="004679A9">
      <w:pPr>
        <w:spacing w:after="0" w:line="240" w:lineRule="auto"/>
        <w:ind w:left="567" w:right="569"/>
        <w:jc w:val="center"/>
        <w:rPr>
          <w:rFonts w:asciiTheme="majorHAnsi" w:eastAsia="Times New Roman" w:hAnsiTheme="majorHAnsi" w:cstheme="majorHAnsi"/>
          <w:kern w:val="0"/>
          <w:sz w:val="26"/>
          <w:szCs w:val="26"/>
          <w:lang w:eastAsia="vi-VN" w:bidi="ar-SA"/>
          <w14:ligatures w14:val="none"/>
        </w:rPr>
      </w:pPr>
    </w:p>
    <w:p w:rsidR="00697E44" w:rsidRPr="00697E44" w:rsidRDefault="004679A9" w:rsidP="004679A9">
      <w:pPr>
        <w:spacing w:after="200" w:line="240" w:lineRule="auto"/>
        <w:ind w:left="-567" w:right="569"/>
        <w:jc w:val="center"/>
        <w:rPr>
          <w:rFonts w:asciiTheme="majorHAnsi" w:eastAsia="Times New Roman" w:hAnsiTheme="majorHAnsi" w:cstheme="majorHAnsi"/>
          <w:kern w:val="0"/>
          <w:sz w:val="26"/>
          <w:szCs w:val="26"/>
          <w:lang w:eastAsia="vi-VN" w:bidi="ar-SA"/>
          <w14:ligatures w14:val="none"/>
        </w:rPr>
      </w:pPr>
      <w:r>
        <w:rPr>
          <w:rFonts w:asciiTheme="majorHAnsi" w:eastAsia="Times New Roman" w:hAnsiTheme="majorHAnsi" w:cstheme="majorHAnsi"/>
          <w:b/>
          <w:bCs/>
          <w:color w:val="434343"/>
          <w:kern w:val="0"/>
          <w:sz w:val="26"/>
          <w:szCs w:val="26"/>
          <w:lang w:val="en-US" w:eastAsia="vi-VN" w:bidi="ar-SA"/>
          <w14:ligatures w14:val="none"/>
        </w:rPr>
        <w:t xml:space="preserve">          </w:t>
      </w:r>
      <w:r w:rsidR="00697E44" w:rsidRPr="00697E44">
        <w:rPr>
          <w:rFonts w:asciiTheme="majorHAnsi" w:eastAsia="Times New Roman" w:hAnsiTheme="majorHAnsi" w:cstheme="majorHAnsi"/>
          <w:b/>
          <w:bCs/>
          <w:color w:val="434343"/>
          <w:kern w:val="0"/>
          <w:sz w:val="26"/>
          <w:szCs w:val="26"/>
          <w:lang w:eastAsia="vi-VN" w:bidi="ar-SA"/>
          <w14:ligatures w14:val="none"/>
        </w:rPr>
        <w:t>Executive Summary:</w:t>
      </w:r>
    </w:p>
    <w:p w:rsidR="00697E44" w:rsidRPr="00697E44" w:rsidRDefault="00697E44" w:rsidP="004679A9">
      <w:pPr>
        <w:spacing w:after="0" w:line="240" w:lineRule="auto"/>
        <w:ind w:left="-142" w:right="143"/>
        <w:rPr>
          <w:rFonts w:asciiTheme="majorHAnsi" w:eastAsia="Times New Roman" w:hAnsiTheme="majorHAnsi" w:cstheme="majorHAnsi"/>
          <w:kern w:val="0"/>
          <w:sz w:val="26"/>
          <w:szCs w:val="26"/>
          <w:lang w:eastAsia="vi-VN" w:bidi="ar-SA"/>
          <w14:ligatures w14:val="none"/>
        </w:rPr>
      </w:pPr>
      <w:r w:rsidRPr="00697E44">
        <w:rPr>
          <w:rFonts w:asciiTheme="majorHAnsi" w:eastAsia="Times New Roman" w:hAnsiTheme="majorHAnsi" w:cstheme="majorHAnsi"/>
          <w:b/>
          <w:bCs/>
          <w:color w:val="434343"/>
          <w:kern w:val="0"/>
          <w:sz w:val="26"/>
          <w:szCs w:val="26"/>
          <w:lang w:eastAsia="vi-VN" w:bidi="ar-SA"/>
          <w14:ligatures w14:val="none"/>
        </w:rPr>
        <w:t>Our app enables users to share unused items, promoting sustainability, resource efficiency, and environmental conservation. It also supports donations to charitable organizations, turning unused goods into meaningful contributions.</w:t>
      </w:r>
    </w:p>
    <w:p w:rsidR="00697E44" w:rsidRPr="00697E44" w:rsidRDefault="00697E44" w:rsidP="004679A9">
      <w:pPr>
        <w:spacing w:after="240" w:line="240" w:lineRule="auto"/>
        <w:ind w:left="567" w:right="569"/>
        <w:rPr>
          <w:rFonts w:asciiTheme="majorHAnsi" w:eastAsia="Times New Roman" w:hAnsiTheme="majorHAnsi" w:cstheme="majorHAnsi"/>
          <w:kern w:val="0"/>
          <w:sz w:val="26"/>
          <w:szCs w:val="26"/>
          <w:lang w:eastAsia="vi-VN" w:bidi="ar-SA"/>
          <w14:ligatures w14:val="none"/>
        </w:rPr>
      </w:pPr>
      <w:r w:rsidRPr="00697E44">
        <w:rPr>
          <w:rFonts w:asciiTheme="majorHAnsi" w:eastAsia="Times New Roman" w:hAnsiTheme="majorHAnsi" w:cstheme="majorHAnsi"/>
          <w:kern w:val="0"/>
          <w:sz w:val="26"/>
          <w:szCs w:val="26"/>
          <w:lang w:eastAsia="vi-VN" w:bidi="ar-SA"/>
          <w14:ligatures w14:val="none"/>
        </w:rPr>
        <w:br/>
      </w:r>
    </w:p>
    <w:tbl>
      <w:tblPr>
        <w:tblW w:w="0" w:type="auto"/>
        <w:tblInd w:w="-184" w:type="dxa"/>
        <w:tblCellMar>
          <w:top w:w="15" w:type="dxa"/>
          <w:left w:w="15" w:type="dxa"/>
          <w:bottom w:w="15" w:type="dxa"/>
          <w:right w:w="15" w:type="dxa"/>
        </w:tblCellMar>
        <w:tblLook w:val="04A0" w:firstRow="1" w:lastRow="0" w:firstColumn="1" w:lastColumn="0" w:noHBand="0" w:noVBand="1"/>
      </w:tblPr>
      <w:tblGrid>
        <w:gridCol w:w="9214"/>
      </w:tblGrid>
      <w:tr w:rsidR="00697E44" w:rsidRPr="00697E44" w:rsidTr="004679A9">
        <w:tc>
          <w:tcPr>
            <w:tcW w:w="9214"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hideMark/>
          </w:tcPr>
          <w:p w:rsidR="00697E44" w:rsidRPr="00697E44" w:rsidRDefault="00697E44" w:rsidP="004679A9">
            <w:pPr>
              <w:spacing w:after="0" w:line="240" w:lineRule="auto"/>
              <w:ind w:left="567"/>
              <w:jc w:val="center"/>
              <w:rPr>
                <w:rFonts w:asciiTheme="majorHAnsi" w:eastAsia="Times New Roman" w:hAnsiTheme="majorHAnsi" w:cstheme="majorHAnsi"/>
                <w:kern w:val="0"/>
                <w:sz w:val="26"/>
                <w:szCs w:val="26"/>
                <w:lang w:eastAsia="vi-VN" w:bidi="ar-SA"/>
                <w14:ligatures w14:val="none"/>
              </w:rPr>
            </w:pPr>
            <w:r w:rsidRPr="00697E44">
              <w:rPr>
                <w:rFonts w:asciiTheme="majorHAnsi" w:eastAsia="Times New Roman" w:hAnsiTheme="majorHAnsi" w:cstheme="majorHAnsi"/>
                <w:b/>
                <w:bCs/>
                <w:color w:val="FFFFFF"/>
                <w:kern w:val="0"/>
                <w:sz w:val="26"/>
                <w:szCs w:val="26"/>
                <w:lang w:eastAsia="vi-VN" w:bidi="ar-SA"/>
                <w14:ligatures w14:val="none"/>
              </w:rPr>
              <w:t>Project Goal</w:t>
            </w:r>
          </w:p>
        </w:tc>
      </w:tr>
      <w:tr w:rsidR="00697E44" w:rsidRPr="00697E44" w:rsidTr="004679A9">
        <w:tc>
          <w:tcPr>
            <w:tcW w:w="9214"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rsidR="00697E44" w:rsidRPr="007A3E5B" w:rsidRDefault="00697E44" w:rsidP="004679A9">
            <w:pPr>
              <w:spacing w:after="0" w:line="240" w:lineRule="auto"/>
              <w:ind w:left="567"/>
              <w:rPr>
                <w:rFonts w:asciiTheme="majorHAnsi" w:eastAsia="Times New Roman" w:hAnsiTheme="majorHAnsi" w:cstheme="majorHAnsi"/>
                <w:color w:val="404040" w:themeColor="text1" w:themeTint="BF"/>
                <w:kern w:val="0"/>
                <w:sz w:val="26"/>
                <w:szCs w:val="26"/>
                <w:lang w:eastAsia="vi-VN" w:bidi="ar-SA"/>
                <w14:ligatures w14:val="none"/>
              </w:rPr>
            </w:pPr>
            <w:r w:rsidRPr="007A3E5B">
              <w:rPr>
                <w:rFonts w:asciiTheme="majorHAnsi" w:eastAsia="Times New Roman" w:hAnsiTheme="majorHAnsi" w:cstheme="majorHAnsi"/>
                <w:b/>
                <w:bCs/>
                <w:i/>
                <w:iCs/>
                <w:color w:val="404040" w:themeColor="text1" w:themeTint="BF"/>
                <w:kern w:val="0"/>
                <w:sz w:val="26"/>
                <w:szCs w:val="26"/>
                <w:lang w:eastAsia="vi-VN" w:bidi="ar-SA"/>
                <w14:ligatures w14:val="none"/>
              </w:rPr>
              <w:t>SMART: S</w:t>
            </w:r>
            <w:r w:rsidRPr="007A3E5B">
              <w:rPr>
                <w:rFonts w:asciiTheme="majorHAnsi" w:eastAsia="Times New Roman" w:hAnsiTheme="majorHAnsi" w:cstheme="majorHAnsi"/>
                <w:i/>
                <w:iCs/>
                <w:color w:val="404040" w:themeColor="text1" w:themeTint="BF"/>
                <w:kern w:val="0"/>
                <w:sz w:val="26"/>
                <w:szCs w:val="26"/>
                <w:lang w:eastAsia="vi-VN" w:bidi="ar-SA"/>
                <w14:ligatures w14:val="none"/>
              </w:rPr>
              <w:t xml:space="preserve">pecific, </w:t>
            </w:r>
            <w:r w:rsidRPr="007A3E5B">
              <w:rPr>
                <w:rFonts w:asciiTheme="majorHAnsi" w:eastAsia="Times New Roman" w:hAnsiTheme="majorHAnsi" w:cstheme="majorHAnsi"/>
                <w:b/>
                <w:bCs/>
                <w:i/>
                <w:iCs/>
                <w:color w:val="404040" w:themeColor="text1" w:themeTint="BF"/>
                <w:kern w:val="0"/>
                <w:sz w:val="26"/>
                <w:szCs w:val="26"/>
                <w:lang w:eastAsia="vi-VN" w:bidi="ar-SA"/>
                <w14:ligatures w14:val="none"/>
              </w:rPr>
              <w:t>M</w:t>
            </w:r>
            <w:r w:rsidRPr="007A3E5B">
              <w:rPr>
                <w:rFonts w:asciiTheme="majorHAnsi" w:eastAsia="Times New Roman" w:hAnsiTheme="majorHAnsi" w:cstheme="majorHAnsi"/>
                <w:i/>
                <w:iCs/>
                <w:color w:val="404040" w:themeColor="text1" w:themeTint="BF"/>
                <w:kern w:val="0"/>
                <w:sz w:val="26"/>
                <w:szCs w:val="26"/>
                <w:lang w:eastAsia="vi-VN" w:bidi="ar-SA"/>
                <w14:ligatures w14:val="none"/>
              </w:rPr>
              <w:t xml:space="preserve">easurable, </w:t>
            </w:r>
            <w:r w:rsidRPr="007A3E5B">
              <w:rPr>
                <w:rFonts w:asciiTheme="majorHAnsi" w:eastAsia="Times New Roman" w:hAnsiTheme="majorHAnsi" w:cstheme="majorHAnsi"/>
                <w:b/>
                <w:bCs/>
                <w:i/>
                <w:iCs/>
                <w:color w:val="404040" w:themeColor="text1" w:themeTint="BF"/>
                <w:kern w:val="0"/>
                <w:sz w:val="26"/>
                <w:szCs w:val="26"/>
                <w:lang w:eastAsia="vi-VN" w:bidi="ar-SA"/>
                <w14:ligatures w14:val="none"/>
              </w:rPr>
              <w:t>A</w:t>
            </w:r>
            <w:r w:rsidRPr="007A3E5B">
              <w:rPr>
                <w:rFonts w:asciiTheme="majorHAnsi" w:eastAsia="Times New Roman" w:hAnsiTheme="majorHAnsi" w:cstheme="majorHAnsi"/>
                <w:i/>
                <w:iCs/>
                <w:color w:val="404040" w:themeColor="text1" w:themeTint="BF"/>
                <w:kern w:val="0"/>
                <w:sz w:val="26"/>
                <w:szCs w:val="26"/>
                <w:lang w:eastAsia="vi-VN" w:bidi="ar-SA"/>
                <w14:ligatures w14:val="none"/>
              </w:rPr>
              <w:t xml:space="preserve">ttainable, </w:t>
            </w:r>
            <w:r w:rsidRPr="007A3E5B">
              <w:rPr>
                <w:rFonts w:asciiTheme="majorHAnsi" w:eastAsia="Times New Roman" w:hAnsiTheme="majorHAnsi" w:cstheme="majorHAnsi"/>
                <w:b/>
                <w:bCs/>
                <w:i/>
                <w:iCs/>
                <w:color w:val="404040" w:themeColor="text1" w:themeTint="BF"/>
                <w:kern w:val="0"/>
                <w:sz w:val="26"/>
                <w:szCs w:val="26"/>
                <w:lang w:eastAsia="vi-VN" w:bidi="ar-SA"/>
                <w14:ligatures w14:val="none"/>
              </w:rPr>
              <w:t>R</w:t>
            </w:r>
            <w:r w:rsidRPr="007A3E5B">
              <w:rPr>
                <w:rFonts w:asciiTheme="majorHAnsi" w:eastAsia="Times New Roman" w:hAnsiTheme="majorHAnsi" w:cstheme="majorHAnsi"/>
                <w:i/>
                <w:iCs/>
                <w:color w:val="404040" w:themeColor="text1" w:themeTint="BF"/>
                <w:kern w:val="0"/>
                <w:sz w:val="26"/>
                <w:szCs w:val="26"/>
                <w:lang w:eastAsia="vi-VN" w:bidi="ar-SA"/>
                <w14:ligatures w14:val="none"/>
              </w:rPr>
              <w:t xml:space="preserve">elevant, and </w:t>
            </w:r>
            <w:r w:rsidRPr="007A3E5B">
              <w:rPr>
                <w:rFonts w:asciiTheme="majorHAnsi" w:eastAsia="Times New Roman" w:hAnsiTheme="majorHAnsi" w:cstheme="majorHAnsi"/>
                <w:b/>
                <w:bCs/>
                <w:i/>
                <w:iCs/>
                <w:color w:val="404040" w:themeColor="text1" w:themeTint="BF"/>
                <w:kern w:val="0"/>
                <w:sz w:val="26"/>
                <w:szCs w:val="26"/>
                <w:lang w:eastAsia="vi-VN" w:bidi="ar-SA"/>
                <w14:ligatures w14:val="none"/>
              </w:rPr>
              <w:t>T</w:t>
            </w:r>
            <w:r w:rsidRPr="007A3E5B">
              <w:rPr>
                <w:rFonts w:asciiTheme="majorHAnsi" w:eastAsia="Times New Roman" w:hAnsiTheme="majorHAnsi" w:cstheme="majorHAnsi"/>
                <w:i/>
                <w:iCs/>
                <w:color w:val="404040" w:themeColor="text1" w:themeTint="BF"/>
                <w:kern w:val="0"/>
                <w:sz w:val="26"/>
                <w:szCs w:val="26"/>
                <w:lang w:eastAsia="vi-VN" w:bidi="ar-SA"/>
                <w14:ligatures w14:val="none"/>
              </w:rPr>
              <w:t>ime-bound</w:t>
            </w:r>
          </w:p>
          <w:p w:rsidR="00697E44" w:rsidRPr="007A3E5B" w:rsidRDefault="00697E44" w:rsidP="004679A9">
            <w:pPr>
              <w:spacing w:after="0" w:line="240" w:lineRule="auto"/>
              <w:ind w:left="567"/>
              <w:rPr>
                <w:rFonts w:asciiTheme="majorHAnsi" w:eastAsia="Times New Roman" w:hAnsiTheme="majorHAnsi" w:cstheme="majorHAnsi"/>
                <w:color w:val="404040" w:themeColor="text1" w:themeTint="BF"/>
                <w:kern w:val="0"/>
                <w:sz w:val="26"/>
                <w:szCs w:val="26"/>
                <w:lang w:eastAsia="vi-VN" w:bidi="ar-SA"/>
                <w14:ligatures w14:val="none"/>
              </w:rPr>
            </w:pPr>
          </w:p>
          <w:p w:rsidR="00697E44" w:rsidRPr="007A3E5B" w:rsidRDefault="00697E44" w:rsidP="004679A9">
            <w:pPr>
              <w:numPr>
                <w:ilvl w:val="0"/>
                <w:numId w:val="1"/>
              </w:numPr>
              <w:spacing w:after="0" w:line="240" w:lineRule="auto"/>
              <w:ind w:left="567"/>
              <w:textAlignment w:val="baseline"/>
              <w:rPr>
                <w:rFonts w:asciiTheme="majorHAnsi" w:eastAsia="Times New Roman" w:hAnsiTheme="majorHAnsi" w:cstheme="majorHAnsi"/>
                <w:color w:val="404040" w:themeColor="text1" w:themeTint="BF"/>
                <w:kern w:val="0"/>
                <w:sz w:val="26"/>
                <w:szCs w:val="26"/>
                <w:lang w:eastAsia="vi-VN" w:bidi="ar-SA"/>
                <w14:ligatures w14:val="none"/>
              </w:rPr>
            </w:pPr>
            <w:r w:rsidRPr="007A3E5B">
              <w:rPr>
                <w:rFonts w:asciiTheme="majorHAnsi" w:eastAsia="Times New Roman" w:hAnsiTheme="majorHAnsi" w:cstheme="majorHAnsi"/>
                <w:color w:val="404040" w:themeColor="text1" w:themeTint="BF"/>
                <w:kern w:val="0"/>
                <w:sz w:val="26"/>
                <w:szCs w:val="26"/>
                <w:lang w:eastAsia="vi-VN" w:bidi="ar-SA"/>
                <w14:ligatures w14:val="none"/>
              </w:rPr>
              <w:t>Develop and deploy a connection platform that allows users to share items.</w:t>
            </w:r>
          </w:p>
          <w:p w:rsidR="00697E44" w:rsidRPr="007A3E5B" w:rsidRDefault="00697E44" w:rsidP="004679A9">
            <w:pPr>
              <w:numPr>
                <w:ilvl w:val="0"/>
                <w:numId w:val="1"/>
              </w:numPr>
              <w:spacing w:after="0" w:line="240" w:lineRule="auto"/>
              <w:ind w:left="567"/>
              <w:textAlignment w:val="baseline"/>
              <w:rPr>
                <w:rFonts w:asciiTheme="majorHAnsi" w:eastAsia="Times New Roman" w:hAnsiTheme="majorHAnsi" w:cstheme="majorHAnsi"/>
                <w:color w:val="404040" w:themeColor="text1" w:themeTint="BF"/>
                <w:kern w:val="0"/>
                <w:sz w:val="26"/>
                <w:szCs w:val="26"/>
                <w:lang w:eastAsia="vi-VN" w:bidi="ar-SA"/>
                <w14:ligatures w14:val="none"/>
              </w:rPr>
            </w:pPr>
            <w:r w:rsidRPr="007A3E5B">
              <w:rPr>
                <w:rFonts w:asciiTheme="majorHAnsi" w:eastAsia="Times New Roman" w:hAnsiTheme="majorHAnsi" w:cstheme="majorHAnsi"/>
                <w:color w:val="404040" w:themeColor="text1" w:themeTint="BF"/>
                <w:kern w:val="0"/>
                <w:sz w:val="26"/>
                <w:szCs w:val="26"/>
                <w:lang w:eastAsia="vi-VN" w:bidi="ar-SA"/>
                <w14:ligatures w14:val="none"/>
              </w:rPr>
              <w:t>80% of posted items are connected to recipients within 30 days.</w:t>
            </w:r>
          </w:p>
          <w:p w:rsidR="00697E44" w:rsidRPr="007A3E5B" w:rsidRDefault="00697E44" w:rsidP="004679A9">
            <w:pPr>
              <w:numPr>
                <w:ilvl w:val="0"/>
                <w:numId w:val="1"/>
              </w:numPr>
              <w:spacing w:after="0" w:line="240" w:lineRule="auto"/>
              <w:ind w:left="567"/>
              <w:textAlignment w:val="baseline"/>
              <w:rPr>
                <w:rFonts w:asciiTheme="majorHAnsi" w:eastAsia="Times New Roman" w:hAnsiTheme="majorHAnsi" w:cstheme="majorHAnsi"/>
                <w:color w:val="404040" w:themeColor="text1" w:themeTint="BF"/>
                <w:kern w:val="0"/>
                <w:sz w:val="26"/>
                <w:szCs w:val="26"/>
                <w:lang w:eastAsia="vi-VN" w:bidi="ar-SA"/>
                <w14:ligatures w14:val="none"/>
              </w:rPr>
            </w:pPr>
            <w:r w:rsidRPr="007A3E5B">
              <w:rPr>
                <w:rFonts w:asciiTheme="majorHAnsi" w:eastAsia="Times New Roman" w:hAnsiTheme="majorHAnsi" w:cstheme="majorHAnsi"/>
                <w:color w:val="404040" w:themeColor="text1" w:themeTint="BF"/>
                <w:kern w:val="0"/>
                <w:sz w:val="26"/>
                <w:szCs w:val="26"/>
                <w:lang w:eastAsia="vi-VN" w:bidi="ar-SA"/>
                <w14:ligatures w14:val="none"/>
              </w:rPr>
              <w:t>Use a team of experts to build effective communication systems and strategies to ensure the ability to achieve set goals.</w:t>
            </w:r>
          </w:p>
          <w:p w:rsidR="00697E44" w:rsidRPr="007A3E5B" w:rsidRDefault="00697E44" w:rsidP="004679A9">
            <w:pPr>
              <w:numPr>
                <w:ilvl w:val="0"/>
                <w:numId w:val="1"/>
              </w:numPr>
              <w:spacing w:after="0" w:line="240" w:lineRule="auto"/>
              <w:ind w:left="567"/>
              <w:textAlignment w:val="baseline"/>
              <w:rPr>
                <w:rFonts w:asciiTheme="majorHAnsi" w:eastAsia="Times New Roman" w:hAnsiTheme="majorHAnsi" w:cstheme="majorHAnsi"/>
                <w:color w:val="404040" w:themeColor="text1" w:themeTint="BF"/>
                <w:kern w:val="0"/>
                <w:sz w:val="26"/>
                <w:szCs w:val="26"/>
                <w:lang w:eastAsia="vi-VN" w:bidi="ar-SA"/>
                <w14:ligatures w14:val="none"/>
              </w:rPr>
            </w:pPr>
            <w:r w:rsidRPr="007A3E5B">
              <w:rPr>
                <w:rFonts w:asciiTheme="majorHAnsi" w:eastAsia="Times New Roman" w:hAnsiTheme="majorHAnsi" w:cstheme="majorHAnsi"/>
                <w:color w:val="404040" w:themeColor="text1" w:themeTint="BF"/>
                <w:kern w:val="0"/>
                <w:sz w:val="26"/>
                <w:szCs w:val="26"/>
                <w:lang w:eastAsia="vi-VN" w:bidi="ar-SA"/>
                <w14:ligatures w14:val="none"/>
              </w:rPr>
              <w:t>Support communities in reducing waste and promoting sustainable consumption habits.</w:t>
            </w:r>
          </w:p>
          <w:p w:rsidR="00697E44" w:rsidRPr="00697E44" w:rsidRDefault="00697E44" w:rsidP="004679A9">
            <w:pPr>
              <w:numPr>
                <w:ilvl w:val="0"/>
                <w:numId w:val="1"/>
              </w:numPr>
              <w:spacing w:after="0" w:line="240" w:lineRule="auto"/>
              <w:ind w:left="567"/>
              <w:textAlignment w:val="baseline"/>
              <w:rPr>
                <w:rFonts w:asciiTheme="majorHAnsi" w:eastAsia="Times New Roman" w:hAnsiTheme="majorHAnsi" w:cstheme="majorHAnsi"/>
                <w:color w:val="000000"/>
                <w:kern w:val="0"/>
                <w:sz w:val="26"/>
                <w:szCs w:val="26"/>
                <w:lang w:eastAsia="vi-VN" w:bidi="ar-SA"/>
                <w14:ligatures w14:val="none"/>
              </w:rPr>
            </w:pPr>
            <w:r w:rsidRPr="007A3E5B">
              <w:rPr>
                <w:rFonts w:asciiTheme="majorHAnsi" w:eastAsia="Times New Roman" w:hAnsiTheme="majorHAnsi" w:cstheme="majorHAnsi"/>
                <w:color w:val="404040" w:themeColor="text1" w:themeTint="BF"/>
                <w:kern w:val="0"/>
                <w:sz w:val="26"/>
                <w:szCs w:val="26"/>
                <w:lang w:eastAsia="vi-VN" w:bidi="ar-SA"/>
                <w14:ligatures w14:val="none"/>
              </w:rPr>
              <w:t>Complete the foundation and achieve these goals within 6 months of project launch.</w:t>
            </w:r>
          </w:p>
        </w:tc>
      </w:tr>
    </w:tbl>
    <w:p w:rsidR="00697E44" w:rsidRPr="00697E44" w:rsidRDefault="00697E44" w:rsidP="004679A9">
      <w:pPr>
        <w:spacing w:after="240" w:line="240" w:lineRule="auto"/>
        <w:ind w:left="567"/>
        <w:jc w:val="center"/>
        <w:rPr>
          <w:rFonts w:asciiTheme="majorHAnsi" w:eastAsia="Times New Roman" w:hAnsiTheme="majorHAnsi" w:cstheme="majorHAnsi"/>
          <w:kern w:val="0"/>
          <w:sz w:val="26"/>
          <w:szCs w:val="26"/>
          <w:lang w:eastAsia="vi-VN" w:bidi="ar-SA"/>
          <w14:ligatures w14:val="none"/>
        </w:rPr>
      </w:pPr>
      <w:r w:rsidRPr="00697E44">
        <w:rPr>
          <w:rFonts w:asciiTheme="majorHAnsi" w:eastAsia="Times New Roman" w:hAnsiTheme="majorHAnsi" w:cstheme="majorHAnsi"/>
          <w:kern w:val="0"/>
          <w:sz w:val="26"/>
          <w:szCs w:val="26"/>
          <w:lang w:eastAsia="vi-VN" w:bidi="ar-SA"/>
          <w14:ligatures w14:val="none"/>
        </w:rPr>
        <w:br/>
      </w:r>
      <w:r w:rsidRPr="00697E44">
        <w:rPr>
          <w:rFonts w:asciiTheme="majorHAnsi" w:eastAsia="Times New Roman" w:hAnsiTheme="majorHAnsi" w:cstheme="majorHAnsi"/>
          <w:kern w:val="0"/>
          <w:sz w:val="26"/>
          <w:szCs w:val="26"/>
          <w:lang w:eastAsia="vi-VN" w:bidi="ar-SA"/>
          <w14:ligatures w14:val="none"/>
        </w:rPr>
        <w:br/>
      </w:r>
      <w:r w:rsidRPr="00697E44">
        <w:rPr>
          <w:rFonts w:asciiTheme="majorHAnsi" w:eastAsia="Times New Roman" w:hAnsiTheme="majorHAnsi" w:cstheme="majorHAnsi"/>
          <w:kern w:val="0"/>
          <w:sz w:val="26"/>
          <w:szCs w:val="26"/>
          <w:lang w:eastAsia="vi-VN" w:bidi="ar-SA"/>
          <w14:ligatures w14:val="none"/>
        </w:rPr>
        <w:br/>
      </w:r>
      <w:r w:rsidRPr="00697E44">
        <w:rPr>
          <w:rFonts w:asciiTheme="majorHAnsi" w:eastAsia="Times New Roman" w:hAnsiTheme="majorHAnsi" w:cstheme="majorHAnsi"/>
          <w:kern w:val="0"/>
          <w:sz w:val="26"/>
          <w:szCs w:val="26"/>
          <w:lang w:eastAsia="vi-VN" w:bidi="ar-SA"/>
          <w14:ligatures w14:val="none"/>
        </w:rPr>
        <w:br/>
      </w:r>
      <w:r w:rsidRPr="00697E44">
        <w:rPr>
          <w:rFonts w:asciiTheme="majorHAnsi" w:eastAsia="Times New Roman" w:hAnsiTheme="majorHAnsi" w:cstheme="majorHAnsi"/>
          <w:kern w:val="0"/>
          <w:sz w:val="26"/>
          <w:szCs w:val="26"/>
          <w:lang w:eastAsia="vi-VN" w:bidi="ar-SA"/>
          <w14:ligatures w14:val="none"/>
        </w:rPr>
        <w:br/>
      </w:r>
      <w:r w:rsidRPr="00697E44">
        <w:rPr>
          <w:rFonts w:asciiTheme="majorHAnsi" w:eastAsia="Times New Roman" w:hAnsiTheme="majorHAnsi" w:cstheme="majorHAnsi"/>
          <w:kern w:val="0"/>
          <w:sz w:val="26"/>
          <w:szCs w:val="26"/>
          <w:lang w:eastAsia="vi-VN" w:bidi="ar-SA"/>
          <w14:ligatures w14:val="none"/>
        </w:rPr>
        <w:br/>
      </w:r>
    </w:p>
    <w:tbl>
      <w:tblPr>
        <w:tblW w:w="9274" w:type="dxa"/>
        <w:tblInd w:w="384" w:type="dxa"/>
        <w:tblCellMar>
          <w:top w:w="15" w:type="dxa"/>
          <w:left w:w="15" w:type="dxa"/>
          <w:bottom w:w="15" w:type="dxa"/>
          <w:right w:w="15" w:type="dxa"/>
        </w:tblCellMar>
        <w:tblLook w:val="04A0" w:firstRow="1" w:lastRow="0" w:firstColumn="1" w:lastColumn="0" w:noHBand="0" w:noVBand="1"/>
      </w:tblPr>
      <w:tblGrid>
        <w:gridCol w:w="9274"/>
      </w:tblGrid>
      <w:tr w:rsidR="00697E44" w:rsidRPr="00697E44" w:rsidTr="004679A9">
        <w:tc>
          <w:tcPr>
            <w:tcW w:w="0" w:type="auto"/>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hideMark/>
          </w:tcPr>
          <w:p w:rsidR="00697E44" w:rsidRPr="00697E44" w:rsidRDefault="00697E44" w:rsidP="004679A9">
            <w:pPr>
              <w:spacing w:after="0" w:line="240" w:lineRule="auto"/>
              <w:ind w:left="426"/>
              <w:jc w:val="center"/>
              <w:rPr>
                <w:rFonts w:asciiTheme="majorHAnsi" w:eastAsia="Times New Roman" w:hAnsiTheme="majorHAnsi" w:cstheme="majorHAnsi"/>
                <w:kern w:val="0"/>
                <w:sz w:val="26"/>
                <w:szCs w:val="26"/>
                <w:lang w:eastAsia="vi-VN" w:bidi="ar-SA"/>
                <w14:ligatures w14:val="none"/>
              </w:rPr>
            </w:pPr>
            <w:r w:rsidRPr="00697E44">
              <w:rPr>
                <w:rFonts w:asciiTheme="majorHAnsi" w:eastAsia="Times New Roman" w:hAnsiTheme="majorHAnsi" w:cstheme="majorHAnsi"/>
                <w:b/>
                <w:bCs/>
                <w:color w:val="FFFFFF"/>
                <w:kern w:val="0"/>
                <w:sz w:val="26"/>
                <w:szCs w:val="26"/>
                <w:lang w:eastAsia="vi-VN" w:bidi="ar-SA"/>
                <w14:ligatures w14:val="none"/>
              </w:rPr>
              <w:lastRenderedPageBreak/>
              <w:t>Deliverables</w:t>
            </w:r>
          </w:p>
        </w:tc>
      </w:tr>
      <w:tr w:rsidR="00697E44" w:rsidRPr="00697E44" w:rsidTr="004679A9">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rsidR="00697E44" w:rsidRPr="00697E44" w:rsidRDefault="00697E44" w:rsidP="004679A9">
            <w:pPr>
              <w:numPr>
                <w:ilvl w:val="0"/>
                <w:numId w:val="2"/>
              </w:numPr>
              <w:spacing w:after="0" w:line="240" w:lineRule="auto"/>
              <w:ind w:left="426"/>
              <w:textAlignment w:val="baseline"/>
              <w:rPr>
                <w:rFonts w:asciiTheme="majorHAnsi" w:eastAsia="Times New Roman" w:hAnsiTheme="majorHAnsi" w:cstheme="majorHAnsi"/>
                <w:color w:val="434343"/>
                <w:kern w:val="0"/>
                <w:sz w:val="26"/>
                <w:szCs w:val="26"/>
                <w:lang w:eastAsia="vi-VN" w:bidi="ar-SA"/>
                <w14:ligatures w14:val="none"/>
              </w:rPr>
            </w:pPr>
            <w:r w:rsidRPr="00697E44">
              <w:rPr>
                <w:rFonts w:asciiTheme="majorHAnsi" w:eastAsia="Times New Roman" w:hAnsiTheme="majorHAnsi" w:cstheme="majorHAnsi"/>
                <w:color w:val="434343"/>
                <w:kern w:val="0"/>
                <w:sz w:val="26"/>
                <w:szCs w:val="26"/>
                <w:lang w:eastAsia="vi-VN" w:bidi="ar-SA"/>
                <w14:ligatures w14:val="none"/>
              </w:rPr>
              <w:t>Develop a plan to ensure 95% of shared items are delivered on time within one month of launch.</w:t>
            </w:r>
          </w:p>
          <w:p w:rsidR="00697E44" w:rsidRPr="00697E44" w:rsidRDefault="00697E44" w:rsidP="004679A9">
            <w:pPr>
              <w:numPr>
                <w:ilvl w:val="0"/>
                <w:numId w:val="2"/>
              </w:numPr>
              <w:spacing w:after="0" w:line="240" w:lineRule="auto"/>
              <w:ind w:left="426"/>
              <w:textAlignment w:val="baseline"/>
              <w:rPr>
                <w:rFonts w:asciiTheme="majorHAnsi" w:eastAsia="Times New Roman" w:hAnsiTheme="majorHAnsi" w:cstheme="majorHAnsi"/>
                <w:color w:val="434343"/>
                <w:kern w:val="0"/>
                <w:sz w:val="26"/>
                <w:szCs w:val="26"/>
                <w:lang w:eastAsia="vi-VN" w:bidi="ar-SA"/>
                <w14:ligatures w14:val="none"/>
              </w:rPr>
            </w:pPr>
            <w:r w:rsidRPr="00697E44">
              <w:rPr>
                <w:rFonts w:asciiTheme="majorHAnsi" w:eastAsia="Times New Roman" w:hAnsiTheme="majorHAnsi" w:cstheme="majorHAnsi"/>
                <w:color w:val="434343"/>
                <w:kern w:val="0"/>
                <w:sz w:val="26"/>
                <w:szCs w:val="26"/>
                <w:lang w:eastAsia="vi-VN" w:bidi="ar-SA"/>
                <w14:ligatures w14:val="none"/>
              </w:rPr>
              <w:t>Choose and implement software to ensure items are prepared and ready for sharing within two business days of the request being made. Maintain the software to ensure continuous efficiency and reliability.</w:t>
            </w:r>
          </w:p>
          <w:p w:rsidR="00697E44" w:rsidRPr="00697E44" w:rsidRDefault="00697E44" w:rsidP="004679A9">
            <w:pPr>
              <w:numPr>
                <w:ilvl w:val="0"/>
                <w:numId w:val="2"/>
              </w:numPr>
              <w:spacing w:after="0" w:line="240" w:lineRule="auto"/>
              <w:ind w:left="426"/>
              <w:textAlignment w:val="baseline"/>
              <w:rPr>
                <w:rFonts w:asciiTheme="majorHAnsi" w:eastAsia="Times New Roman" w:hAnsiTheme="majorHAnsi" w:cstheme="majorHAnsi"/>
                <w:color w:val="434343"/>
                <w:kern w:val="0"/>
                <w:sz w:val="26"/>
                <w:szCs w:val="26"/>
                <w:lang w:eastAsia="vi-VN" w:bidi="ar-SA"/>
                <w14:ligatures w14:val="none"/>
              </w:rPr>
            </w:pPr>
            <w:r w:rsidRPr="00697E44">
              <w:rPr>
                <w:rFonts w:asciiTheme="majorHAnsi" w:eastAsia="Times New Roman" w:hAnsiTheme="majorHAnsi" w:cstheme="majorHAnsi"/>
                <w:color w:val="434343"/>
                <w:kern w:val="0"/>
                <w:sz w:val="26"/>
                <w:szCs w:val="26"/>
                <w:lang w:eastAsia="vi-VN" w:bidi="ar-SA"/>
                <w14:ligatures w14:val="none"/>
              </w:rPr>
              <w:t>Create and launch a comprehensive training program to ensure 90% of employees are trained and ready before the official launch of the service. The training will cover the operation of the sharing platform, customer service protocols, and software usage.</w:t>
            </w:r>
          </w:p>
        </w:tc>
        <w:bookmarkStart w:id="0" w:name="_GoBack"/>
        <w:bookmarkEnd w:id="0"/>
      </w:tr>
    </w:tbl>
    <w:p w:rsidR="00697E44" w:rsidRPr="00697E44" w:rsidRDefault="00697E44" w:rsidP="004679A9">
      <w:pPr>
        <w:spacing w:after="240" w:line="240" w:lineRule="auto"/>
        <w:ind w:left="567"/>
        <w:jc w:val="center"/>
        <w:rPr>
          <w:rFonts w:asciiTheme="majorHAnsi" w:eastAsia="Times New Roman" w:hAnsiTheme="majorHAnsi" w:cstheme="majorHAnsi"/>
          <w:kern w:val="0"/>
          <w:sz w:val="26"/>
          <w:szCs w:val="26"/>
          <w:lang w:eastAsia="vi-VN" w:bidi="ar-SA"/>
          <w14:ligatures w14:val="none"/>
        </w:rPr>
      </w:pPr>
      <w:r w:rsidRPr="00697E44">
        <w:rPr>
          <w:rFonts w:asciiTheme="majorHAnsi" w:eastAsia="Times New Roman" w:hAnsiTheme="majorHAnsi" w:cstheme="majorHAnsi"/>
          <w:kern w:val="0"/>
          <w:sz w:val="26"/>
          <w:szCs w:val="26"/>
          <w:lang w:eastAsia="vi-VN" w:bidi="ar-SA"/>
          <w14:ligatures w14:val="none"/>
        </w:rPr>
        <w:br/>
      </w:r>
    </w:p>
    <w:tbl>
      <w:tblPr>
        <w:tblW w:w="9274" w:type="dxa"/>
        <w:tblInd w:w="384" w:type="dxa"/>
        <w:tblCellMar>
          <w:top w:w="15" w:type="dxa"/>
          <w:left w:w="15" w:type="dxa"/>
          <w:bottom w:w="15" w:type="dxa"/>
          <w:right w:w="15" w:type="dxa"/>
        </w:tblCellMar>
        <w:tblLook w:val="04A0" w:firstRow="1" w:lastRow="0" w:firstColumn="1" w:lastColumn="0" w:noHBand="0" w:noVBand="1"/>
      </w:tblPr>
      <w:tblGrid>
        <w:gridCol w:w="9274"/>
      </w:tblGrid>
      <w:tr w:rsidR="00697E44" w:rsidRPr="00697E44" w:rsidTr="004679A9">
        <w:tc>
          <w:tcPr>
            <w:tcW w:w="0" w:type="auto"/>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hideMark/>
          </w:tcPr>
          <w:p w:rsidR="00697E44" w:rsidRPr="00697E44" w:rsidRDefault="00697E44" w:rsidP="004679A9">
            <w:pPr>
              <w:spacing w:after="0" w:line="240" w:lineRule="auto"/>
              <w:ind w:left="567"/>
              <w:jc w:val="center"/>
              <w:rPr>
                <w:rFonts w:asciiTheme="majorHAnsi" w:eastAsia="Times New Roman" w:hAnsiTheme="majorHAnsi" w:cstheme="majorHAnsi"/>
                <w:kern w:val="0"/>
                <w:sz w:val="26"/>
                <w:szCs w:val="26"/>
                <w:lang w:eastAsia="vi-VN" w:bidi="ar-SA"/>
                <w14:ligatures w14:val="none"/>
              </w:rPr>
            </w:pPr>
            <w:r w:rsidRPr="00697E44">
              <w:rPr>
                <w:rFonts w:asciiTheme="majorHAnsi" w:eastAsia="Times New Roman" w:hAnsiTheme="majorHAnsi" w:cstheme="majorHAnsi"/>
                <w:b/>
                <w:bCs/>
                <w:color w:val="FFFFFF"/>
                <w:kern w:val="0"/>
                <w:sz w:val="26"/>
                <w:szCs w:val="26"/>
                <w:lang w:eastAsia="vi-VN" w:bidi="ar-SA"/>
                <w14:ligatures w14:val="none"/>
              </w:rPr>
              <w:t>Business Case / Background</w:t>
            </w:r>
          </w:p>
        </w:tc>
      </w:tr>
      <w:tr w:rsidR="00697E44" w:rsidRPr="00697E44" w:rsidTr="004679A9">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rsidR="00697E44" w:rsidRPr="00697E44" w:rsidRDefault="00697E44" w:rsidP="004679A9">
            <w:pPr>
              <w:spacing w:after="0" w:line="240" w:lineRule="auto"/>
              <w:ind w:left="567"/>
              <w:rPr>
                <w:rFonts w:asciiTheme="majorHAnsi" w:eastAsia="Times New Roman" w:hAnsiTheme="majorHAnsi" w:cstheme="majorHAnsi"/>
                <w:kern w:val="0"/>
                <w:sz w:val="26"/>
                <w:szCs w:val="26"/>
                <w:lang w:eastAsia="vi-VN" w:bidi="ar-SA"/>
                <w14:ligatures w14:val="none"/>
              </w:rPr>
            </w:pPr>
            <w:r w:rsidRPr="00697E44">
              <w:rPr>
                <w:rFonts w:asciiTheme="majorHAnsi" w:eastAsia="Times New Roman" w:hAnsiTheme="majorHAnsi" w:cstheme="majorHAnsi"/>
                <w:b/>
                <w:bCs/>
                <w:color w:val="434343"/>
                <w:kern w:val="0"/>
                <w:sz w:val="26"/>
                <w:szCs w:val="26"/>
                <w:lang w:eastAsia="vi-VN" w:bidi="ar-SA"/>
                <w14:ligatures w14:val="none"/>
              </w:rPr>
              <w:t>Why are we doing this?</w:t>
            </w:r>
          </w:p>
          <w:p w:rsidR="00697E44" w:rsidRPr="00697E44" w:rsidRDefault="00697E44" w:rsidP="004679A9">
            <w:pPr>
              <w:numPr>
                <w:ilvl w:val="0"/>
                <w:numId w:val="3"/>
              </w:numPr>
              <w:spacing w:before="240" w:after="240" w:line="240" w:lineRule="auto"/>
              <w:ind w:left="567"/>
              <w:textAlignment w:val="baseline"/>
              <w:rPr>
                <w:rFonts w:asciiTheme="majorHAnsi" w:eastAsia="Times New Roman" w:hAnsiTheme="majorHAnsi" w:cstheme="majorHAnsi"/>
                <w:color w:val="434343"/>
                <w:kern w:val="0"/>
                <w:sz w:val="26"/>
                <w:szCs w:val="26"/>
                <w:lang w:eastAsia="vi-VN" w:bidi="ar-SA"/>
                <w14:ligatures w14:val="none"/>
              </w:rPr>
            </w:pPr>
            <w:r w:rsidRPr="00697E44">
              <w:rPr>
                <w:rFonts w:asciiTheme="majorHAnsi" w:eastAsia="Times New Roman" w:hAnsiTheme="majorHAnsi" w:cstheme="majorHAnsi"/>
                <w:color w:val="404040" w:themeColor="text1" w:themeTint="BF"/>
                <w:kern w:val="0"/>
                <w:sz w:val="26"/>
                <w:szCs w:val="26"/>
                <w:shd w:val="clear" w:color="auto" w:fill="FFFFFF"/>
                <w:lang w:eastAsia="vi-VN" w:bidi="ar-SA"/>
                <w14:ligatures w14:val="none"/>
              </w:rPr>
              <w:t xml:space="preserve">The </w:t>
            </w:r>
            <w:r w:rsidRPr="00697E44">
              <w:rPr>
                <w:rFonts w:asciiTheme="majorHAnsi" w:eastAsia="Times New Roman" w:hAnsiTheme="majorHAnsi" w:cstheme="majorHAnsi"/>
                <w:b/>
                <w:bCs/>
                <w:color w:val="404040" w:themeColor="text1" w:themeTint="BF"/>
                <w:kern w:val="0"/>
                <w:sz w:val="26"/>
                <w:szCs w:val="26"/>
                <w:shd w:val="clear" w:color="auto" w:fill="FFFFFF"/>
                <w:lang w:eastAsia="vi-VN" w:bidi="ar-SA"/>
                <w14:ligatures w14:val="none"/>
              </w:rPr>
              <w:t>Unused Item Sharing App</w:t>
            </w:r>
            <w:r w:rsidRPr="00697E44">
              <w:rPr>
                <w:rFonts w:asciiTheme="majorHAnsi" w:eastAsia="Times New Roman" w:hAnsiTheme="majorHAnsi" w:cstheme="majorHAnsi"/>
                <w:color w:val="404040" w:themeColor="text1" w:themeTint="BF"/>
                <w:kern w:val="0"/>
                <w:sz w:val="26"/>
                <w:szCs w:val="26"/>
                <w:shd w:val="clear" w:color="auto" w:fill="FFFFFF"/>
                <w:lang w:eastAsia="vi-VN" w:bidi="ar-SA"/>
                <w14:ligatures w14:val="none"/>
              </w:rPr>
              <w:t xml:space="preserve"> is developed to create a platform that allows users to donate, share, and pass on items they no longer use. The app aims to reduce waste, save costs, and build a mutually supportive community. By repurposing these items, we not only minimize environmental impact but also provide economic benefits to users.Ensuring the app operates smoothly and efficiently will provide a high-quality user experience, supporting the broader project goal of increasing community revenue by 5%.</w:t>
            </w:r>
          </w:p>
        </w:tc>
      </w:tr>
    </w:tbl>
    <w:p w:rsidR="00697E44" w:rsidRPr="00697E44" w:rsidRDefault="00697E44" w:rsidP="004679A9">
      <w:pPr>
        <w:spacing w:after="240" w:line="240" w:lineRule="auto"/>
        <w:ind w:left="567"/>
        <w:jc w:val="center"/>
        <w:rPr>
          <w:rFonts w:asciiTheme="majorHAnsi" w:eastAsia="Times New Roman" w:hAnsiTheme="majorHAnsi" w:cstheme="majorHAnsi"/>
          <w:kern w:val="0"/>
          <w:sz w:val="26"/>
          <w:szCs w:val="26"/>
          <w:lang w:eastAsia="vi-VN" w:bidi="ar-SA"/>
          <w14:ligatures w14:val="none"/>
        </w:rPr>
      </w:pPr>
      <w:r w:rsidRPr="00697E44">
        <w:rPr>
          <w:rFonts w:asciiTheme="majorHAnsi" w:eastAsia="Times New Roman" w:hAnsiTheme="majorHAnsi" w:cstheme="majorHAnsi"/>
          <w:kern w:val="0"/>
          <w:sz w:val="26"/>
          <w:szCs w:val="26"/>
          <w:lang w:eastAsia="vi-VN" w:bidi="ar-SA"/>
          <w14:ligatures w14:val="none"/>
        </w:rPr>
        <w:br/>
      </w:r>
      <w:r w:rsidRPr="00697E44">
        <w:rPr>
          <w:rFonts w:asciiTheme="majorHAnsi" w:eastAsia="Times New Roman" w:hAnsiTheme="majorHAnsi" w:cstheme="majorHAnsi"/>
          <w:kern w:val="0"/>
          <w:sz w:val="26"/>
          <w:szCs w:val="26"/>
          <w:lang w:eastAsia="vi-VN" w:bidi="ar-SA"/>
          <w14:ligatures w14:val="none"/>
        </w:rPr>
        <w:br/>
      </w:r>
    </w:p>
    <w:tbl>
      <w:tblPr>
        <w:tblW w:w="9274" w:type="dxa"/>
        <w:tblInd w:w="384" w:type="dxa"/>
        <w:tblCellMar>
          <w:top w:w="15" w:type="dxa"/>
          <w:left w:w="15" w:type="dxa"/>
          <w:bottom w:w="15" w:type="dxa"/>
          <w:right w:w="15" w:type="dxa"/>
        </w:tblCellMar>
        <w:tblLook w:val="04A0" w:firstRow="1" w:lastRow="0" w:firstColumn="1" w:lastColumn="0" w:noHBand="0" w:noVBand="1"/>
      </w:tblPr>
      <w:tblGrid>
        <w:gridCol w:w="9274"/>
      </w:tblGrid>
      <w:tr w:rsidR="00697E44" w:rsidRPr="00697E44" w:rsidTr="004679A9">
        <w:tc>
          <w:tcPr>
            <w:tcW w:w="0" w:type="auto"/>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hideMark/>
          </w:tcPr>
          <w:p w:rsidR="00697E44" w:rsidRPr="00697E44" w:rsidRDefault="00697E44" w:rsidP="004679A9">
            <w:pPr>
              <w:spacing w:after="0" w:line="240" w:lineRule="auto"/>
              <w:ind w:left="567"/>
              <w:jc w:val="center"/>
              <w:rPr>
                <w:rFonts w:asciiTheme="majorHAnsi" w:eastAsia="Times New Roman" w:hAnsiTheme="majorHAnsi" w:cstheme="majorHAnsi"/>
                <w:kern w:val="0"/>
                <w:sz w:val="26"/>
                <w:szCs w:val="26"/>
                <w:lang w:eastAsia="vi-VN" w:bidi="ar-SA"/>
                <w14:ligatures w14:val="none"/>
              </w:rPr>
            </w:pPr>
            <w:r w:rsidRPr="00697E44">
              <w:rPr>
                <w:rFonts w:asciiTheme="majorHAnsi" w:eastAsia="Times New Roman" w:hAnsiTheme="majorHAnsi" w:cstheme="majorHAnsi"/>
                <w:b/>
                <w:bCs/>
                <w:color w:val="FFFFFF"/>
                <w:kern w:val="0"/>
                <w:sz w:val="26"/>
                <w:szCs w:val="26"/>
                <w:lang w:eastAsia="vi-VN" w:bidi="ar-SA"/>
                <w14:ligatures w14:val="none"/>
              </w:rPr>
              <w:t>Benefits, Costs, and Budget</w:t>
            </w:r>
          </w:p>
        </w:tc>
      </w:tr>
      <w:tr w:rsidR="00697E44" w:rsidRPr="00697E44" w:rsidTr="004679A9">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rsidR="00697E44" w:rsidRPr="00697E44" w:rsidRDefault="00697E44" w:rsidP="004679A9">
            <w:pPr>
              <w:spacing w:after="0" w:line="240" w:lineRule="auto"/>
              <w:ind w:left="567"/>
              <w:rPr>
                <w:rFonts w:asciiTheme="majorHAnsi" w:eastAsia="Times New Roman" w:hAnsiTheme="majorHAnsi" w:cstheme="majorHAnsi"/>
                <w:kern w:val="0"/>
                <w:sz w:val="26"/>
                <w:szCs w:val="26"/>
                <w:lang w:eastAsia="vi-VN" w:bidi="ar-SA"/>
                <w14:ligatures w14:val="none"/>
              </w:rPr>
            </w:pPr>
            <w:r w:rsidRPr="00697E44">
              <w:rPr>
                <w:rFonts w:asciiTheme="majorHAnsi" w:eastAsia="Times New Roman" w:hAnsiTheme="majorHAnsi" w:cstheme="majorHAnsi"/>
                <w:b/>
                <w:bCs/>
                <w:color w:val="434343"/>
                <w:kern w:val="0"/>
                <w:sz w:val="26"/>
                <w:szCs w:val="26"/>
                <w:lang w:eastAsia="vi-VN" w:bidi="ar-SA"/>
                <w14:ligatures w14:val="none"/>
              </w:rPr>
              <w:t>Benefits:</w:t>
            </w:r>
          </w:p>
          <w:p w:rsidR="00697E44" w:rsidRPr="00697E44" w:rsidRDefault="00697E44" w:rsidP="004679A9">
            <w:pPr>
              <w:numPr>
                <w:ilvl w:val="0"/>
                <w:numId w:val="4"/>
              </w:numPr>
              <w:spacing w:after="0" w:line="240" w:lineRule="auto"/>
              <w:ind w:left="567"/>
              <w:textAlignment w:val="baseline"/>
              <w:rPr>
                <w:rFonts w:asciiTheme="majorHAnsi" w:eastAsia="Times New Roman" w:hAnsiTheme="majorHAnsi" w:cstheme="majorHAnsi"/>
                <w:color w:val="434343"/>
                <w:kern w:val="0"/>
                <w:sz w:val="26"/>
                <w:szCs w:val="26"/>
                <w:lang w:eastAsia="vi-VN" w:bidi="ar-SA"/>
                <w14:ligatures w14:val="none"/>
              </w:rPr>
            </w:pPr>
            <w:r w:rsidRPr="00697E44">
              <w:rPr>
                <w:rFonts w:asciiTheme="majorHAnsi" w:eastAsia="Times New Roman" w:hAnsiTheme="majorHAnsi" w:cstheme="majorHAnsi"/>
                <w:color w:val="434343"/>
                <w:kern w:val="0"/>
                <w:sz w:val="26"/>
                <w:szCs w:val="26"/>
                <w:lang w:eastAsia="vi-VN" w:bidi="ar-SA"/>
                <w14:ligatures w14:val="none"/>
              </w:rPr>
              <w:t>Promote sustainable consumption and reduce waste by exchanging, donating and reusing items.</w:t>
            </w:r>
          </w:p>
          <w:p w:rsidR="00697E44" w:rsidRPr="00697E44" w:rsidRDefault="00697E44" w:rsidP="004679A9">
            <w:pPr>
              <w:numPr>
                <w:ilvl w:val="0"/>
                <w:numId w:val="4"/>
              </w:numPr>
              <w:spacing w:after="0" w:line="240" w:lineRule="auto"/>
              <w:ind w:left="567"/>
              <w:textAlignment w:val="baseline"/>
              <w:rPr>
                <w:rFonts w:asciiTheme="majorHAnsi" w:eastAsia="Times New Roman" w:hAnsiTheme="majorHAnsi" w:cstheme="majorHAnsi"/>
                <w:color w:val="434343"/>
                <w:kern w:val="0"/>
                <w:sz w:val="26"/>
                <w:szCs w:val="26"/>
                <w:lang w:eastAsia="vi-VN" w:bidi="ar-SA"/>
                <w14:ligatures w14:val="none"/>
              </w:rPr>
            </w:pPr>
            <w:r w:rsidRPr="00697E44">
              <w:rPr>
                <w:rFonts w:asciiTheme="majorHAnsi" w:eastAsia="Times New Roman" w:hAnsiTheme="majorHAnsi" w:cstheme="majorHAnsi"/>
                <w:color w:val="434343"/>
                <w:kern w:val="0"/>
                <w:sz w:val="26"/>
                <w:szCs w:val="26"/>
                <w:lang w:eastAsia="vi-VN" w:bidi="ar-SA"/>
                <w14:ligatures w14:val="none"/>
              </w:rPr>
              <w:t>Provide an effective platform to connect users with individuals and organizations in need of items.</w:t>
            </w:r>
          </w:p>
          <w:p w:rsidR="00697E44" w:rsidRPr="00697E44" w:rsidRDefault="00697E44" w:rsidP="004679A9">
            <w:pPr>
              <w:numPr>
                <w:ilvl w:val="0"/>
                <w:numId w:val="4"/>
              </w:numPr>
              <w:spacing w:after="0" w:line="240" w:lineRule="auto"/>
              <w:ind w:left="567"/>
              <w:textAlignment w:val="baseline"/>
              <w:rPr>
                <w:rFonts w:asciiTheme="majorHAnsi" w:eastAsia="Times New Roman" w:hAnsiTheme="majorHAnsi" w:cstheme="majorHAnsi"/>
                <w:color w:val="434343"/>
                <w:kern w:val="0"/>
                <w:sz w:val="26"/>
                <w:szCs w:val="26"/>
                <w:lang w:eastAsia="vi-VN" w:bidi="ar-SA"/>
                <w14:ligatures w14:val="none"/>
              </w:rPr>
            </w:pPr>
            <w:r w:rsidRPr="00697E44">
              <w:rPr>
                <w:rFonts w:asciiTheme="majorHAnsi" w:eastAsia="Times New Roman" w:hAnsiTheme="majorHAnsi" w:cstheme="majorHAnsi"/>
                <w:color w:val="434343"/>
                <w:kern w:val="0"/>
                <w:sz w:val="26"/>
                <w:szCs w:val="26"/>
                <w:lang w:eastAsia="vi-VN" w:bidi="ar-SA"/>
                <w14:ligatures w14:val="none"/>
              </w:rPr>
              <w:t>Build an environmentally conscious community working towards a sustainable future.</w:t>
            </w:r>
          </w:p>
          <w:p w:rsidR="00697E44" w:rsidRPr="00697E44" w:rsidRDefault="00697E44" w:rsidP="004679A9">
            <w:pPr>
              <w:spacing w:after="0" w:line="240" w:lineRule="auto"/>
              <w:ind w:left="567"/>
              <w:rPr>
                <w:rFonts w:asciiTheme="majorHAnsi" w:eastAsia="Times New Roman" w:hAnsiTheme="majorHAnsi" w:cstheme="majorHAnsi"/>
                <w:kern w:val="0"/>
                <w:sz w:val="26"/>
                <w:szCs w:val="26"/>
                <w:lang w:eastAsia="vi-VN" w:bidi="ar-SA"/>
                <w14:ligatures w14:val="none"/>
              </w:rPr>
            </w:pPr>
          </w:p>
          <w:p w:rsidR="00697E44" w:rsidRPr="00697E44" w:rsidRDefault="00697E44" w:rsidP="004679A9">
            <w:pPr>
              <w:spacing w:after="0" w:line="240" w:lineRule="auto"/>
              <w:ind w:left="567"/>
              <w:rPr>
                <w:rFonts w:asciiTheme="majorHAnsi" w:eastAsia="Times New Roman" w:hAnsiTheme="majorHAnsi" w:cstheme="majorHAnsi"/>
                <w:kern w:val="0"/>
                <w:sz w:val="26"/>
                <w:szCs w:val="26"/>
                <w:lang w:eastAsia="vi-VN" w:bidi="ar-SA"/>
                <w14:ligatures w14:val="none"/>
              </w:rPr>
            </w:pPr>
            <w:r w:rsidRPr="00697E44">
              <w:rPr>
                <w:rFonts w:asciiTheme="majorHAnsi" w:eastAsia="Times New Roman" w:hAnsiTheme="majorHAnsi" w:cstheme="majorHAnsi"/>
                <w:b/>
                <w:bCs/>
                <w:color w:val="434343"/>
                <w:kern w:val="0"/>
                <w:sz w:val="26"/>
                <w:szCs w:val="26"/>
                <w:lang w:eastAsia="vi-VN" w:bidi="ar-SA"/>
                <w14:ligatures w14:val="none"/>
              </w:rPr>
              <w:t>Costs:</w:t>
            </w:r>
          </w:p>
          <w:p w:rsidR="00697E44" w:rsidRPr="00697E44" w:rsidRDefault="00697E44" w:rsidP="004679A9">
            <w:pPr>
              <w:numPr>
                <w:ilvl w:val="0"/>
                <w:numId w:val="5"/>
              </w:numPr>
              <w:spacing w:after="0" w:line="240" w:lineRule="auto"/>
              <w:ind w:left="567"/>
              <w:textAlignment w:val="baseline"/>
              <w:rPr>
                <w:rFonts w:asciiTheme="majorHAnsi" w:eastAsia="Times New Roman" w:hAnsiTheme="majorHAnsi" w:cstheme="majorHAnsi"/>
                <w:color w:val="434343"/>
                <w:kern w:val="0"/>
                <w:sz w:val="26"/>
                <w:szCs w:val="26"/>
                <w:lang w:eastAsia="vi-VN" w:bidi="ar-SA"/>
                <w14:ligatures w14:val="none"/>
              </w:rPr>
            </w:pPr>
            <w:r w:rsidRPr="00697E44">
              <w:rPr>
                <w:rFonts w:asciiTheme="majorHAnsi" w:eastAsia="Times New Roman" w:hAnsiTheme="majorHAnsi" w:cstheme="majorHAnsi"/>
                <w:color w:val="434343"/>
                <w:kern w:val="0"/>
                <w:sz w:val="26"/>
                <w:szCs w:val="26"/>
                <w:lang w:eastAsia="vi-VN" w:bidi="ar-SA"/>
                <w14:ligatures w14:val="none"/>
              </w:rPr>
              <w:t>Development and maintenance of the platform.</w:t>
            </w:r>
          </w:p>
          <w:p w:rsidR="00697E44" w:rsidRPr="00697E44" w:rsidRDefault="00697E44" w:rsidP="004679A9">
            <w:pPr>
              <w:numPr>
                <w:ilvl w:val="0"/>
                <w:numId w:val="5"/>
              </w:numPr>
              <w:spacing w:after="0" w:line="240" w:lineRule="auto"/>
              <w:ind w:left="567"/>
              <w:textAlignment w:val="baseline"/>
              <w:rPr>
                <w:rFonts w:asciiTheme="majorHAnsi" w:eastAsia="Times New Roman" w:hAnsiTheme="majorHAnsi" w:cstheme="majorHAnsi"/>
                <w:color w:val="434343"/>
                <w:kern w:val="0"/>
                <w:sz w:val="26"/>
                <w:szCs w:val="26"/>
                <w:lang w:eastAsia="vi-VN" w:bidi="ar-SA"/>
                <w14:ligatures w14:val="none"/>
              </w:rPr>
            </w:pPr>
            <w:r w:rsidRPr="00697E44">
              <w:rPr>
                <w:rFonts w:asciiTheme="majorHAnsi" w:eastAsia="Times New Roman" w:hAnsiTheme="majorHAnsi" w:cstheme="majorHAnsi"/>
                <w:color w:val="434343"/>
                <w:kern w:val="0"/>
                <w:sz w:val="26"/>
                <w:szCs w:val="26"/>
                <w:lang w:eastAsia="vi-VN" w:bidi="ar-SA"/>
                <w14:ligatures w14:val="none"/>
              </w:rPr>
              <w:t>Costs associated with user training sessions and materials.</w:t>
            </w:r>
          </w:p>
          <w:p w:rsidR="00697E44" w:rsidRPr="00697E44" w:rsidRDefault="00697E44" w:rsidP="004679A9">
            <w:pPr>
              <w:spacing w:after="0" w:line="240" w:lineRule="auto"/>
              <w:ind w:left="567"/>
              <w:rPr>
                <w:rFonts w:asciiTheme="majorHAnsi" w:eastAsia="Times New Roman" w:hAnsiTheme="majorHAnsi" w:cstheme="majorHAnsi"/>
                <w:kern w:val="0"/>
                <w:sz w:val="26"/>
                <w:szCs w:val="26"/>
                <w:lang w:eastAsia="vi-VN" w:bidi="ar-SA"/>
                <w14:ligatures w14:val="none"/>
              </w:rPr>
            </w:pPr>
          </w:p>
          <w:p w:rsidR="00697E44" w:rsidRPr="00697E44" w:rsidRDefault="00697E44" w:rsidP="004679A9">
            <w:pPr>
              <w:spacing w:after="0" w:line="240" w:lineRule="auto"/>
              <w:ind w:left="567"/>
              <w:rPr>
                <w:rFonts w:asciiTheme="majorHAnsi" w:eastAsia="Times New Roman" w:hAnsiTheme="majorHAnsi" w:cstheme="majorHAnsi"/>
                <w:kern w:val="0"/>
                <w:sz w:val="26"/>
                <w:szCs w:val="26"/>
                <w:lang w:eastAsia="vi-VN" w:bidi="ar-SA"/>
                <w14:ligatures w14:val="none"/>
              </w:rPr>
            </w:pPr>
            <w:r w:rsidRPr="00697E44">
              <w:rPr>
                <w:rFonts w:asciiTheme="majorHAnsi" w:eastAsia="Times New Roman" w:hAnsiTheme="majorHAnsi" w:cstheme="majorHAnsi"/>
                <w:b/>
                <w:bCs/>
                <w:color w:val="434343"/>
                <w:kern w:val="0"/>
                <w:sz w:val="26"/>
                <w:szCs w:val="26"/>
                <w:lang w:eastAsia="vi-VN" w:bidi="ar-SA"/>
                <w14:ligatures w14:val="none"/>
              </w:rPr>
              <w:t>Budget needed:</w:t>
            </w:r>
          </w:p>
          <w:p w:rsidR="00697E44" w:rsidRPr="00697E44" w:rsidRDefault="00697E44" w:rsidP="004679A9">
            <w:pPr>
              <w:numPr>
                <w:ilvl w:val="0"/>
                <w:numId w:val="6"/>
              </w:numPr>
              <w:spacing w:after="0" w:line="240" w:lineRule="auto"/>
              <w:ind w:left="567"/>
              <w:textAlignment w:val="baseline"/>
              <w:rPr>
                <w:rFonts w:asciiTheme="majorHAnsi" w:eastAsia="Times New Roman" w:hAnsiTheme="majorHAnsi" w:cstheme="majorHAnsi"/>
                <w:color w:val="434343"/>
                <w:kern w:val="0"/>
                <w:sz w:val="26"/>
                <w:szCs w:val="26"/>
                <w:lang w:eastAsia="vi-VN" w:bidi="ar-SA"/>
                <w14:ligatures w14:val="none"/>
              </w:rPr>
            </w:pPr>
            <w:r w:rsidRPr="00697E44">
              <w:rPr>
                <w:rFonts w:asciiTheme="majorHAnsi" w:eastAsia="Times New Roman" w:hAnsiTheme="majorHAnsi" w:cstheme="majorHAnsi"/>
                <w:color w:val="434343"/>
                <w:kern w:val="0"/>
                <w:sz w:val="26"/>
                <w:szCs w:val="26"/>
                <w:lang w:eastAsia="vi-VN" w:bidi="ar-SA"/>
                <w14:ligatures w14:val="none"/>
              </w:rPr>
              <w:t>$100,000</w:t>
            </w:r>
          </w:p>
        </w:tc>
      </w:tr>
    </w:tbl>
    <w:p w:rsidR="00697E44" w:rsidRPr="00697E44" w:rsidRDefault="00697E44" w:rsidP="004679A9">
      <w:pPr>
        <w:spacing w:after="240" w:line="240" w:lineRule="auto"/>
        <w:ind w:left="567"/>
        <w:jc w:val="center"/>
        <w:rPr>
          <w:rFonts w:asciiTheme="majorHAnsi" w:eastAsia="Times New Roman" w:hAnsiTheme="majorHAnsi" w:cstheme="majorHAnsi"/>
          <w:kern w:val="0"/>
          <w:sz w:val="26"/>
          <w:szCs w:val="26"/>
          <w:lang w:eastAsia="vi-VN" w:bidi="ar-SA"/>
          <w14:ligatures w14:val="none"/>
        </w:rPr>
      </w:pPr>
    </w:p>
    <w:tbl>
      <w:tblPr>
        <w:tblW w:w="0" w:type="auto"/>
        <w:tblInd w:w="-184" w:type="dxa"/>
        <w:tblCellMar>
          <w:top w:w="15" w:type="dxa"/>
          <w:left w:w="15" w:type="dxa"/>
          <w:bottom w:w="15" w:type="dxa"/>
          <w:right w:w="15" w:type="dxa"/>
        </w:tblCellMar>
        <w:tblLook w:val="04A0" w:firstRow="1" w:lastRow="0" w:firstColumn="1" w:lastColumn="0" w:noHBand="0" w:noVBand="1"/>
      </w:tblPr>
      <w:tblGrid>
        <w:gridCol w:w="9214"/>
      </w:tblGrid>
      <w:tr w:rsidR="00697E44" w:rsidRPr="00697E44" w:rsidTr="004679A9">
        <w:tc>
          <w:tcPr>
            <w:tcW w:w="9214"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hideMark/>
          </w:tcPr>
          <w:p w:rsidR="00697E44" w:rsidRPr="00697E44" w:rsidRDefault="00697E44" w:rsidP="004679A9">
            <w:pPr>
              <w:spacing w:after="0" w:line="240" w:lineRule="auto"/>
              <w:ind w:left="567" w:right="576" w:firstLine="709"/>
              <w:jc w:val="center"/>
              <w:rPr>
                <w:rFonts w:asciiTheme="majorHAnsi" w:eastAsia="Times New Roman" w:hAnsiTheme="majorHAnsi" w:cstheme="majorHAnsi"/>
                <w:kern w:val="0"/>
                <w:sz w:val="26"/>
                <w:szCs w:val="26"/>
                <w:lang w:eastAsia="vi-VN" w:bidi="ar-SA"/>
                <w14:ligatures w14:val="none"/>
              </w:rPr>
            </w:pPr>
            <w:r w:rsidRPr="00697E44">
              <w:rPr>
                <w:rFonts w:asciiTheme="majorHAnsi" w:eastAsia="Times New Roman" w:hAnsiTheme="majorHAnsi" w:cstheme="majorHAnsi"/>
                <w:b/>
                <w:bCs/>
                <w:color w:val="FFFFFF"/>
                <w:kern w:val="0"/>
                <w:sz w:val="26"/>
                <w:szCs w:val="26"/>
                <w:lang w:eastAsia="vi-VN" w:bidi="ar-SA"/>
                <w14:ligatures w14:val="none"/>
              </w:rPr>
              <w:lastRenderedPageBreak/>
              <w:t>Scope and Exclusion</w:t>
            </w:r>
          </w:p>
        </w:tc>
      </w:tr>
      <w:tr w:rsidR="00697E44" w:rsidRPr="00697E44" w:rsidTr="004679A9">
        <w:tc>
          <w:tcPr>
            <w:tcW w:w="9214"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rsidR="00697E44" w:rsidRPr="00697E44" w:rsidRDefault="00697E44" w:rsidP="004679A9">
            <w:pPr>
              <w:spacing w:after="0" w:line="240" w:lineRule="auto"/>
              <w:ind w:left="567"/>
              <w:rPr>
                <w:rFonts w:asciiTheme="majorHAnsi" w:eastAsia="Times New Roman" w:hAnsiTheme="majorHAnsi" w:cstheme="majorHAnsi"/>
                <w:kern w:val="0"/>
                <w:sz w:val="26"/>
                <w:szCs w:val="26"/>
                <w:lang w:eastAsia="vi-VN" w:bidi="ar-SA"/>
                <w14:ligatures w14:val="none"/>
              </w:rPr>
            </w:pPr>
            <w:r w:rsidRPr="00697E44">
              <w:rPr>
                <w:rFonts w:asciiTheme="majorHAnsi" w:eastAsia="Times New Roman" w:hAnsiTheme="majorHAnsi" w:cstheme="majorHAnsi"/>
                <w:b/>
                <w:bCs/>
                <w:color w:val="434343"/>
                <w:kern w:val="0"/>
                <w:sz w:val="26"/>
                <w:szCs w:val="26"/>
                <w:lang w:eastAsia="vi-VN" w:bidi="ar-SA"/>
                <w14:ligatures w14:val="none"/>
              </w:rPr>
              <w:t>In-Scope:</w:t>
            </w:r>
          </w:p>
          <w:p w:rsidR="00697E44" w:rsidRPr="00697E44" w:rsidRDefault="00697E44" w:rsidP="004679A9">
            <w:pPr>
              <w:numPr>
                <w:ilvl w:val="0"/>
                <w:numId w:val="7"/>
              </w:numPr>
              <w:spacing w:after="0" w:line="240" w:lineRule="auto"/>
              <w:ind w:left="567"/>
              <w:textAlignment w:val="baseline"/>
              <w:rPr>
                <w:rFonts w:asciiTheme="majorHAnsi" w:eastAsia="Times New Roman" w:hAnsiTheme="majorHAnsi" w:cstheme="majorHAnsi"/>
                <w:color w:val="434343"/>
                <w:kern w:val="0"/>
                <w:sz w:val="26"/>
                <w:szCs w:val="26"/>
                <w:lang w:eastAsia="vi-VN" w:bidi="ar-SA"/>
                <w14:ligatures w14:val="none"/>
              </w:rPr>
            </w:pPr>
            <w:r w:rsidRPr="00697E44">
              <w:rPr>
                <w:rFonts w:asciiTheme="majorHAnsi" w:eastAsia="Times New Roman" w:hAnsiTheme="majorHAnsi" w:cstheme="majorHAnsi"/>
                <w:color w:val="434343"/>
                <w:kern w:val="0"/>
                <w:sz w:val="26"/>
                <w:szCs w:val="26"/>
                <w:lang w:eastAsia="vi-VN" w:bidi="ar-SA"/>
                <w14:ligatures w14:val="none"/>
              </w:rPr>
              <w:t>Develop features for donating, exchanging, and sharing pre-owned items.</w:t>
            </w:r>
          </w:p>
          <w:p w:rsidR="00697E44" w:rsidRPr="00697E44" w:rsidRDefault="00697E44" w:rsidP="004679A9">
            <w:pPr>
              <w:numPr>
                <w:ilvl w:val="0"/>
                <w:numId w:val="7"/>
              </w:numPr>
              <w:spacing w:after="0" w:line="240" w:lineRule="auto"/>
              <w:ind w:left="567"/>
              <w:textAlignment w:val="baseline"/>
              <w:rPr>
                <w:rFonts w:asciiTheme="majorHAnsi" w:eastAsia="Times New Roman" w:hAnsiTheme="majorHAnsi" w:cstheme="majorHAnsi"/>
                <w:color w:val="434343"/>
                <w:kern w:val="0"/>
                <w:sz w:val="26"/>
                <w:szCs w:val="26"/>
                <w:lang w:eastAsia="vi-VN" w:bidi="ar-SA"/>
                <w14:ligatures w14:val="none"/>
              </w:rPr>
            </w:pPr>
            <w:r w:rsidRPr="00697E44">
              <w:rPr>
                <w:rFonts w:asciiTheme="majorHAnsi" w:eastAsia="Times New Roman" w:hAnsiTheme="majorHAnsi" w:cstheme="majorHAnsi"/>
                <w:color w:val="434343"/>
                <w:kern w:val="0"/>
                <w:sz w:val="26"/>
                <w:szCs w:val="26"/>
                <w:lang w:eastAsia="vi-VN" w:bidi="ar-SA"/>
                <w14:ligatures w14:val="none"/>
              </w:rPr>
              <w:t>Organize educational programs, provide application usage guidance, and foster community connections to promote the spirit of sharing.</w:t>
            </w:r>
          </w:p>
          <w:p w:rsidR="00697E44" w:rsidRPr="00697E44" w:rsidRDefault="00697E44" w:rsidP="004679A9">
            <w:pPr>
              <w:numPr>
                <w:ilvl w:val="0"/>
                <w:numId w:val="7"/>
              </w:numPr>
              <w:spacing w:after="0" w:line="240" w:lineRule="auto"/>
              <w:ind w:left="567"/>
              <w:textAlignment w:val="baseline"/>
              <w:rPr>
                <w:rFonts w:asciiTheme="majorHAnsi" w:eastAsia="Times New Roman" w:hAnsiTheme="majorHAnsi" w:cstheme="majorHAnsi"/>
                <w:color w:val="434343"/>
                <w:kern w:val="0"/>
                <w:sz w:val="26"/>
                <w:szCs w:val="26"/>
                <w:lang w:eastAsia="vi-VN" w:bidi="ar-SA"/>
                <w14:ligatures w14:val="none"/>
              </w:rPr>
            </w:pPr>
            <w:r w:rsidRPr="00697E44">
              <w:rPr>
                <w:rFonts w:asciiTheme="majorHAnsi" w:eastAsia="Times New Roman" w:hAnsiTheme="majorHAnsi" w:cstheme="majorHAnsi"/>
                <w:color w:val="434343"/>
                <w:kern w:val="0"/>
                <w:sz w:val="26"/>
                <w:szCs w:val="26"/>
                <w:lang w:eastAsia="vi-VN" w:bidi="ar-SA"/>
                <w14:ligatures w14:val="none"/>
              </w:rPr>
              <w:t>Other scope items include: integrating multiple payment methods, assessing item conditions, ensuring a user-friendly interface, and optimizing performance.</w:t>
            </w:r>
          </w:p>
          <w:p w:rsidR="00697E44" w:rsidRPr="00697E44" w:rsidRDefault="00697E44" w:rsidP="004679A9">
            <w:pPr>
              <w:spacing w:after="0" w:line="240" w:lineRule="auto"/>
              <w:ind w:left="567"/>
              <w:rPr>
                <w:rFonts w:asciiTheme="majorHAnsi" w:eastAsia="Times New Roman" w:hAnsiTheme="majorHAnsi" w:cstheme="majorHAnsi"/>
                <w:kern w:val="0"/>
                <w:sz w:val="26"/>
                <w:szCs w:val="26"/>
                <w:lang w:eastAsia="vi-VN" w:bidi="ar-SA"/>
                <w14:ligatures w14:val="none"/>
              </w:rPr>
            </w:pPr>
            <w:r w:rsidRPr="00697E44">
              <w:rPr>
                <w:rFonts w:asciiTheme="majorHAnsi" w:eastAsia="Times New Roman" w:hAnsiTheme="majorHAnsi" w:cstheme="majorHAnsi"/>
                <w:b/>
                <w:bCs/>
                <w:color w:val="434343"/>
                <w:kern w:val="0"/>
                <w:sz w:val="26"/>
                <w:szCs w:val="26"/>
                <w:lang w:eastAsia="vi-VN" w:bidi="ar-SA"/>
                <w14:ligatures w14:val="none"/>
              </w:rPr>
              <w:t>Out-of-Scope:</w:t>
            </w:r>
          </w:p>
          <w:p w:rsidR="00697E44" w:rsidRPr="00697E44" w:rsidRDefault="00697E44" w:rsidP="004679A9">
            <w:pPr>
              <w:numPr>
                <w:ilvl w:val="0"/>
                <w:numId w:val="8"/>
              </w:numPr>
              <w:spacing w:after="0" w:line="240" w:lineRule="auto"/>
              <w:ind w:left="567"/>
              <w:textAlignment w:val="baseline"/>
              <w:rPr>
                <w:rFonts w:asciiTheme="majorHAnsi" w:eastAsia="Times New Roman" w:hAnsiTheme="majorHAnsi" w:cstheme="majorHAnsi"/>
                <w:color w:val="434343"/>
                <w:kern w:val="0"/>
                <w:sz w:val="26"/>
                <w:szCs w:val="26"/>
                <w:lang w:eastAsia="vi-VN" w:bidi="ar-SA"/>
                <w14:ligatures w14:val="none"/>
              </w:rPr>
            </w:pPr>
            <w:r w:rsidRPr="00697E44">
              <w:rPr>
                <w:rFonts w:asciiTheme="majorHAnsi" w:eastAsia="Times New Roman" w:hAnsiTheme="majorHAnsi" w:cstheme="majorHAnsi"/>
                <w:color w:val="434343"/>
                <w:kern w:val="0"/>
                <w:sz w:val="26"/>
                <w:szCs w:val="26"/>
                <w:lang w:eastAsia="vi-VN" w:bidi="ar-SA"/>
                <w14:ligatures w14:val="none"/>
              </w:rPr>
              <w:t>Developing features that are not directly aligned with the core objectives of the application.</w:t>
            </w:r>
          </w:p>
          <w:p w:rsidR="00697E44" w:rsidRPr="00697E44" w:rsidRDefault="00697E44" w:rsidP="004679A9">
            <w:pPr>
              <w:numPr>
                <w:ilvl w:val="0"/>
                <w:numId w:val="8"/>
              </w:numPr>
              <w:spacing w:after="0" w:line="240" w:lineRule="auto"/>
              <w:ind w:left="567"/>
              <w:textAlignment w:val="baseline"/>
              <w:rPr>
                <w:rFonts w:asciiTheme="majorHAnsi" w:eastAsia="Times New Roman" w:hAnsiTheme="majorHAnsi" w:cstheme="majorHAnsi"/>
                <w:color w:val="434343"/>
                <w:kern w:val="0"/>
                <w:sz w:val="26"/>
                <w:szCs w:val="26"/>
                <w:lang w:eastAsia="vi-VN" w:bidi="ar-SA"/>
                <w14:ligatures w14:val="none"/>
              </w:rPr>
            </w:pPr>
            <w:r w:rsidRPr="00697E44">
              <w:rPr>
                <w:rFonts w:asciiTheme="majorHAnsi" w:eastAsia="Times New Roman" w:hAnsiTheme="majorHAnsi" w:cstheme="majorHAnsi"/>
                <w:color w:val="434343"/>
                <w:kern w:val="0"/>
                <w:sz w:val="26"/>
                <w:szCs w:val="26"/>
                <w:lang w:eastAsia="vi-VN" w:bidi="ar-SA"/>
                <w14:ligatures w14:val="none"/>
              </w:rPr>
              <w:t>Engaging in commercial partnerships or recycling activities for business purposes.</w:t>
            </w:r>
          </w:p>
        </w:tc>
      </w:tr>
    </w:tbl>
    <w:p w:rsidR="00697E44" w:rsidRDefault="00697E44" w:rsidP="004679A9">
      <w:pPr>
        <w:spacing w:after="0" w:line="240" w:lineRule="auto"/>
        <w:ind w:left="567"/>
        <w:jc w:val="center"/>
        <w:rPr>
          <w:rFonts w:asciiTheme="majorHAnsi" w:eastAsia="Times New Roman" w:hAnsiTheme="majorHAnsi" w:cstheme="majorHAnsi"/>
          <w:kern w:val="0"/>
          <w:sz w:val="26"/>
          <w:szCs w:val="26"/>
          <w:lang w:eastAsia="vi-VN" w:bidi="ar-SA"/>
          <w14:ligatures w14:val="none"/>
        </w:rPr>
      </w:pPr>
    </w:p>
    <w:p w:rsidR="004679A9" w:rsidRDefault="004679A9" w:rsidP="004679A9">
      <w:pPr>
        <w:spacing w:after="0" w:line="240" w:lineRule="auto"/>
        <w:ind w:left="567"/>
        <w:jc w:val="center"/>
        <w:rPr>
          <w:rFonts w:asciiTheme="majorHAnsi" w:eastAsia="Times New Roman" w:hAnsiTheme="majorHAnsi" w:cstheme="majorHAnsi"/>
          <w:kern w:val="0"/>
          <w:sz w:val="26"/>
          <w:szCs w:val="26"/>
          <w:lang w:eastAsia="vi-VN" w:bidi="ar-SA"/>
          <w14:ligatures w14:val="none"/>
        </w:rPr>
      </w:pPr>
    </w:p>
    <w:p w:rsidR="004679A9" w:rsidRPr="00697E44" w:rsidRDefault="004679A9" w:rsidP="004679A9">
      <w:pPr>
        <w:spacing w:after="0" w:line="240" w:lineRule="auto"/>
        <w:ind w:left="567"/>
        <w:jc w:val="center"/>
        <w:rPr>
          <w:rFonts w:asciiTheme="majorHAnsi" w:eastAsia="Times New Roman" w:hAnsiTheme="majorHAnsi" w:cstheme="majorHAnsi"/>
          <w:kern w:val="0"/>
          <w:sz w:val="26"/>
          <w:szCs w:val="26"/>
          <w:lang w:eastAsia="vi-VN" w:bidi="ar-SA"/>
          <w14:ligatures w14:val="none"/>
        </w:rPr>
      </w:pPr>
    </w:p>
    <w:tbl>
      <w:tblPr>
        <w:tblW w:w="0" w:type="auto"/>
        <w:tblInd w:w="-184" w:type="dxa"/>
        <w:tblCellMar>
          <w:top w:w="15" w:type="dxa"/>
          <w:left w:w="15" w:type="dxa"/>
          <w:bottom w:w="15" w:type="dxa"/>
          <w:right w:w="15" w:type="dxa"/>
        </w:tblCellMar>
        <w:tblLook w:val="04A0" w:firstRow="1" w:lastRow="0" w:firstColumn="1" w:lastColumn="0" w:noHBand="0" w:noVBand="1"/>
      </w:tblPr>
      <w:tblGrid>
        <w:gridCol w:w="9214"/>
      </w:tblGrid>
      <w:tr w:rsidR="00697E44" w:rsidRPr="00697E44" w:rsidTr="004679A9">
        <w:tc>
          <w:tcPr>
            <w:tcW w:w="9214"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hideMark/>
          </w:tcPr>
          <w:p w:rsidR="00697E44" w:rsidRPr="00697E44" w:rsidRDefault="00697E44" w:rsidP="004679A9">
            <w:pPr>
              <w:spacing w:after="0" w:line="240" w:lineRule="auto"/>
              <w:ind w:left="567"/>
              <w:jc w:val="center"/>
              <w:rPr>
                <w:rFonts w:asciiTheme="majorHAnsi" w:eastAsia="Times New Roman" w:hAnsiTheme="majorHAnsi" w:cstheme="majorHAnsi"/>
                <w:kern w:val="0"/>
                <w:sz w:val="26"/>
                <w:szCs w:val="26"/>
                <w:lang w:eastAsia="vi-VN" w:bidi="ar-SA"/>
                <w14:ligatures w14:val="none"/>
              </w:rPr>
            </w:pPr>
            <w:r w:rsidRPr="00697E44">
              <w:rPr>
                <w:rFonts w:asciiTheme="majorHAnsi" w:eastAsia="Times New Roman" w:hAnsiTheme="majorHAnsi" w:cstheme="majorHAnsi"/>
                <w:b/>
                <w:bCs/>
                <w:color w:val="FFFFFF"/>
                <w:kern w:val="0"/>
                <w:sz w:val="26"/>
                <w:szCs w:val="26"/>
                <w:lang w:eastAsia="vi-VN" w:bidi="ar-SA"/>
                <w14:ligatures w14:val="none"/>
              </w:rPr>
              <w:t>Project Team</w:t>
            </w:r>
          </w:p>
        </w:tc>
      </w:tr>
      <w:tr w:rsidR="00697E44" w:rsidRPr="00697E44" w:rsidTr="004679A9">
        <w:tc>
          <w:tcPr>
            <w:tcW w:w="9214"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rsidR="00697E44" w:rsidRPr="00697E44" w:rsidRDefault="00697E44" w:rsidP="004679A9">
            <w:pPr>
              <w:spacing w:after="0" w:line="240" w:lineRule="auto"/>
              <w:ind w:left="567"/>
              <w:rPr>
                <w:rFonts w:asciiTheme="majorHAnsi" w:eastAsia="Times New Roman" w:hAnsiTheme="majorHAnsi" w:cstheme="majorHAnsi"/>
                <w:kern w:val="0"/>
                <w:sz w:val="26"/>
                <w:szCs w:val="26"/>
                <w:lang w:eastAsia="vi-VN" w:bidi="ar-SA"/>
                <w14:ligatures w14:val="none"/>
              </w:rPr>
            </w:pPr>
            <w:r w:rsidRPr="00697E44">
              <w:rPr>
                <w:rFonts w:asciiTheme="majorHAnsi" w:eastAsia="Times New Roman" w:hAnsiTheme="majorHAnsi" w:cstheme="majorHAnsi"/>
                <w:b/>
                <w:bCs/>
                <w:color w:val="434343"/>
                <w:kern w:val="0"/>
                <w:sz w:val="26"/>
                <w:szCs w:val="26"/>
                <w:lang w:eastAsia="vi-VN" w:bidi="ar-SA"/>
                <w14:ligatures w14:val="none"/>
              </w:rPr>
              <w:t xml:space="preserve">Project Sponsor: </w:t>
            </w:r>
            <w:r w:rsidRPr="00697E44">
              <w:rPr>
                <w:rFonts w:asciiTheme="majorHAnsi" w:eastAsia="Times New Roman" w:hAnsiTheme="majorHAnsi" w:cstheme="majorHAnsi"/>
                <w:color w:val="434343"/>
                <w:kern w:val="0"/>
                <w:sz w:val="26"/>
                <w:szCs w:val="26"/>
                <w:lang w:eastAsia="vi-VN" w:bidi="ar-SA"/>
                <w14:ligatures w14:val="none"/>
              </w:rPr>
              <w:t>Director of Operations -</w:t>
            </w:r>
          </w:p>
          <w:p w:rsidR="00697E44" w:rsidRPr="00697E44" w:rsidRDefault="00697E44" w:rsidP="004679A9">
            <w:pPr>
              <w:spacing w:after="0" w:line="240" w:lineRule="auto"/>
              <w:ind w:left="567"/>
              <w:rPr>
                <w:rFonts w:asciiTheme="majorHAnsi" w:eastAsia="Times New Roman" w:hAnsiTheme="majorHAnsi" w:cstheme="majorHAnsi"/>
                <w:kern w:val="0"/>
                <w:sz w:val="26"/>
                <w:szCs w:val="26"/>
                <w:lang w:eastAsia="vi-VN" w:bidi="ar-SA"/>
                <w14:ligatures w14:val="none"/>
              </w:rPr>
            </w:pPr>
          </w:p>
          <w:p w:rsidR="00697E44" w:rsidRPr="00697E44" w:rsidRDefault="00697E44" w:rsidP="004679A9">
            <w:pPr>
              <w:spacing w:after="0" w:line="240" w:lineRule="auto"/>
              <w:ind w:left="567"/>
              <w:rPr>
                <w:rFonts w:asciiTheme="majorHAnsi" w:eastAsia="Times New Roman" w:hAnsiTheme="majorHAnsi" w:cstheme="majorHAnsi"/>
                <w:kern w:val="0"/>
                <w:sz w:val="26"/>
                <w:szCs w:val="26"/>
                <w:lang w:eastAsia="vi-VN" w:bidi="ar-SA"/>
                <w14:ligatures w14:val="none"/>
              </w:rPr>
            </w:pPr>
            <w:r w:rsidRPr="00697E44">
              <w:rPr>
                <w:rFonts w:asciiTheme="majorHAnsi" w:eastAsia="Times New Roman" w:hAnsiTheme="majorHAnsi" w:cstheme="majorHAnsi"/>
                <w:b/>
                <w:bCs/>
                <w:color w:val="434343"/>
                <w:kern w:val="0"/>
                <w:sz w:val="26"/>
                <w:szCs w:val="26"/>
                <w:lang w:eastAsia="vi-VN" w:bidi="ar-SA"/>
                <w14:ligatures w14:val="none"/>
              </w:rPr>
              <w:t xml:space="preserve">Project Lead: </w:t>
            </w:r>
            <w:r w:rsidRPr="00697E44">
              <w:rPr>
                <w:rFonts w:asciiTheme="majorHAnsi" w:eastAsia="Times New Roman" w:hAnsiTheme="majorHAnsi" w:cstheme="majorHAnsi"/>
                <w:color w:val="434343"/>
                <w:kern w:val="0"/>
                <w:sz w:val="26"/>
                <w:szCs w:val="26"/>
                <w:lang w:eastAsia="vi-VN" w:bidi="ar-SA"/>
                <w14:ligatures w14:val="none"/>
              </w:rPr>
              <w:t>Project Manager (You!)</w:t>
            </w:r>
          </w:p>
          <w:p w:rsidR="00697E44" w:rsidRPr="00697E44" w:rsidRDefault="00697E44" w:rsidP="004679A9">
            <w:pPr>
              <w:spacing w:after="0" w:line="240" w:lineRule="auto"/>
              <w:ind w:left="567"/>
              <w:rPr>
                <w:rFonts w:asciiTheme="majorHAnsi" w:eastAsia="Times New Roman" w:hAnsiTheme="majorHAnsi" w:cstheme="majorHAnsi"/>
                <w:kern w:val="0"/>
                <w:sz w:val="26"/>
                <w:szCs w:val="26"/>
                <w:lang w:eastAsia="vi-VN" w:bidi="ar-SA"/>
                <w14:ligatures w14:val="none"/>
              </w:rPr>
            </w:pPr>
          </w:p>
          <w:p w:rsidR="00697E44" w:rsidRPr="00697E44" w:rsidRDefault="00697E44" w:rsidP="004679A9">
            <w:pPr>
              <w:spacing w:after="0" w:line="240" w:lineRule="auto"/>
              <w:ind w:left="567"/>
              <w:rPr>
                <w:rFonts w:asciiTheme="majorHAnsi" w:eastAsia="Times New Roman" w:hAnsiTheme="majorHAnsi" w:cstheme="majorHAnsi"/>
                <w:kern w:val="0"/>
                <w:sz w:val="26"/>
                <w:szCs w:val="26"/>
                <w:lang w:eastAsia="vi-VN" w:bidi="ar-SA"/>
                <w14:ligatures w14:val="none"/>
              </w:rPr>
            </w:pPr>
            <w:r w:rsidRPr="00697E44">
              <w:rPr>
                <w:rFonts w:asciiTheme="majorHAnsi" w:eastAsia="Times New Roman" w:hAnsiTheme="majorHAnsi" w:cstheme="majorHAnsi"/>
                <w:b/>
                <w:bCs/>
                <w:color w:val="434343"/>
                <w:kern w:val="0"/>
                <w:sz w:val="26"/>
                <w:szCs w:val="26"/>
                <w:lang w:eastAsia="vi-VN" w:bidi="ar-SA"/>
                <w14:ligatures w14:val="none"/>
              </w:rPr>
              <w:t xml:space="preserve">Project Team: </w:t>
            </w:r>
            <w:r w:rsidRPr="00697E44">
              <w:rPr>
                <w:rFonts w:asciiTheme="majorHAnsi" w:eastAsia="Times New Roman" w:hAnsiTheme="majorHAnsi" w:cstheme="majorHAnsi"/>
                <w:color w:val="434343"/>
                <w:kern w:val="0"/>
                <w:sz w:val="26"/>
                <w:szCs w:val="26"/>
                <w:lang w:eastAsia="vi-VN" w:bidi="ar-SA"/>
                <w14:ligatures w14:val="none"/>
              </w:rPr>
              <w:t>Fulfillment Director, Quality Assurance Tester, Inventory Manager, Financial Analyst, Human Resources Specialist, Training Manager</w:t>
            </w:r>
          </w:p>
          <w:p w:rsidR="00697E44" w:rsidRPr="00697E44" w:rsidRDefault="00697E44" w:rsidP="004679A9">
            <w:pPr>
              <w:spacing w:after="0" w:line="240" w:lineRule="auto"/>
              <w:ind w:left="567"/>
              <w:rPr>
                <w:rFonts w:asciiTheme="majorHAnsi" w:eastAsia="Times New Roman" w:hAnsiTheme="majorHAnsi" w:cstheme="majorHAnsi"/>
                <w:kern w:val="0"/>
                <w:sz w:val="26"/>
                <w:szCs w:val="26"/>
                <w:lang w:eastAsia="vi-VN" w:bidi="ar-SA"/>
                <w14:ligatures w14:val="none"/>
              </w:rPr>
            </w:pPr>
          </w:p>
          <w:p w:rsidR="00697E44" w:rsidRPr="00697E44" w:rsidRDefault="00697E44" w:rsidP="004679A9">
            <w:pPr>
              <w:spacing w:after="0" w:line="240" w:lineRule="auto"/>
              <w:ind w:left="567"/>
              <w:rPr>
                <w:rFonts w:asciiTheme="majorHAnsi" w:eastAsia="Times New Roman" w:hAnsiTheme="majorHAnsi" w:cstheme="majorHAnsi"/>
                <w:kern w:val="0"/>
                <w:sz w:val="26"/>
                <w:szCs w:val="26"/>
                <w:lang w:eastAsia="vi-VN" w:bidi="ar-SA"/>
                <w14:ligatures w14:val="none"/>
              </w:rPr>
            </w:pPr>
            <w:r w:rsidRPr="00697E44">
              <w:rPr>
                <w:rFonts w:asciiTheme="majorHAnsi" w:eastAsia="Times New Roman" w:hAnsiTheme="majorHAnsi" w:cstheme="majorHAnsi"/>
                <w:b/>
                <w:bCs/>
                <w:color w:val="434343"/>
                <w:kern w:val="0"/>
                <w:sz w:val="26"/>
                <w:szCs w:val="26"/>
                <w:lang w:eastAsia="vi-VN" w:bidi="ar-SA"/>
                <w14:ligatures w14:val="none"/>
              </w:rPr>
              <w:t>Additional Stakeholders:</w:t>
            </w:r>
            <w:r w:rsidRPr="00697E44">
              <w:rPr>
                <w:rFonts w:asciiTheme="majorHAnsi" w:eastAsia="Times New Roman" w:hAnsiTheme="majorHAnsi" w:cstheme="majorHAnsi"/>
                <w:b/>
                <w:bCs/>
                <w:color w:val="000000"/>
                <w:kern w:val="0"/>
                <w:sz w:val="26"/>
                <w:szCs w:val="26"/>
                <w:lang w:eastAsia="vi-VN" w:bidi="ar-SA"/>
                <w14:ligatures w14:val="none"/>
              </w:rPr>
              <w:t xml:space="preserve"> </w:t>
            </w:r>
            <w:r w:rsidRPr="00697E44">
              <w:rPr>
                <w:rFonts w:asciiTheme="majorHAnsi" w:eastAsia="Times New Roman" w:hAnsiTheme="majorHAnsi" w:cstheme="majorHAnsi"/>
                <w:color w:val="434343"/>
                <w:kern w:val="0"/>
                <w:sz w:val="26"/>
                <w:szCs w:val="26"/>
                <w:lang w:eastAsia="vi-VN" w:bidi="ar-SA"/>
                <w14:ligatures w14:val="none"/>
              </w:rPr>
              <w:t>VP of Customer Success, Account Manager, Receptionist, Sales Director, Sales Team, Marketing Director, Investors</w:t>
            </w:r>
          </w:p>
          <w:p w:rsidR="00697E44" w:rsidRPr="00697E44" w:rsidRDefault="00697E44" w:rsidP="004679A9">
            <w:pPr>
              <w:spacing w:after="0" w:line="240" w:lineRule="auto"/>
              <w:ind w:left="567"/>
              <w:jc w:val="center"/>
              <w:rPr>
                <w:rFonts w:asciiTheme="majorHAnsi" w:eastAsia="Times New Roman" w:hAnsiTheme="majorHAnsi" w:cstheme="majorHAnsi"/>
                <w:kern w:val="0"/>
                <w:sz w:val="26"/>
                <w:szCs w:val="26"/>
                <w:lang w:eastAsia="vi-VN" w:bidi="ar-SA"/>
                <w14:ligatures w14:val="none"/>
              </w:rPr>
            </w:pPr>
          </w:p>
        </w:tc>
      </w:tr>
    </w:tbl>
    <w:p w:rsidR="00697E44" w:rsidRPr="00697E44" w:rsidRDefault="00697E44" w:rsidP="004679A9">
      <w:pPr>
        <w:spacing w:after="0" w:line="240" w:lineRule="auto"/>
        <w:ind w:left="567"/>
        <w:jc w:val="center"/>
        <w:rPr>
          <w:rFonts w:asciiTheme="majorHAnsi" w:eastAsia="Times New Roman" w:hAnsiTheme="majorHAnsi" w:cstheme="majorHAnsi"/>
          <w:kern w:val="0"/>
          <w:sz w:val="26"/>
          <w:szCs w:val="26"/>
          <w:lang w:eastAsia="vi-VN" w:bidi="ar-SA"/>
          <w14:ligatures w14:val="none"/>
        </w:rPr>
      </w:pPr>
    </w:p>
    <w:p w:rsidR="00697E44" w:rsidRDefault="00697E44" w:rsidP="004679A9">
      <w:pPr>
        <w:spacing w:after="0" w:line="240" w:lineRule="auto"/>
        <w:ind w:left="567"/>
        <w:jc w:val="center"/>
        <w:rPr>
          <w:rFonts w:asciiTheme="majorHAnsi" w:eastAsia="Times New Roman" w:hAnsiTheme="majorHAnsi" w:cstheme="majorHAnsi"/>
          <w:kern w:val="0"/>
          <w:sz w:val="26"/>
          <w:szCs w:val="26"/>
          <w:lang w:eastAsia="vi-VN" w:bidi="ar-SA"/>
          <w14:ligatures w14:val="none"/>
        </w:rPr>
      </w:pPr>
    </w:p>
    <w:p w:rsidR="004679A9" w:rsidRPr="00697E44" w:rsidRDefault="004679A9" w:rsidP="004679A9">
      <w:pPr>
        <w:spacing w:after="0" w:line="240" w:lineRule="auto"/>
        <w:ind w:left="567"/>
        <w:jc w:val="center"/>
        <w:rPr>
          <w:rFonts w:asciiTheme="majorHAnsi" w:eastAsia="Times New Roman" w:hAnsiTheme="majorHAnsi" w:cstheme="majorHAnsi"/>
          <w:kern w:val="0"/>
          <w:sz w:val="26"/>
          <w:szCs w:val="26"/>
          <w:lang w:eastAsia="vi-VN" w:bidi="ar-SA"/>
          <w14:ligatures w14:val="none"/>
        </w:rPr>
      </w:pPr>
    </w:p>
    <w:tbl>
      <w:tblPr>
        <w:tblW w:w="0" w:type="auto"/>
        <w:tblInd w:w="-184" w:type="dxa"/>
        <w:tblCellMar>
          <w:top w:w="15" w:type="dxa"/>
          <w:left w:w="15" w:type="dxa"/>
          <w:bottom w:w="15" w:type="dxa"/>
          <w:right w:w="15" w:type="dxa"/>
        </w:tblCellMar>
        <w:tblLook w:val="04A0" w:firstRow="1" w:lastRow="0" w:firstColumn="1" w:lastColumn="0" w:noHBand="0" w:noVBand="1"/>
      </w:tblPr>
      <w:tblGrid>
        <w:gridCol w:w="9214"/>
      </w:tblGrid>
      <w:tr w:rsidR="00697E44" w:rsidRPr="00697E44" w:rsidTr="004679A9">
        <w:tc>
          <w:tcPr>
            <w:tcW w:w="9214"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hideMark/>
          </w:tcPr>
          <w:p w:rsidR="00697E44" w:rsidRPr="00697E44" w:rsidRDefault="00697E44" w:rsidP="004679A9">
            <w:pPr>
              <w:spacing w:after="0" w:line="240" w:lineRule="auto"/>
              <w:ind w:left="567"/>
              <w:jc w:val="center"/>
              <w:rPr>
                <w:rFonts w:asciiTheme="majorHAnsi" w:eastAsia="Times New Roman" w:hAnsiTheme="majorHAnsi" w:cstheme="majorHAnsi"/>
                <w:kern w:val="0"/>
                <w:sz w:val="26"/>
                <w:szCs w:val="26"/>
                <w:lang w:eastAsia="vi-VN" w:bidi="ar-SA"/>
                <w14:ligatures w14:val="none"/>
              </w:rPr>
            </w:pPr>
            <w:r w:rsidRPr="00697E44">
              <w:rPr>
                <w:rFonts w:asciiTheme="majorHAnsi" w:eastAsia="Times New Roman" w:hAnsiTheme="majorHAnsi" w:cstheme="majorHAnsi"/>
                <w:b/>
                <w:bCs/>
                <w:color w:val="FFFFFF"/>
                <w:kern w:val="0"/>
                <w:sz w:val="26"/>
                <w:szCs w:val="26"/>
                <w:lang w:eastAsia="vi-VN" w:bidi="ar-SA"/>
                <w14:ligatures w14:val="none"/>
              </w:rPr>
              <w:t>Measuring Success</w:t>
            </w:r>
          </w:p>
        </w:tc>
      </w:tr>
      <w:tr w:rsidR="00697E44" w:rsidRPr="00697E44" w:rsidTr="004679A9">
        <w:tc>
          <w:tcPr>
            <w:tcW w:w="9214"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rsidR="00697E44" w:rsidRPr="00630D16" w:rsidRDefault="00697E44" w:rsidP="004679A9">
            <w:pPr>
              <w:spacing w:after="0" w:line="240" w:lineRule="auto"/>
              <w:ind w:left="567"/>
              <w:rPr>
                <w:rFonts w:asciiTheme="majorHAnsi" w:eastAsia="Times New Roman" w:hAnsiTheme="majorHAnsi" w:cstheme="majorHAnsi"/>
                <w:color w:val="404040" w:themeColor="text1" w:themeTint="BF"/>
                <w:kern w:val="0"/>
                <w:sz w:val="26"/>
                <w:szCs w:val="26"/>
                <w:lang w:eastAsia="vi-VN" w:bidi="ar-SA"/>
                <w14:ligatures w14:val="none"/>
              </w:rPr>
            </w:pPr>
            <w:r w:rsidRPr="00630D16">
              <w:rPr>
                <w:rFonts w:asciiTheme="majorHAnsi" w:eastAsia="Times New Roman" w:hAnsiTheme="majorHAnsi" w:cstheme="majorHAnsi"/>
                <w:b/>
                <w:bCs/>
                <w:color w:val="404040" w:themeColor="text1" w:themeTint="BF"/>
                <w:kern w:val="0"/>
                <w:sz w:val="26"/>
                <w:szCs w:val="26"/>
                <w:lang w:eastAsia="vi-VN" w:bidi="ar-SA"/>
                <w14:ligatures w14:val="none"/>
              </w:rPr>
              <w:t>What is acceptable:</w:t>
            </w:r>
          </w:p>
          <w:p w:rsidR="00697E44" w:rsidRPr="0073772E" w:rsidRDefault="00697E44" w:rsidP="0073772E">
            <w:pPr>
              <w:numPr>
                <w:ilvl w:val="0"/>
                <w:numId w:val="9"/>
              </w:numPr>
              <w:spacing w:after="0" w:line="240" w:lineRule="auto"/>
              <w:ind w:left="567"/>
              <w:textAlignment w:val="baseline"/>
              <w:rPr>
                <w:rFonts w:asciiTheme="majorHAnsi" w:eastAsia="Times New Roman" w:hAnsiTheme="majorHAnsi" w:cstheme="majorHAnsi"/>
                <w:color w:val="404040" w:themeColor="text1" w:themeTint="BF"/>
                <w:kern w:val="0"/>
                <w:sz w:val="26"/>
                <w:szCs w:val="26"/>
                <w:lang w:eastAsia="vi-VN" w:bidi="ar-SA"/>
                <w14:ligatures w14:val="none"/>
              </w:rPr>
            </w:pPr>
            <w:r w:rsidRPr="00630D16">
              <w:rPr>
                <w:rFonts w:asciiTheme="majorHAnsi" w:eastAsia="Times New Roman" w:hAnsiTheme="majorHAnsi" w:cstheme="majorHAnsi"/>
                <w:color w:val="404040" w:themeColor="text1" w:themeTint="BF"/>
                <w:kern w:val="0"/>
                <w:sz w:val="26"/>
                <w:szCs w:val="26"/>
                <w:shd w:val="clear" w:color="auto" w:fill="FFFFFF"/>
                <w:lang w:eastAsia="vi-VN" w:bidi="ar-SA"/>
                <w14:ligatures w14:val="none"/>
              </w:rPr>
              <w:t>Facilitate the successful donation or exchange of 80% of listed items within the first two months of launch.</w:t>
            </w:r>
          </w:p>
          <w:p w:rsidR="0073772E" w:rsidRPr="0073772E" w:rsidRDefault="0073772E" w:rsidP="0073772E">
            <w:pPr>
              <w:numPr>
                <w:ilvl w:val="0"/>
                <w:numId w:val="9"/>
              </w:numPr>
              <w:spacing w:after="0" w:line="240" w:lineRule="auto"/>
              <w:ind w:left="567"/>
              <w:textAlignment w:val="baseline"/>
              <w:rPr>
                <w:rFonts w:asciiTheme="majorHAnsi" w:eastAsia="Times New Roman" w:hAnsiTheme="majorHAnsi" w:cstheme="majorHAnsi"/>
                <w:color w:val="404040" w:themeColor="text1" w:themeTint="BF"/>
                <w:kern w:val="0"/>
                <w:sz w:val="26"/>
                <w:szCs w:val="26"/>
                <w:lang w:eastAsia="vi-VN" w:bidi="ar-SA"/>
                <w14:ligatures w14:val="none"/>
              </w:rPr>
            </w:pPr>
            <w:r>
              <w:rPr>
                <w:rFonts w:asciiTheme="majorHAnsi" w:eastAsia="Times New Roman" w:hAnsiTheme="majorHAnsi" w:cstheme="majorHAnsi"/>
                <w:color w:val="404040" w:themeColor="text1" w:themeTint="BF"/>
                <w:kern w:val="0"/>
                <w:sz w:val="26"/>
                <w:szCs w:val="26"/>
                <w:lang w:val="en-US" w:eastAsia="vi-VN" w:bidi="ar-SA"/>
                <w14:ligatures w14:val="none"/>
              </w:rPr>
              <w:t>Reduce the estimated waste volumn by 500kg through the reuse of items within the list six months.</w:t>
            </w:r>
          </w:p>
        </w:tc>
      </w:tr>
    </w:tbl>
    <w:p w:rsidR="00697E44" w:rsidRPr="00697E44" w:rsidRDefault="00697E44" w:rsidP="004679A9">
      <w:pPr>
        <w:spacing w:after="0" w:line="240" w:lineRule="auto"/>
        <w:ind w:left="567"/>
        <w:jc w:val="center"/>
        <w:rPr>
          <w:rFonts w:asciiTheme="majorHAnsi" w:eastAsia="Times New Roman" w:hAnsiTheme="majorHAnsi" w:cstheme="majorHAnsi"/>
          <w:kern w:val="0"/>
          <w:sz w:val="26"/>
          <w:szCs w:val="26"/>
          <w:lang w:eastAsia="vi-VN" w:bidi="ar-SA"/>
          <w14:ligatures w14:val="none"/>
        </w:rPr>
      </w:pPr>
    </w:p>
    <w:p w:rsidR="00697E44" w:rsidRPr="00697E44" w:rsidRDefault="00697E44" w:rsidP="004679A9">
      <w:pPr>
        <w:ind w:left="567"/>
        <w:jc w:val="center"/>
        <w:rPr>
          <w:rFonts w:asciiTheme="majorHAnsi" w:hAnsiTheme="majorHAnsi" w:cstheme="majorHAnsi"/>
          <w:sz w:val="26"/>
          <w:szCs w:val="26"/>
        </w:rPr>
      </w:pPr>
    </w:p>
    <w:p w:rsidR="00CD1780" w:rsidRPr="00697E44" w:rsidRDefault="00CD1780" w:rsidP="004679A9">
      <w:pPr>
        <w:ind w:left="567"/>
        <w:jc w:val="center"/>
        <w:rPr>
          <w:rFonts w:asciiTheme="majorHAnsi" w:hAnsiTheme="majorHAnsi" w:cstheme="majorHAnsi"/>
          <w:sz w:val="26"/>
          <w:szCs w:val="26"/>
        </w:rPr>
      </w:pPr>
    </w:p>
    <w:sectPr w:rsidR="00CD1780" w:rsidRPr="00697E44" w:rsidSect="00EA6F37">
      <w:pgSz w:w="11909" w:h="16834" w:code="9"/>
      <w:pgMar w:top="1134" w:right="1134" w:bottom="1134" w:left="1701"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2313C"/>
    <w:multiLevelType w:val="multilevel"/>
    <w:tmpl w:val="009A7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54C49"/>
    <w:multiLevelType w:val="multilevel"/>
    <w:tmpl w:val="8DB85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4703FB"/>
    <w:multiLevelType w:val="multilevel"/>
    <w:tmpl w:val="BBD0A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5A6176"/>
    <w:multiLevelType w:val="multilevel"/>
    <w:tmpl w:val="6B60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22A33"/>
    <w:multiLevelType w:val="multilevel"/>
    <w:tmpl w:val="4034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B40FEE"/>
    <w:multiLevelType w:val="multilevel"/>
    <w:tmpl w:val="A446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6C15B9"/>
    <w:multiLevelType w:val="multilevel"/>
    <w:tmpl w:val="3420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3534AD"/>
    <w:multiLevelType w:val="multilevel"/>
    <w:tmpl w:val="0590C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BA7167"/>
    <w:multiLevelType w:val="multilevel"/>
    <w:tmpl w:val="90DA6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6"/>
  </w:num>
  <w:num w:numId="4">
    <w:abstractNumId w:val="5"/>
  </w:num>
  <w:num w:numId="5">
    <w:abstractNumId w:val="8"/>
  </w:num>
  <w:num w:numId="6">
    <w:abstractNumId w:val="3"/>
  </w:num>
  <w:num w:numId="7">
    <w:abstractNumId w:val="7"/>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E44"/>
    <w:rsid w:val="0025418D"/>
    <w:rsid w:val="002B3C64"/>
    <w:rsid w:val="004679A9"/>
    <w:rsid w:val="004C139A"/>
    <w:rsid w:val="00630D16"/>
    <w:rsid w:val="00642546"/>
    <w:rsid w:val="00693AEA"/>
    <w:rsid w:val="00697E44"/>
    <w:rsid w:val="006E0221"/>
    <w:rsid w:val="0073772E"/>
    <w:rsid w:val="007A3E5B"/>
    <w:rsid w:val="007B6B14"/>
    <w:rsid w:val="008E7967"/>
    <w:rsid w:val="009020ED"/>
    <w:rsid w:val="00BE1A9C"/>
    <w:rsid w:val="00C66387"/>
    <w:rsid w:val="00CB1ECB"/>
    <w:rsid w:val="00CD1780"/>
    <w:rsid w:val="00D4268B"/>
    <w:rsid w:val="00EA6F37"/>
  </w:rsids>
  <m:mathPr>
    <m:mathFont m:val="Cambria Math"/>
    <m:brkBin m:val="before"/>
    <m:brkBinSub m:val="--"/>
    <m:smallFrac m:val="0"/>
    <m:dispDef/>
    <m:lMargin m:val="0"/>
    <m:rMargin m:val="0"/>
    <m:defJc m:val="centerGroup"/>
    <m:wrapIndent m:val="1440"/>
    <m:intLim m:val="subSup"/>
    <m:naryLim m:val="undOvr"/>
  </m:mathPr>
  <w:themeFontLang w:val="vi-V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68D71"/>
  <w15:chartTrackingRefBased/>
  <w15:docId w15:val="{AC840BB7-C1A8-43C2-A309-0D56D755F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kern w:val="2"/>
        <w:sz w:val="28"/>
        <w:szCs w:val="28"/>
        <w:lang w:val="vi-VN" w:eastAsia="en-US" w:bidi="th-TH"/>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7E44"/>
    <w:pPr>
      <w:spacing w:before="100" w:beforeAutospacing="1" w:after="100" w:afterAutospacing="1" w:line="240" w:lineRule="auto"/>
    </w:pPr>
    <w:rPr>
      <w:rFonts w:eastAsia="Times New Roman" w:cs="Times New Roman"/>
      <w:kern w:val="0"/>
      <w:sz w:val="24"/>
      <w:szCs w:val="24"/>
      <w:lang w:eastAsia="vi-VN" w:bidi="ar-SA"/>
    </w:rPr>
  </w:style>
  <w:style w:type="paragraph" w:styleId="ListParagraph">
    <w:name w:val="List Paragraph"/>
    <w:basedOn w:val="Normal"/>
    <w:uiPriority w:val="34"/>
    <w:qFormat/>
    <w:rsid w:val="004679A9"/>
    <w:pPr>
      <w:ind w:left="720"/>
      <w:contextualSpacing/>
    </w:pPr>
    <w:rPr>
      <w:szCs w:val="3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322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THAO</dc:creator>
  <cp:keywords/>
  <dc:description/>
  <cp:lastModifiedBy>PHUONG THAO</cp:lastModifiedBy>
  <cp:revision>82</cp:revision>
  <dcterms:created xsi:type="dcterms:W3CDTF">2025-01-19T15:03:00Z</dcterms:created>
  <dcterms:modified xsi:type="dcterms:W3CDTF">2025-02-05T11:41:00Z</dcterms:modified>
</cp:coreProperties>
</file>