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C6D19">
      <w:pPr>
        <w:pStyle w:val="22"/>
      </w:pPr>
      <w:r>
        <w:t>Anti-Spoofing Login – Project Documentation</w:t>
      </w:r>
    </w:p>
    <w:p w14:paraId="35B5D577">
      <w:pPr>
        <w:pStyle w:val="21"/>
      </w:pPr>
      <w:r>
        <w:t>COS40007 Artificial Intelligence Engineering · Group 3</w:t>
      </w:r>
    </w:p>
    <w:p w14:paraId="0D0FD5A6">
      <w:pPr>
        <w:pStyle w:val="2"/>
      </w:pPr>
      <w:bookmarkStart w:id="0" w:name="project-description"/>
      <w:r>
        <w:t>1. Project description</w:t>
      </w:r>
    </w:p>
    <w:p w14:paraId="4F03A050">
      <w:pPr>
        <w:pStyle w:val="23"/>
      </w:pPr>
      <w:r>
        <w:rPr>
          <w:b/>
          <w:bCs/>
        </w:rPr>
        <w:t>Project:</w:t>
      </w:r>
      <w:r>
        <w:t xml:space="preserve"> Anti-Spoofing for Secure Login – Edge Liveness Detection on Raspberry Pi 5</w:t>
      </w:r>
    </w:p>
    <w:p w14:paraId="4FE9E81C">
      <w:pPr>
        <w:pStyle w:val="3"/>
      </w:pPr>
      <w:r>
        <w:t xml:space="preserve">We are building an anti-spoofing (presentation attack detection, PAD) component for a camera-based login flow. When a user logs in, a Raspberry Pi 5 with a Camera Module 3 checks that a live person is in front of the camera and not a printed photo, a photo shown on a phone or monitor, or a replayed video. The login only succeeds when the password check </w:t>
      </w:r>
      <w:r>
        <w:rPr>
          <w:b/>
          <w:bCs/>
        </w:rPr>
        <w:t>and</w:t>
      </w:r>
      <w:r>
        <w:t xml:space="preserve"> the liveness check pass.</w:t>
      </w:r>
    </w:p>
    <w:p w14:paraId="0786052F">
      <w:pPr>
        <w:pStyle w:val="3"/>
      </w:pPr>
      <w:r>
        <w:rPr>
          <w:b/>
          <w:bCs/>
        </w:rPr>
        <w:t>Objectives</w:t>
      </w:r>
    </w:p>
    <w:p w14:paraId="6983B6A2">
      <w:pPr>
        <w:pStyle w:val="24"/>
        <w:numPr>
          <w:ilvl w:val="0"/>
          <w:numId w:val="1"/>
        </w:numPr>
      </w:pPr>
      <w:r>
        <w:t>Build a reproducible pipeline: face detection → preprocessing → spoof detection → login decision.</w:t>
      </w:r>
    </w:p>
    <w:p w14:paraId="75261C07">
      <w:pPr>
        <w:pStyle w:val="24"/>
        <w:numPr>
          <w:ilvl w:val="0"/>
          <w:numId w:val="1"/>
        </w:numPr>
      </w:pPr>
      <w:r>
        <w:t>Compare baseline models and select one by attack acceptance (APCER), genuine-user rejection (BPCER) and latency on the Pi.</w:t>
      </w:r>
    </w:p>
    <w:p w14:paraId="4230C57B">
      <w:pPr>
        <w:pStyle w:val="24"/>
        <w:numPr>
          <w:ilvl w:val="0"/>
          <w:numId w:val="1"/>
        </w:numPr>
      </w:pPr>
      <w:r>
        <w:t>Integrate the result into a web login prototype with clear user states: pass, spoof suspected, retry required, technical failure.</w:t>
      </w:r>
    </w:p>
    <w:p w14:paraId="515EDE14">
      <w:pPr>
        <w:pStyle w:val="24"/>
        <w:numPr>
          <w:ilvl w:val="0"/>
          <w:numId w:val="1"/>
        </w:numPr>
      </w:pPr>
      <w:r>
        <w:t>Design the system so it can be monitored and retrained over time (MLOps).</w:t>
      </w:r>
    </w:p>
    <w:p w14:paraId="3B9487D6">
      <w:pPr>
        <w:pStyle w:val="23"/>
      </w:pPr>
      <w:r>
        <w:rPr>
          <w:b/>
          <w:bCs/>
        </w:rPr>
        <w:t>Scope (MoSCoW)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6994"/>
      </w:tblGrid>
      <w:tr w14:paraId="3F4EA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368BA4">
            <w:pPr>
              <w:pStyle w:val="24"/>
              <w:jc w:val="left"/>
            </w:pPr>
            <w:r>
              <w:t>Priority</w:t>
            </w:r>
          </w:p>
        </w:tc>
        <w:tc>
          <w:p w14:paraId="779600BF">
            <w:pPr>
              <w:pStyle w:val="24"/>
              <w:jc w:val="left"/>
            </w:pPr>
            <w:r>
              <w:t>Items</w:t>
            </w:r>
          </w:p>
        </w:tc>
      </w:tr>
      <w:tr w14:paraId="66F56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C759EB">
            <w:pPr>
              <w:pStyle w:val="24"/>
              <w:jc w:val="left"/>
            </w:pPr>
            <w:r>
              <w:t>Must</w:t>
            </w:r>
          </w:p>
        </w:tc>
        <w:tc>
          <w:p w14:paraId="17A30989">
            <w:pPr>
              <w:pStyle w:val="24"/>
              <w:jc w:val="left"/>
            </w:pPr>
            <w:r>
              <w:t>Passive liveness running on the Pi; web login demo; APCER/BPCER/ACER and latency report; fail-safe states</w:t>
            </w:r>
          </w:p>
        </w:tc>
      </w:tr>
      <w:tr w14:paraId="07AFD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A24621">
            <w:pPr>
              <w:pStyle w:val="24"/>
              <w:jc w:val="left"/>
            </w:pPr>
            <w:r>
              <w:t>Should</w:t>
            </w:r>
          </w:p>
        </w:tc>
        <w:tc>
          <w:p w14:paraId="3F9EB219">
            <w:pPr>
              <w:pStyle w:val="24"/>
              <w:jc w:val="left"/>
            </w:pPr>
            <w:r>
              <w:t>Optional blink challenge as a second step; drift dashboard</w:t>
            </w:r>
          </w:p>
        </w:tc>
      </w:tr>
      <w:tr w14:paraId="592B4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ABD3A5">
            <w:pPr>
              <w:pStyle w:val="24"/>
              <w:jc w:val="left"/>
            </w:pPr>
            <w:r>
              <w:t>Could</w:t>
            </w:r>
          </w:p>
        </w:tc>
        <w:tc>
          <w:p w14:paraId="1FB964BB">
            <w:pPr>
              <w:pStyle w:val="24"/>
              <w:jc w:val="left"/>
            </w:pPr>
            <w:r>
              <w:t>Camera Module 3 NoIR with infrared lighting; comparison with a Hailo AI HAT+</w:t>
            </w:r>
          </w:p>
        </w:tc>
      </w:tr>
      <w:tr w14:paraId="1F3F0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8E4D1F">
            <w:pPr>
              <w:pStyle w:val="24"/>
              <w:jc w:val="left"/>
            </w:pPr>
            <w:r>
              <w:t>Won’t (this semester)</w:t>
            </w:r>
          </w:p>
        </w:tc>
        <w:tc>
          <w:p w14:paraId="12FDB003">
            <w:pPr>
              <w:pStyle w:val="24"/>
              <w:jc w:val="left"/>
            </w:pPr>
            <w:r>
              <w:t>Face recognition / identity matching; native mobile app; 3D-mask attacks</w:t>
            </w:r>
          </w:p>
        </w:tc>
      </w:tr>
    </w:tbl>
    <w:p w14:paraId="440410F4">
      <w:pPr>
        <w:pStyle w:val="3"/>
      </w:pPr>
      <w:r>
        <w:t>This is an academic prototype for a controlled demonstration. It does not guarantee identity and does not replace other authentication controls.</w:t>
      </w:r>
    </w:p>
    <w:bookmarkEnd w:id="0"/>
    <w:p w14:paraId="62677515">
      <w:pPr>
        <w:pStyle w:val="2"/>
      </w:pPr>
      <w:bookmarkStart w:id="1" w:name="system-overview"/>
      <w:r>
        <w:t>2. System overview</w:t>
      </w:r>
    </w:p>
    <w:p w14:paraId="5501D256">
      <w:pPr>
        <w:pStyle w:val="35"/>
      </w:pPr>
      <w:r>
        <w:drawing>
          <wp:inline distT="0" distB="0" distL="114300" distR="114300">
            <wp:extent cx="5334000" cy="3399790"/>
            <wp:effectExtent l="0" t="0" r="0" b="0"/>
            <wp:docPr id="22" name="Picture" descr="System blue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ystem blueprin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002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BDD133">
      <w:pPr>
        <w:pStyle w:val="33"/>
      </w:pPr>
      <w:r>
        <w:t>System blueprint</w:t>
      </w:r>
    </w:p>
    <w:p w14:paraId="5309322D">
      <w:pPr>
        <w:pStyle w:val="3"/>
      </w:pPr>
      <w:r>
        <w:t>The system has three layers on top of a shared DevOps/MLOps backbone:</w:t>
      </w:r>
    </w:p>
    <w:p w14:paraId="183B43F5">
      <w:pPr>
        <w:pStyle w:val="24"/>
        <w:numPr>
          <w:ilvl w:val="0"/>
          <w:numId w:val="2"/>
        </w:numPr>
      </w:pPr>
      <w:r>
        <w:rPr>
          <w:b/>
          <w:bCs/>
        </w:rPr>
        <w:t>Offline ML pipeline (stages 1–6):</w:t>
      </w:r>
      <w:r>
        <w:t xml:space="preserve"> public datasets → ingestion and DVC versioning → preprocessing (YuNet face crop, resize, normalise, quality filter, subject-disjoint split) → feature engineering (CNN features, LBP baseline, augmentation) → training and selection → evaluation and packaging (ONNX INT8 + threshold config).</w:t>
      </w:r>
    </w:p>
    <w:p w14:paraId="26A85375">
      <w:pPr>
        <w:pStyle w:val="24"/>
        <w:numPr>
          <w:ilvl w:val="0"/>
          <w:numId w:val="2"/>
        </w:numPr>
      </w:pPr>
      <w:r>
        <w:rPr>
          <w:b/>
          <w:bCs/>
        </w:rPr>
        <w:t>Edge device – Raspberry Pi 5 (stages 7–11):</w:t>
      </w:r>
      <w:r>
        <w:t xml:space="preserve"> camera capture → on-device preprocessing (same code as training) → PAD inference with ONNX Runtime → decision engine (PASS / SPOOF SUSPECTED / RETRY / TECHNICAL FAILURE, fail-closed, signed result) → telemetry without images.</w:t>
      </w:r>
    </w:p>
    <w:p w14:paraId="794A85CB">
      <w:pPr>
        <w:pStyle w:val="24"/>
        <w:numPr>
          <w:ilvl w:val="0"/>
          <w:numId w:val="2"/>
        </w:numPr>
      </w:pPr>
      <w:r>
        <w:rPr>
          <w:b/>
          <w:bCs/>
        </w:rPr>
        <w:t>Application and operations (stages 12–15):</w:t>
      </w:r>
      <w:r>
        <w:t xml:space="preserve"> web login UI → backend auth API (password check, nonce, signature verification, rate limits) → logging and monitoring → drift detection and retraining trigger.</w:t>
      </w:r>
    </w:p>
    <w:p w14:paraId="470EE431">
      <w:pPr>
        <w:pStyle w:val="23"/>
      </w:pPr>
      <w:r>
        <w:rPr>
          <w:b/>
          <w:bCs/>
        </w:rPr>
        <w:t>Login sequence:</w:t>
      </w:r>
      <w:r>
        <w:t xml:space="preserve"> ① user submits credentials → ② backend sends session + nonce to the Pi → ③ Pi returns a signed result → ④ backend returns the login decision → ⑤ attempt logged without images → ⑥ monitoring may trigger retraining.</w:t>
      </w:r>
    </w:p>
    <w:p w14:paraId="081E5B8A">
      <w:pPr>
        <w:pStyle w:val="3"/>
      </w:pPr>
      <w:r>
        <w:rPr>
          <w:b/>
          <w:bCs/>
        </w:rPr>
        <w:t>Datasets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2043"/>
        <w:gridCol w:w="3568"/>
      </w:tblGrid>
      <w:tr w14:paraId="7D3FC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C99224">
            <w:pPr>
              <w:pStyle w:val="24"/>
              <w:jc w:val="left"/>
            </w:pPr>
            <w:r>
              <w:t>Dataset</w:t>
            </w:r>
          </w:p>
        </w:tc>
        <w:tc>
          <w:p w14:paraId="166FFDB3">
            <w:pPr>
              <w:pStyle w:val="24"/>
              <w:jc w:val="left"/>
            </w:pPr>
            <w:r>
              <w:t>Use</w:t>
            </w:r>
          </w:p>
        </w:tc>
        <w:tc>
          <w:p w14:paraId="0E89B009">
            <w:pPr>
              <w:pStyle w:val="24"/>
              <w:jc w:val="left"/>
            </w:pPr>
            <w:r>
              <w:t>Licence / access notes</w:t>
            </w:r>
          </w:p>
        </w:tc>
      </w:tr>
      <w:tr w14:paraId="469E1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33664">
            <w:pPr>
              <w:pStyle w:val="24"/>
              <w:jc w:val="left"/>
            </w:pPr>
            <w:r>
              <w:t>CelebA-Spoof (625,537 images, 10,177 subjects, live:spoof ≈ 1:3)</w:t>
            </w:r>
          </w:p>
        </w:tc>
        <w:tc>
          <w:p w14:paraId="3A846940">
            <w:pPr>
              <w:pStyle w:val="24"/>
              <w:jc w:val="left"/>
            </w:pPr>
            <w:r>
              <w:t>Main training / validation / test</w:t>
            </w:r>
          </w:p>
        </w:tc>
        <w:tc>
          <w:p w14:paraId="155B6B8A">
            <w:pPr>
              <w:pStyle w:val="24"/>
              <w:jc w:val="left"/>
            </w:pPr>
            <w:r>
              <w:t>Non-commercial research only; no redistribution</w:t>
            </w:r>
          </w:p>
        </w:tc>
      </w:tr>
      <w:tr w14:paraId="55FC7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62EA55">
            <w:pPr>
              <w:pStyle w:val="24"/>
              <w:jc w:val="left"/>
            </w:pPr>
            <w:r>
              <w:t>Replay-Attack (Idiap; print, phone and tablet replay)</w:t>
            </w:r>
          </w:p>
        </w:tc>
        <w:tc>
          <w:p w14:paraId="482607F1">
            <w:pPr>
              <w:pStyle w:val="24"/>
              <w:jc w:val="left"/>
            </w:pPr>
            <w:r>
              <w:t>Cross-dataset test</w:t>
            </w:r>
          </w:p>
        </w:tc>
        <w:tc>
          <w:p w14:paraId="01BDD9E9">
            <w:pPr>
              <w:pStyle w:val="24"/>
              <w:jc w:val="left"/>
            </w:pPr>
            <w:r>
              <w:t>EULA, must be requested by permanent academic staff (our tutor)</w:t>
            </w:r>
          </w:p>
        </w:tc>
      </w:tr>
      <w:tr w14:paraId="29C11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DCF50">
            <w:pPr>
              <w:pStyle w:val="24"/>
              <w:jc w:val="left"/>
            </w:pPr>
            <w:r>
              <w:t>Pi-camera sanity set (team members, with consent)</w:t>
            </w:r>
          </w:p>
        </w:tc>
        <w:tc>
          <w:p w14:paraId="672121C1">
            <w:pPr>
              <w:pStyle w:val="24"/>
              <w:jc w:val="left"/>
            </w:pPr>
            <w:r>
              <w:t>Test only (domain check)</w:t>
            </w:r>
          </w:p>
        </w:tc>
        <w:tc>
          <w:p w14:paraId="0582E98F">
            <w:pPr>
              <w:pStyle w:val="24"/>
              <w:jc w:val="left"/>
            </w:pPr>
            <w:r>
              <w:t>Collected with written consent; deleted after the project</w:t>
            </w:r>
          </w:p>
        </w:tc>
      </w:tr>
      <w:bookmarkEnd w:id="1"/>
    </w:tbl>
    <w:p w14:paraId="7F8D433D">
      <w:pPr>
        <w:pStyle w:val="2"/>
      </w:pPr>
      <w:bookmarkStart w:id="2" w:name="team-and-roles"/>
      <w:r>
        <w:t>3. Team and roles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7163"/>
      </w:tblGrid>
      <w:tr w14:paraId="186AE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1E24E2">
            <w:pPr>
              <w:pStyle w:val="24"/>
              <w:jc w:val="left"/>
            </w:pPr>
            <w:r>
              <w:t>Member</w:t>
            </w:r>
          </w:p>
        </w:tc>
        <w:tc>
          <w:p w14:paraId="4784C94C">
            <w:pPr>
              <w:pStyle w:val="24"/>
              <w:jc w:val="left"/>
            </w:pPr>
            <w:r>
              <w:t>Roles</w:t>
            </w:r>
          </w:p>
        </w:tc>
      </w:tr>
      <w:tr w14:paraId="3FE02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35ED74">
            <w:pPr>
              <w:pStyle w:val="24"/>
              <w:jc w:val="left"/>
            </w:pPr>
            <w:r>
              <w:t>M1 – Dinh Phu Nguyen</w:t>
            </w:r>
          </w:p>
        </w:tc>
        <w:tc>
          <w:p w14:paraId="10774C14">
            <w:pPr>
              <w:pStyle w:val="24"/>
              <w:jc w:val="left"/>
            </w:pPr>
            <w:r>
              <w:t>Scrum Master (all sprints), group contact, ML engineer, edge/embedded engineer, data, web/backend, QA, documentation, MLOps &amp; DevOps lead</w:t>
            </w:r>
          </w:p>
        </w:tc>
      </w:tr>
      <w:tr w14:paraId="655C1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8996CF">
            <w:pPr>
              <w:pStyle w:val="24"/>
              <w:jc w:val="left"/>
            </w:pPr>
            <w:r>
              <w:t>M2 – Phuc Lam Nguyen</w:t>
            </w:r>
          </w:p>
        </w:tc>
        <w:tc>
          <w:p w14:paraId="0411F21F">
            <w:pPr>
              <w:pStyle w:val="24"/>
              <w:jc w:val="left"/>
            </w:pPr>
            <w:r>
              <w:t>Research and data support</w:t>
            </w:r>
          </w:p>
        </w:tc>
      </w:tr>
    </w:tbl>
    <w:p w14:paraId="63B665CC">
      <w:pPr>
        <w:pStyle w:val="3"/>
      </w:pPr>
      <w:r>
        <w:t>Every task has an owner and a backup owner (the other member). Escalation path for problems: talk early → record and re-plan → formal notice and reallocation → escalate to the tutor with evidence.</w:t>
      </w:r>
    </w:p>
    <w:bookmarkEnd w:id="2"/>
    <w:p w14:paraId="251B642B">
      <w:pPr>
        <w:pStyle w:val="2"/>
      </w:pPr>
      <w:bookmarkStart w:id="3" w:name="sprint-overview"/>
      <w:r>
        <w:t>4. Sprint overview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268"/>
        <w:gridCol w:w="5103"/>
      </w:tblGrid>
      <w:tr w14:paraId="51AE4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DFB930">
            <w:pPr>
              <w:pStyle w:val="24"/>
              <w:jc w:val="left"/>
            </w:pPr>
            <w:r>
              <w:t>Sprint</w:t>
            </w:r>
          </w:p>
        </w:tc>
        <w:tc>
          <w:p w14:paraId="680755DD">
            <w:pPr>
              <w:pStyle w:val="24"/>
              <w:jc w:val="left"/>
            </w:pPr>
            <w:r>
              <w:t>Weeks</w:t>
            </w:r>
          </w:p>
        </w:tc>
        <w:tc>
          <w:p w14:paraId="109F2AC9">
            <w:pPr>
              <w:pStyle w:val="24"/>
              <w:jc w:val="left"/>
            </w:pPr>
            <w:r>
              <w:t>Goal</w:t>
            </w:r>
          </w:p>
        </w:tc>
      </w:tr>
      <w:tr w14:paraId="59F87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76274">
            <w:pPr>
              <w:pStyle w:val="24"/>
              <w:jc w:val="left"/>
            </w:pPr>
            <w:r>
              <w:t>S0</w:t>
            </w:r>
          </w:p>
        </w:tc>
        <w:tc>
          <w:p w14:paraId="7CDEB962">
            <w:pPr>
              <w:pStyle w:val="24"/>
              <w:jc w:val="left"/>
            </w:pPr>
            <w:r>
              <w:t>Wk 4</w:t>
            </w:r>
          </w:p>
        </w:tc>
        <w:tc>
          <w:p w14:paraId="76D8D841">
            <w:pPr>
              <w:pStyle w:val="24"/>
              <w:jc w:val="left"/>
            </w:pPr>
            <w:r>
              <w:t>Plan the project and set up tools (Group Task 1)</w:t>
            </w:r>
          </w:p>
        </w:tc>
      </w:tr>
      <w:tr w14:paraId="7CDE8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E6922">
            <w:pPr>
              <w:pStyle w:val="24"/>
              <w:jc w:val="left"/>
            </w:pPr>
            <w:r>
              <w:t>S1</w:t>
            </w:r>
          </w:p>
        </w:tc>
        <w:tc>
          <w:p w14:paraId="631DA601">
            <w:pPr>
              <w:pStyle w:val="24"/>
              <w:jc w:val="left"/>
            </w:pPr>
            <w:r>
              <w:t>Wk 5–6</w:t>
            </w:r>
          </w:p>
        </w:tc>
        <w:tc>
          <w:p w14:paraId="47DA9AF4">
            <w:pPr>
              <w:pStyle w:val="24"/>
              <w:jc w:val="left"/>
            </w:pPr>
            <w:r>
              <w:t>Data pipeline ready; Pi capturing frames</w:t>
            </w:r>
          </w:p>
        </w:tc>
      </w:tr>
      <w:tr w14:paraId="7D019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A9EEF">
            <w:pPr>
              <w:pStyle w:val="24"/>
              <w:jc w:val="left"/>
            </w:pPr>
            <w:r>
              <w:t>S2</w:t>
            </w:r>
          </w:p>
        </w:tc>
        <w:tc>
          <w:p w14:paraId="221B1AF7">
            <w:pPr>
              <w:pStyle w:val="24"/>
              <w:jc w:val="left"/>
            </w:pPr>
            <w:r>
              <w:t>Wk 7–8</w:t>
            </w:r>
          </w:p>
        </w:tc>
        <w:tc>
          <w:p w14:paraId="3FDC0D21">
            <w:pPr>
              <w:pStyle w:val="24"/>
              <w:jc w:val="left"/>
            </w:pPr>
            <w:r>
              <w:t>Train, compare and select the model</w:t>
            </w:r>
          </w:p>
        </w:tc>
      </w:tr>
      <w:tr w14:paraId="76F13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5D1BFB">
            <w:pPr>
              <w:pStyle w:val="24"/>
              <w:jc w:val="left"/>
            </w:pPr>
            <w:r>
              <w:t>S3</w:t>
            </w:r>
          </w:p>
        </w:tc>
        <w:tc>
          <w:p w14:paraId="62BDEDED">
            <w:pPr>
              <w:pStyle w:val="24"/>
              <w:jc w:val="left"/>
            </w:pPr>
            <w:r>
              <w:t>Wk 9–10</w:t>
            </w:r>
          </w:p>
        </w:tc>
        <w:tc>
          <w:p w14:paraId="536189A6">
            <w:pPr>
              <w:pStyle w:val="24"/>
              <w:jc w:val="left"/>
            </w:pPr>
            <w:r>
              <w:t>Integrate the end-to-end login flow</w:t>
            </w:r>
          </w:p>
        </w:tc>
      </w:tr>
      <w:tr w14:paraId="715D9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769970">
            <w:pPr>
              <w:pStyle w:val="24"/>
              <w:jc w:val="left"/>
            </w:pPr>
            <w:r>
              <w:t>S4</w:t>
            </w:r>
          </w:p>
        </w:tc>
        <w:tc>
          <w:p w14:paraId="72EF7141">
            <w:pPr>
              <w:pStyle w:val="24"/>
              <w:jc w:val="left"/>
            </w:pPr>
            <w:r>
              <w:t>Wk 11–12</w:t>
            </w:r>
          </w:p>
        </w:tc>
        <w:tc>
          <w:p w14:paraId="13E21E4F">
            <w:pPr>
              <w:pStyle w:val="24"/>
              <w:jc w:val="left"/>
            </w:pPr>
            <w:r>
              <w:t>Evaluate, monitor, document and demo</w:t>
            </w:r>
          </w:p>
        </w:tc>
      </w:tr>
      <w:bookmarkEnd w:id="3"/>
    </w:tbl>
    <w:p w14:paraId="00C3885C">
      <w:pPr>
        <w:pStyle w:val="2"/>
      </w:pPr>
      <w:bookmarkStart w:id="4" w:name="key-design-decisions"/>
      <w:r>
        <w:t>5. Key design decisions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3994"/>
        <w:gridCol w:w="4195"/>
      </w:tblGrid>
      <w:tr w14:paraId="4CA87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38D304">
            <w:pPr>
              <w:pStyle w:val="24"/>
              <w:jc w:val="left"/>
            </w:pPr>
            <w:r>
              <w:t>ID</w:t>
            </w:r>
          </w:p>
        </w:tc>
        <w:tc>
          <w:p w14:paraId="6580BC47">
            <w:pPr>
              <w:pStyle w:val="24"/>
              <w:jc w:val="left"/>
            </w:pPr>
            <w:r>
              <w:t>Decision</w:t>
            </w:r>
          </w:p>
        </w:tc>
        <w:tc>
          <w:p w14:paraId="19BD4E02">
            <w:pPr>
              <w:pStyle w:val="24"/>
              <w:jc w:val="left"/>
            </w:pPr>
            <w:r>
              <w:t>Reason</w:t>
            </w:r>
          </w:p>
        </w:tc>
      </w:tr>
      <w:tr w14:paraId="3B6AA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01359A">
            <w:pPr>
              <w:pStyle w:val="24"/>
              <w:jc w:val="left"/>
            </w:pPr>
            <w:r>
              <w:t>DD1</w:t>
            </w:r>
          </w:p>
        </w:tc>
        <w:tc>
          <w:p w14:paraId="51ABA472">
            <w:pPr>
              <w:pStyle w:val="24"/>
              <w:jc w:val="left"/>
            </w:pPr>
            <w:r>
              <w:t>Run the liveness check on the Raspberry Pi (edge), not in the cloud</w:t>
            </w:r>
          </w:p>
        </w:tc>
        <w:tc>
          <w:p w14:paraId="39AFF534">
            <w:pPr>
              <w:pStyle w:val="24"/>
              <w:jc w:val="left"/>
            </w:pPr>
            <w:r>
              <w:t>Face images stay on the device; latency and resources are measured on the real target hardware</w:t>
            </w:r>
          </w:p>
        </w:tc>
      </w:tr>
      <w:tr w14:paraId="538EA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FAF573">
            <w:pPr>
              <w:pStyle w:val="24"/>
              <w:jc w:val="left"/>
            </w:pPr>
            <w:r>
              <w:t>DD2</w:t>
            </w:r>
          </w:p>
        </w:tc>
        <w:tc>
          <w:p w14:paraId="536BA21D">
            <w:pPr>
              <w:pStyle w:val="24"/>
              <w:jc w:val="left"/>
            </w:pPr>
            <w:r>
              <w:t>Passive liveness first; blink challenge only as an optional second step</w:t>
            </w:r>
          </w:p>
        </w:tc>
        <w:tc>
          <w:p w14:paraId="3FD4E705">
            <w:pPr>
              <w:pStyle w:val="24"/>
              <w:jc w:val="left"/>
            </w:pPr>
            <w:r>
              <w:t>Passive detection covers print, screen and replay with no user effort; replayed videos can contain blinks</w:t>
            </w:r>
          </w:p>
        </w:tc>
      </w:tr>
      <w:tr w14:paraId="594FE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DCEE39">
            <w:pPr>
              <w:pStyle w:val="24"/>
              <w:jc w:val="left"/>
            </w:pPr>
            <w:r>
              <w:t>DD3</w:t>
            </w:r>
          </w:p>
        </w:tc>
        <w:tc>
          <w:p w14:paraId="77BCBFFA">
            <w:pPr>
              <w:pStyle w:val="24"/>
              <w:jc w:val="left"/>
            </w:pPr>
            <w:r>
              <w:t>Lightweight CNN (MiniFASNet / MobileNetV3-Small) exported to ONNX INT8; LBP+SVM as baseline</w:t>
            </w:r>
          </w:p>
        </w:tc>
        <w:tc>
          <w:p w14:paraId="0C2A9AD7">
            <w:pPr>
              <w:pStyle w:val="24"/>
              <w:jc w:val="left"/>
            </w:pPr>
            <w:r>
              <w:t>Under 5 MB, runs on the Pi CPU without an accelerator</w:t>
            </w:r>
          </w:p>
        </w:tc>
      </w:tr>
      <w:tr w14:paraId="4314C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3B9972">
            <w:pPr>
              <w:pStyle w:val="24"/>
              <w:jc w:val="left"/>
            </w:pPr>
            <w:r>
              <w:t>DD4</w:t>
            </w:r>
          </w:p>
        </w:tc>
        <w:tc>
          <w:p w14:paraId="315EF6F2">
            <w:pPr>
              <w:pStyle w:val="24"/>
              <w:jc w:val="left"/>
            </w:pPr>
            <w:r>
              <w:t>Subject-disjoint split, frozen test set, threshold chosen on validation</w:t>
            </w:r>
          </w:p>
        </w:tc>
        <w:tc>
          <w:p w14:paraId="4B0846F0">
            <w:pPr>
              <w:pStyle w:val="24"/>
              <w:jc w:val="left"/>
            </w:pPr>
            <w:r>
              <w:t>Prevents identity leakage and optimistic results</w:t>
            </w:r>
          </w:p>
        </w:tc>
      </w:tr>
      <w:tr w14:paraId="0958B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2195FE">
            <w:pPr>
              <w:pStyle w:val="24"/>
              <w:jc w:val="left"/>
            </w:pPr>
            <w:r>
              <w:t>DD5</w:t>
            </w:r>
          </w:p>
        </w:tc>
        <w:tc>
          <w:p w14:paraId="7166FB66">
            <w:pPr>
              <w:pStyle w:val="24"/>
              <w:jc w:val="left"/>
            </w:pPr>
            <w:r>
              <w:t>Select by APCER at BPCER ≤ 5% plus Pi p95 latency, not accuracy</w:t>
            </w:r>
          </w:p>
        </w:tc>
        <w:tc>
          <w:p w14:paraId="1EFD849C">
            <w:pPr>
              <w:pStyle w:val="24"/>
              <w:jc w:val="left"/>
            </w:pPr>
            <w:r>
              <w:t>Classes are imbalanced (≈ 1:3); accepting an attack costs more than a retry</w:t>
            </w:r>
          </w:p>
        </w:tc>
      </w:tr>
      <w:tr w14:paraId="365BD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508CC5">
            <w:pPr>
              <w:pStyle w:val="24"/>
              <w:jc w:val="left"/>
            </w:pPr>
            <w:r>
              <w:t>DD6</w:t>
            </w:r>
          </w:p>
        </w:tc>
        <w:tc>
          <w:p w14:paraId="688ECDDC">
            <w:pPr>
              <w:pStyle w:val="24"/>
              <w:jc w:val="left"/>
            </w:pPr>
            <w:r>
              <w:t>Pi results are signed and bound to a server nonce; technical errors fail closed</w:t>
            </w:r>
          </w:p>
        </w:tc>
        <w:tc>
          <w:p w14:paraId="46EB044C">
            <w:pPr>
              <w:pStyle w:val="24"/>
              <w:jc w:val="left"/>
            </w:pPr>
            <w:r>
              <w:t>Stops forged or replayed “pass” messages; failures never bypass the check</w:t>
            </w:r>
          </w:p>
        </w:tc>
      </w:tr>
      <w:tr w14:paraId="0B095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EC1145">
            <w:pPr>
              <w:pStyle w:val="24"/>
              <w:jc w:val="left"/>
            </w:pPr>
            <w:r>
              <w:t>DD7</w:t>
            </w:r>
          </w:p>
        </w:tc>
        <w:tc>
          <w:p w14:paraId="4304803E">
            <w:pPr>
              <w:pStyle w:val="24"/>
              <w:jc w:val="left"/>
            </w:pPr>
            <w:r>
              <w:t>No raw face images in logs; monitoring on aggregates; retraining only with consented data</w:t>
            </w:r>
          </w:p>
        </w:tc>
        <w:tc>
          <w:p w14:paraId="3010CF92">
            <w:pPr>
              <w:pStyle w:val="24"/>
              <w:jc w:val="left"/>
            </w:pPr>
            <w:r>
              <w:t>Privacy requirement of the project specification</w:t>
            </w:r>
          </w:p>
        </w:tc>
      </w:tr>
      <w:tr w14:paraId="45B14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5516E">
            <w:pPr>
              <w:pStyle w:val="24"/>
              <w:jc w:val="left"/>
            </w:pPr>
            <w:r>
              <w:t>DD8</w:t>
            </w:r>
          </w:p>
        </w:tc>
        <w:tc>
          <w:p w14:paraId="0489F768">
            <w:pPr>
              <w:pStyle w:val="24"/>
              <w:jc w:val="left"/>
            </w:pPr>
            <w:r>
              <w:t>GitHub + DVC + MLflow for versioning; GitHub Actions for CI/CD</w:t>
            </w:r>
          </w:p>
        </w:tc>
        <w:tc>
          <w:p w14:paraId="7248486C">
            <w:pPr>
              <w:pStyle w:val="24"/>
              <w:jc w:val="left"/>
            </w:pPr>
            <w:r>
              <w:t>Links code, data, experiments and models for reproducibility</w:t>
            </w:r>
          </w:p>
        </w:tc>
      </w:tr>
      <w:bookmarkEnd w:id="4"/>
    </w:tbl>
    <w:p w14:paraId="2DC67F8E">
      <w:pPr>
        <w:pStyle w:val="2"/>
      </w:pPr>
      <w:bookmarkStart w:id="5" w:name="targets-to-be-confirmed-with-the-tutor"/>
      <w:r>
        <w:t>6. Targets (to be confirmed with the tutor)</w:t>
      </w:r>
    </w:p>
    <w:p w14:paraId="7E590F69">
      <w:pPr>
        <w:pStyle w:val="24"/>
        <w:numPr>
          <w:ilvl w:val="0"/>
          <w:numId w:val="1"/>
        </w:numPr>
      </w:pPr>
      <w:r>
        <w:t>APCER minimised at BPCER ≤ 5% on validation; final results reported once on the frozen test set.</w:t>
      </w:r>
    </w:p>
    <w:p w14:paraId="4613CEF5">
      <w:pPr>
        <w:pStyle w:val="24"/>
        <w:numPr>
          <w:ilvl w:val="0"/>
          <w:numId w:val="1"/>
        </w:numPr>
      </w:pPr>
      <w:r>
        <w:t>Per-frame inference p95 ≤ 50 ms and full attempt p95 ≤ 2 s on the Raspberry Pi 5.</w:t>
      </w:r>
    </w:p>
    <w:p w14:paraId="4B05765C">
      <w:pPr>
        <w:pStyle w:val="24"/>
        <w:numPr>
          <w:ilvl w:val="0"/>
          <w:numId w:val="1"/>
        </w:numPr>
      </w:pPr>
      <w:r>
        <w:t>Technical-failure rate &lt; 1% during the demo test runs.</w:t>
      </w:r>
    </w:p>
    <w:bookmarkEnd w:id="5"/>
    <w:p w14:paraId="1E47354A">
      <w:pPr>
        <w:pStyle w:val="2"/>
      </w:pPr>
      <w:bookmarkStart w:id="6" w:name="glossary"/>
      <w:r>
        <w:t>7. Glossary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7725"/>
      </w:tblGrid>
      <w:tr w14:paraId="70882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7A7E84">
            <w:pPr>
              <w:pStyle w:val="24"/>
              <w:jc w:val="left"/>
            </w:pPr>
            <w:r>
              <w:t>Term</w:t>
            </w:r>
          </w:p>
        </w:tc>
        <w:tc>
          <w:p w14:paraId="3EFE65A6">
            <w:pPr>
              <w:pStyle w:val="24"/>
              <w:jc w:val="left"/>
            </w:pPr>
            <w:r>
              <w:t>Meaning</w:t>
            </w:r>
          </w:p>
        </w:tc>
      </w:tr>
      <w:tr w14:paraId="2F4FD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C9BC8">
            <w:pPr>
              <w:pStyle w:val="24"/>
              <w:jc w:val="left"/>
            </w:pPr>
            <w:r>
              <w:t>PAD</w:t>
            </w:r>
          </w:p>
        </w:tc>
        <w:tc>
          <w:p w14:paraId="7C5619EF">
            <w:pPr>
              <w:pStyle w:val="24"/>
              <w:jc w:val="left"/>
            </w:pPr>
            <w:r>
              <w:t>Presentation attack detection (anti-spoofing)</w:t>
            </w:r>
          </w:p>
        </w:tc>
      </w:tr>
      <w:tr w14:paraId="0DB0D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D28DC9">
            <w:pPr>
              <w:pStyle w:val="24"/>
              <w:jc w:val="left"/>
            </w:pPr>
            <w:r>
              <w:t>Bona fide</w:t>
            </w:r>
          </w:p>
        </w:tc>
        <w:tc>
          <w:p w14:paraId="3F6BD039">
            <w:pPr>
              <w:pStyle w:val="24"/>
              <w:jc w:val="left"/>
            </w:pPr>
            <w:r>
              <w:t>A genuine, live presentation</w:t>
            </w:r>
          </w:p>
        </w:tc>
      </w:tr>
      <w:tr w14:paraId="0DA23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C3129">
            <w:pPr>
              <w:pStyle w:val="24"/>
              <w:jc w:val="left"/>
            </w:pPr>
            <w:r>
              <w:t>APCER</w:t>
            </w:r>
          </w:p>
        </w:tc>
        <w:tc>
          <w:p w14:paraId="5A4EBCBA">
            <w:pPr>
              <w:pStyle w:val="24"/>
              <w:jc w:val="left"/>
            </w:pPr>
            <w:r>
              <w:t>Attack presentation classification error rate – share of attacks wrongly accepted as live</w:t>
            </w:r>
          </w:p>
        </w:tc>
      </w:tr>
      <w:tr w14:paraId="3EDEE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E19B9D">
            <w:pPr>
              <w:pStyle w:val="24"/>
              <w:jc w:val="left"/>
            </w:pPr>
            <w:r>
              <w:t>BPCER</w:t>
            </w:r>
          </w:p>
        </w:tc>
        <w:tc>
          <w:p w14:paraId="714F6F68">
            <w:pPr>
              <w:pStyle w:val="24"/>
              <w:jc w:val="left"/>
            </w:pPr>
            <w:r>
              <w:t>Bona fide presentation classification error rate – share of genuine users wrongly rejected</w:t>
            </w:r>
          </w:p>
        </w:tc>
      </w:tr>
      <w:tr w14:paraId="5FD90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7D4F3">
            <w:pPr>
              <w:pStyle w:val="24"/>
              <w:jc w:val="left"/>
            </w:pPr>
            <w:r>
              <w:t>ACER</w:t>
            </w:r>
          </w:p>
        </w:tc>
        <w:tc>
          <w:p w14:paraId="3276FBC8">
            <w:pPr>
              <w:pStyle w:val="24"/>
              <w:jc w:val="left"/>
            </w:pPr>
            <w:r>
              <w:t>Average of APCER and BPCER</w:t>
            </w:r>
          </w:p>
        </w:tc>
      </w:tr>
      <w:tr w14:paraId="6ED3B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9BA8C">
            <w:pPr>
              <w:pStyle w:val="24"/>
              <w:jc w:val="left"/>
            </w:pPr>
            <w:r>
              <w:t>PSI</w:t>
            </w:r>
          </w:p>
        </w:tc>
        <w:tc>
          <w:p w14:paraId="6F445F0D">
            <w:pPr>
              <w:pStyle w:val="24"/>
              <w:jc w:val="left"/>
            </w:pPr>
            <w:r>
              <w:t>Population Stability Index – measures how much a distribution has shifted</w:t>
            </w:r>
          </w:p>
        </w:tc>
      </w:tr>
      <w:bookmarkEnd w:id="6"/>
    </w:tbl>
    <w:p w14:paraId="79721286">
      <w:pPr>
        <w:pStyle w:val="2"/>
      </w:pPr>
      <w:bookmarkStart w:id="7" w:name="meeting-minutes"/>
      <w:r>
        <w:t>8. Meeting minutes</w:t>
      </w:r>
    </w:p>
    <w:p w14:paraId="5D093477">
      <w:pPr>
        <w:pStyle w:val="23"/>
      </w:pPr>
      <w:r>
        <w:rPr>
          <w:b/>
          <w:bCs/>
        </w:rPr>
        <w:t>Sprint 0 planning meeting – [DD/MM/2026], [Teams / in person]</w:t>
      </w:r>
    </w:p>
    <w:p w14:paraId="5AC1FB63">
      <w:pPr>
        <w:pStyle w:val="24"/>
        <w:numPr>
          <w:ilvl w:val="0"/>
          <w:numId w:val="1"/>
        </w:numPr>
      </w:pPr>
      <w:r>
        <w:t>Attendees: Dinh Phu Nguyen, Phuc Lam Nguyen</w:t>
      </w:r>
    </w:p>
    <w:p w14:paraId="22D8C01F">
      <w:pPr>
        <w:pStyle w:val="24"/>
        <w:numPr>
          <w:ilvl w:val="0"/>
          <w:numId w:val="1"/>
        </w:numPr>
      </w:pPr>
      <w:r>
        <w:t>Decisions: project scope (passive liveness on Pi 5), datasets (CelebA-Spoof main, Replay-Attack via tutor), tools (Jira, GitHub, DVC, MLflow), sprint plan S0–S4.</w:t>
      </w:r>
    </w:p>
    <w:p w14:paraId="17712421">
      <w:pPr>
        <w:pStyle w:val="24"/>
        <w:numPr>
          <w:ilvl w:val="0"/>
          <w:numId w:val="1"/>
        </w:numPr>
      </w:pPr>
      <w:r>
        <w:t>Actions: [owner – action – due date]</w:t>
      </w:r>
    </w:p>
    <w:bookmarkEnd w:id="7"/>
    <w:p w14:paraId="03A81048">
      <w:pPr>
        <w:pStyle w:val="2"/>
      </w:pPr>
      <w:bookmarkStart w:id="8" w:name="links"/>
      <w:r>
        <w:t>9. Links</w:t>
      </w:r>
    </w:p>
    <w:p w14:paraId="1AED673F">
      <w:pPr>
        <w:pStyle w:val="24"/>
        <w:numPr>
          <w:ilvl w:val="0"/>
          <w:numId w:val="1"/>
        </w:numPr>
      </w:pPr>
      <w:r>
        <w:t>GitHub repository: https://github.com/phu1009/COS40007—AI-Engineering-</w:t>
      </w:r>
    </w:p>
    <w:p w14:paraId="6CAAA63E">
      <w:pPr>
        <w:pStyle w:val="24"/>
        <w:numPr>
          <w:ilvl w:val="0"/>
          <w:numId w:val="1"/>
        </w:numPr>
      </w:pPr>
      <w:r>
        <w:t xml:space="preserve">Jira board: </w:t>
      </w:r>
      <w:r>
        <w:rPr>
          <w:rFonts w:hint="default"/>
        </w:rPr>
        <w:t>https://group3-cos40007.atlassian.net/jira/software/projects/SCRUM/boards/1?filter=&amp;groupBy=subtask</w:t>
      </w:r>
      <w:bookmarkStart w:id="9" w:name="_GoBack"/>
      <w:bookmarkEnd w:id="9"/>
    </w:p>
    <w:p w14:paraId="765481B3">
      <w:pPr>
        <w:pStyle w:val="24"/>
        <w:numPr>
          <w:ilvl w:val="0"/>
          <w:numId w:val="1"/>
        </w:numPr>
      </w:pPr>
      <w:r>
        <w:t>Group Task 1 report: docs/task1/</w:t>
      </w:r>
    </w:p>
    <w:bookmarkEnd w:id="8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65C9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5"/>
    <w:qFormat/>
    <w:uiPriority w:val="0"/>
    <w:pPr>
      <w:keepNext/>
    </w:pPr>
  </w:style>
  <w:style w:type="paragraph" w:customStyle="1" w:styleId="33">
    <w:name w:val="Image Caption"/>
    <w:basedOn w:val="15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18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18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980</Words>
  <Characters>5291</Characters>
  <Lines>12</Lines>
  <Paragraphs>8</Paragraphs>
  <TotalTime>6</TotalTime>
  <ScaleCrop>false</ScaleCrop>
  <LinksUpToDate>false</LinksUpToDate>
  <CharactersWithSpaces>6146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2026-10-25T16:57:00Z</dcterms:created>
  <dc:creator>Phú</dc:creator>
  <cp:lastModifiedBy>Phú</cp:lastModifiedBy>
  <dcterms:modified xsi:type="dcterms:W3CDTF">2026-10-25T19:05:14Z</dcterms:modified>
  <dc:title>Anti-Spoofing Login – Project Documentation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COS40007 Artificial Intelligence Engineering · Group 3</vt:lpwstr>
  </property>
  <property fmtid="{D5CDD505-2E9C-101B-9397-08002B2CF9AE}" pid="3" name="KSOTemplateDocerSaveRecord">
    <vt:lpwstr>eyJoZGlkIjoiNmFjZTg0NDA5ZGMzZTQ1YmMzNzA3M2ZkYmM4YWNkZGQiLCJ1c2VySWQiOiIxMzkyMDM5MDQ3NDY1In0=</vt:lpwstr>
  </property>
  <property fmtid="{D5CDD505-2E9C-101B-9397-08002B2CF9AE}" pid="4" name="KSOProductBuildVer">
    <vt:lpwstr>1033-12.1.0.29162</vt:lpwstr>
  </property>
  <property fmtid="{D5CDD505-2E9C-101B-9397-08002B2CF9AE}" pid="5" name="ICV">
    <vt:lpwstr>BF18D7B0084544409E6CFF14CCE10771_12</vt:lpwstr>
  </property>
</Properties>
</file>