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tabs>
          <w:tab w:val="center" w:leader="none" w:pos="1560"/>
        </w:tabs>
        <w:rPr>
          <w:b w:val="1"/>
          <w:bCs w:val="1"/>
          <w:i w:val="1"/>
          <w:iCs w:val="1"/>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119355</wp:posOffset>
                </wp:positionH>
                <wp:positionV relativeFrom="paragraph">
                  <wp:posOffset>6325</wp:posOffset>
                </wp:positionV>
                <wp:extent cx="6007785" cy="9056420"/>
                <wp:effectExtent b="0" l="0" r="0" t="0"/>
                <wp:wrapNone/>
                <wp:docPr id="2" name=""/>
                <a:graphic>
                  <a:graphicData uri="http://schemas.microsoft.com/office/word/2010/wordprocessingShape">
                    <wps:wsp>
                      <wps:cNvSpPr/>
                      <wps:cNvPr id="3" name="Shape 3"/>
                      <wps:spPr>
                        <a:xfrm>
                          <a:off x="2361183" y="0"/>
                          <a:ext cx="5969635" cy="7560000"/>
                        </a:xfrm>
                        <a:prstGeom prst="rect">
                          <a:avLst/>
                        </a:prstGeom>
                        <a:solidFill>
                          <a:srgbClr val="FFFFFF"/>
                        </a:solidFill>
                        <a:ln cap="sq" cmpd="sng" w="3815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119355</wp:posOffset>
                </wp:positionH>
                <wp:positionV relativeFrom="paragraph">
                  <wp:posOffset>6325</wp:posOffset>
                </wp:positionV>
                <wp:extent cx="6007785" cy="9056420"/>
                <wp:effectExtent b="0" l="0" r="0" t="0"/>
                <wp:wrapNone/>
                <wp:docPr id="2"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007785" cy="9056420"/>
                        </a:xfrm>
                        <a:prstGeom prst="rect"/>
                        <a:ln/>
                      </pic:spPr>
                    </pic:pic>
                  </a:graphicData>
                </a:graphic>
              </wp:anchor>
            </w:drawing>
          </mc:Fallback>
        </mc:AlternateContent>
      </w:r>
    </w:p>
    <w:p w:rsidR="00000000" w:rsidDel="00000000" w:rsidP="00000000" w:rsidRDefault="00000000" w:rsidRPr="00000000" w14:paraId="00000002">
      <w:pPr>
        <w:pStyle w:val="Heading1"/>
        <w:numPr>
          <w:ilvl w:val="0"/>
          <w:numId w:val="1"/>
        </w:numPr>
        <w:ind w:left="432" w:hanging="432"/>
        <w:jc w:val="center"/>
        <w:rPr>
          <w:b w:val="0"/>
          <w:bCs w:val="0"/>
          <w:i w:val="1"/>
          <w:iCs w:val="1"/>
          <w:sz w:val="28"/>
          <w:szCs w:val="28"/>
        </w:rPr>
      </w:pPr>
      <w:r w:rsidDel="00000000" w:rsidR="00000000" w:rsidRPr="00000000">
        <w:rPr>
          <w:rtl w:val="0"/>
        </w:rPr>
      </w:r>
    </w:p>
    <w:p w:rsidR="00000000" w:rsidDel="00000000" w:rsidP="00000000" w:rsidRDefault="00000000" w:rsidRPr="00000000" w14:paraId="00000003">
      <w:pPr>
        <w:pStyle w:val="Heading1"/>
        <w:numPr>
          <w:ilvl w:val="0"/>
          <w:numId w:val="1"/>
        </w:numPr>
        <w:ind w:left="432" w:hanging="432"/>
        <w:jc w:val="center"/>
        <w:rPr>
          <w:sz w:val="28"/>
          <w:szCs w:val="28"/>
        </w:rPr>
      </w:pPr>
      <w:r w:rsidDel="00000000" w:rsidR="00000000" w:rsidRPr="00000000">
        <w:rPr>
          <w:b w:val="0"/>
          <w:bCs w:val="0"/>
          <w:sz w:val="28"/>
          <w:szCs w:val="28"/>
          <w:rtl w:val="0"/>
        </w:rPr>
        <w:t xml:space="preserve">BỘ GIÁO DỤC VÀ ĐÀO TẠO</w:t>
      </w: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b w:val="1"/>
          <w:bCs w:val="1"/>
          <w:sz w:val="28"/>
          <w:szCs w:val="28"/>
          <w:rtl w:val="0"/>
        </w:rPr>
        <w:t xml:space="preserve">ĐẠI HỌC CẦN THƠ</w:t>
      </w:r>
    </w:p>
    <w:p w:rsidR="00000000" w:rsidDel="00000000" w:rsidP="00000000" w:rsidRDefault="00000000" w:rsidRPr="00000000" w14:paraId="00000005">
      <w:pPr>
        <w:jc w:val="center"/>
        <w:rPr>
          <w:b w:val="1"/>
          <w:bCs w:val="1"/>
          <w:sz w:val="28"/>
          <w:szCs w:val="28"/>
        </w:rPr>
      </w:pPr>
      <w:r w:rsidDel="00000000" w:rsidR="00000000" w:rsidRPr="00000000">
        <w:rPr>
          <w:b w:val="1"/>
          <w:bCs w:val="1"/>
          <w:sz w:val="28"/>
          <w:szCs w:val="28"/>
          <w:rtl w:val="0"/>
        </w:rPr>
        <w:t xml:space="preserve">TRƯỜNG CÔNG NGHỆ THÔNG TIN &amp; TRUYỀN THÔNG</w:t>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b w:val="1"/>
          <w:bCs w:val="1"/>
          <w:sz w:val="28"/>
          <w:szCs w:val="28"/>
        </w:rPr>
        <w:drawing>
          <wp:inline distB="0" distT="0" distL="0" distR="0">
            <wp:extent cx="1009650" cy="1009650"/>
            <wp:effectExtent b="0" l="0" r="0" t="0"/>
            <wp:docPr descr="Logo&#10;&#10;Description automatically generated" id="4" name="image1.jpg"/>
            <a:graphic>
              <a:graphicData uri="http://schemas.openxmlformats.org/drawingml/2006/picture">
                <pic:pic>
                  <pic:nvPicPr>
                    <pic:cNvPr descr="Logo&#10;&#10;Description automatically generated" id="0" name="image1.jpg"/>
                    <pic:cNvPicPr preferRelativeResize="0"/>
                  </pic:nvPicPr>
                  <pic:blipFill>
                    <a:blip r:embed="rId7"/>
                    <a:srcRect b="0" l="0" r="0" t="0"/>
                    <a:stretch>
                      <a:fillRect/>
                    </a:stretch>
                  </pic:blipFill>
                  <pic:spPr>
                    <a:xfrm>
                      <a:off x="0" y="0"/>
                      <a:ext cx="100965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sz w:val="28"/>
          <w:szCs w:val="28"/>
        </w:rPr>
      </w:pPr>
      <w:r w:rsidDel="00000000" w:rsidR="00000000" w:rsidRPr="00000000">
        <w:rPr>
          <w:rtl w:val="0"/>
        </w:rPr>
      </w:r>
    </w:p>
    <w:p w:rsidR="00000000" w:rsidDel="00000000" w:rsidP="00000000" w:rsidRDefault="00000000" w:rsidRPr="00000000" w14:paraId="0000000C">
      <w:pPr>
        <w:jc w:val="center"/>
        <w:rPr>
          <w:b w:val="1"/>
          <w:bCs w:val="1"/>
          <w:sz w:val="30"/>
          <w:szCs w:val="30"/>
        </w:rPr>
      </w:pPr>
      <w:r w:rsidDel="00000000" w:rsidR="00000000" w:rsidRPr="00000000">
        <w:rPr>
          <w:b w:val="1"/>
          <w:bCs w:val="1"/>
          <w:sz w:val="30"/>
          <w:szCs w:val="30"/>
          <w:rtl w:val="0"/>
        </w:rPr>
        <w:t xml:space="preserve">BÁO CÁO HỌC PHẦN CT005</w:t>
      </w:r>
    </w:p>
    <w:p w:rsidR="00000000" w:rsidDel="00000000" w:rsidP="00000000" w:rsidRDefault="00000000" w:rsidRPr="00000000" w14:paraId="0000000D">
      <w:pPr>
        <w:jc w:val="center"/>
        <w:rPr>
          <w:b w:val="1"/>
          <w:bCs w:val="1"/>
        </w:rPr>
      </w:pPr>
      <w:r w:rsidDel="00000000" w:rsidR="00000000" w:rsidRPr="00000000">
        <w:rPr>
          <w:b w:val="1"/>
          <w:bCs w:val="1"/>
          <w:sz w:val="30"/>
          <w:szCs w:val="30"/>
          <w:rtl w:val="0"/>
        </w:rPr>
        <w:t xml:space="preserve">NỀN TẢNG CÔNG NGHỆ SỐ</w:t>
      </w: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b w:val="1"/>
          <w:bCs w:val="1"/>
          <w:sz w:val="32"/>
          <w:szCs w:val="32"/>
        </w:rPr>
      </w:pPr>
      <w:r w:rsidDel="00000000" w:rsidR="00000000" w:rsidRPr="00000000">
        <w:rPr>
          <w:rtl w:val="0"/>
        </w:rPr>
      </w:r>
    </w:p>
    <w:p w:rsidR="00000000" w:rsidDel="00000000" w:rsidP="00000000" w:rsidRDefault="00000000" w:rsidRPr="00000000" w14:paraId="00000014">
      <w:pPr>
        <w:jc w:val="center"/>
        <w:rPr>
          <w:b w:val="1"/>
          <w:bCs w:val="1"/>
          <w:sz w:val="32"/>
          <w:szCs w:val="32"/>
        </w:rPr>
      </w:pPr>
      <w:r w:rsidDel="00000000" w:rsidR="00000000" w:rsidRPr="00000000">
        <w:rPr>
          <w:b w:val="1"/>
          <w:bCs w:val="1"/>
          <w:sz w:val="32"/>
          <w:szCs w:val="32"/>
          <w:rtl w:val="0"/>
        </w:rPr>
        <w:t xml:space="preserve">Báo cáo dự án</w:t>
      </w:r>
    </w:p>
    <w:p w:rsidR="00000000" w:rsidDel="00000000" w:rsidP="00000000" w:rsidRDefault="00000000" w:rsidRPr="00000000" w14:paraId="00000015">
      <w:pPr>
        <w:jc w:val="center"/>
        <w:rPr>
          <w:b w:val="1"/>
          <w:bCs w:val="1"/>
          <w:sz w:val="32"/>
          <w:szCs w:val="32"/>
        </w:rPr>
      </w:pPr>
      <w:r w:rsidDel="00000000" w:rsidR="00000000" w:rsidRPr="00000000">
        <w:rPr>
          <w:rtl w:val="0"/>
        </w:rPr>
      </w:r>
    </w:p>
    <w:p w:rsidR="00000000" w:rsidDel="00000000" w:rsidP="00000000" w:rsidRDefault="00000000" w:rsidRPr="00000000" w14:paraId="00000016">
      <w:pPr>
        <w:jc w:val="center"/>
        <w:rPr>
          <w:b w:val="1"/>
          <w:bCs w:val="1"/>
          <w:sz w:val="36"/>
          <w:szCs w:val="36"/>
        </w:rPr>
      </w:pPr>
      <w:r w:rsidDel="00000000" w:rsidR="00000000" w:rsidRPr="00000000">
        <w:rPr>
          <w:b w:val="1"/>
          <w:bCs w:val="1"/>
          <w:sz w:val="40"/>
          <w:szCs w:val="40"/>
          <w:rtl w:val="0"/>
        </w:rPr>
        <w:t xml:space="preserve">Ứng dụng của AI trong học tập</w:t>
      </w:r>
      <w:r w:rsidDel="00000000" w:rsidR="00000000" w:rsidRPr="00000000">
        <w:rPr>
          <w:b w:val="1"/>
          <w:bCs w:val="1"/>
          <w:sz w:val="36"/>
          <w:szCs w:val="36"/>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b w:val="1"/>
          <w:bCs w:val="1"/>
          <w:sz w:val="30"/>
          <w:szCs w:val="30"/>
        </w:rPr>
      </w:pPr>
      <w:r w:rsidDel="00000000" w:rsidR="00000000" w:rsidRPr="00000000">
        <w:rPr>
          <w:b w:val="1"/>
          <w:bCs w:val="1"/>
          <w:sz w:val="30"/>
          <w:szCs w:val="30"/>
          <w:rtl w:val="0"/>
        </w:rPr>
        <w:t xml:space="preserve">Sinh viên: Nguyễn Thanh Phú và Lê Nguyễn Hoài Phong</w:t>
      </w:r>
    </w:p>
    <w:p w:rsidR="00000000" w:rsidDel="00000000" w:rsidP="00000000" w:rsidRDefault="00000000" w:rsidRPr="00000000" w14:paraId="0000001E">
      <w:pPr>
        <w:jc w:val="center"/>
        <w:rPr>
          <w:b w:val="1"/>
          <w:bCs w:val="1"/>
          <w:sz w:val="30"/>
          <w:szCs w:val="30"/>
        </w:rPr>
      </w:pPr>
      <w:r w:rsidDel="00000000" w:rsidR="00000000" w:rsidRPr="00000000">
        <w:rPr>
          <w:b w:val="1"/>
          <w:bCs w:val="1"/>
          <w:sz w:val="30"/>
          <w:szCs w:val="30"/>
          <w:rtl w:val="0"/>
        </w:rPr>
        <w:t xml:space="preserve">Mã số: B2605826</w:t>
      </w:r>
    </w:p>
    <w:p w:rsidR="00000000" w:rsidDel="00000000" w:rsidP="00000000" w:rsidRDefault="00000000" w:rsidRPr="00000000" w14:paraId="0000001F">
      <w:pPr>
        <w:jc w:val="center"/>
        <w:rPr/>
      </w:pPr>
      <w:r w:rsidDel="00000000" w:rsidR="00000000" w:rsidRPr="00000000">
        <w:rPr>
          <w:b w:val="1"/>
          <w:bCs w:val="1"/>
          <w:sz w:val="30"/>
          <w:szCs w:val="30"/>
          <w:rtl w:val="0"/>
        </w:rPr>
        <w:t xml:space="preserve">Khóa: K52</w:t>
      </w: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sz w:val="32"/>
          <w:szCs w:val="32"/>
        </w:rPr>
      </w:pPr>
      <w:r w:rsidDel="00000000" w:rsidR="00000000" w:rsidRPr="00000000">
        <w:rPr>
          <w:rtl w:val="0"/>
        </w:rPr>
      </w:r>
    </w:p>
    <w:p w:rsidR="00000000" w:rsidDel="00000000" w:rsidP="00000000" w:rsidRDefault="00000000" w:rsidRPr="00000000" w14:paraId="00000022">
      <w:pPr>
        <w:jc w:val="center"/>
        <w:rPr>
          <w:sz w:val="32"/>
          <w:szCs w:val="32"/>
        </w:rPr>
      </w:pPr>
      <w:r w:rsidDel="00000000" w:rsidR="00000000" w:rsidRPr="00000000">
        <w:rPr>
          <w:rtl w:val="0"/>
        </w:rPr>
      </w:r>
    </w:p>
    <w:p w:rsidR="00000000" w:rsidDel="00000000" w:rsidP="00000000" w:rsidRDefault="00000000" w:rsidRPr="00000000" w14:paraId="00000023">
      <w:pPr>
        <w:jc w:val="center"/>
        <w:rPr>
          <w:sz w:val="32"/>
          <w:szCs w:val="32"/>
        </w:rPr>
      </w:pPr>
      <w:r w:rsidDel="00000000" w:rsidR="00000000" w:rsidRPr="00000000">
        <w:rPr>
          <w:rtl w:val="0"/>
        </w:rPr>
      </w:r>
    </w:p>
    <w:p w:rsidR="00000000" w:rsidDel="00000000" w:rsidP="00000000" w:rsidRDefault="00000000" w:rsidRPr="00000000" w14:paraId="00000024">
      <w:pPr>
        <w:jc w:val="center"/>
        <w:rPr>
          <w:sz w:val="32"/>
          <w:szCs w:val="32"/>
        </w:rPr>
      </w:pPr>
      <w:r w:rsidDel="00000000" w:rsidR="00000000" w:rsidRPr="00000000">
        <w:rPr>
          <w:rtl w:val="0"/>
        </w:rPr>
      </w:r>
    </w:p>
    <w:p w:rsidR="00000000" w:rsidDel="00000000" w:rsidP="00000000" w:rsidRDefault="00000000" w:rsidRPr="00000000" w14:paraId="00000025">
      <w:pPr>
        <w:jc w:val="center"/>
        <w:rPr>
          <w:sz w:val="32"/>
          <w:szCs w:val="32"/>
        </w:rPr>
      </w:pPr>
      <w:r w:rsidDel="00000000" w:rsidR="00000000" w:rsidRPr="00000000">
        <w:rPr>
          <w:rtl w:val="0"/>
        </w:rPr>
      </w:r>
    </w:p>
    <w:p w:rsidR="00000000" w:rsidDel="00000000" w:rsidP="00000000" w:rsidRDefault="00000000" w:rsidRPr="00000000" w14:paraId="00000026">
      <w:pPr>
        <w:jc w:val="center"/>
        <w:rPr>
          <w:sz w:val="32"/>
          <w:szCs w:val="32"/>
        </w:rPr>
      </w:pPr>
      <w:r w:rsidDel="00000000" w:rsidR="00000000" w:rsidRPr="00000000">
        <w:rPr>
          <w:rtl w:val="0"/>
        </w:rPr>
      </w:r>
    </w:p>
    <w:p w:rsidR="00000000" w:rsidDel="00000000" w:rsidP="00000000" w:rsidRDefault="00000000" w:rsidRPr="00000000" w14:paraId="00000027">
      <w:pPr>
        <w:jc w:val="center"/>
        <w:rPr/>
        <w:sectPr>
          <w:headerReference r:id="rId8" w:type="default"/>
          <w:headerReference r:id="rId9" w:type="first"/>
          <w:footerReference r:id="rId10" w:type="default"/>
          <w:footerReference r:id="rId11" w:type="first"/>
          <w:pgSz w:h="16838" w:w="11906" w:orient="portrait"/>
          <w:pgMar w:bottom="1433" w:top="1150" w:left="1247" w:right="708" w:header="720" w:footer="720"/>
          <w:pgNumType w:start="1"/>
          <w:titlePg w:val="1"/>
        </w:sectPr>
      </w:pPr>
      <w:r w:rsidDel="00000000" w:rsidR="00000000" w:rsidRPr="00000000">
        <w:rPr>
          <w:b w:val="1"/>
          <w:bCs w:val="1"/>
          <w:sz w:val="32"/>
          <w:szCs w:val="32"/>
          <w:rtl w:val="0"/>
        </w:rPr>
        <w:t xml:space="preserve">Cần Thơ, 10/2026</w:t>
      </w:r>
      <w:r w:rsidDel="00000000" w:rsidR="00000000" w:rsidRPr="00000000">
        <w:rPr>
          <w:rtl w:val="0"/>
        </w:rPr>
      </w:r>
    </w:p>
    <w:p w:rsidR="00000000" w:rsidDel="00000000" w:rsidP="00000000" w:rsidRDefault="00000000" w:rsidRPr="00000000" w14:paraId="00000028">
      <w:pPr>
        <w:keepNext w:val="0"/>
        <w:keepLines w:val="0"/>
        <w:pageBreakBefore w:val="1"/>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24105</wp:posOffset>
                </wp:positionH>
                <wp:positionV relativeFrom="paragraph">
                  <wp:posOffset>32994</wp:posOffset>
                </wp:positionV>
                <wp:extent cx="5869990" cy="9095155"/>
                <wp:effectExtent b="0" l="0" r="0" t="0"/>
                <wp:wrapNone/>
                <wp:docPr id="1" name=""/>
                <a:graphic>
                  <a:graphicData uri="http://schemas.microsoft.com/office/word/2010/wordprocessingShape">
                    <wps:wsp>
                      <wps:cNvSpPr/>
                      <wps:cNvPr id="2" name="Shape 2"/>
                      <wps:spPr>
                        <a:xfrm>
                          <a:off x="2430080" y="0"/>
                          <a:ext cx="5831840" cy="7560000"/>
                        </a:xfrm>
                        <a:prstGeom prst="rect">
                          <a:avLst/>
                        </a:prstGeom>
                        <a:solidFill>
                          <a:srgbClr val="FFFFFF"/>
                        </a:solidFill>
                        <a:ln cap="sq" cmpd="sng" w="3815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24105</wp:posOffset>
                </wp:positionH>
                <wp:positionV relativeFrom="paragraph">
                  <wp:posOffset>32994</wp:posOffset>
                </wp:positionV>
                <wp:extent cx="5869990" cy="9095155"/>
                <wp:effectExtent b="0" l="0" r="0" t="0"/>
                <wp:wrapNone/>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869990" cy="9095155"/>
                        </a:xfrm>
                        <a:prstGeom prst="rect"/>
                        <a:ln/>
                      </pic:spPr>
                    </pic:pic>
                  </a:graphicData>
                </a:graphic>
              </wp:anchor>
            </w:drawing>
          </mc:Fallback>
        </mc:AlternateContent>
      </w:r>
    </w:p>
    <w:p w:rsidR="00000000" w:rsidDel="00000000" w:rsidP="00000000" w:rsidRDefault="00000000" w:rsidRPr="00000000" w14:paraId="00000029">
      <w:pPr>
        <w:rPr>
          <w:b w:val="1"/>
          <w:bCs w:val="1"/>
          <w:i w:val="1"/>
          <w:iCs w:val="1"/>
        </w:rPr>
      </w:pPr>
      <w:r w:rsidDel="00000000" w:rsidR="00000000" w:rsidRPr="00000000">
        <w:rPr>
          <w:rtl w:val="0"/>
        </w:rPr>
      </w:r>
    </w:p>
    <w:p w:rsidR="00000000" w:rsidDel="00000000" w:rsidP="00000000" w:rsidRDefault="00000000" w:rsidRPr="00000000" w14:paraId="0000002A">
      <w:pPr>
        <w:pStyle w:val="Heading1"/>
        <w:numPr>
          <w:ilvl w:val="0"/>
          <w:numId w:val="1"/>
        </w:numPr>
        <w:ind w:left="432" w:hanging="432"/>
        <w:jc w:val="center"/>
        <w:rPr>
          <w:sz w:val="28"/>
          <w:szCs w:val="28"/>
        </w:rPr>
      </w:pPr>
      <w:r w:rsidDel="00000000" w:rsidR="00000000" w:rsidRPr="00000000">
        <w:rPr>
          <w:b w:val="0"/>
          <w:bCs w:val="0"/>
          <w:sz w:val="28"/>
          <w:szCs w:val="28"/>
          <w:rtl w:val="0"/>
        </w:rPr>
        <w:t xml:space="preserve">BỘ GIÁO DỤC VÀ ĐÀO TẠO</w:t>
      </w:r>
      <w:r w:rsidDel="00000000" w:rsidR="00000000" w:rsidRPr="00000000">
        <w:rPr>
          <w:rtl w:val="0"/>
        </w:rPr>
      </w:r>
    </w:p>
    <w:p w:rsidR="00000000" w:rsidDel="00000000" w:rsidP="00000000" w:rsidRDefault="00000000" w:rsidRPr="00000000" w14:paraId="0000002B">
      <w:pPr>
        <w:jc w:val="center"/>
        <w:rPr>
          <w:b w:val="1"/>
          <w:bCs w:val="1"/>
          <w:sz w:val="28"/>
          <w:szCs w:val="28"/>
        </w:rPr>
      </w:pPr>
      <w:r w:rsidDel="00000000" w:rsidR="00000000" w:rsidRPr="00000000">
        <w:rPr>
          <w:b w:val="1"/>
          <w:bCs w:val="1"/>
          <w:sz w:val="28"/>
          <w:szCs w:val="28"/>
          <w:rtl w:val="0"/>
        </w:rPr>
        <w:t xml:space="preserve">ĐẠI HỌC CẦN THƠ</w:t>
      </w:r>
    </w:p>
    <w:p w:rsidR="00000000" w:rsidDel="00000000" w:rsidP="00000000" w:rsidRDefault="00000000" w:rsidRPr="00000000" w14:paraId="0000002C">
      <w:pPr>
        <w:jc w:val="center"/>
        <w:rPr>
          <w:b w:val="1"/>
          <w:bCs w:val="1"/>
          <w:sz w:val="28"/>
          <w:szCs w:val="28"/>
        </w:rPr>
      </w:pPr>
      <w:r w:rsidDel="00000000" w:rsidR="00000000" w:rsidRPr="00000000">
        <w:rPr>
          <w:b w:val="1"/>
          <w:bCs w:val="1"/>
          <w:sz w:val="28"/>
          <w:szCs w:val="28"/>
          <w:rtl w:val="0"/>
        </w:rPr>
        <w:t xml:space="preserve">TRƯỜNG CÔNG NGHỆ THÔNG TIN &amp; TRUYỀN THÔNG</w:t>
      </w:r>
    </w:p>
    <w:p w:rsidR="00000000" w:rsidDel="00000000" w:rsidP="00000000" w:rsidRDefault="00000000" w:rsidRPr="00000000" w14:paraId="0000002D">
      <w:pPr>
        <w:jc w:val="center"/>
        <w:rPr/>
      </w:pPr>
      <w:r w:rsidDel="00000000" w:rsidR="00000000" w:rsidRPr="00000000">
        <w:rPr>
          <w:b w:val="1"/>
          <w:bCs w:val="1"/>
          <w:sz w:val="28"/>
          <w:szCs w:val="28"/>
          <w:rtl w:val="0"/>
        </w:rPr>
        <w:t xml:space="preserve">KHOA CÔNG NGHỆ THÔNG TIN</w:t>
      </w: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b w:val="1"/>
          <w:bCs w:val="1"/>
          <w:sz w:val="28"/>
          <w:szCs w:val="28"/>
        </w:rPr>
        <w:drawing>
          <wp:inline distB="0" distT="0" distL="0" distR="0">
            <wp:extent cx="1009650" cy="1009650"/>
            <wp:effectExtent b="0" l="0" r="0" t="0"/>
            <wp:docPr descr="Logo&#10;&#10;Description automatically generated" id="5" name="image1.jpg"/>
            <a:graphic>
              <a:graphicData uri="http://schemas.openxmlformats.org/drawingml/2006/picture">
                <pic:pic>
                  <pic:nvPicPr>
                    <pic:cNvPr descr="Logo&#10;&#10;Description automatically generated" id="0" name="image1.jpg"/>
                    <pic:cNvPicPr preferRelativeResize="0"/>
                  </pic:nvPicPr>
                  <pic:blipFill>
                    <a:blip r:embed="rId7"/>
                    <a:srcRect b="0" l="0" r="0" t="0"/>
                    <a:stretch>
                      <a:fillRect/>
                    </a:stretch>
                  </pic:blipFill>
                  <pic:spPr>
                    <a:xfrm>
                      <a:off x="0" y="0"/>
                      <a:ext cx="100965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sz w:val="28"/>
          <w:szCs w:val="28"/>
        </w:rPr>
      </w:pPr>
      <w:r w:rsidDel="00000000" w:rsidR="00000000" w:rsidRPr="00000000">
        <w:rPr>
          <w:rtl w:val="0"/>
        </w:rPr>
      </w:r>
    </w:p>
    <w:p w:rsidR="00000000" w:rsidDel="00000000" w:rsidP="00000000" w:rsidRDefault="00000000" w:rsidRPr="00000000" w14:paraId="00000034">
      <w:pPr>
        <w:jc w:val="center"/>
        <w:rPr>
          <w:b w:val="1"/>
          <w:bCs w:val="1"/>
          <w:sz w:val="30"/>
          <w:szCs w:val="30"/>
        </w:rPr>
      </w:pPr>
      <w:r w:rsidDel="00000000" w:rsidR="00000000" w:rsidRPr="00000000">
        <w:rPr>
          <w:b w:val="1"/>
          <w:bCs w:val="1"/>
          <w:sz w:val="30"/>
          <w:szCs w:val="30"/>
          <w:rtl w:val="0"/>
        </w:rPr>
        <w:t xml:space="preserve">BÁO CÁO HỌC PHẦN CT005</w:t>
      </w:r>
    </w:p>
    <w:p w:rsidR="00000000" w:rsidDel="00000000" w:rsidP="00000000" w:rsidRDefault="00000000" w:rsidRPr="00000000" w14:paraId="00000035">
      <w:pPr>
        <w:jc w:val="center"/>
        <w:rPr>
          <w:b w:val="1"/>
          <w:bCs w:val="1"/>
        </w:rPr>
      </w:pPr>
      <w:r w:rsidDel="00000000" w:rsidR="00000000" w:rsidRPr="00000000">
        <w:rPr>
          <w:b w:val="1"/>
          <w:bCs w:val="1"/>
          <w:sz w:val="30"/>
          <w:szCs w:val="30"/>
          <w:rtl w:val="0"/>
        </w:rPr>
        <w:t xml:space="preserve">NỀN TẢNG CÔNG NGHỆ SỐ </w:t>
      </w:r>
      <w:r w:rsidDel="00000000" w:rsidR="00000000" w:rsidRPr="00000000">
        <w:rPr>
          <w:rtl w:val="0"/>
        </w:rPr>
      </w:r>
    </w:p>
    <w:p w:rsidR="00000000" w:rsidDel="00000000" w:rsidP="00000000" w:rsidRDefault="00000000" w:rsidRPr="00000000" w14:paraId="00000036">
      <w:pPr>
        <w:jc w:val="center"/>
        <w:rPr>
          <w:b w:val="1"/>
          <w:bCs w:val="1"/>
        </w:rPr>
      </w:pPr>
      <w:r w:rsidDel="00000000" w:rsidR="00000000" w:rsidRPr="00000000">
        <w:rPr>
          <w:rtl w:val="0"/>
        </w:rPr>
      </w:r>
    </w:p>
    <w:p w:rsidR="00000000" w:rsidDel="00000000" w:rsidP="00000000" w:rsidRDefault="00000000" w:rsidRPr="00000000" w14:paraId="00000037">
      <w:pPr>
        <w:jc w:val="center"/>
        <w:rPr>
          <w:b w:val="1"/>
          <w:bCs w:val="1"/>
        </w:rPr>
      </w:pPr>
      <w:r w:rsidDel="00000000" w:rsidR="00000000" w:rsidRPr="00000000">
        <w:rPr>
          <w:rtl w:val="0"/>
        </w:rPr>
      </w:r>
    </w:p>
    <w:p w:rsidR="00000000" w:rsidDel="00000000" w:rsidP="00000000" w:rsidRDefault="00000000" w:rsidRPr="00000000" w14:paraId="00000038">
      <w:pPr>
        <w:jc w:val="center"/>
        <w:rPr>
          <w:b w:val="1"/>
          <w:bCs w:val="1"/>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jc w:val="center"/>
        <w:rPr>
          <w:b w:val="1"/>
          <w:bCs w:val="1"/>
          <w:sz w:val="32"/>
          <w:szCs w:val="32"/>
        </w:rPr>
      </w:pPr>
      <w:r w:rsidDel="00000000" w:rsidR="00000000" w:rsidRPr="00000000">
        <w:rPr>
          <w:rtl w:val="0"/>
        </w:rPr>
      </w:r>
    </w:p>
    <w:p w:rsidR="00000000" w:rsidDel="00000000" w:rsidP="00000000" w:rsidRDefault="00000000" w:rsidRPr="00000000" w14:paraId="0000003C">
      <w:pPr>
        <w:jc w:val="center"/>
        <w:rPr>
          <w:b w:val="1"/>
          <w:bCs w:val="1"/>
          <w:sz w:val="32"/>
          <w:szCs w:val="32"/>
        </w:rPr>
      </w:pPr>
      <w:r w:rsidDel="00000000" w:rsidR="00000000" w:rsidRPr="00000000">
        <w:rPr>
          <w:b w:val="1"/>
          <w:bCs w:val="1"/>
          <w:sz w:val="32"/>
          <w:szCs w:val="32"/>
          <w:rtl w:val="0"/>
        </w:rPr>
        <w:t xml:space="preserve">Báo cáo dự án</w:t>
      </w:r>
    </w:p>
    <w:p w:rsidR="00000000" w:rsidDel="00000000" w:rsidP="00000000" w:rsidRDefault="00000000" w:rsidRPr="00000000" w14:paraId="0000003D">
      <w:pPr>
        <w:jc w:val="center"/>
        <w:rPr>
          <w:b w:val="1"/>
          <w:bCs w:val="1"/>
          <w:sz w:val="32"/>
          <w:szCs w:val="32"/>
        </w:rPr>
      </w:pPr>
      <w:r w:rsidDel="00000000" w:rsidR="00000000" w:rsidRPr="00000000">
        <w:rPr>
          <w:rtl w:val="0"/>
        </w:rPr>
      </w:r>
    </w:p>
    <w:p w:rsidR="00000000" w:rsidDel="00000000" w:rsidP="00000000" w:rsidRDefault="00000000" w:rsidRPr="00000000" w14:paraId="0000003E">
      <w:pPr>
        <w:jc w:val="center"/>
        <w:rPr>
          <w:b w:val="1"/>
          <w:bCs w:val="1"/>
          <w:sz w:val="36"/>
          <w:szCs w:val="36"/>
        </w:rPr>
      </w:pPr>
      <w:r w:rsidDel="00000000" w:rsidR="00000000" w:rsidRPr="00000000">
        <w:rPr>
          <w:b w:val="1"/>
          <w:bCs w:val="1"/>
          <w:sz w:val="40"/>
          <w:szCs w:val="40"/>
          <w:rtl w:val="0"/>
        </w:rPr>
        <w:t xml:space="preserve">Ứng dụng của AI trong học tập</w:t>
      </w:r>
      <w:r w:rsidDel="00000000" w:rsidR="00000000" w:rsidRPr="00000000">
        <w:rPr>
          <w:b w:val="1"/>
          <w:bCs w:val="1"/>
          <w:sz w:val="36"/>
          <w:szCs w:val="36"/>
          <w:rtl w:val="0"/>
        </w:rPr>
        <w:t xml:space="preserve"> </w:t>
      </w:r>
    </w:p>
    <w:p w:rsidR="00000000" w:rsidDel="00000000" w:rsidP="00000000" w:rsidRDefault="00000000" w:rsidRPr="00000000" w14:paraId="0000003F">
      <w:pPr>
        <w:jc w:val="center"/>
        <w:rPr>
          <w:b w:val="1"/>
          <w:bCs w:val="1"/>
          <w:sz w:val="36"/>
          <w:szCs w:val="36"/>
        </w:rPr>
      </w:pPr>
      <w:r w:rsidDel="00000000" w:rsidR="00000000" w:rsidRPr="00000000">
        <w:rPr>
          <w:rtl w:val="0"/>
        </w:rPr>
      </w:r>
    </w:p>
    <w:p w:rsidR="00000000" w:rsidDel="00000000" w:rsidP="00000000" w:rsidRDefault="00000000" w:rsidRPr="00000000" w14:paraId="00000040">
      <w:pPr>
        <w:jc w:val="center"/>
        <w:rPr/>
      </w:pPr>
      <w:r w:rsidDel="00000000" w:rsidR="00000000" w:rsidRPr="00000000">
        <w:rPr>
          <w:b w:val="1"/>
          <w:bCs w:val="1"/>
          <w:sz w:val="36"/>
          <w:szCs w:val="36"/>
          <w:rtl w:val="0"/>
        </w:rPr>
        <w:t xml:space="preserve"> </w:t>
      </w:r>
      <w:r w:rsidDel="00000000" w:rsidR="00000000" w:rsidRPr="00000000">
        <w:rPr>
          <w:rtl w:val="0"/>
        </w:rPr>
      </w:r>
    </w:p>
    <w:p w:rsidR="00000000" w:rsidDel="00000000" w:rsidP="00000000" w:rsidRDefault="00000000" w:rsidRPr="00000000" w14:paraId="00000041">
      <w:pPr>
        <w:jc w:val="center"/>
        <w:rPr/>
      </w:pPr>
      <w:r w:rsidDel="00000000" w:rsidR="00000000" w:rsidRPr="00000000">
        <w:rPr>
          <w:rtl w:val="0"/>
        </w:rPr>
      </w:r>
    </w:p>
    <w:p w:rsidR="00000000" w:rsidDel="00000000" w:rsidP="00000000" w:rsidRDefault="00000000" w:rsidRPr="00000000" w14:paraId="00000042">
      <w:pPr>
        <w:jc w:val="center"/>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r>
    </w:p>
    <w:p w:rsidR="00000000" w:rsidDel="00000000" w:rsidP="00000000" w:rsidRDefault="00000000" w:rsidRPr="00000000" w14:paraId="00000046">
      <w:pPr>
        <w:jc w:val="both"/>
        <w:rPr>
          <w:b w:val="1"/>
          <w:bCs w:val="1"/>
          <w:sz w:val="30"/>
          <w:szCs w:val="30"/>
        </w:rPr>
      </w:pPr>
      <w:r w:rsidDel="00000000" w:rsidR="00000000" w:rsidRPr="00000000">
        <w:rPr>
          <w:b w:val="1"/>
          <w:bCs w:val="1"/>
          <w:sz w:val="30"/>
          <w:szCs w:val="30"/>
          <w:rtl w:val="0"/>
        </w:rPr>
        <w:t xml:space="preserve">      GVGD                                                         Sinh viên thực hiện</w:t>
      </w:r>
    </w:p>
    <w:p w:rsidR="00000000" w:rsidDel="00000000" w:rsidP="00000000" w:rsidRDefault="00000000" w:rsidRPr="00000000" w14:paraId="00000047">
      <w:pPr>
        <w:jc w:val="both"/>
        <w:rPr>
          <w:b w:val="1"/>
          <w:bCs w:val="1"/>
          <w:sz w:val="30"/>
          <w:szCs w:val="30"/>
        </w:rPr>
      </w:pPr>
      <w:r w:rsidDel="00000000" w:rsidR="00000000" w:rsidRPr="00000000">
        <w:rPr>
          <w:b w:val="1"/>
          <w:bCs w:val="1"/>
          <w:sz w:val="30"/>
          <w:szCs w:val="30"/>
          <w:rtl w:val="0"/>
        </w:rPr>
        <w:t xml:space="preserve">      ThS/TS. Bùi Võ Quốc Bảo           N. Thanh Phú và L.N Hoài Phong</w:t>
      </w:r>
    </w:p>
    <w:p w:rsidR="00000000" w:rsidDel="00000000" w:rsidP="00000000" w:rsidRDefault="00000000" w:rsidRPr="00000000" w14:paraId="00000048">
      <w:pPr>
        <w:jc w:val="both"/>
        <w:rPr>
          <w:b w:val="1"/>
          <w:bCs w:val="1"/>
          <w:sz w:val="30"/>
          <w:szCs w:val="30"/>
        </w:rPr>
      </w:pPr>
      <w:r w:rsidDel="00000000" w:rsidR="00000000" w:rsidRPr="00000000">
        <w:rPr>
          <w:b w:val="1"/>
          <w:bCs w:val="1"/>
          <w:sz w:val="30"/>
          <w:szCs w:val="30"/>
          <w:rtl w:val="0"/>
        </w:rPr>
        <w:t xml:space="preserve">                                                                               Mã số: B2065826</w:t>
      </w:r>
    </w:p>
    <w:p w:rsidR="00000000" w:rsidDel="00000000" w:rsidP="00000000" w:rsidRDefault="00000000" w:rsidRPr="00000000" w14:paraId="00000049">
      <w:pPr>
        <w:jc w:val="both"/>
        <w:rPr/>
      </w:pPr>
      <w:r w:rsidDel="00000000" w:rsidR="00000000" w:rsidRPr="00000000">
        <w:rPr>
          <w:b w:val="1"/>
          <w:bCs w:val="1"/>
          <w:sz w:val="30"/>
          <w:szCs w:val="30"/>
          <w:rtl w:val="0"/>
        </w:rPr>
        <w:t xml:space="preserve">                                                                                  Khóa: K52</w:t>
      </w: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r>
    </w:p>
    <w:p w:rsidR="00000000" w:rsidDel="00000000" w:rsidP="00000000" w:rsidRDefault="00000000" w:rsidRPr="00000000" w14:paraId="0000004B">
      <w:pPr>
        <w:jc w:val="center"/>
        <w:rPr>
          <w:sz w:val="32"/>
          <w:szCs w:val="32"/>
        </w:rPr>
      </w:pPr>
      <w:r w:rsidDel="00000000" w:rsidR="00000000" w:rsidRPr="00000000">
        <w:rPr>
          <w:rtl w:val="0"/>
        </w:rPr>
      </w:r>
    </w:p>
    <w:p w:rsidR="00000000" w:rsidDel="00000000" w:rsidP="00000000" w:rsidRDefault="00000000" w:rsidRPr="00000000" w14:paraId="0000004C">
      <w:pPr>
        <w:jc w:val="center"/>
        <w:rPr>
          <w:sz w:val="32"/>
          <w:szCs w:val="32"/>
        </w:rPr>
      </w:pPr>
      <w:r w:rsidDel="00000000" w:rsidR="00000000" w:rsidRPr="00000000">
        <w:rPr>
          <w:rtl w:val="0"/>
        </w:rPr>
      </w:r>
    </w:p>
    <w:p w:rsidR="00000000" w:rsidDel="00000000" w:rsidP="00000000" w:rsidRDefault="00000000" w:rsidRPr="00000000" w14:paraId="0000004D">
      <w:pPr>
        <w:jc w:val="center"/>
        <w:rPr>
          <w:sz w:val="32"/>
          <w:szCs w:val="32"/>
        </w:rPr>
      </w:pPr>
      <w:r w:rsidDel="00000000" w:rsidR="00000000" w:rsidRPr="00000000">
        <w:rPr>
          <w:rtl w:val="0"/>
        </w:rPr>
      </w:r>
    </w:p>
    <w:p w:rsidR="00000000" w:rsidDel="00000000" w:rsidP="00000000" w:rsidRDefault="00000000" w:rsidRPr="00000000" w14:paraId="0000004E">
      <w:pPr>
        <w:jc w:val="center"/>
        <w:rPr>
          <w:sz w:val="32"/>
          <w:szCs w:val="32"/>
        </w:rPr>
      </w:pPr>
      <w:r w:rsidDel="00000000" w:rsidR="00000000" w:rsidRPr="00000000">
        <w:rPr>
          <w:rtl w:val="0"/>
        </w:rPr>
      </w:r>
    </w:p>
    <w:p w:rsidR="00000000" w:rsidDel="00000000" w:rsidP="00000000" w:rsidRDefault="00000000" w:rsidRPr="00000000" w14:paraId="0000004F">
      <w:pPr>
        <w:jc w:val="center"/>
        <w:rPr>
          <w:b w:val="1"/>
          <w:bCs w:val="1"/>
          <w:i w:val="1"/>
          <w:iCs w:val="1"/>
        </w:rPr>
      </w:pPr>
      <w:r w:rsidDel="00000000" w:rsidR="00000000" w:rsidRPr="00000000">
        <w:rPr>
          <w:b w:val="1"/>
          <w:bCs w:val="1"/>
          <w:i w:val="1"/>
          <w:iCs w:val="1"/>
          <w:sz w:val="28"/>
          <w:szCs w:val="28"/>
          <w:rtl w:val="0"/>
        </w:rPr>
        <w:t xml:space="preserve">Cần Thơ, 10/2026</w:t>
      </w:r>
      <w:r w:rsidDel="00000000" w:rsidR="00000000" w:rsidRPr="00000000">
        <w:rPr>
          <w:rtl w:val="0"/>
        </w:rPr>
      </w:r>
    </w:p>
    <w:p w:rsidR="00000000" w:rsidDel="00000000" w:rsidP="00000000" w:rsidRDefault="00000000" w:rsidRPr="00000000" w14:paraId="00000050">
      <w:pPr>
        <w:pageBreakBefore w:val="1"/>
        <w:jc w:val="right"/>
        <w:rPr>
          <w:b w:val="1"/>
          <w:bCs w:val="1"/>
          <w:i w:val="1"/>
          <w:iCs w:val="1"/>
        </w:rPr>
      </w:pPr>
      <w:r w:rsidDel="00000000" w:rsidR="00000000" w:rsidRPr="00000000">
        <w:rPr>
          <w:rtl w:val="0"/>
        </w:rPr>
      </w:r>
    </w:p>
    <w:p w:rsidR="00000000" w:rsidDel="00000000" w:rsidP="00000000" w:rsidRDefault="00000000" w:rsidRPr="00000000" w14:paraId="00000051">
      <w:pPr>
        <w:spacing w:after="100" w:line="288" w:lineRule="auto"/>
        <w:jc w:val="center"/>
        <w:rPr>
          <w:sz w:val="26"/>
          <w:szCs w:val="26"/>
        </w:rPr>
      </w:pPr>
      <w:r w:rsidDel="00000000" w:rsidR="00000000" w:rsidRPr="00000000">
        <w:rPr>
          <w:b w:val="1"/>
          <w:bCs w:val="1"/>
          <w:sz w:val="32"/>
          <w:szCs w:val="32"/>
          <w:rtl w:val="0"/>
        </w:rPr>
        <w:t xml:space="preserve">BÁO CÁO DỰ ÁN 1</w:t>
        <w:br w:type="textWrapping"/>
        <w:t xml:space="preserve">ỨNG DỤNG TRÍ TUỆ NHÂN TẠO (AI) TRONG HỌC TẬP CỦA SINH VIÊN</w:t>
      </w:r>
      <w:r w:rsidDel="00000000" w:rsidR="00000000" w:rsidRPr="00000000">
        <w:rPr>
          <w:rtl w:val="0"/>
        </w:rPr>
      </w:r>
    </w:p>
    <w:p w:rsidR="00000000" w:rsidDel="00000000" w:rsidP="00000000" w:rsidRDefault="00000000" w:rsidRPr="00000000" w14:paraId="00000052">
      <w:pPr>
        <w:spacing w:after="100" w:line="288" w:lineRule="auto"/>
        <w:jc w:val="center"/>
        <w:rPr>
          <w:sz w:val="26"/>
          <w:szCs w:val="26"/>
        </w:rPr>
      </w:pPr>
      <w:r w:rsidDel="00000000" w:rsidR="00000000" w:rsidRPr="00000000">
        <w:rPr>
          <w:sz w:val="26"/>
          <w:szCs w:val="26"/>
          <w:rtl w:val="0"/>
        </w:rPr>
        <w:t xml:space="preserve">Lợi ích, hạn chế và cách sử dụng hiệu quả</w:t>
      </w:r>
    </w:p>
    <w:p w:rsidR="00000000" w:rsidDel="00000000" w:rsidP="00000000" w:rsidRDefault="00000000" w:rsidRPr="00000000" w14:paraId="00000053">
      <w:pPr>
        <w:spacing w:after="100" w:line="288" w:lineRule="auto"/>
        <w:rPr>
          <w:sz w:val="26"/>
          <w:szCs w:val="26"/>
        </w:rPr>
      </w:pPr>
      <w:r w:rsidDel="00000000" w:rsidR="00000000" w:rsidRPr="00000000">
        <w:rPr>
          <w:sz w:val="26"/>
          <w:szCs w:val="26"/>
          <w:rtl w:val="0"/>
        </w:rPr>
        <w:t xml:space="preserve">Học phần: Bài thực hành 10-12 - Dự án nhóm tích hợp</w:t>
      </w:r>
    </w:p>
    <w:p w:rsidR="00000000" w:rsidDel="00000000" w:rsidP="00000000" w:rsidRDefault="00000000" w:rsidRPr="00000000" w14:paraId="00000054">
      <w:pPr>
        <w:spacing w:after="100" w:line="288" w:lineRule="auto"/>
        <w:rPr>
          <w:sz w:val="26"/>
          <w:szCs w:val="26"/>
        </w:rPr>
      </w:pPr>
      <w:r w:rsidDel="00000000" w:rsidR="00000000" w:rsidRPr="00000000">
        <w:rPr>
          <w:sz w:val="26"/>
          <w:szCs w:val="26"/>
          <w:rtl w:val="0"/>
        </w:rPr>
        <w:t xml:space="preserve">Nhóm thực hiện: Nguyễn Thanh Phú và Lê Nguyễn Hoài Phong     Lớp: CT005D06</w:t>
      </w:r>
    </w:p>
    <w:p w:rsidR="00000000" w:rsidDel="00000000" w:rsidP="00000000" w:rsidRDefault="00000000" w:rsidRPr="00000000" w14:paraId="00000055">
      <w:pPr>
        <w:spacing w:after="100" w:line="288" w:lineRule="auto"/>
        <w:rPr>
          <w:sz w:val="26"/>
          <w:szCs w:val="26"/>
        </w:rPr>
      </w:pPr>
      <w:r w:rsidDel="00000000" w:rsidR="00000000" w:rsidRPr="00000000">
        <w:rPr>
          <w:sz w:val="26"/>
          <w:szCs w:val="26"/>
          <w:rtl w:val="0"/>
        </w:rPr>
        <w:t xml:space="preserve">Giảng viên hướng dẫn: Bùi Võ Quốc Bảo     Ngày nộp: 18/10/2026</w:t>
      </w:r>
    </w:p>
    <w:p w:rsidR="00000000" w:rsidDel="00000000" w:rsidP="00000000" w:rsidRDefault="00000000" w:rsidRPr="00000000" w14:paraId="00000056">
      <w:pPr>
        <w:spacing w:after="100" w:line="288" w:lineRule="auto"/>
        <w:rPr>
          <w:sz w:val="26"/>
          <w:szCs w:val="26"/>
        </w:rPr>
      </w:pPr>
      <w:r w:rsidDel="00000000" w:rsidR="00000000" w:rsidRPr="00000000">
        <w:rPr>
          <w:sz w:val="26"/>
          <w:szCs w:val="26"/>
          <w:rtl w:val="0"/>
        </w:rPr>
        <w:t xml:space="preserve">LƯU Ý: Đây là bản thảo có thể chỉnh sửa. Hãy bổ sung ảnh chụp minh họa tự thực hiện, xác minh kết quả demo, tên thành viên và phần phản ánh thực tế trước khi nộp.</w:t>
      </w:r>
    </w:p>
    <w:p w:rsidR="00000000" w:rsidDel="00000000" w:rsidP="00000000" w:rsidRDefault="00000000" w:rsidRPr="00000000" w14:paraId="00000057">
      <w:pPr>
        <w:pStyle w:val="Heading1"/>
        <w:keepLines w:val="1"/>
        <w:spacing w:after="120" w:before="200" w:line="288" w:lineRule="auto"/>
        <w:ind w:left="0"/>
        <w:rPr>
          <w:color w:val="0f2b47"/>
          <w:sz w:val="30"/>
          <w:szCs w:val="30"/>
        </w:rPr>
      </w:pPr>
      <w:r w:rsidDel="00000000" w:rsidR="00000000" w:rsidRPr="00000000">
        <w:rPr>
          <w:color w:val="0f2b47"/>
          <w:sz w:val="30"/>
          <w:szCs w:val="30"/>
          <w:rtl w:val="0"/>
        </w:rPr>
        <w:t xml:space="preserve">TÓM TẮT</w:t>
      </w:r>
    </w:p>
    <w:p w:rsidR="00000000" w:rsidDel="00000000" w:rsidP="00000000" w:rsidRDefault="00000000" w:rsidRPr="00000000" w14:paraId="00000058">
      <w:pPr>
        <w:spacing w:after="100" w:line="288" w:lineRule="auto"/>
        <w:rPr>
          <w:sz w:val="26"/>
          <w:szCs w:val="26"/>
        </w:rPr>
      </w:pPr>
      <w:r w:rsidDel="00000000" w:rsidR="00000000" w:rsidRPr="00000000">
        <w:rPr>
          <w:sz w:val="26"/>
          <w:szCs w:val="26"/>
          <w:rtl w:val="0"/>
        </w:rPr>
        <w:t xml:space="preserve">Báo cáo tìm hiểu việc ứng dụng trí tuệ nhân tạo (AI), đặc biệt là AI tạo sinh, vào hoạt động học tập của sinh viên. Nhóm tổng hợp tài liệu từ tổ chức giáo dục quốc tế, cơ quan quản lý giáo dục, công bố học thuật và hướng dẫn của nhà cung cấp công cụ. Các nội dung chính bao gồm: khái niệm AI, tình huống sử dụng trong học tập, lợi ích và hạn chế, vấn đề đạo đức - quyền riêng tư, nguyên tắc sử dụng an toàn và một kịch bản minh họa. Báo cáo không tiến hành khảo sát sinh viên hoặc thử nghiệm đo lường hiệu quả; các tình huống minh họa chỉ nhằm hướng dẫn thực hành.</w:t>
      </w:r>
    </w:p>
    <w:p w:rsidR="00000000" w:rsidDel="00000000" w:rsidP="00000000" w:rsidRDefault="00000000" w:rsidRPr="00000000" w14:paraId="00000059">
      <w:pPr>
        <w:pStyle w:val="Heading1"/>
        <w:keepLines w:val="1"/>
        <w:spacing w:after="120" w:before="200" w:line="288" w:lineRule="auto"/>
        <w:ind w:left="0"/>
        <w:rPr>
          <w:color w:val="0f2b47"/>
          <w:sz w:val="30"/>
          <w:szCs w:val="30"/>
        </w:rPr>
      </w:pPr>
      <w:r w:rsidDel="00000000" w:rsidR="00000000" w:rsidRPr="00000000">
        <w:rPr>
          <w:color w:val="0f2b47"/>
          <w:sz w:val="30"/>
          <w:szCs w:val="30"/>
          <w:rtl w:val="0"/>
        </w:rPr>
        <w:t xml:space="preserve">1. GIỚI THIỆU</w:t>
      </w:r>
    </w:p>
    <w:p w:rsidR="00000000" w:rsidDel="00000000" w:rsidP="00000000" w:rsidRDefault="00000000" w:rsidRPr="00000000" w14:paraId="0000005A">
      <w:pPr>
        <w:pStyle w:val="Heading2"/>
        <w:keepLines w:val="1"/>
        <w:spacing w:after="120" w:before="200" w:line="288" w:lineRule="auto"/>
        <w:ind w:left="0"/>
        <w:rPr>
          <w:color w:val="0f2b47"/>
          <w:sz w:val="26"/>
          <w:szCs w:val="26"/>
        </w:rPr>
      </w:pPr>
      <w:r w:rsidDel="00000000" w:rsidR="00000000" w:rsidRPr="00000000">
        <w:rPr>
          <w:color w:val="0f2b47"/>
          <w:sz w:val="26"/>
          <w:szCs w:val="26"/>
          <w:rtl w:val="0"/>
        </w:rPr>
        <w:t xml:space="preserve">1.1. Lý do chọn đề tài</w:t>
      </w:r>
    </w:p>
    <w:p w:rsidR="00000000" w:rsidDel="00000000" w:rsidP="00000000" w:rsidRDefault="00000000" w:rsidRPr="00000000" w14:paraId="0000005B">
      <w:pPr>
        <w:spacing w:after="100" w:line="288" w:lineRule="auto"/>
        <w:rPr>
          <w:sz w:val="26"/>
          <w:szCs w:val="26"/>
        </w:rPr>
      </w:pPr>
      <w:r w:rsidDel="00000000" w:rsidR="00000000" w:rsidRPr="00000000">
        <w:rPr>
          <w:sz w:val="26"/>
          <w:szCs w:val="26"/>
          <w:rtl w:val="0"/>
        </w:rPr>
        <w:t xml:space="preserve">AI tạo sinh đang tạo ra thay đổi đáng kể trong cách tìm kiếm thông tin, đọc tài liệu, luyện tập và xây dựng bài trình bày. Sinh viên có thể đặt câu hỏi bằng ngôn ngữ tự nhiên và nhận giải thích gần như tức thời. Tuy nhiên, kết quả do AI tạo ra không phải lúc nào cũng chính xác và việc lạm dụng có thể dẫn đến sao chép, thiếu tư duy độc lập hoặc tiết lộ dữ liệu cá nhân. UNESCO khuyến nghị ứng dụng AI trong giáo dục theo hướng lấy con người làm trung tâm, chú trọng đạo đức và bảo vệ dữ liệu [1].</w:t>
      </w:r>
    </w:p>
    <w:p w:rsidR="00000000" w:rsidDel="00000000" w:rsidP="00000000" w:rsidRDefault="00000000" w:rsidRPr="00000000" w14:paraId="0000005C">
      <w:pPr>
        <w:pStyle w:val="Heading2"/>
        <w:keepLines w:val="1"/>
        <w:spacing w:after="120" w:before="200" w:line="288" w:lineRule="auto"/>
        <w:ind w:left="0"/>
        <w:rPr>
          <w:color w:val="0f2b47"/>
          <w:sz w:val="26"/>
          <w:szCs w:val="26"/>
        </w:rPr>
      </w:pPr>
      <w:r w:rsidDel="00000000" w:rsidR="00000000" w:rsidRPr="00000000">
        <w:rPr>
          <w:color w:val="0f2b47"/>
          <w:sz w:val="26"/>
          <w:szCs w:val="26"/>
          <w:rtl w:val="0"/>
        </w:rPr>
        <w:t xml:space="preserve">1.2. Mục tiêu và phạm vi nghiên cứu</w:t>
      </w:r>
    </w:p>
    <w:p w:rsidR="00000000" w:rsidDel="00000000" w:rsidP="00000000" w:rsidRDefault="00000000" w:rsidRPr="00000000" w14:paraId="0000005D">
      <w:pPr>
        <w:spacing w:after="100" w:line="288" w:lineRule="auto"/>
        <w:rPr>
          <w:sz w:val="26"/>
          <w:szCs w:val="26"/>
        </w:rPr>
      </w:pPr>
      <w:r w:rsidDel="00000000" w:rsidR="00000000" w:rsidRPr="00000000">
        <w:rPr>
          <w:sz w:val="26"/>
          <w:szCs w:val="26"/>
          <w:rtl w:val="0"/>
        </w:rPr>
        <w:t xml:space="preserve">Mục tiêu: (1) trình bày kiến thức căn bản về AI trong học tập; (2) phân tích các lợi ích, rủi ro và giới hạn; (3) minh họa ba tác vụ học tập phù hợp; (4) đề xuất quy trình sử dụng AI có trách nhiệm. Phạm vi tập trung vào sinh viên đại học và các công cụ chatbot hỗ trợ học tập; không đánh giá định lượng hiệu quả từng nền tảng.</w:t>
      </w:r>
    </w:p>
    <w:p w:rsidR="00000000" w:rsidDel="00000000" w:rsidP="00000000" w:rsidRDefault="00000000" w:rsidRPr="00000000" w14:paraId="0000005E">
      <w:pPr>
        <w:pStyle w:val="Heading2"/>
        <w:keepLines w:val="1"/>
        <w:spacing w:after="120" w:before="200" w:line="288" w:lineRule="auto"/>
        <w:ind w:left="0"/>
        <w:rPr>
          <w:color w:val="0f2b47"/>
          <w:sz w:val="26"/>
          <w:szCs w:val="26"/>
        </w:rPr>
      </w:pPr>
      <w:r w:rsidDel="00000000" w:rsidR="00000000" w:rsidRPr="00000000">
        <w:rPr>
          <w:color w:val="0f2b47"/>
          <w:sz w:val="26"/>
          <w:szCs w:val="26"/>
          <w:rtl w:val="0"/>
        </w:rPr>
        <w:t xml:space="preserve">1.3. Phương pháp</w:t>
      </w:r>
    </w:p>
    <w:p w:rsidR="00000000" w:rsidDel="00000000" w:rsidP="00000000" w:rsidRDefault="00000000" w:rsidRPr="00000000" w14:paraId="0000005F">
      <w:pPr>
        <w:spacing w:after="100" w:line="288" w:lineRule="auto"/>
        <w:rPr>
          <w:sz w:val="26"/>
          <w:szCs w:val="26"/>
        </w:rPr>
      </w:pPr>
      <w:r w:rsidDel="00000000" w:rsidR="00000000" w:rsidRPr="00000000">
        <w:rPr>
          <w:sz w:val="26"/>
          <w:szCs w:val="26"/>
          <w:rtl w:val="0"/>
        </w:rPr>
        <w:t xml:space="preserve">Nhóm thực hiện phương pháp tổng hợp tài liệu thứ cấp và phân tích so sánh theo tiêu chí CRAAP (Currency - Relevance - Authority - Accuracy - Purpose). Nguồn được thu thập từ UNESCO, OECD, Bộ Giáo dục Hoa Kỳ, bài tổng quan khoa học và trang hướng dẫn chính thức. Các nhận xét trong báo cáo được phân biệt với các tình huống ví dụ do nhóm đề xuất.</w:t>
      </w:r>
    </w:p>
    <w:p w:rsidR="00000000" w:rsidDel="00000000" w:rsidP="00000000" w:rsidRDefault="00000000" w:rsidRPr="00000000" w14:paraId="00000060">
      <w:pPr>
        <w:pStyle w:val="Heading1"/>
        <w:keepLines w:val="1"/>
        <w:spacing w:after="120" w:before="200" w:line="288" w:lineRule="auto"/>
        <w:ind w:left="0"/>
        <w:rPr>
          <w:color w:val="0f2b47"/>
          <w:sz w:val="30"/>
          <w:szCs w:val="30"/>
        </w:rPr>
      </w:pPr>
      <w:r w:rsidDel="00000000" w:rsidR="00000000" w:rsidRPr="00000000">
        <w:rPr>
          <w:color w:val="0f2b47"/>
          <w:sz w:val="30"/>
          <w:szCs w:val="30"/>
          <w:rtl w:val="0"/>
        </w:rPr>
        <w:t xml:space="preserve">2. CƠ SỞ LÝ THUYẾT</w:t>
      </w:r>
    </w:p>
    <w:p w:rsidR="00000000" w:rsidDel="00000000" w:rsidP="00000000" w:rsidRDefault="00000000" w:rsidRPr="00000000" w14:paraId="00000061">
      <w:pPr>
        <w:pStyle w:val="Heading2"/>
        <w:keepLines w:val="1"/>
        <w:spacing w:after="120" w:before="200" w:line="288" w:lineRule="auto"/>
        <w:ind w:left="0"/>
        <w:rPr>
          <w:color w:val="0f2b47"/>
          <w:sz w:val="26"/>
          <w:szCs w:val="26"/>
        </w:rPr>
      </w:pPr>
      <w:r w:rsidDel="00000000" w:rsidR="00000000" w:rsidRPr="00000000">
        <w:rPr>
          <w:color w:val="0f2b47"/>
          <w:sz w:val="26"/>
          <w:szCs w:val="26"/>
          <w:rtl w:val="0"/>
        </w:rPr>
        <w:t xml:space="preserve">2.1. AI và AI tạo sinh</w:t>
      </w:r>
    </w:p>
    <w:p w:rsidR="00000000" w:rsidDel="00000000" w:rsidP="00000000" w:rsidRDefault="00000000" w:rsidRPr="00000000" w14:paraId="00000062">
      <w:pPr>
        <w:spacing w:after="100" w:line="288" w:lineRule="auto"/>
        <w:rPr>
          <w:sz w:val="26"/>
          <w:szCs w:val="26"/>
        </w:rPr>
      </w:pPr>
      <w:r w:rsidDel="00000000" w:rsidR="00000000" w:rsidRPr="00000000">
        <w:rPr>
          <w:sz w:val="26"/>
          <w:szCs w:val="26"/>
          <w:rtl w:val="0"/>
        </w:rPr>
        <w:t xml:space="preserve">Trí tuệ nhân tạo (Artificial Intelligence - AI) là lĩnh vực phát triển hệ thống có khả năng thực hiện một số tác vụ liên quan đến nhận biết mẫu, dự đoán hoặc xử lý ngôn ngữ. AI tạo sinh (Generative AI) là nhóm hệ thống có thể tạo văn bản, hình ảnh hoặc loại nội dung mới dựa trên yêu cầu đầu vào. Trong giáo dục, một chatbot AI có thể giải thích khái niệm, đề xuất câu hỏi, phác thảo dàn ý hoặc cung cấp gợi ý luyện tập. OECD mô tả AI tạo sinh vừa mở ra cơ hội học tập cá nhân hóa, vừa đặt ra thách thức về kiểm tra và đánh giá năng lực [3].</w:t>
      </w:r>
    </w:p>
    <w:p w:rsidR="00000000" w:rsidDel="00000000" w:rsidP="00000000" w:rsidRDefault="00000000" w:rsidRPr="00000000" w14:paraId="00000063">
      <w:pPr>
        <w:pStyle w:val="Heading2"/>
        <w:keepLines w:val="1"/>
        <w:spacing w:after="120" w:before="200" w:line="288" w:lineRule="auto"/>
        <w:ind w:left="0"/>
        <w:rPr>
          <w:color w:val="0f2b47"/>
          <w:sz w:val="26"/>
          <w:szCs w:val="26"/>
        </w:rPr>
      </w:pPr>
      <w:r w:rsidDel="00000000" w:rsidR="00000000" w:rsidRPr="00000000">
        <w:rPr>
          <w:color w:val="0f2b47"/>
          <w:sz w:val="26"/>
          <w:szCs w:val="26"/>
          <w:rtl w:val="0"/>
        </w:rPr>
        <w:t xml:space="preserve">2.2. Năng lực AI cần thiết cho sinh viên</w:t>
      </w:r>
    </w:p>
    <w:p w:rsidR="00000000" w:rsidDel="00000000" w:rsidP="00000000" w:rsidRDefault="00000000" w:rsidRPr="00000000" w14:paraId="00000064">
      <w:pPr>
        <w:spacing w:after="100" w:line="288" w:lineRule="auto"/>
        <w:rPr>
          <w:sz w:val="26"/>
          <w:szCs w:val="26"/>
        </w:rPr>
      </w:pPr>
      <w:r w:rsidDel="00000000" w:rsidR="00000000" w:rsidRPr="00000000">
        <w:rPr>
          <w:sz w:val="26"/>
          <w:szCs w:val="26"/>
          <w:rtl w:val="0"/>
        </w:rPr>
        <w:t xml:space="preserve">UNESCO xây dựng khung năng lực AI dành cho người học gồm bốn phương diện: tư duy lấy con người làm trung tâm, đạo đức AI, kỹ thuật và ứng dụng AI, và thiết kế hệ thống AI. Khung này nhấn mạnh năng lực đánh giá phản biện thay vì chỉ biết sử dụng công cụ [2]. Do đó, sinh viên cần biết đặt câu hỏi rõ ràng, phát hiện câu trả lời chưa có căn cứ, kiểm chứng bằng nguồn uy tín và chịu trách nhiệm đối với sản phẩm học tập của mình.</w:t>
      </w:r>
    </w:p>
    <w:p w:rsidR="00000000" w:rsidDel="00000000" w:rsidP="00000000" w:rsidRDefault="00000000" w:rsidRPr="00000000" w14:paraId="00000065">
      <w:pPr>
        <w:pStyle w:val="Heading1"/>
        <w:keepLines w:val="1"/>
        <w:spacing w:after="120" w:before="200" w:line="288" w:lineRule="auto"/>
        <w:ind w:left="0"/>
        <w:rPr>
          <w:color w:val="0f2b47"/>
          <w:sz w:val="30"/>
          <w:szCs w:val="30"/>
        </w:rPr>
      </w:pPr>
      <w:r w:rsidDel="00000000" w:rsidR="00000000" w:rsidRPr="00000000">
        <w:rPr>
          <w:color w:val="0f2b47"/>
          <w:sz w:val="30"/>
          <w:szCs w:val="30"/>
          <w:rtl w:val="0"/>
        </w:rPr>
        <w:t xml:space="preserve">3. CÁC CÔNG CỤ VÀ ỨNG DỤNG THỰC TẾ</w:t>
      </w:r>
    </w:p>
    <w:p w:rsidR="00000000" w:rsidDel="00000000" w:rsidP="00000000" w:rsidRDefault="00000000" w:rsidRPr="00000000" w14:paraId="00000066">
      <w:pPr>
        <w:pStyle w:val="Heading2"/>
        <w:keepLines w:val="1"/>
        <w:spacing w:after="120" w:before="200" w:line="288" w:lineRule="auto"/>
        <w:ind w:left="0"/>
        <w:rPr>
          <w:color w:val="0f2b47"/>
          <w:sz w:val="26"/>
          <w:szCs w:val="26"/>
        </w:rPr>
      </w:pPr>
      <w:r w:rsidDel="00000000" w:rsidR="00000000" w:rsidRPr="00000000">
        <w:rPr>
          <w:color w:val="0f2b47"/>
          <w:sz w:val="26"/>
          <w:szCs w:val="26"/>
          <w:rtl w:val="0"/>
        </w:rPr>
        <w:t xml:space="preserve">3.1. ChatGPT</w:t>
      </w:r>
    </w:p>
    <w:p w:rsidR="00000000" w:rsidDel="00000000" w:rsidP="00000000" w:rsidRDefault="00000000" w:rsidRPr="00000000" w14:paraId="00000067">
      <w:pPr>
        <w:spacing w:after="100" w:line="288" w:lineRule="auto"/>
        <w:rPr>
          <w:sz w:val="26"/>
          <w:szCs w:val="26"/>
        </w:rPr>
      </w:pPr>
      <w:r w:rsidDel="00000000" w:rsidR="00000000" w:rsidRPr="00000000">
        <w:rPr>
          <w:sz w:val="26"/>
          <w:szCs w:val="26"/>
          <w:rtl w:val="0"/>
        </w:rPr>
        <w:t xml:space="preserve">ChatGPT là công cụ hội thoại bằng AI có thể hỗ trợ diễn giải thuật ngữ, lập kế hoạch ôn tập và xây dựng câu hỏi tự kiểm tra. Chế độ Học tập (Study mode) được OpenAI mô tả là hướng hỗ trợ đặt câu hỏi, giải thích theo từng bước và kiểm tra mức độ hiểu thay vì chỉ đưa đáp án [6]. Ví dụ, sinh viên có thể yêu cầu: “Hãy đóng vai gia sư, giải thích mạng LAN bằng ví dụ đơn giản rồi hỏi tôi ba câu để kiểm tra”.</w:t>
      </w:r>
    </w:p>
    <w:p w:rsidR="00000000" w:rsidDel="00000000" w:rsidP="00000000" w:rsidRDefault="00000000" w:rsidRPr="00000000" w14:paraId="00000068">
      <w:pPr>
        <w:pStyle w:val="Heading2"/>
        <w:keepLines w:val="1"/>
        <w:spacing w:after="120" w:before="200" w:line="288" w:lineRule="auto"/>
        <w:ind w:left="0"/>
        <w:rPr>
          <w:color w:val="0f2b47"/>
          <w:sz w:val="26"/>
          <w:szCs w:val="26"/>
        </w:rPr>
      </w:pPr>
      <w:r w:rsidDel="00000000" w:rsidR="00000000" w:rsidRPr="00000000">
        <w:rPr>
          <w:color w:val="0f2b47"/>
          <w:sz w:val="26"/>
          <w:szCs w:val="26"/>
          <w:rtl w:val="0"/>
        </w:rPr>
        <w:t xml:space="preserve">3.2. Microsoft Copilot</w:t>
      </w:r>
    </w:p>
    <w:p w:rsidR="00000000" w:rsidDel="00000000" w:rsidP="00000000" w:rsidRDefault="00000000" w:rsidRPr="00000000" w14:paraId="00000069">
      <w:pPr>
        <w:spacing w:after="100" w:line="288" w:lineRule="auto"/>
        <w:rPr>
          <w:sz w:val="26"/>
          <w:szCs w:val="26"/>
        </w:rPr>
      </w:pPr>
      <w:r w:rsidDel="00000000" w:rsidR="00000000" w:rsidRPr="00000000">
        <w:rPr>
          <w:sz w:val="26"/>
          <w:szCs w:val="26"/>
          <w:rtl w:val="0"/>
        </w:rPr>
        <w:t xml:space="preserve">Microsoft giới thiệu Study and Learn Agent như trợ lý học tập với hoạt động luyện tập, câu đố và flashcard, có thể khai thác tài liệu do người học cung cấp ở những phiên bản/giấy phép được hỗ trợ [7]. Khi sử dụng bất kỳ công cụ nào, sinh viên cần kiểm tra quyền truy cập, giới hạn tính năng và quy định của cơ sở đào tạo.</w:t>
      </w:r>
    </w:p>
    <w:p w:rsidR="00000000" w:rsidDel="00000000" w:rsidP="00000000" w:rsidRDefault="00000000" w:rsidRPr="00000000" w14:paraId="0000006A">
      <w:pPr>
        <w:pStyle w:val="Heading2"/>
        <w:keepLines w:val="1"/>
        <w:spacing w:after="120" w:before="200" w:line="288" w:lineRule="auto"/>
        <w:ind w:left="0"/>
        <w:rPr>
          <w:color w:val="0f2b47"/>
          <w:sz w:val="26"/>
          <w:szCs w:val="26"/>
        </w:rPr>
      </w:pPr>
      <w:r w:rsidDel="00000000" w:rsidR="00000000" w:rsidRPr="00000000">
        <w:rPr>
          <w:color w:val="0f2b47"/>
          <w:sz w:val="26"/>
          <w:szCs w:val="26"/>
          <w:rtl w:val="0"/>
        </w:rPr>
        <w:t xml:space="preserve">3.3. Ví dụ sử dụng AI cho ba nhiệm vụ</w:t>
      </w:r>
    </w:p>
    <w:tbl>
      <w:tblPr>
        <w:tblStyle w:val="Table1"/>
        <w:tblW w:w="912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1"/>
        <w:gridCol w:w="3041"/>
        <w:gridCol w:w="3041"/>
        <w:tblGridChange w:id="0">
          <w:tblGrid>
            <w:gridCol w:w="3041"/>
            <w:gridCol w:w="3041"/>
            <w:gridCol w:w="3041"/>
          </w:tblGrid>
        </w:tblGridChange>
      </w:tblGrid>
      <w:tr>
        <w:trPr>
          <w:cantSplit w:val="0"/>
          <w:tblHeader w:val="0"/>
        </w:trPr>
        <w:tc>
          <w:tcPr/>
          <w:p w:rsidR="00000000" w:rsidDel="00000000" w:rsidP="00000000" w:rsidRDefault="00000000" w:rsidRPr="00000000" w14:paraId="0000006B">
            <w:pPr>
              <w:rPr>
                <w:sz w:val="26"/>
                <w:szCs w:val="26"/>
              </w:rPr>
            </w:pPr>
            <w:r w:rsidDel="00000000" w:rsidR="00000000" w:rsidRPr="00000000">
              <w:rPr>
                <w:sz w:val="20"/>
                <w:szCs w:val="20"/>
                <w:rtl w:val="0"/>
              </w:rPr>
              <w:t xml:space="preserve">Nhiệm vụ</w:t>
            </w:r>
            <w:r w:rsidDel="00000000" w:rsidR="00000000" w:rsidRPr="00000000">
              <w:rPr>
                <w:rtl w:val="0"/>
              </w:rPr>
            </w:r>
          </w:p>
        </w:tc>
        <w:tc>
          <w:tcPr/>
          <w:p w:rsidR="00000000" w:rsidDel="00000000" w:rsidP="00000000" w:rsidRDefault="00000000" w:rsidRPr="00000000" w14:paraId="0000006C">
            <w:pPr>
              <w:rPr>
                <w:sz w:val="26"/>
                <w:szCs w:val="26"/>
              </w:rPr>
            </w:pPr>
            <w:r w:rsidDel="00000000" w:rsidR="00000000" w:rsidRPr="00000000">
              <w:rPr>
                <w:sz w:val="20"/>
                <w:szCs w:val="20"/>
                <w:rtl w:val="0"/>
              </w:rPr>
              <w:t xml:space="preserve">Câu lệnh gợi ý</w:t>
            </w:r>
            <w:r w:rsidDel="00000000" w:rsidR="00000000" w:rsidRPr="00000000">
              <w:rPr>
                <w:rtl w:val="0"/>
              </w:rPr>
            </w:r>
          </w:p>
        </w:tc>
        <w:tc>
          <w:tcPr/>
          <w:p w:rsidR="00000000" w:rsidDel="00000000" w:rsidP="00000000" w:rsidRDefault="00000000" w:rsidRPr="00000000" w14:paraId="0000006D">
            <w:pPr>
              <w:rPr>
                <w:sz w:val="26"/>
                <w:szCs w:val="26"/>
              </w:rPr>
            </w:pPr>
            <w:r w:rsidDel="00000000" w:rsidR="00000000" w:rsidRPr="00000000">
              <w:rPr>
                <w:sz w:val="20"/>
                <w:szCs w:val="20"/>
                <w:rtl w:val="0"/>
              </w:rPr>
              <w:t xml:space="preserve">Cách đánh giá kết quả</w:t>
            </w:r>
            <w:r w:rsidDel="00000000" w:rsidR="00000000" w:rsidRPr="00000000">
              <w:rPr>
                <w:rtl w:val="0"/>
              </w:rPr>
            </w:r>
          </w:p>
        </w:tc>
      </w:tr>
      <w:tr>
        <w:trPr>
          <w:cantSplit w:val="0"/>
          <w:tblHeader w:val="0"/>
        </w:trPr>
        <w:tc>
          <w:tcPr/>
          <w:p w:rsidR="00000000" w:rsidDel="00000000" w:rsidP="00000000" w:rsidRDefault="00000000" w:rsidRPr="00000000" w14:paraId="0000006E">
            <w:pPr>
              <w:rPr>
                <w:sz w:val="26"/>
                <w:szCs w:val="26"/>
              </w:rPr>
            </w:pPr>
            <w:r w:rsidDel="00000000" w:rsidR="00000000" w:rsidRPr="00000000">
              <w:rPr>
                <w:sz w:val="20"/>
                <w:szCs w:val="20"/>
                <w:rtl w:val="0"/>
              </w:rPr>
              <w:t xml:space="preserve">Hiểu khái niệm</w:t>
            </w:r>
            <w:r w:rsidDel="00000000" w:rsidR="00000000" w:rsidRPr="00000000">
              <w:rPr>
                <w:rtl w:val="0"/>
              </w:rPr>
            </w:r>
          </w:p>
        </w:tc>
        <w:tc>
          <w:tcPr/>
          <w:p w:rsidR="00000000" w:rsidDel="00000000" w:rsidP="00000000" w:rsidRDefault="00000000" w:rsidRPr="00000000" w14:paraId="0000006F">
            <w:pPr>
              <w:rPr>
                <w:sz w:val="26"/>
                <w:szCs w:val="26"/>
              </w:rPr>
            </w:pPr>
            <w:r w:rsidDel="00000000" w:rsidR="00000000" w:rsidRPr="00000000">
              <w:rPr>
                <w:sz w:val="20"/>
                <w:szCs w:val="20"/>
                <w:rtl w:val="0"/>
              </w:rPr>
              <w:t xml:space="preserve">Giải thích địa chỉ IP và subnet mask cho sinh viên mới học, kèm một ví dụ.</w:t>
            </w:r>
            <w:r w:rsidDel="00000000" w:rsidR="00000000" w:rsidRPr="00000000">
              <w:rPr>
                <w:rtl w:val="0"/>
              </w:rPr>
            </w:r>
          </w:p>
        </w:tc>
        <w:tc>
          <w:tcPr/>
          <w:p w:rsidR="00000000" w:rsidDel="00000000" w:rsidP="00000000" w:rsidRDefault="00000000" w:rsidRPr="00000000" w14:paraId="00000070">
            <w:pPr>
              <w:rPr>
                <w:sz w:val="26"/>
                <w:szCs w:val="26"/>
              </w:rPr>
            </w:pPr>
            <w:r w:rsidDel="00000000" w:rsidR="00000000" w:rsidRPr="00000000">
              <w:rPr>
                <w:sz w:val="20"/>
                <w:szCs w:val="20"/>
                <w:rtl w:val="0"/>
              </w:rPr>
              <w:t xml:space="preserve">Đối chiếu với giáo trình; tự giải thích lại bằng lời của mình.</w:t>
            </w:r>
            <w:r w:rsidDel="00000000" w:rsidR="00000000" w:rsidRPr="00000000">
              <w:rPr>
                <w:rtl w:val="0"/>
              </w:rPr>
            </w:r>
          </w:p>
        </w:tc>
      </w:tr>
      <w:tr>
        <w:trPr>
          <w:cantSplit w:val="0"/>
          <w:tblHeader w:val="0"/>
        </w:trPr>
        <w:tc>
          <w:tcPr/>
          <w:p w:rsidR="00000000" w:rsidDel="00000000" w:rsidP="00000000" w:rsidRDefault="00000000" w:rsidRPr="00000000" w14:paraId="00000071">
            <w:pPr>
              <w:rPr>
                <w:sz w:val="26"/>
                <w:szCs w:val="26"/>
              </w:rPr>
            </w:pPr>
            <w:r w:rsidDel="00000000" w:rsidR="00000000" w:rsidRPr="00000000">
              <w:rPr>
                <w:sz w:val="20"/>
                <w:szCs w:val="20"/>
                <w:rtl w:val="0"/>
              </w:rPr>
              <w:t xml:space="preserve">Tóm tắt tài liệu</w:t>
            </w:r>
            <w:r w:rsidDel="00000000" w:rsidR="00000000" w:rsidRPr="00000000">
              <w:rPr>
                <w:rtl w:val="0"/>
              </w:rPr>
            </w:r>
          </w:p>
        </w:tc>
        <w:tc>
          <w:tcPr/>
          <w:p w:rsidR="00000000" w:rsidDel="00000000" w:rsidP="00000000" w:rsidRDefault="00000000" w:rsidRPr="00000000" w14:paraId="00000072">
            <w:pPr>
              <w:rPr>
                <w:sz w:val="26"/>
                <w:szCs w:val="26"/>
              </w:rPr>
            </w:pPr>
            <w:r w:rsidDel="00000000" w:rsidR="00000000" w:rsidRPr="00000000">
              <w:rPr>
                <w:sz w:val="20"/>
                <w:szCs w:val="20"/>
                <w:rtl w:val="0"/>
              </w:rPr>
              <w:t xml:space="preserve">Tóm tắt đoạn văn tôi cung cấp thành 5 ý; không bổ sung dữ kiện ngoài đoạn văn.</w:t>
            </w:r>
            <w:r w:rsidDel="00000000" w:rsidR="00000000" w:rsidRPr="00000000">
              <w:rPr>
                <w:rtl w:val="0"/>
              </w:rPr>
            </w:r>
          </w:p>
        </w:tc>
        <w:tc>
          <w:tcPr/>
          <w:p w:rsidR="00000000" w:rsidDel="00000000" w:rsidP="00000000" w:rsidRDefault="00000000" w:rsidRPr="00000000" w14:paraId="00000073">
            <w:pPr>
              <w:rPr>
                <w:sz w:val="26"/>
                <w:szCs w:val="26"/>
              </w:rPr>
            </w:pPr>
            <w:r w:rsidDel="00000000" w:rsidR="00000000" w:rsidRPr="00000000">
              <w:rPr>
                <w:sz w:val="20"/>
                <w:szCs w:val="20"/>
                <w:rtl w:val="0"/>
              </w:rPr>
              <w:t xml:space="preserve">Đọc lại tài liệu gốc và đối chiếu từng ý.</w:t>
            </w:r>
            <w:r w:rsidDel="00000000" w:rsidR="00000000" w:rsidRPr="00000000">
              <w:rPr>
                <w:rtl w:val="0"/>
              </w:rPr>
            </w:r>
          </w:p>
        </w:tc>
      </w:tr>
      <w:tr>
        <w:trPr>
          <w:cantSplit w:val="0"/>
          <w:tblHeader w:val="0"/>
        </w:trPr>
        <w:tc>
          <w:tcPr/>
          <w:p w:rsidR="00000000" w:rsidDel="00000000" w:rsidP="00000000" w:rsidRDefault="00000000" w:rsidRPr="00000000" w14:paraId="00000074">
            <w:pPr>
              <w:rPr>
                <w:sz w:val="26"/>
                <w:szCs w:val="26"/>
              </w:rPr>
            </w:pPr>
            <w:r w:rsidDel="00000000" w:rsidR="00000000" w:rsidRPr="00000000">
              <w:rPr>
                <w:sz w:val="20"/>
                <w:szCs w:val="20"/>
                <w:rtl w:val="0"/>
              </w:rPr>
              <w:t xml:space="preserve">Ôn tập</w:t>
            </w:r>
            <w:r w:rsidDel="00000000" w:rsidR="00000000" w:rsidRPr="00000000">
              <w:rPr>
                <w:rtl w:val="0"/>
              </w:rPr>
            </w:r>
          </w:p>
        </w:tc>
        <w:tc>
          <w:tcPr/>
          <w:p w:rsidR="00000000" w:rsidDel="00000000" w:rsidP="00000000" w:rsidRDefault="00000000" w:rsidRPr="00000000" w14:paraId="00000075">
            <w:pPr>
              <w:rPr>
                <w:sz w:val="26"/>
                <w:szCs w:val="26"/>
              </w:rPr>
            </w:pPr>
            <w:r w:rsidDel="00000000" w:rsidR="00000000" w:rsidRPr="00000000">
              <w:rPr>
                <w:sz w:val="20"/>
                <w:szCs w:val="20"/>
                <w:rtl w:val="0"/>
              </w:rPr>
              <w:t xml:space="preserve">Tạo 5 câu hỏi trắc nghiệm về an toàn mật khẩu, chưa đưa đáp án trước khi tôi trả lời.</w:t>
            </w:r>
            <w:r w:rsidDel="00000000" w:rsidR="00000000" w:rsidRPr="00000000">
              <w:rPr>
                <w:rtl w:val="0"/>
              </w:rPr>
            </w:r>
          </w:p>
        </w:tc>
        <w:tc>
          <w:tcPr/>
          <w:p w:rsidR="00000000" w:rsidDel="00000000" w:rsidP="00000000" w:rsidRDefault="00000000" w:rsidRPr="00000000" w14:paraId="00000076">
            <w:pPr>
              <w:rPr>
                <w:sz w:val="26"/>
                <w:szCs w:val="26"/>
              </w:rPr>
            </w:pPr>
            <w:r w:rsidDel="00000000" w:rsidR="00000000" w:rsidRPr="00000000">
              <w:rPr>
                <w:sz w:val="20"/>
                <w:szCs w:val="20"/>
                <w:rtl w:val="0"/>
              </w:rPr>
              <w:t xml:space="preserve">Tự trả lời, sau đó kiểm tra giải thích và nguồn.</w:t>
            </w:r>
            <w:r w:rsidDel="00000000" w:rsidR="00000000" w:rsidRPr="00000000">
              <w:rPr>
                <w:rtl w:val="0"/>
              </w:rPr>
            </w:r>
          </w:p>
        </w:tc>
      </w:tr>
    </w:tbl>
    <w:p w:rsidR="00000000" w:rsidDel="00000000" w:rsidP="00000000" w:rsidRDefault="00000000" w:rsidRPr="00000000" w14:paraId="00000077">
      <w:pPr>
        <w:spacing w:after="100" w:line="288" w:lineRule="auto"/>
        <w:rPr>
          <w:sz w:val="26"/>
          <w:szCs w:val="26"/>
        </w:rPr>
      </w:pPr>
      <w:r w:rsidDel="00000000" w:rsidR="00000000" w:rsidRPr="00000000">
        <w:rPr>
          <w:sz w:val="26"/>
          <w:szCs w:val="26"/>
          <w:rtl w:val="0"/>
        </w:rPr>
        <w:t xml:space="preserve">Hình minh họa cho việc ứng dụng AI: </w:t>
      </w:r>
      <w:r w:rsidDel="00000000" w:rsidR="00000000" w:rsidRPr="00000000">
        <w:rPr>
          <w:sz w:val="26"/>
          <w:szCs w:val="26"/>
        </w:rPr>
        <w:drawing>
          <wp:inline distB="114300" distT="114300" distL="114300" distR="114300">
            <wp:extent cx="5714690" cy="32131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14690" cy="3213100"/>
                    </a:xfrm>
                    <a:prstGeom prst="rect"/>
                    <a:ln/>
                  </pic:spPr>
                </pic:pic>
              </a:graphicData>
            </a:graphic>
          </wp:inline>
        </w:drawing>
      </w:r>
      <w:r w:rsidDel="00000000" w:rsidR="00000000" w:rsidRPr="00000000">
        <w:rPr>
          <w:sz w:val="26"/>
          <w:szCs w:val="26"/>
        </w:rPr>
        <w:drawing>
          <wp:inline distB="114300" distT="114300" distL="114300" distR="114300">
            <wp:extent cx="5714690" cy="32131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1469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1"/>
        <w:keepLines w:val="1"/>
        <w:spacing w:after="120" w:before="200" w:line="288" w:lineRule="auto"/>
        <w:ind w:left="0"/>
        <w:rPr>
          <w:color w:val="0f2b47"/>
          <w:sz w:val="30"/>
          <w:szCs w:val="30"/>
        </w:rPr>
      </w:pPr>
      <w:r w:rsidDel="00000000" w:rsidR="00000000" w:rsidRPr="00000000">
        <w:rPr>
          <w:color w:val="0f2b47"/>
          <w:sz w:val="30"/>
          <w:szCs w:val="30"/>
          <w:rtl w:val="0"/>
        </w:rPr>
        <w:t xml:space="preserve">4. LỢI ÍCH CỦA AI TRONG HỌC TẬP</w:t>
      </w:r>
    </w:p>
    <w:p w:rsidR="00000000" w:rsidDel="00000000" w:rsidP="00000000" w:rsidRDefault="00000000" w:rsidRPr="00000000" w14:paraId="00000079">
      <w:pPr>
        <w:pStyle w:val="Heading2"/>
        <w:keepLines w:val="1"/>
        <w:spacing w:after="120" w:before="200" w:line="288" w:lineRule="auto"/>
        <w:ind w:left="0"/>
        <w:rPr>
          <w:color w:val="0f2b47"/>
          <w:sz w:val="26"/>
          <w:szCs w:val="26"/>
        </w:rPr>
      </w:pPr>
      <w:r w:rsidDel="00000000" w:rsidR="00000000" w:rsidRPr="00000000">
        <w:rPr>
          <w:color w:val="0f2b47"/>
          <w:sz w:val="26"/>
          <w:szCs w:val="26"/>
          <w:rtl w:val="0"/>
        </w:rPr>
        <w:t xml:space="preserve">4.1. Gợi ý học tập theo nhu cầu</w:t>
      </w:r>
    </w:p>
    <w:p w:rsidR="00000000" w:rsidDel="00000000" w:rsidP="00000000" w:rsidRDefault="00000000" w:rsidRPr="00000000" w14:paraId="0000007A">
      <w:pPr>
        <w:spacing w:after="100" w:line="288" w:lineRule="auto"/>
        <w:rPr>
          <w:sz w:val="26"/>
          <w:szCs w:val="26"/>
        </w:rPr>
      </w:pPr>
      <w:r w:rsidDel="00000000" w:rsidR="00000000" w:rsidRPr="00000000">
        <w:rPr>
          <w:sz w:val="26"/>
          <w:szCs w:val="26"/>
          <w:rtl w:val="0"/>
        </w:rPr>
        <w:t xml:space="preserve">AI có thể điều chỉnh mức độ diễn giải theo câu hỏi đầu vào, đưa ví dụ hoặc cung cấp gợi ý từng bước. Đây là khả năng hỗ trợ tiềm năng chứ không bảo đảm mọi phản hồi đều cá nhân hóa chính xác. Báo cáo của Bộ Giáo dục Hoa Kỳ đề cập cơ hội cải thiện hoạt động học tập, đồng thời nhấn mạnh vai trò con người trong thiết kế và quản lý công cụ [4].</w:t>
      </w:r>
    </w:p>
    <w:p w:rsidR="00000000" w:rsidDel="00000000" w:rsidP="00000000" w:rsidRDefault="00000000" w:rsidRPr="00000000" w14:paraId="0000007B">
      <w:pPr>
        <w:pStyle w:val="Heading2"/>
        <w:keepLines w:val="1"/>
        <w:spacing w:after="120" w:before="200" w:line="288" w:lineRule="auto"/>
        <w:ind w:left="0"/>
        <w:rPr>
          <w:color w:val="0f2b47"/>
          <w:sz w:val="26"/>
          <w:szCs w:val="26"/>
        </w:rPr>
      </w:pPr>
      <w:r w:rsidDel="00000000" w:rsidR="00000000" w:rsidRPr="00000000">
        <w:rPr>
          <w:color w:val="0f2b47"/>
          <w:sz w:val="26"/>
          <w:szCs w:val="26"/>
          <w:rtl w:val="0"/>
        </w:rPr>
        <w:t xml:space="preserve">4.2. Hỗ trợ tổ chức kiến thức</w:t>
      </w:r>
    </w:p>
    <w:p w:rsidR="00000000" w:rsidDel="00000000" w:rsidP="00000000" w:rsidRDefault="00000000" w:rsidRPr="00000000" w14:paraId="0000007C">
      <w:pPr>
        <w:spacing w:after="100" w:line="288" w:lineRule="auto"/>
        <w:rPr>
          <w:sz w:val="26"/>
          <w:szCs w:val="26"/>
        </w:rPr>
      </w:pPr>
      <w:r w:rsidDel="00000000" w:rsidR="00000000" w:rsidRPr="00000000">
        <w:rPr>
          <w:sz w:val="26"/>
          <w:szCs w:val="26"/>
          <w:rtl w:val="0"/>
        </w:rPr>
        <w:t xml:space="preserve">Sinh viên có thể dùng AI để tạo dàn ý, đề cương ôn tập, bảng thuật ngữ hoặc danh sách câu hỏi từ tài liệu đã đọc. Hoạt động này giúp giảm thời gian chuẩn bị ban đầu, nhưng cần xem lại độ đầy đủ và thứ tự logic của các nội dung. Một tổng quan tài liệu công bố năm 2024 ghi nhận các hướng ứng dụng AI tạo sinh trong giáo dục đại học, đi kèm những thách thức cần giải quyết [5].</w:t>
      </w:r>
    </w:p>
    <w:p w:rsidR="00000000" w:rsidDel="00000000" w:rsidP="00000000" w:rsidRDefault="00000000" w:rsidRPr="00000000" w14:paraId="0000007D">
      <w:pPr>
        <w:pStyle w:val="Heading2"/>
        <w:keepLines w:val="1"/>
        <w:spacing w:after="120" w:before="200" w:line="288" w:lineRule="auto"/>
        <w:ind w:left="0"/>
        <w:rPr>
          <w:color w:val="0f2b47"/>
          <w:sz w:val="26"/>
          <w:szCs w:val="26"/>
        </w:rPr>
      </w:pPr>
      <w:r w:rsidDel="00000000" w:rsidR="00000000" w:rsidRPr="00000000">
        <w:rPr>
          <w:color w:val="0f2b47"/>
          <w:sz w:val="26"/>
          <w:szCs w:val="26"/>
          <w:rtl w:val="0"/>
        </w:rPr>
        <w:t xml:space="preserve">4.3. Hỗ trợ tự luyện tập</w:t>
      </w:r>
    </w:p>
    <w:p w:rsidR="00000000" w:rsidDel="00000000" w:rsidP="00000000" w:rsidRDefault="00000000" w:rsidRPr="00000000" w14:paraId="0000007E">
      <w:pPr>
        <w:spacing w:after="100" w:line="288" w:lineRule="auto"/>
        <w:rPr>
          <w:sz w:val="26"/>
          <w:szCs w:val="26"/>
        </w:rPr>
      </w:pPr>
      <w:r w:rsidDel="00000000" w:rsidR="00000000" w:rsidRPr="00000000">
        <w:rPr>
          <w:sz w:val="26"/>
          <w:szCs w:val="26"/>
          <w:rtl w:val="0"/>
        </w:rPr>
        <w:t xml:space="preserve">AI có thể đóng vai người hỏi, đưa phản hồi để người học tự kiểm tra mức độ hiểu. Để hạn chế học thụ động, sinh viên nên yêu cầu gợi ý trước, tự làm rồi mới xem lời giải. Cách tiếp cận này phù hợp với quan điểm tăng cường tính chủ động và tư duy phản biện [2], [6].</w:t>
      </w:r>
    </w:p>
    <w:p w:rsidR="00000000" w:rsidDel="00000000" w:rsidP="00000000" w:rsidRDefault="00000000" w:rsidRPr="00000000" w14:paraId="0000007F">
      <w:pPr>
        <w:pStyle w:val="Heading1"/>
        <w:keepLines w:val="1"/>
        <w:spacing w:after="120" w:before="200" w:line="288" w:lineRule="auto"/>
        <w:ind w:left="0"/>
        <w:rPr>
          <w:color w:val="0f2b47"/>
          <w:sz w:val="30"/>
          <w:szCs w:val="30"/>
        </w:rPr>
      </w:pPr>
      <w:r w:rsidDel="00000000" w:rsidR="00000000" w:rsidRPr="00000000">
        <w:rPr>
          <w:color w:val="0f2b47"/>
          <w:sz w:val="30"/>
          <w:szCs w:val="30"/>
          <w:rtl w:val="0"/>
        </w:rPr>
        <w:t xml:space="preserve">5. HẠN CHẾ, RỦI RO VÀ ĐẠO ĐỨC</w:t>
      </w:r>
    </w:p>
    <w:p w:rsidR="00000000" w:rsidDel="00000000" w:rsidP="00000000" w:rsidRDefault="00000000" w:rsidRPr="00000000" w14:paraId="00000080">
      <w:pPr>
        <w:pStyle w:val="Heading2"/>
        <w:keepLines w:val="1"/>
        <w:spacing w:after="120" w:before="200" w:line="288" w:lineRule="auto"/>
        <w:ind w:left="0"/>
        <w:rPr>
          <w:color w:val="0f2b47"/>
          <w:sz w:val="26"/>
          <w:szCs w:val="26"/>
        </w:rPr>
      </w:pPr>
      <w:r w:rsidDel="00000000" w:rsidR="00000000" w:rsidRPr="00000000">
        <w:rPr>
          <w:color w:val="0f2b47"/>
          <w:sz w:val="26"/>
          <w:szCs w:val="26"/>
          <w:rtl w:val="0"/>
        </w:rPr>
        <w:t xml:space="preserve">5.1. Nội dung thiếu chính xác hoặc nguồn không có thật</w:t>
      </w:r>
    </w:p>
    <w:p w:rsidR="00000000" w:rsidDel="00000000" w:rsidP="00000000" w:rsidRDefault="00000000" w:rsidRPr="00000000" w14:paraId="00000081">
      <w:pPr>
        <w:spacing w:after="100" w:line="288" w:lineRule="auto"/>
        <w:rPr>
          <w:sz w:val="26"/>
          <w:szCs w:val="26"/>
        </w:rPr>
      </w:pPr>
      <w:r w:rsidDel="00000000" w:rsidR="00000000" w:rsidRPr="00000000">
        <w:rPr>
          <w:sz w:val="26"/>
          <w:szCs w:val="26"/>
          <w:rtl w:val="0"/>
        </w:rPr>
        <w:t xml:space="preserve">Hệ thống tạo sinh có thể cung cấp lời giải nghe hợp lý nhưng sai công thức, sai bối cảnh hoặc viện dẫn tài liệu không tồn tại. Vì vậy, không được xem chatbot là nguồn học thuật cuối cùng. Sinh viên phải mở tài liệu gốc, kiểm tra tác giả, năm công bố và tính phù hợp của dữ kiện trước khi trích dẫn [1], [3].</w:t>
      </w:r>
    </w:p>
    <w:p w:rsidR="00000000" w:rsidDel="00000000" w:rsidP="00000000" w:rsidRDefault="00000000" w:rsidRPr="00000000" w14:paraId="00000082">
      <w:pPr>
        <w:pStyle w:val="Heading2"/>
        <w:keepLines w:val="1"/>
        <w:spacing w:after="120" w:before="200" w:line="288" w:lineRule="auto"/>
        <w:ind w:left="0"/>
        <w:rPr>
          <w:color w:val="0f2b47"/>
          <w:sz w:val="26"/>
          <w:szCs w:val="26"/>
        </w:rPr>
      </w:pPr>
      <w:r w:rsidDel="00000000" w:rsidR="00000000" w:rsidRPr="00000000">
        <w:rPr>
          <w:color w:val="0f2b47"/>
          <w:sz w:val="26"/>
          <w:szCs w:val="26"/>
          <w:rtl w:val="0"/>
        </w:rPr>
        <w:t xml:space="preserve">5.2. Phụ thuộc vào AI và tính trung thực học thuật</w:t>
      </w:r>
    </w:p>
    <w:p w:rsidR="00000000" w:rsidDel="00000000" w:rsidP="00000000" w:rsidRDefault="00000000" w:rsidRPr="00000000" w14:paraId="00000083">
      <w:pPr>
        <w:spacing w:after="100" w:line="288" w:lineRule="auto"/>
        <w:rPr>
          <w:sz w:val="26"/>
          <w:szCs w:val="26"/>
        </w:rPr>
      </w:pPr>
      <w:r w:rsidDel="00000000" w:rsidR="00000000" w:rsidRPr="00000000">
        <w:rPr>
          <w:sz w:val="26"/>
          <w:szCs w:val="26"/>
          <w:rtl w:val="0"/>
        </w:rPr>
        <w:t xml:space="preserve">Nếu sao chép toàn bộ bài làm do AI sinh ra, người học khó chứng minh năng lực thực sự và có nguy cơ vi phạm quy định của giảng viên. Việc dùng AI cần được khai báo khi được yêu cầu, các nhận định phải được sửa bằng hiểu biết của nhóm và ghi nhận đóng góp của nguồn tư liệu. OECD thảo luận những thách thức liên quan tới gian lận, đánh giá và kỹ năng học tập trong bối cảnh AI tạo sinh [3].</w:t>
      </w:r>
    </w:p>
    <w:p w:rsidR="00000000" w:rsidDel="00000000" w:rsidP="00000000" w:rsidRDefault="00000000" w:rsidRPr="00000000" w14:paraId="00000084">
      <w:pPr>
        <w:pStyle w:val="Heading2"/>
        <w:keepLines w:val="1"/>
        <w:spacing w:after="120" w:before="200" w:line="288" w:lineRule="auto"/>
        <w:ind w:left="0"/>
        <w:rPr>
          <w:color w:val="0f2b47"/>
          <w:sz w:val="26"/>
          <w:szCs w:val="26"/>
        </w:rPr>
      </w:pPr>
      <w:r w:rsidDel="00000000" w:rsidR="00000000" w:rsidRPr="00000000">
        <w:rPr>
          <w:color w:val="0f2b47"/>
          <w:sz w:val="26"/>
          <w:szCs w:val="26"/>
          <w:rtl w:val="0"/>
        </w:rPr>
        <w:t xml:space="preserve">5.3. Quyền riêng tư và thiên lệch</w:t>
      </w:r>
    </w:p>
    <w:p w:rsidR="00000000" w:rsidDel="00000000" w:rsidP="00000000" w:rsidRDefault="00000000" w:rsidRPr="00000000" w14:paraId="00000085">
      <w:pPr>
        <w:spacing w:after="100" w:line="288" w:lineRule="auto"/>
        <w:rPr>
          <w:sz w:val="26"/>
          <w:szCs w:val="26"/>
        </w:rPr>
      </w:pPr>
      <w:r w:rsidDel="00000000" w:rsidR="00000000" w:rsidRPr="00000000">
        <w:rPr>
          <w:sz w:val="26"/>
          <w:szCs w:val="26"/>
          <w:rtl w:val="0"/>
        </w:rPr>
        <w:t xml:space="preserve">Dữ liệu nhập vào công cụ có thể bao gồm tên, mã số sinh viên, thông tin liên hệ, dữ liệu môn học hoặc nội dung không được phép chia sẻ. Trước khi tải tài liệu lên, cần xóa thông tin cá nhân không cần thiết và đọc chính sách của công cụ. UNESCO nhấn mạnh yêu cầu bảo vệ quyền riêng tư và đánh giá đạo đức khi triển khai AI [1].</w:t>
      </w:r>
    </w:p>
    <w:p w:rsidR="00000000" w:rsidDel="00000000" w:rsidP="00000000" w:rsidRDefault="00000000" w:rsidRPr="00000000" w14:paraId="00000086">
      <w:pPr>
        <w:pStyle w:val="Heading1"/>
        <w:keepLines w:val="1"/>
        <w:spacing w:after="120" w:before="200" w:line="288" w:lineRule="auto"/>
        <w:ind w:left="0"/>
        <w:rPr>
          <w:color w:val="0f2b47"/>
          <w:sz w:val="30"/>
          <w:szCs w:val="30"/>
        </w:rPr>
      </w:pPr>
      <w:r w:rsidDel="00000000" w:rsidR="00000000" w:rsidRPr="00000000">
        <w:rPr>
          <w:color w:val="0f2b47"/>
          <w:sz w:val="30"/>
          <w:szCs w:val="30"/>
          <w:rtl w:val="0"/>
        </w:rPr>
        <w:t xml:space="preserve">6. QUY TRÌNH SỬ DỤNG AI HIỆU QUẢ</w:t>
      </w:r>
    </w:p>
    <w:p w:rsidR="00000000" w:rsidDel="00000000" w:rsidP="00000000" w:rsidRDefault="00000000" w:rsidRPr="00000000" w14:paraId="00000087">
      <w:pPr>
        <w:spacing w:after="100" w:line="288" w:lineRule="auto"/>
        <w:rPr>
          <w:sz w:val="26"/>
          <w:szCs w:val="26"/>
        </w:rPr>
      </w:pPr>
      <w:r w:rsidDel="00000000" w:rsidR="00000000" w:rsidRPr="00000000">
        <w:rPr>
          <w:sz w:val="26"/>
          <w:szCs w:val="26"/>
          <w:rtl w:val="0"/>
        </w:rPr>
        <w:t xml:space="preserve">Bước 1 - Xác định mục tiêu học: muốn hiểu khái niệm, kiểm tra bài hay ôn tập. Bước 2 - Viết yêu cầu rõ ràng: nêu môn học, trình độ và dạng kết quả. Bước 3 - Đọc phản hồi và tự giải thích lại. Bước 4 - Kiểm chứng thông tin với giáo trình, trang cơ quan chuyên môn hoặc bài báo học thuật. Bước 5 - Chỉnh sửa bằng ngôn ngữ của mình và ghi nhận nguồn. Bước 6 - Tự kiểm tra kiến thức không cần AI. Các bước này là quy trình đề xuất của nhóm trên cơ sở nguyên tắc đạo đức, tư duy phản biện và học tập có định hướng trong [1], [2] và [6].</w:t>
      </w:r>
    </w:p>
    <w:p w:rsidR="00000000" w:rsidDel="00000000" w:rsidP="00000000" w:rsidRDefault="00000000" w:rsidRPr="00000000" w14:paraId="00000088">
      <w:pPr>
        <w:pStyle w:val="Heading1"/>
        <w:keepLines w:val="1"/>
        <w:spacing w:after="120" w:before="200" w:line="288" w:lineRule="auto"/>
        <w:ind w:left="0"/>
        <w:rPr>
          <w:color w:val="0f2b47"/>
          <w:sz w:val="30"/>
          <w:szCs w:val="30"/>
        </w:rPr>
      </w:pPr>
      <w:r w:rsidDel="00000000" w:rsidR="00000000" w:rsidRPr="00000000">
        <w:rPr>
          <w:color w:val="0f2b47"/>
          <w:sz w:val="30"/>
          <w:szCs w:val="30"/>
          <w:rtl w:val="0"/>
        </w:rPr>
        <w:t xml:space="preserve">7. TÌNH HUỐNG MINH HỌA</w:t>
      </w:r>
    </w:p>
    <w:p w:rsidR="00000000" w:rsidDel="00000000" w:rsidP="00000000" w:rsidRDefault="00000000" w:rsidRPr="00000000" w14:paraId="00000089">
      <w:pPr>
        <w:spacing w:after="100" w:line="288" w:lineRule="auto"/>
        <w:rPr>
          <w:sz w:val="26"/>
          <w:szCs w:val="26"/>
        </w:rPr>
      </w:pPr>
      <w:r w:rsidDel="00000000" w:rsidR="00000000" w:rsidRPr="00000000">
        <w:rPr>
          <w:sz w:val="26"/>
          <w:szCs w:val="26"/>
          <w:rtl w:val="0"/>
        </w:rPr>
        <w:t xml:space="preserve">Tình huống giả định: Một sinh viên gặp khó khăn khi phân biệt địa chỉ IP, subnet mask và default gateway. Thay vì yêu cầu AI làm bài thực hành, sinh viên đề nghị AI giải thích từng thành phần bằng ví dụ mạng gia đình, đưa ra ba câu hỏi, sau đó tự cấu hình thiết bị và so sánh với giáo trình. Khi gặp câu trả lời có dấu hiệu sai, sinh viên đối chiếu tài liệu môn học. Tình huống cho thấy AI nên hỗ trợ quá trình hiểu bài thay vì thay thế thao tác và tư duy của người học.</w:t>
      </w:r>
    </w:p>
    <w:p w:rsidR="00000000" w:rsidDel="00000000" w:rsidP="00000000" w:rsidRDefault="00000000" w:rsidRPr="00000000" w14:paraId="0000008A">
      <w:pPr>
        <w:pStyle w:val="Heading1"/>
        <w:keepLines w:val="1"/>
        <w:spacing w:after="120" w:before="200" w:line="288" w:lineRule="auto"/>
        <w:ind w:left="0"/>
        <w:rPr>
          <w:color w:val="0f2b47"/>
          <w:sz w:val="30"/>
          <w:szCs w:val="30"/>
        </w:rPr>
      </w:pPr>
      <w:r w:rsidDel="00000000" w:rsidR="00000000" w:rsidRPr="00000000">
        <w:rPr>
          <w:color w:val="0f2b47"/>
          <w:sz w:val="30"/>
          <w:szCs w:val="30"/>
          <w:rtl w:val="0"/>
        </w:rPr>
        <w:t xml:space="preserve">8. ĐÁNH GIÁ TÀI LIỆU THEO CRAAP</w:t>
      </w:r>
    </w:p>
    <w:p w:rsidR="00000000" w:rsidDel="00000000" w:rsidP="00000000" w:rsidRDefault="00000000" w:rsidRPr="00000000" w14:paraId="0000008B">
      <w:pPr>
        <w:spacing w:after="100" w:line="288" w:lineRule="auto"/>
        <w:rPr>
          <w:sz w:val="26"/>
          <w:szCs w:val="26"/>
        </w:rPr>
      </w:pPr>
      <w:r w:rsidDel="00000000" w:rsidR="00000000" w:rsidRPr="00000000">
        <w:rPr>
          <w:sz w:val="26"/>
          <w:szCs w:val="26"/>
          <w:rtl w:val="0"/>
        </w:rPr>
        <w:t xml:space="preserve">Bảng sau là đánh giá sơ bộ của nhóm theo thang 1-5 điểm cho mỗi tiêu chí; đây là nhận định phân tích về nguồn, không phải dữ liệu khảo sát hay xếp hạng chính thức. C = mới; R = liên quan; A = uy tín; A2 = độ chính xác; P = mục đích. Các nguồn giới thiệu sản phẩm có tính quảng bá/giải thích chức năng nên phải đối chiếu với nguồn độc lập.</w:t>
      </w:r>
    </w:p>
    <w:tbl>
      <w:tblPr>
        <w:tblStyle w:val="Table2"/>
        <w:tblW w:w="91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3"/>
        <w:gridCol w:w="1303"/>
        <w:gridCol w:w="1303"/>
        <w:gridCol w:w="1303"/>
        <w:gridCol w:w="1303"/>
        <w:gridCol w:w="1303"/>
        <w:gridCol w:w="1303"/>
        <w:tblGridChange w:id="0">
          <w:tblGrid>
            <w:gridCol w:w="1303"/>
            <w:gridCol w:w="1303"/>
            <w:gridCol w:w="1303"/>
            <w:gridCol w:w="1303"/>
            <w:gridCol w:w="1303"/>
            <w:gridCol w:w="1303"/>
            <w:gridCol w:w="1303"/>
          </w:tblGrid>
        </w:tblGridChange>
      </w:tblGrid>
      <w:tr>
        <w:trPr>
          <w:cantSplit w:val="0"/>
          <w:tblHeader w:val="0"/>
        </w:trPr>
        <w:tc>
          <w:tcPr/>
          <w:p w:rsidR="00000000" w:rsidDel="00000000" w:rsidP="00000000" w:rsidRDefault="00000000" w:rsidRPr="00000000" w14:paraId="0000008C">
            <w:pPr>
              <w:rPr>
                <w:sz w:val="26"/>
                <w:szCs w:val="26"/>
              </w:rPr>
            </w:pPr>
            <w:r w:rsidDel="00000000" w:rsidR="00000000" w:rsidRPr="00000000">
              <w:rPr>
                <w:sz w:val="20"/>
                <w:szCs w:val="20"/>
                <w:rtl w:val="0"/>
              </w:rPr>
              <w:t xml:space="preserve">Nguồn</w:t>
            </w:r>
            <w:r w:rsidDel="00000000" w:rsidR="00000000" w:rsidRPr="00000000">
              <w:rPr>
                <w:rtl w:val="0"/>
              </w:rPr>
            </w:r>
          </w:p>
        </w:tc>
        <w:tc>
          <w:tcPr/>
          <w:p w:rsidR="00000000" w:rsidDel="00000000" w:rsidP="00000000" w:rsidRDefault="00000000" w:rsidRPr="00000000" w14:paraId="0000008D">
            <w:pPr>
              <w:rPr>
                <w:sz w:val="26"/>
                <w:szCs w:val="26"/>
              </w:rPr>
            </w:pPr>
            <w:r w:rsidDel="00000000" w:rsidR="00000000" w:rsidRPr="00000000">
              <w:rPr>
                <w:sz w:val="20"/>
                <w:szCs w:val="20"/>
                <w:rtl w:val="0"/>
              </w:rPr>
              <w:t xml:space="preserve">C</w:t>
            </w:r>
            <w:r w:rsidDel="00000000" w:rsidR="00000000" w:rsidRPr="00000000">
              <w:rPr>
                <w:rtl w:val="0"/>
              </w:rPr>
            </w:r>
          </w:p>
        </w:tc>
        <w:tc>
          <w:tcPr/>
          <w:p w:rsidR="00000000" w:rsidDel="00000000" w:rsidP="00000000" w:rsidRDefault="00000000" w:rsidRPr="00000000" w14:paraId="0000008E">
            <w:pPr>
              <w:rPr>
                <w:sz w:val="26"/>
                <w:szCs w:val="26"/>
              </w:rPr>
            </w:pPr>
            <w:r w:rsidDel="00000000" w:rsidR="00000000" w:rsidRPr="00000000">
              <w:rPr>
                <w:sz w:val="20"/>
                <w:szCs w:val="20"/>
                <w:rtl w:val="0"/>
              </w:rPr>
              <w:t xml:space="preserve">R</w:t>
            </w:r>
            <w:r w:rsidDel="00000000" w:rsidR="00000000" w:rsidRPr="00000000">
              <w:rPr>
                <w:rtl w:val="0"/>
              </w:rPr>
            </w:r>
          </w:p>
        </w:tc>
        <w:tc>
          <w:tcPr/>
          <w:p w:rsidR="00000000" w:rsidDel="00000000" w:rsidP="00000000" w:rsidRDefault="00000000" w:rsidRPr="00000000" w14:paraId="0000008F">
            <w:pPr>
              <w:rPr>
                <w:sz w:val="26"/>
                <w:szCs w:val="26"/>
              </w:rPr>
            </w:pPr>
            <w:r w:rsidDel="00000000" w:rsidR="00000000" w:rsidRPr="00000000">
              <w:rPr>
                <w:sz w:val="20"/>
                <w:szCs w:val="20"/>
                <w:rtl w:val="0"/>
              </w:rPr>
              <w:t xml:space="preserve">A</w:t>
            </w:r>
            <w:r w:rsidDel="00000000" w:rsidR="00000000" w:rsidRPr="00000000">
              <w:rPr>
                <w:rtl w:val="0"/>
              </w:rPr>
            </w:r>
          </w:p>
        </w:tc>
        <w:tc>
          <w:tcPr/>
          <w:p w:rsidR="00000000" w:rsidDel="00000000" w:rsidP="00000000" w:rsidRDefault="00000000" w:rsidRPr="00000000" w14:paraId="00000090">
            <w:pPr>
              <w:rPr>
                <w:sz w:val="26"/>
                <w:szCs w:val="26"/>
              </w:rPr>
            </w:pPr>
            <w:r w:rsidDel="00000000" w:rsidR="00000000" w:rsidRPr="00000000">
              <w:rPr>
                <w:sz w:val="20"/>
                <w:szCs w:val="20"/>
                <w:rtl w:val="0"/>
              </w:rPr>
              <w:t xml:space="preserve">A2</w:t>
            </w:r>
            <w:r w:rsidDel="00000000" w:rsidR="00000000" w:rsidRPr="00000000">
              <w:rPr>
                <w:rtl w:val="0"/>
              </w:rPr>
            </w:r>
          </w:p>
        </w:tc>
        <w:tc>
          <w:tcPr/>
          <w:p w:rsidR="00000000" w:rsidDel="00000000" w:rsidP="00000000" w:rsidRDefault="00000000" w:rsidRPr="00000000" w14:paraId="00000091">
            <w:pPr>
              <w:rPr>
                <w:sz w:val="26"/>
                <w:szCs w:val="26"/>
              </w:rPr>
            </w:pPr>
            <w:r w:rsidDel="00000000" w:rsidR="00000000" w:rsidRPr="00000000">
              <w:rPr>
                <w:sz w:val="20"/>
                <w:szCs w:val="20"/>
                <w:rtl w:val="0"/>
              </w:rPr>
              <w:t xml:space="preserve">P</w:t>
            </w:r>
            <w:r w:rsidDel="00000000" w:rsidR="00000000" w:rsidRPr="00000000">
              <w:rPr>
                <w:rtl w:val="0"/>
              </w:rPr>
            </w:r>
          </w:p>
        </w:tc>
        <w:tc>
          <w:tcPr/>
          <w:p w:rsidR="00000000" w:rsidDel="00000000" w:rsidP="00000000" w:rsidRDefault="00000000" w:rsidRPr="00000000" w14:paraId="00000092">
            <w:pPr>
              <w:rPr>
                <w:sz w:val="26"/>
                <w:szCs w:val="26"/>
              </w:rPr>
            </w:pPr>
            <w:r w:rsidDel="00000000" w:rsidR="00000000" w:rsidRPr="00000000">
              <w:rPr>
                <w:sz w:val="20"/>
                <w:szCs w:val="20"/>
                <w:rtl w:val="0"/>
              </w:rPr>
              <w:t xml:space="preserve">Tổng</w:t>
            </w:r>
            <w:r w:rsidDel="00000000" w:rsidR="00000000" w:rsidRPr="00000000">
              <w:rPr>
                <w:rtl w:val="0"/>
              </w:rPr>
            </w:r>
          </w:p>
        </w:tc>
      </w:tr>
      <w:tr>
        <w:trPr>
          <w:cantSplit w:val="0"/>
          <w:tblHeader w:val="0"/>
        </w:trPr>
        <w:tc>
          <w:tcPr/>
          <w:p w:rsidR="00000000" w:rsidDel="00000000" w:rsidP="00000000" w:rsidRDefault="00000000" w:rsidRPr="00000000" w14:paraId="00000093">
            <w:pPr>
              <w:rPr>
                <w:sz w:val="26"/>
                <w:szCs w:val="26"/>
              </w:rPr>
            </w:pPr>
            <w:r w:rsidDel="00000000" w:rsidR="00000000" w:rsidRPr="00000000">
              <w:rPr>
                <w:sz w:val="20"/>
                <w:szCs w:val="20"/>
                <w:rtl w:val="0"/>
              </w:rPr>
              <w:t xml:space="preserve">UNESCO 2023</w:t>
            </w:r>
            <w:r w:rsidDel="00000000" w:rsidR="00000000" w:rsidRPr="00000000">
              <w:rPr>
                <w:rtl w:val="0"/>
              </w:rPr>
            </w:r>
          </w:p>
        </w:tc>
        <w:tc>
          <w:tcPr/>
          <w:p w:rsidR="00000000" w:rsidDel="00000000" w:rsidP="00000000" w:rsidRDefault="00000000" w:rsidRPr="00000000" w14:paraId="00000094">
            <w:pPr>
              <w:rPr>
                <w:sz w:val="26"/>
                <w:szCs w:val="26"/>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095">
            <w:pPr>
              <w:rPr>
                <w:sz w:val="26"/>
                <w:szCs w:val="26"/>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96">
            <w:pPr>
              <w:rPr>
                <w:sz w:val="26"/>
                <w:szCs w:val="26"/>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97">
            <w:pPr>
              <w:rPr>
                <w:sz w:val="26"/>
                <w:szCs w:val="26"/>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98">
            <w:pPr>
              <w:rPr>
                <w:sz w:val="26"/>
                <w:szCs w:val="26"/>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99">
            <w:pPr>
              <w:rPr>
                <w:sz w:val="26"/>
                <w:szCs w:val="26"/>
              </w:rPr>
            </w:pPr>
            <w:r w:rsidDel="00000000" w:rsidR="00000000" w:rsidRPr="00000000">
              <w:rPr>
                <w:sz w:val="20"/>
                <w:szCs w:val="20"/>
                <w:rtl w:val="0"/>
              </w:rPr>
              <w:t xml:space="preserve">24</w:t>
            </w:r>
            <w:r w:rsidDel="00000000" w:rsidR="00000000" w:rsidRPr="00000000">
              <w:rPr>
                <w:rtl w:val="0"/>
              </w:rPr>
            </w:r>
          </w:p>
        </w:tc>
      </w:tr>
      <w:tr>
        <w:trPr>
          <w:cantSplit w:val="0"/>
          <w:tblHeader w:val="0"/>
        </w:trPr>
        <w:tc>
          <w:tcPr/>
          <w:p w:rsidR="00000000" w:rsidDel="00000000" w:rsidP="00000000" w:rsidRDefault="00000000" w:rsidRPr="00000000" w14:paraId="0000009A">
            <w:pPr>
              <w:rPr>
                <w:sz w:val="26"/>
                <w:szCs w:val="26"/>
              </w:rPr>
            </w:pPr>
            <w:r w:rsidDel="00000000" w:rsidR="00000000" w:rsidRPr="00000000">
              <w:rPr>
                <w:sz w:val="20"/>
                <w:szCs w:val="20"/>
                <w:rtl w:val="0"/>
              </w:rPr>
              <w:t xml:space="preserve">UNESCO 2024</w:t>
            </w:r>
            <w:r w:rsidDel="00000000" w:rsidR="00000000" w:rsidRPr="00000000">
              <w:rPr>
                <w:rtl w:val="0"/>
              </w:rPr>
            </w:r>
          </w:p>
        </w:tc>
        <w:tc>
          <w:tcPr/>
          <w:p w:rsidR="00000000" w:rsidDel="00000000" w:rsidP="00000000" w:rsidRDefault="00000000" w:rsidRPr="00000000" w14:paraId="0000009B">
            <w:pPr>
              <w:rPr>
                <w:sz w:val="26"/>
                <w:szCs w:val="26"/>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9C">
            <w:pPr>
              <w:rPr>
                <w:sz w:val="26"/>
                <w:szCs w:val="26"/>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9D">
            <w:pPr>
              <w:rPr>
                <w:sz w:val="26"/>
                <w:szCs w:val="26"/>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9E">
            <w:pPr>
              <w:rPr>
                <w:sz w:val="26"/>
                <w:szCs w:val="26"/>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9F">
            <w:pPr>
              <w:rPr>
                <w:sz w:val="26"/>
                <w:szCs w:val="26"/>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A0">
            <w:pPr>
              <w:rPr>
                <w:sz w:val="26"/>
                <w:szCs w:val="26"/>
              </w:rPr>
            </w:pPr>
            <w:r w:rsidDel="00000000" w:rsidR="00000000" w:rsidRPr="00000000">
              <w:rPr>
                <w:sz w:val="20"/>
                <w:szCs w:val="20"/>
                <w:rtl w:val="0"/>
              </w:rPr>
              <w:t xml:space="preserve">25</w:t>
            </w:r>
            <w:r w:rsidDel="00000000" w:rsidR="00000000" w:rsidRPr="00000000">
              <w:rPr>
                <w:rtl w:val="0"/>
              </w:rPr>
            </w:r>
          </w:p>
        </w:tc>
      </w:tr>
      <w:tr>
        <w:trPr>
          <w:cantSplit w:val="0"/>
          <w:tblHeader w:val="0"/>
        </w:trPr>
        <w:tc>
          <w:tcPr/>
          <w:p w:rsidR="00000000" w:rsidDel="00000000" w:rsidP="00000000" w:rsidRDefault="00000000" w:rsidRPr="00000000" w14:paraId="000000A1">
            <w:pPr>
              <w:rPr>
                <w:sz w:val="26"/>
                <w:szCs w:val="26"/>
              </w:rPr>
            </w:pPr>
            <w:r w:rsidDel="00000000" w:rsidR="00000000" w:rsidRPr="00000000">
              <w:rPr>
                <w:sz w:val="20"/>
                <w:szCs w:val="20"/>
                <w:rtl w:val="0"/>
              </w:rPr>
              <w:t xml:space="preserve">OECD 2023</w:t>
            </w:r>
            <w:r w:rsidDel="00000000" w:rsidR="00000000" w:rsidRPr="00000000">
              <w:rPr>
                <w:rtl w:val="0"/>
              </w:rPr>
            </w:r>
          </w:p>
        </w:tc>
        <w:tc>
          <w:tcPr/>
          <w:p w:rsidR="00000000" w:rsidDel="00000000" w:rsidP="00000000" w:rsidRDefault="00000000" w:rsidRPr="00000000" w14:paraId="000000A2">
            <w:pPr>
              <w:rPr>
                <w:sz w:val="26"/>
                <w:szCs w:val="26"/>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0A3">
            <w:pPr>
              <w:rPr>
                <w:sz w:val="26"/>
                <w:szCs w:val="26"/>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A4">
            <w:pPr>
              <w:rPr>
                <w:sz w:val="26"/>
                <w:szCs w:val="26"/>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A5">
            <w:pPr>
              <w:rPr>
                <w:sz w:val="26"/>
                <w:szCs w:val="26"/>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A6">
            <w:pPr>
              <w:rPr>
                <w:sz w:val="26"/>
                <w:szCs w:val="26"/>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A7">
            <w:pPr>
              <w:rPr>
                <w:sz w:val="26"/>
                <w:szCs w:val="26"/>
              </w:rPr>
            </w:pPr>
            <w:r w:rsidDel="00000000" w:rsidR="00000000" w:rsidRPr="00000000">
              <w:rPr>
                <w:sz w:val="20"/>
                <w:szCs w:val="20"/>
                <w:rtl w:val="0"/>
              </w:rPr>
              <w:t xml:space="preserve">24</w:t>
            </w:r>
            <w:r w:rsidDel="00000000" w:rsidR="00000000" w:rsidRPr="00000000">
              <w:rPr>
                <w:rtl w:val="0"/>
              </w:rPr>
            </w:r>
          </w:p>
        </w:tc>
      </w:tr>
      <w:tr>
        <w:trPr>
          <w:cantSplit w:val="0"/>
          <w:tblHeader w:val="0"/>
        </w:trPr>
        <w:tc>
          <w:tcPr/>
          <w:p w:rsidR="00000000" w:rsidDel="00000000" w:rsidP="00000000" w:rsidRDefault="00000000" w:rsidRPr="00000000" w14:paraId="000000A8">
            <w:pPr>
              <w:rPr>
                <w:sz w:val="26"/>
                <w:szCs w:val="26"/>
              </w:rPr>
            </w:pPr>
            <w:r w:rsidDel="00000000" w:rsidR="00000000" w:rsidRPr="00000000">
              <w:rPr>
                <w:sz w:val="20"/>
                <w:szCs w:val="20"/>
                <w:rtl w:val="0"/>
              </w:rPr>
              <w:t xml:space="preserve">US DOE 2023</w:t>
            </w:r>
            <w:r w:rsidDel="00000000" w:rsidR="00000000" w:rsidRPr="00000000">
              <w:rPr>
                <w:rtl w:val="0"/>
              </w:rPr>
            </w:r>
          </w:p>
        </w:tc>
        <w:tc>
          <w:tcPr/>
          <w:p w:rsidR="00000000" w:rsidDel="00000000" w:rsidP="00000000" w:rsidRDefault="00000000" w:rsidRPr="00000000" w14:paraId="000000A9">
            <w:pPr>
              <w:rPr>
                <w:sz w:val="26"/>
                <w:szCs w:val="26"/>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0AA">
            <w:pPr>
              <w:rPr>
                <w:sz w:val="26"/>
                <w:szCs w:val="26"/>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AB">
            <w:pPr>
              <w:rPr>
                <w:sz w:val="26"/>
                <w:szCs w:val="26"/>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AC">
            <w:pPr>
              <w:rPr>
                <w:sz w:val="26"/>
                <w:szCs w:val="26"/>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AD">
            <w:pPr>
              <w:rPr>
                <w:sz w:val="26"/>
                <w:szCs w:val="26"/>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AE">
            <w:pPr>
              <w:rPr>
                <w:sz w:val="26"/>
                <w:szCs w:val="26"/>
              </w:rPr>
            </w:pPr>
            <w:r w:rsidDel="00000000" w:rsidR="00000000" w:rsidRPr="00000000">
              <w:rPr>
                <w:sz w:val="20"/>
                <w:szCs w:val="20"/>
                <w:rtl w:val="0"/>
              </w:rPr>
              <w:t xml:space="preserve">24</w:t>
            </w:r>
            <w:r w:rsidDel="00000000" w:rsidR="00000000" w:rsidRPr="00000000">
              <w:rPr>
                <w:rtl w:val="0"/>
              </w:rPr>
            </w:r>
          </w:p>
        </w:tc>
      </w:tr>
      <w:tr>
        <w:trPr>
          <w:cantSplit w:val="0"/>
          <w:tblHeader w:val="0"/>
        </w:trPr>
        <w:tc>
          <w:tcPr/>
          <w:p w:rsidR="00000000" w:rsidDel="00000000" w:rsidP="00000000" w:rsidRDefault="00000000" w:rsidRPr="00000000" w14:paraId="000000AF">
            <w:pPr>
              <w:rPr>
                <w:sz w:val="26"/>
                <w:szCs w:val="26"/>
              </w:rPr>
            </w:pPr>
            <w:r w:rsidDel="00000000" w:rsidR="00000000" w:rsidRPr="00000000">
              <w:rPr>
                <w:sz w:val="20"/>
                <w:szCs w:val="20"/>
                <w:rtl w:val="0"/>
              </w:rPr>
              <w:t xml:space="preserve">Information 2024</w:t>
            </w:r>
            <w:r w:rsidDel="00000000" w:rsidR="00000000" w:rsidRPr="00000000">
              <w:rPr>
                <w:rtl w:val="0"/>
              </w:rPr>
            </w:r>
          </w:p>
        </w:tc>
        <w:tc>
          <w:tcPr/>
          <w:p w:rsidR="00000000" w:rsidDel="00000000" w:rsidP="00000000" w:rsidRDefault="00000000" w:rsidRPr="00000000" w14:paraId="000000B0">
            <w:pPr>
              <w:rPr>
                <w:sz w:val="26"/>
                <w:szCs w:val="26"/>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B1">
            <w:pPr>
              <w:rPr>
                <w:sz w:val="26"/>
                <w:szCs w:val="26"/>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B2">
            <w:pPr>
              <w:rPr>
                <w:sz w:val="26"/>
                <w:szCs w:val="26"/>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0B3">
            <w:pPr>
              <w:rPr>
                <w:sz w:val="26"/>
                <w:szCs w:val="26"/>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0B4">
            <w:pPr>
              <w:rPr>
                <w:sz w:val="26"/>
                <w:szCs w:val="26"/>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B5">
            <w:pPr>
              <w:rPr>
                <w:sz w:val="26"/>
                <w:szCs w:val="26"/>
              </w:rPr>
            </w:pPr>
            <w:r w:rsidDel="00000000" w:rsidR="00000000" w:rsidRPr="00000000">
              <w:rPr>
                <w:sz w:val="20"/>
                <w:szCs w:val="20"/>
                <w:rtl w:val="0"/>
              </w:rPr>
              <w:t xml:space="preserve">23</w:t>
            </w:r>
            <w:r w:rsidDel="00000000" w:rsidR="00000000" w:rsidRPr="00000000">
              <w:rPr>
                <w:rtl w:val="0"/>
              </w:rPr>
            </w:r>
          </w:p>
        </w:tc>
      </w:tr>
      <w:tr>
        <w:trPr>
          <w:cantSplit w:val="0"/>
          <w:tblHeader w:val="0"/>
        </w:trPr>
        <w:tc>
          <w:tcPr/>
          <w:p w:rsidR="00000000" w:rsidDel="00000000" w:rsidP="00000000" w:rsidRDefault="00000000" w:rsidRPr="00000000" w14:paraId="000000B6">
            <w:pPr>
              <w:rPr>
                <w:sz w:val="26"/>
                <w:szCs w:val="26"/>
              </w:rPr>
            </w:pPr>
            <w:r w:rsidDel="00000000" w:rsidR="00000000" w:rsidRPr="00000000">
              <w:rPr>
                <w:sz w:val="20"/>
                <w:szCs w:val="20"/>
                <w:rtl w:val="0"/>
              </w:rPr>
              <w:t xml:space="preserve">OpenAI Help</w:t>
            </w:r>
            <w:r w:rsidDel="00000000" w:rsidR="00000000" w:rsidRPr="00000000">
              <w:rPr>
                <w:rtl w:val="0"/>
              </w:rPr>
            </w:r>
          </w:p>
        </w:tc>
        <w:tc>
          <w:tcPr/>
          <w:p w:rsidR="00000000" w:rsidDel="00000000" w:rsidP="00000000" w:rsidRDefault="00000000" w:rsidRPr="00000000" w14:paraId="000000B7">
            <w:pPr>
              <w:rPr>
                <w:sz w:val="26"/>
                <w:szCs w:val="26"/>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B8">
            <w:pPr>
              <w:rPr>
                <w:sz w:val="26"/>
                <w:szCs w:val="26"/>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B9">
            <w:pPr>
              <w:rPr>
                <w:sz w:val="26"/>
                <w:szCs w:val="26"/>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0BA">
            <w:pPr>
              <w:rPr>
                <w:sz w:val="26"/>
                <w:szCs w:val="26"/>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0BB">
            <w:pPr>
              <w:rPr>
                <w:sz w:val="26"/>
                <w:szCs w:val="26"/>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0BC">
            <w:pPr>
              <w:rPr>
                <w:sz w:val="26"/>
                <w:szCs w:val="26"/>
              </w:rPr>
            </w:pPr>
            <w:r w:rsidDel="00000000" w:rsidR="00000000" w:rsidRPr="00000000">
              <w:rPr>
                <w:sz w:val="20"/>
                <w:szCs w:val="20"/>
                <w:rtl w:val="0"/>
              </w:rPr>
              <w:t xml:space="preserve">21</w:t>
            </w:r>
            <w:r w:rsidDel="00000000" w:rsidR="00000000" w:rsidRPr="00000000">
              <w:rPr>
                <w:rtl w:val="0"/>
              </w:rPr>
            </w:r>
          </w:p>
        </w:tc>
      </w:tr>
      <w:tr>
        <w:trPr>
          <w:cantSplit w:val="0"/>
          <w:tblHeader w:val="0"/>
        </w:trPr>
        <w:tc>
          <w:tcPr/>
          <w:p w:rsidR="00000000" w:rsidDel="00000000" w:rsidP="00000000" w:rsidRDefault="00000000" w:rsidRPr="00000000" w14:paraId="000000BD">
            <w:pPr>
              <w:rPr>
                <w:sz w:val="26"/>
                <w:szCs w:val="26"/>
              </w:rPr>
            </w:pPr>
            <w:r w:rsidDel="00000000" w:rsidR="00000000" w:rsidRPr="00000000">
              <w:rPr>
                <w:sz w:val="20"/>
                <w:szCs w:val="20"/>
                <w:rtl w:val="0"/>
              </w:rPr>
              <w:t xml:space="preserve">Microsoft Support</w:t>
            </w:r>
            <w:r w:rsidDel="00000000" w:rsidR="00000000" w:rsidRPr="00000000">
              <w:rPr>
                <w:rtl w:val="0"/>
              </w:rPr>
            </w:r>
          </w:p>
        </w:tc>
        <w:tc>
          <w:tcPr/>
          <w:p w:rsidR="00000000" w:rsidDel="00000000" w:rsidP="00000000" w:rsidRDefault="00000000" w:rsidRPr="00000000" w14:paraId="000000BE">
            <w:pPr>
              <w:rPr>
                <w:sz w:val="26"/>
                <w:szCs w:val="26"/>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BF">
            <w:pPr>
              <w:rPr>
                <w:sz w:val="26"/>
                <w:szCs w:val="26"/>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0C0">
            <w:pPr>
              <w:rPr>
                <w:sz w:val="26"/>
                <w:szCs w:val="26"/>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0C1">
            <w:pPr>
              <w:rPr>
                <w:sz w:val="26"/>
                <w:szCs w:val="26"/>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0C2">
            <w:pPr>
              <w:rPr>
                <w:sz w:val="26"/>
                <w:szCs w:val="26"/>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0C3">
            <w:pPr>
              <w:rPr>
                <w:sz w:val="26"/>
                <w:szCs w:val="26"/>
              </w:rPr>
            </w:pPr>
            <w:r w:rsidDel="00000000" w:rsidR="00000000" w:rsidRPr="00000000">
              <w:rPr>
                <w:sz w:val="20"/>
                <w:szCs w:val="20"/>
                <w:rtl w:val="0"/>
              </w:rPr>
              <w:t xml:space="preserve">20</w:t>
            </w:r>
            <w:r w:rsidDel="00000000" w:rsidR="00000000" w:rsidRPr="00000000">
              <w:rPr>
                <w:rtl w:val="0"/>
              </w:rPr>
            </w:r>
          </w:p>
        </w:tc>
      </w:tr>
    </w:tbl>
    <w:p w:rsidR="00000000" w:rsidDel="00000000" w:rsidP="00000000" w:rsidRDefault="00000000" w:rsidRPr="00000000" w14:paraId="000000C4">
      <w:pPr>
        <w:spacing w:after="100" w:line="288" w:lineRule="auto"/>
        <w:rPr>
          <w:sz w:val="26"/>
          <w:szCs w:val="26"/>
        </w:rPr>
      </w:pPr>
      <w:r w:rsidDel="00000000" w:rsidR="00000000" w:rsidRPr="00000000">
        <w:rPr>
          <w:sz w:val="26"/>
          <w:szCs w:val="26"/>
          <w:rtl w:val="0"/>
        </w:rPr>
        <w:t xml:space="preserve">UNESCO 2023: Khuyến nghị chính sách và đạo đức; có tổ chức chịu trách nhiệm.</w:t>
      </w:r>
    </w:p>
    <w:p w:rsidR="00000000" w:rsidDel="00000000" w:rsidP="00000000" w:rsidRDefault="00000000" w:rsidRPr="00000000" w14:paraId="000000C5">
      <w:pPr>
        <w:spacing w:after="100" w:line="288" w:lineRule="auto"/>
        <w:rPr>
          <w:sz w:val="26"/>
          <w:szCs w:val="26"/>
        </w:rPr>
      </w:pPr>
      <w:r w:rsidDel="00000000" w:rsidR="00000000" w:rsidRPr="00000000">
        <w:rPr>
          <w:sz w:val="26"/>
          <w:szCs w:val="26"/>
          <w:rtl w:val="0"/>
        </w:rPr>
        <w:t xml:space="preserve">UNESCO 2024: Khung năng lực AI dành cho người học.</w:t>
      </w:r>
    </w:p>
    <w:p w:rsidR="00000000" w:rsidDel="00000000" w:rsidP="00000000" w:rsidRDefault="00000000" w:rsidRPr="00000000" w14:paraId="000000C6">
      <w:pPr>
        <w:spacing w:after="100" w:line="288" w:lineRule="auto"/>
        <w:rPr>
          <w:sz w:val="26"/>
          <w:szCs w:val="26"/>
        </w:rPr>
      </w:pPr>
      <w:r w:rsidDel="00000000" w:rsidR="00000000" w:rsidRPr="00000000">
        <w:rPr>
          <w:sz w:val="26"/>
          <w:szCs w:val="26"/>
          <w:rtl w:val="0"/>
        </w:rPr>
        <w:t xml:space="preserve">OECD 2023: Báo cáo tổng quan nhiều hệ thống giáo dục.</w:t>
      </w:r>
    </w:p>
    <w:p w:rsidR="00000000" w:rsidDel="00000000" w:rsidP="00000000" w:rsidRDefault="00000000" w:rsidRPr="00000000" w14:paraId="000000C7">
      <w:pPr>
        <w:spacing w:after="100" w:line="288" w:lineRule="auto"/>
        <w:rPr>
          <w:sz w:val="26"/>
          <w:szCs w:val="26"/>
        </w:rPr>
      </w:pPr>
      <w:r w:rsidDel="00000000" w:rsidR="00000000" w:rsidRPr="00000000">
        <w:rPr>
          <w:sz w:val="26"/>
          <w:szCs w:val="26"/>
          <w:rtl w:val="0"/>
        </w:rPr>
        <w:t xml:space="preserve">US DOE 2023: Báo cáo quản lý giáo dục, phạm vi Hoa Kỳ.</w:t>
      </w:r>
    </w:p>
    <w:p w:rsidR="00000000" w:rsidDel="00000000" w:rsidP="00000000" w:rsidRDefault="00000000" w:rsidRPr="00000000" w14:paraId="000000C8">
      <w:pPr>
        <w:spacing w:after="100" w:line="288" w:lineRule="auto"/>
        <w:rPr>
          <w:sz w:val="26"/>
          <w:szCs w:val="26"/>
        </w:rPr>
      </w:pPr>
      <w:r w:rsidDel="00000000" w:rsidR="00000000" w:rsidRPr="00000000">
        <w:rPr>
          <w:sz w:val="26"/>
          <w:szCs w:val="26"/>
          <w:rtl w:val="0"/>
        </w:rPr>
        <w:t xml:space="preserve">Information 2024: Bài tổng quan học thuật; cần đọc phương pháp.</w:t>
      </w:r>
    </w:p>
    <w:p w:rsidR="00000000" w:rsidDel="00000000" w:rsidP="00000000" w:rsidRDefault="00000000" w:rsidRPr="00000000" w14:paraId="000000C9">
      <w:pPr>
        <w:spacing w:after="100" w:line="288" w:lineRule="auto"/>
        <w:rPr>
          <w:sz w:val="26"/>
          <w:szCs w:val="26"/>
        </w:rPr>
      </w:pPr>
      <w:r w:rsidDel="00000000" w:rsidR="00000000" w:rsidRPr="00000000">
        <w:rPr>
          <w:sz w:val="26"/>
          <w:szCs w:val="26"/>
          <w:rtl w:val="0"/>
        </w:rPr>
        <w:t xml:space="preserve">OpenAI Help: Chính xác về chức năng nhà cung cấp công bố; có thiên hướng sản phẩm.</w:t>
      </w:r>
    </w:p>
    <w:p w:rsidR="00000000" w:rsidDel="00000000" w:rsidP="00000000" w:rsidRDefault="00000000" w:rsidRPr="00000000" w14:paraId="000000CA">
      <w:pPr>
        <w:spacing w:after="100" w:line="288" w:lineRule="auto"/>
        <w:rPr>
          <w:sz w:val="26"/>
          <w:szCs w:val="26"/>
        </w:rPr>
      </w:pPr>
      <w:r w:rsidDel="00000000" w:rsidR="00000000" w:rsidRPr="00000000">
        <w:rPr>
          <w:sz w:val="26"/>
          <w:szCs w:val="26"/>
          <w:rtl w:val="0"/>
        </w:rPr>
        <w:t xml:space="preserve">Microsoft Support: Tài liệu tính năng theo giấy phép, có thiên hướng sản phẩm.</w:t>
      </w:r>
    </w:p>
    <w:p w:rsidR="00000000" w:rsidDel="00000000" w:rsidP="00000000" w:rsidRDefault="00000000" w:rsidRPr="00000000" w14:paraId="000000CB">
      <w:pPr>
        <w:pStyle w:val="Heading1"/>
        <w:keepLines w:val="1"/>
        <w:spacing w:after="120" w:before="200" w:line="288" w:lineRule="auto"/>
        <w:ind w:left="0"/>
        <w:rPr>
          <w:color w:val="0f2b47"/>
          <w:sz w:val="30"/>
          <w:szCs w:val="30"/>
        </w:rPr>
      </w:pPr>
      <w:r w:rsidDel="00000000" w:rsidR="00000000" w:rsidRPr="00000000">
        <w:rPr>
          <w:color w:val="0f2b47"/>
          <w:sz w:val="30"/>
          <w:szCs w:val="30"/>
          <w:rtl w:val="0"/>
        </w:rPr>
        <w:t xml:space="preserve">9. KẾT LUẬN VÀ KIẾN NGHỊ</w:t>
      </w:r>
    </w:p>
    <w:p w:rsidR="00000000" w:rsidDel="00000000" w:rsidP="00000000" w:rsidRDefault="00000000" w:rsidRPr="00000000" w14:paraId="000000CC">
      <w:pPr>
        <w:spacing w:after="100" w:line="288" w:lineRule="auto"/>
        <w:rPr>
          <w:sz w:val="26"/>
          <w:szCs w:val="26"/>
        </w:rPr>
      </w:pPr>
      <w:r w:rsidDel="00000000" w:rsidR="00000000" w:rsidRPr="00000000">
        <w:rPr>
          <w:sz w:val="26"/>
          <w:szCs w:val="26"/>
          <w:rtl w:val="0"/>
        </w:rPr>
        <w:t xml:space="preserve">AI có thể hỗ trợ sinh viên tiếp cận kiến thức, tự luyện tập và tổ chức nội dung học tập, nhưng không phải công cụ bảo đảm tính chính xác. Việc sử dụng hiệu quả phụ thuộc vào khả năng đặt câu hỏi, kiểm chứng, bảo vệ dữ liệu và tuân thủ trung thực học thuật. Nhóm kiến nghị sinh viên sử dụng AI như một trợ lý giải thích và phản hồi; nhà trường và giảng viên quy định rõ giới hạn sử dụng AI đối với từng loại bài tập. Các kết luận dựa trên tổng hợp tài liệu và không được hiểu là kết quả nghiên cứu định lượng do nhóm trực tiếp tiến hành.</w:t>
      </w:r>
    </w:p>
    <w:p w:rsidR="00000000" w:rsidDel="00000000" w:rsidP="00000000" w:rsidRDefault="00000000" w:rsidRPr="00000000" w14:paraId="000000CD">
      <w:pPr>
        <w:pStyle w:val="Heading1"/>
        <w:keepLines w:val="1"/>
        <w:spacing w:after="120" w:before="200" w:line="288" w:lineRule="auto"/>
        <w:ind w:left="0"/>
        <w:rPr>
          <w:color w:val="0f2b47"/>
          <w:sz w:val="30"/>
          <w:szCs w:val="30"/>
        </w:rPr>
      </w:pPr>
      <w:r w:rsidDel="00000000" w:rsidR="00000000" w:rsidRPr="00000000">
        <w:rPr>
          <w:color w:val="0f2b47"/>
          <w:sz w:val="30"/>
          <w:szCs w:val="30"/>
          <w:rtl w:val="0"/>
        </w:rPr>
        <w:t xml:space="preserve">TÀI LIỆU THAM KHẢO</w:t>
      </w:r>
    </w:p>
    <w:p w:rsidR="00000000" w:rsidDel="00000000" w:rsidP="00000000" w:rsidRDefault="00000000" w:rsidRPr="00000000" w14:paraId="000000CE">
      <w:pPr>
        <w:spacing w:after="100" w:line="288" w:lineRule="auto"/>
        <w:rPr>
          <w:sz w:val="26"/>
          <w:szCs w:val="26"/>
        </w:rPr>
      </w:pPr>
      <w:r w:rsidDel="00000000" w:rsidR="00000000" w:rsidRPr="00000000">
        <w:rPr>
          <w:sz w:val="26"/>
          <w:szCs w:val="26"/>
          <w:rtl w:val="0"/>
        </w:rPr>
        <w:t xml:space="preserve">[1] F. Miao and W. Holmes, Guidance for Generative AI in Education and Research. UNESCO, 2023. https://www.unesco.org/en/articles/guidance-generative-ai-education-and-research</w:t>
      </w:r>
    </w:p>
    <w:p w:rsidR="00000000" w:rsidDel="00000000" w:rsidP="00000000" w:rsidRDefault="00000000" w:rsidRPr="00000000" w14:paraId="000000CF">
      <w:pPr>
        <w:spacing w:after="100" w:line="288" w:lineRule="auto"/>
        <w:rPr>
          <w:sz w:val="26"/>
          <w:szCs w:val="26"/>
        </w:rPr>
      </w:pPr>
      <w:r w:rsidDel="00000000" w:rsidR="00000000" w:rsidRPr="00000000">
        <w:rPr>
          <w:sz w:val="26"/>
          <w:szCs w:val="26"/>
          <w:rtl w:val="0"/>
        </w:rPr>
        <w:t xml:space="preserve">[2] F. Miao, K. Shiohira, and N. Lao, AI Competency Framework for Students. UNESCO, 2024. https://www.unesco.org/en/articles/ai-competency-framework-students</w:t>
      </w:r>
    </w:p>
    <w:p w:rsidR="00000000" w:rsidDel="00000000" w:rsidP="00000000" w:rsidRDefault="00000000" w:rsidRPr="00000000" w14:paraId="000000D0">
      <w:pPr>
        <w:spacing w:after="100" w:line="288" w:lineRule="auto"/>
        <w:rPr>
          <w:sz w:val="26"/>
          <w:szCs w:val="26"/>
        </w:rPr>
      </w:pPr>
      <w:r w:rsidDel="00000000" w:rsidR="00000000" w:rsidRPr="00000000">
        <w:rPr>
          <w:sz w:val="26"/>
          <w:szCs w:val="26"/>
          <w:rtl w:val="0"/>
        </w:rPr>
        <w:t xml:space="preserve">[3] OECD, OECD Digital Education Outlook 2023: Towards an Effective Digital Education Ecosystem. OECD Publishing, 2023. https://doi.org/10.1787/c74f03de-en</w:t>
      </w:r>
    </w:p>
    <w:p w:rsidR="00000000" w:rsidDel="00000000" w:rsidP="00000000" w:rsidRDefault="00000000" w:rsidRPr="00000000" w14:paraId="000000D1">
      <w:pPr>
        <w:spacing w:after="100" w:line="288" w:lineRule="auto"/>
        <w:rPr>
          <w:sz w:val="26"/>
          <w:szCs w:val="26"/>
        </w:rPr>
      </w:pPr>
      <w:r w:rsidDel="00000000" w:rsidR="00000000" w:rsidRPr="00000000">
        <w:rPr>
          <w:sz w:val="26"/>
          <w:szCs w:val="26"/>
          <w:rtl w:val="0"/>
        </w:rPr>
        <w:t xml:space="preserve">[4] U.S. Department of Education, Artificial Intelligence and the Future of Teaching and Learning: Insights and Recommendations, 2023. https://eric.ed.gov/?id=ED631097</w:t>
      </w:r>
    </w:p>
    <w:p w:rsidR="00000000" w:rsidDel="00000000" w:rsidP="00000000" w:rsidRDefault="00000000" w:rsidRPr="00000000" w14:paraId="000000D2">
      <w:pPr>
        <w:spacing w:after="100" w:line="288" w:lineRule="auto"/>
        <w:rPr>
          <w:sz w:val="26"/>
          <w:szCs w:val="26"/>
        </w:rPr>
      </w:pPr>
      <w:r w:rsidDel="00000000" w:rsidR="00000000" w:rsidRPr="00000000">
        <w:rPr>
          <w:sz w:val="26"/>
          <w:szCs w:val="26"/>
          <w:rtl w:val="0"/>
        </w:rPr>
        <w:t xml:space="preserve">[5] “Generative AI and Higher Education: Trends, Challenges, and Future Directions from a Systematic Literature Review,” Information, vol. 15, no. 11, article 676, 2024. https://doi.org/10.3390/info15110676</w:t>
      </w:r>
    </w:p>
    <w:p w:rsidR="00000000" w:rsidDel="00000000" w:rsidP="00000000" w:rsidRDefault="00000000" w:rsidRPr="00000000" w14:paraId="000000D3">
      <w:pPr>
        <w:spacing w:after="100" w:line="288" w:lineRule="auto"/>
        <w:rPr>
          <w:sz w:val="26"/>
          <w:szCs w:val="26"/>
        </w:rPr>
      </w:pPr>
      <w:r w:rsidDel="00000000" w:rsidR="00000000" w:rsidRPr="00000000">
        <w:rPr>
          <w:sz w:val="26"/>
          <w:szCs w:val="26"/>
          <w:rtl w:val="0"/>
        </w:rPr>
        <w:t xml:space="preserve">[6] OpenAI, “Sử dụng Chế độ Học tập trong ChatGPT,” tài liệu hướng dẫn trực tuyến, truy cập 18/10/2026. https://help.openai.com/vi-vn/articles/11780217-using-study-mode-in-chatgpt</w:t>
      </w:r>
    </w:p>
    <w:p w:rsidR="00000000" w:rsidDel="00000000" w:rsidP="00000000" w:rsidRDefault="00000000" w:rsidRPr="00000000" w14:paraId="000000D4">
      <w:pPr>
        <w:spacing w:after="100" w:line="288" w:lineRule="auto"/>
        <w:rPr>
          <w:sz w:val="26"/>
          <w:szCs w:val="26"/>
        </w:rPr>
      </w:pPr>
      <w:r w:rsidDel="00000000" w:rsidR="00000000" w:rsidRPr="00000000">
        <w:rPr>
          <w:sz w:val="26"/>
          <w:szCs w:val="26"/>
          <w:rtl w:val="0"/>
        </w:rPr>
        <w:t xml:space="preserve">[7] Microsoft Support, “Study and Learn Agent overview,” tài liệu hướng dẫn trực tuyến, truy cập 18/10/2026. https://support.microsoft.com/en-us/education/copilot/study-learn-agent</w:t>
      </w:r>
    </w:p>
    <w:p w:rsidR="00000000" w:rsidDel="00000000" w:rsidP="00000000" w:rsidRDefault="00000000" w:rsidRPr="00000000" w14:paraId="000000D5">
      <w:pPr>
        <w:spacing w:after="100" w:line="288"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keepLines w:val="1"/>
        <w:spacing w:after="120" w:before="200" w:line="288" w:lineRule="auto"/>
        <w:ind w:left="0"/>
        <w:rPr>
          <w:color w:val="0f2b47"/>
          <w:sz w:val="30"/>
          <w:szCs w:val="30"/>
        </w:rPr>
      </w:pPr>
      <w:r w:rsidDel="00000000" w:rsidR="00000000" w:rsidRPr="00000000">
        <w:rPr>
          <w:color w:val="0f2b47"/>
          <w:sz w:val="30"/>
          <w:szCs w:val="30"/>
          <w:rtl w:val="0"/>
        </w:rPr>
        <w:t xml:space="preserve">PHỤ LỤC A. NHẬT KÝ SỬ DỤNG AI</w:t>
      </w:r>
    </w:p>
    <w:tbl>
      <w:tblPr>
        <w:tblStyle w:val="Table3"/>
        <w:tblW w:w="91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2280"/>
        <w:gridCol w:w="2280"/>
        <w:gridCol w:w="2280"/>
        <w:tblGridChange w:id="0">
          <w:tblGrid>
            <w:gridCol w:w="2280"/>
            <w:gridCol w:w="2280"/>
            <w:gridCol w:w="2280"/>
            <w:gridCol w:w="2280"/>
          </w:tblGrid>
        </w:tblGridChange>
      </w:tblGrid>
      <w:tr>
        <w:trPr>
          <w:cantSplit w:val="0"/>
          <w:tblHeader w:val="0"/>
        </w:trPr>
        <w:tc>
          <w:tcPr/>
          <w:p w:rsidR="00000000" w:rsidDel="00000000" w:rsidP="00000000" w:rsidRDefault="00000000" w:rsidRPr="00000000" w14:paraId="000000D7">
            <w:pPr>
              <w:rPr>
                <w:sz w:val="26"/>
                <w:szCs w:val="26"/>
              </w:rPr>
            </w:pPr>
            <w:r w:rsidDel="00000000" w:rsidR="00000000" w:rsidRPr="00000000">
              <w:rPr>
                <w:sz w:val="20"/>
                <w:szCs w:val="20"/>
                <w:rtl w:val="0"/>
              </w:rPr>
              <w:t xml:space="preserve">Ngày</w:t>
            </w:r>
            <w:r w:rsidDel="00000000" w:rsidR="00000000" w:rsidRPr="00000000">
              <w:rPr>
                <w:rtl w:val="0"/>
              </w:rPr>
            </w:r>
          </w:p>
        </w:tc>
        <w:tc>
          <w:tcPr/>
          <w:p w:rsidR="00000000" w:rsidDel="00000000" w:rsidP="00000000" w:rsidRDefault="00000000" w:rsidRPr="00000000" w14:paraId="000000D8">
            <w:pPr>
              <w:rPr>
                <w:sz w:val="26"/>
                <w:szCs w:val="26"/>
              </w:rPr>
            </w:pPr>
            <w:r w:rsidDel="00000000" w:rsidR="00000000" w:rsidRPr="00000000">
              <w:rPr>
                <w:sz w:val="20"/>
                <w:szCs w:val="20"/>
                <w:rtl w:val="0"/>
              </w:rPr>
              <w:t xml:space="preserve">Mục đích</w:t>
            </w:r>
            <w:r w:rsidDel="00000000" w:rsidR="00000000" w:rsidRPr="00000000">
              <w:rPr>
                <w:rtl w:val="0"/>
              </w:rPr>
            </w:r>
          </w:p>
        </w:tc>
        <w:tc>
          <w:tcPr/>
          <w:p w:rsidR="00000000" w:rsidDel="00000000" w:rsidP="00000000" w:rsidRDefault="00000000" w:rsidRPr="00000000" w14:paraId="000000D9">
            <w:pPr>
              <w:rPr>
                <w:sz w:val="26"/>
                <w:szCs w:val="26"/>
              </w:rPr>
            </w:pPr>
            <w:r w:rsidDel="00000000" w:rsidR="00000000" w:rsidRPr="00000000">
              <w:rPr>
                <w:sz w:val="20"/>
                <w:szCs w:val="20"/>
                <w:rtl w:val="0"/>
              </w:rPr>
              <w:t xml:space="preserve">Công cụ/prompt</w:t>
            </w:r>
            <w:r w:rsidDel="00000000" w:rsidR="00000000" w:rsidRPr="00000000">
              <w:rPr>
                <w:rtl w:val="0"/>
              </w:rPr>
            </w:r>
          </w:p>
        </w:tc>
        <w:tc>
          <w:tcPr/>
          <w:p w:rsidR="00000000" w:rsidDel="00000000" w:rsidP="00000000" w:rsidRDefault="00000000" w:rsidRPr="00000000" w14:paraId="000000DA">
            <w:pPr>
              <w:rPr>
                <w:sz w:val="26"/>
                <w:szCs w:val="26"/>
              </w:rPr>
            </w:pPr>
            <w:r w:rsidDel="00000000" w:rsidR="00000000" w:rsidRPr="00000000">
              <w:rPr>
                <w:sz w:val="20"/>
                <w:szCs w:val="20"/>
                <w:rtl w:val="0"/>
              </w:rPr>
              <w:t xml:space="preserve">Nhóm đã kiểm chứng/chỉnh sửa</w:t>
            </w:r>
            <w:r w:rsidDel="00000000" w:rsidR="00000000" w:rsidRPr="00000000">
              <w:rPr>
                <w:rtl w:val="0"/>
              </w:rPr>
            </w:r>
          </w:p>
        </w:tc>
      </w:tr>
      <w:tr>
        <w:trPr>
          <w:cantSplit w:val="0"/>
          <w:tblHeader w:val="0"/>
        </w:trPr>
        <w:tc>
          <w:tcPr/>
          <w:p w:rsidR="00000000" w:rsidDel="00000000" w:rsidP="00000000" w:rsidRDefault="00000000" w:rsidRPr="00000000" w14:paraId="000000DB">
            <w:pPr>
              <w:rPr>
                <w:sz w:val="26"/>
                <w:szCs w:val="26"/>
              </w:rPr>
            </w:pPr>
            <w:r w:rsidDel="00000000" w:rsidR="00000000" w:rsidRPr="00000000">
              <w:rPr>
                <w:sz w:val="20"/>
                <w:szCs w:val="20"/>
                <w:rtl w:val="0"/>
              </w:rPr>
              <w:t xml:space="preserve">[ngày]</w:t>
            </w:r>
            <w:r w:rsidDel="00000000" w:rsidR="00000000" w:rsidRPr="00000000">
              <w:rPr>
                <w:rtl w:val="0"/>
              </w:rPr>
            </w:r>
          </w:p>
        </w:tc>
        <w:tc>
          <w:tcPr/>
          <w:p w:rsidR="00000000" w:rsidDel="00000000" w:rsidP="00000000" w:rsidRDefault="00000000" w:rsidRPr="00000000" w14:paraId="000000DC">
            <w:pPr>
              <w:rPr>
                <w:sz w:val="26"/>
                <w:szCs w:val="26"/>
              </w:rPr>
            </w:pPr>
            <w:r w:rsidDel="00000000" w:rsidR="00000000" w:rsidRPr="00000000">
              <w:rPr>
                <w:sz w:val="20"/>
                <w:szCs w:val="20"/>
                <w:rtl w:val="0"/>
              </w:rPr>
              <w:t xml:space="preserve">Lên dàn ý</w:t>
            </w:r>
            <w:r w:rsidDel="00000000" w:rsidR="00000000" w:rsidRPr="00000000">
              <w:rPr>
                <w:rtl w:val="0"/>
              </w:rPr>
            </w:r>
          </w:p>
        </w:tc>
        <w:tc>
          <w:tcPr/>
          <w:p w:rsidR="00000000" w:rsidDel="00000000" w:rsidP="00000000" w:rsidRDefault="00000000" w:rsidRPr="00000000" w14:paraId="000000DD">
            <w:pPr>
              <w:rPr>
                <w:sz w:val="26"/>
                <w:szCs w:val="26"/>
              </w:rPr>
            </w:pPr>
            <w:r w:rsidDel="00000000" w:rsidR="00000000" w:rsidRPr="00000000">
              <w:rPr>
                <w:sz w:val="20"/>
                <w:szCs w:val="20"/>
                <w:rtl w:val="0"/>
              </w:rPr>
              <w:t xml:space="preserve">[ghi cụ thể]</w:t>
            </w:r>
            <w:r w:rsidDel="00000000" w:rsidR="00000000" w:rsidRPr="00000000">
              <w:rPr>
                <w:rtl w:val="0"/>
              </w:rPr>
            </w:r>
          </w:p>
        </w:tc>
        <w:tc>
          <w:tcPr/>
          <w:p w:rsidR="00000000" w:rsidDel="00000000" w:rsidP="00000000" w:rsidRDefault="00000000" w:rsidRPr="00000000" w14:paraId="000000DE">
            <w:pPr>
              <w:rPr>
                <w:sz w:val="26"/>
                <w:szCs w:val="26"/>
              </w:rPr>
            </w:pPr>
            <w:r w:rsidDel="00000000" w:rsidR="00000000" w:rsidRPr="00000000">
              <w:rPr>
                <w:sz w:val="20"/>
                <w:szCs w:val="20"/>
                <w:rtl w:val="0"/>
              </w:rPr>
              <w:t xml:space="preserve">[ghi thao tác thật]</w:t>
            </w:r>
            <w:r w:rsidDel="00000000" w:rsidR="00000000" w:rsidRPr="00000000">
              <w:rPr>
                <w:rtl w:val="0"/>
              </w:rPr>
            </w:r>
          </w:p>
        </w:tc>
      </w:tr>
      <w:tr>
        <w:trPr>
          <w:cantSplit w:val="0"/>
          <w:tblHeader w:val="0"/>
        </w:trPr>
        <w:tc>
          <w:tcPr/>
          <w:p w:rsidR="00000000" w:rsidDel="00000000" w:rsidP="00000000" w:rsidRDefault="00000000" w:rsidRPr="00000000" w14:paraId="000000DF">
            <w:pPr>
              <w:rPr>
                <w:sz w:val="26"/>
                <w:szCs w:val="26"/>
              </w:rPr>
            </w:pPr>
            <w:r w:rsidDel="00000000" w:rsidR="00000000" w:rsidRPr="00000000">
              <w:rPr>
                <w:sz w:val="20"/>
                <w:szCs w:val="20"/>
                <w:rtl w:val="0"/>
              </w:rPr>
              <w:t xml:space="preserve">[ngày]</w:t>
            </w:r>
            <w:r w:rsidDel="00000000" w:rsidR="00000000" w:rsidRPr="00000000">
              <w:rPr>
                <w:rtl w:val="0"/>
              </w:rPr>
            </w:r>
          </w:p>
        </w:tc>
        <w:tc>
          <w:tcPr/>
          <w:p w:rsidR="00000000" w:rsidDel="00000000" w:rsidP="00000000" w:rsidRDefault="00000000" w:rsidRPr="00000000" w14:paraId="000000E0">
            <w:pPr>
              <w:rPr>
                <w:sz w:val="26"/>
                <w:szCs w:val="26"/>
              </w:rPr>
            </w:pPr>
            <w:r w:rsidDel="00000000" w:rsidR="00000000" w:rsidRPr="00000000">
              <w:rPr>
                <w:sz w:val="20"/>
                <w:szCs w:val="20"/>
                <w:rtl w:val="0"/>
              </w:rPr>
              <w:t xml:space="preserve">Tạo câu hỏi demo</w:t>
            </w:r>
            <w:r w:rsidDel="00000000" w:rsidR="00000000" w:rsidRPr="00000000">
              <w:rPr>
                <w:rtl w:val="0"/>
              </w:rPr>
            </w:r>
          </w:p>
        </w:tc>
        <w:tc>
          <w:tcPr/>
          <w:p w:rsidR="00000000" w:rsidDel="00000000" w:rsidP="00000000" w:rsidRDefault="00000000" w:rsidRPr="00000000" w14:paraId="000000E1">
            <w:pPr>
              <w:rPr>
                <w:sz w:val="26"/>
                <w:szCs w:val="26"/>
              </w:rPr>
            </w:pPr>
            <w:r w:rsidDel="00000000" w:rsidR="00000000" w:rsidRPr="00000000">
              <w:rPr>
                <w:sz w:val="20"/>
                <w:szCs w:val="20"/>
                <w:rtl w:val="0"/>
              </w:rPr>
              <w:t xml:space="preserve">[ghi cụ thể]</w:t>
            </w:r>
            <w:r w:rsidDel="00000000" w:rsidR="00000000" w:rsidRPr="00000000">
              <w:rPr>
                <w:rtl w:val="0"/>
              </w:rPr>
            </w:r>
          </w:p>
        </w:tc>
        <w:tc>
          <w:tcPr/>
          <w:p w:rsidR="00000000" w:rsidDel="00000000" w:rsidP="00000000" w:rsidRDefault="00000000" w:rsidRPr="00000000" w14:paraId="000000E2">
            <w:pPr>
              <w:rPr>
                <w:sz w:val="26"/>
                <w:szCs w:val="26"/>
              </w:rPr>
            </w:pPr>
            <w:r w:rsidDel="00000000" w:rsidR="00000000" w:rsidRPr="00000000">
              <w:rPr>
                <w:sz w:val="20"/>
                <w:szCs w:val="20"/>
                <w:rtl w:val="0"/>
              </w:rPr>
              <w:t xml:space="preserve">[ghi thao tác thật]</w:t>
            </w:r>
            <w:r w:rsidDel="00000000" w:rsidR="00000000" w:rsidRPr="00000000">
              <w:rPr>
                <w:rtl w:val="0"/>
              </w:rPr>
            </w:r>
          </w:p>
        </w:tc>
      </w:tr>
    </w:tbl>
    <w:p w:rsidR="00000000" w:rsidDel="00000000" w:rsidP="00000000" w:rsidRDefault="00000000" w:rsidRPr="00000000" w14:paraId="000000E3">
      <w:pPr>
        <w:pStyle w:val="Heading1"/>
        <w:keepLines w:val="1"/>
        <w:spacing w:after="120" w:before="200" w:line="288" w:lineRule="auto"/>
        <w:ind w:left="0"/>
        <w:rPr/>
      </w:pPr>
      <w:bookmarkStart w:colFirst="0" w:colLast="0" w:name="_u71mhojxsoj7" w:id="0"/>
      <w:bookmarkEnd w:id="0"/>
      <w:r w:rsidDel="00000000" w:rsidR="00000000" w:rsidRPr="00000000">
        <w:rPr>
          <w:color w:val="0f2b47"/>
          <w:sz w:val="30"/>
          <w:szCs w:val="30"/>
          <w:rtl w:val="0"/>
        </w:rPr>
        <w:t xml:space="preserve">PHỤ LỤC B. PHẢN ÁNH NHÓM</w:t>
      </w:r>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type w:val="nextPage"/>
      <w:pgSz w:h="16838" w:w="11906" w:orient="portrait"/>
      <w:pgMar w:bottom="1220" w:top="1150" w:left="1773" w:right="113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hanging="432"/>
    </w:pPr>
    <w:rPr>
      <w:b w:val="1"/>
      <w:bCs w:val="1"/>
      <w:sz w:val="22"/>
      <w:szCs w:val="22"/>
    </w:rPr>
  </w:style>
  <w:style w:type="paragraph" w:styleId="Heading2">
    <w:name w:val="heading 2"/>
    <w:basedOn w:val="Normal"/>
    <w:next w:val="Normal"/>
    <w:pPr>
      <w:keepNext w:val="1"/>
      <w:ind w:left="576" w:hanging="576"/>
    </w:pPr>
    <w:rPr>
      <w:b w:val="1"/>
      <w:bCs w:val="1"/>
      <w:sz w:val="32"/>
      <w:szCs w:val="32"/>
    </w:rPr>
  </w:style>
  <w:style w:type="paragraph" w:styleId="Heading3">
    <w:name w:val="heading 3"/>
    <w:basedOn w:val="Normal"/>
    <w:next w:val="Normal"/>
    <w:pPr>
      <w:keepNext w:val="1"/>
      <w:ind w:left="720" w:hanging="720"/>
      <w:jc w:val="center"/>
    </w:pPr>
    <w:rPr>
      <w:rFonts w:ascii="Verdana" w:cs="Verdana" w:eastAsia="Verdana" w:hAnsi="Verdana"/>
      <w:b w:val="1"/>
      <w:bCs w:val="1"/>
      <w:color w:val="000000"/>
    </w:rPr>
  </w:style>
  <w:style w:type="paragraph" w:styleId="Heading4">
    <w:name w:val="heading 4"/>
    <w:basedOn w:val="Normal"/>
    <w:next w:val="Normal"/>
    <w:pPr>
      <w:keepNext w:val="1"/>
      <w:ind w:left="864" w:hanging="864"/>
      <w:jc w:val="center"/>
    </w:pPr>
    <w:rPr>
      <w:rFonts w:ascii="Verdana" w:cs="Verdana" w:eastAsia="Verdana" w:hAnsi="Verdana"/>
      <w:b w:val="1"/>
      <w:bCs w:val="1"/>
      <w:color w:val="000000"/>
      <w:sz w:val="26"/>
      <w:szCs w:val="26"/>
    </w:rPr>
  </w:style>
  <w:style w:type="paragraph" w:styleId="Heading5">
    <w:name w:val="heading 5"/>
    <w:basedOn w:val="Normal"/>
    <w:next w:val="Normal"/>
    <w:pPr>
      <w:keepNext w:val="1"/>
      <w:ind w:left="1008" w:hanging="1008"/>
      <w:jc w:val="center"/>
    </w:pPr>
    <w:rPr>
      <w:rFonts w:ascii="Verdana" w:cs="Verdana" w:eastAsia="Verdana" w:hAnsi="Verdana"/>
      <w:b w:val="1"/>
      <w:bCs w:val="1"/>
    </w:rPr>
  </w:style>
  <w:style w:type="paragraph" w:styleId="Heading6">
    <w:name w:val="heading 6"/>
    <w:basedOn w:val="Normal"/>
    <w:next w:val="Normal"/>
    <w:pPr>
      <w:keepNext w:val="1"/>
      <w:ind w:left="1152" w:hanging="1152"/>
    </w:pPr>
    <w:rPr>
      <w:rFonts w:ascii="Arial" w:cs="Arial" w:eastAsia="Arial" w:hAnsi="Arial"/>
      <w:i w:val="1"/>
      <w:iCs w:val="1"/>
    </w:rPr>
  </w:style>
  <w:style w:type="paragraph" w:styleId="Title">
    <w:name w:val="Title"/>
    <w:basedOn w:val="Normal"/>
    <w:next w:val="Normal"/>
    <w:pPr>
      <w:spacing w:after="120" w:lineRule="auto"/>
      <w:jc w:val="center"/>
    </w:pPr>
    <w:rPr>
      <w:b w:val="1"/>
      <w:bCs w:val="1"/>
      <w:sz w:val="56"/>
      <w:szCs w:val="56"/>
    </w:rPr>
  </w:style>
  <w:style w:type="paragraph" w:styleId="Subtitle">
    <w:name w:val="Subtitle"/>
    <w:basedOn w:val="Normal"/>
    <w:next w:val="Normal"/>
    <w:pPr>
      <w:spacing w:after="120" w:before="60" w:lineRule="auto"/>
      <w:jc w:val="center"/>
    </w:pPr>
    <w:rPr>
      <w:b w:val="1"/>
      <w:bCs w:val="1"/>
      <w:sz w:val="36"/>
      <w:szCs w:val="3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5.xml"/><Relationship Id="rId14" Type="http://schemas.openxmlformats.org/officeDocument/2006/relationships/header" Target="header4.xml"/><Relationship Id="rId17" Type="http://schemas.openxmlformats.org/officeDocument/2006/relationships/footer" Target="footer4.xml"/><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image" Target="media/image5.png"/><Relationship Id="rId18" Type="http://schemas.openxmlformats.org/officeDocument/2006/relationships/footer" Target="footer5.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