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01540" w14:textId="3C5AF474" w:rsidR="00D60664" w:rsidRDefault="00B33392" w:rsidP="00D60664">
      <w:pPr>
        <w:jc w:val="center"/>
        <w:rPr>
          <w:b/>
          <w:bCs/>
          <w:sz w:val="28"/>
          <w:szCs w:val="28"/>
          <w:lang w:val="vi-VN"/>
        </w:rPr>
      </w:pPr>
      <w:r>
        <w:rPr>
          <w:b/>
          <w:bCs/>
          <w:sz w:val="28"/>
          <w:szCs w:val="28"/>
        </w:rPr>
        <w:t>DANH</w:t>
      </w:r>
      <w:r>
        <w:rPr>
          <w:b/>
          <w:bCs/>
          <w:sz w:val="28"/>
          <w:szCs w:val="28"/>
          <w:lang w:val="vi-VN"/>
        </w:rPr>
        <w:t xml:space="preserve"> MỤC KHÓA HỌC INTECH ISC</w:t>
      </w:r>
    </w:p>
    <w:p w14:paraId="1CDA227F" w14:textId="60EDD691" w:rsidR="000F4C91" w:rsidRPr="000F4C91" w:rsidRDefault="00D60664" w:rsidP="000F4C91">
      <w:pPr>
        <w:pStyle w:val="ListParagraph"/>
        <w:numPr>
          <w:ilvl w:val="0"/>
          <w:numId w:val="12"/>
        </w:numPr>
        <w:rPr>
          <w:b/>
          <w:bCs/>
          <w:sz w:val="20"/>
          <w:szCs w:val="20"/>
          <w:lang w:val="vi-VN"/>
        </w:rPr>
      </w:pPr>
      <w:r w:rsidRPr="00D60664">
        <w:rPr>
          <w:b/>
          <w:bCs/>
          <w:sz w:val="20"/>
          <w:szCs w:val="20"/>
          <w:lang w:val="vi-VN"/>
        </w:rPr>
        <w:t>Danh mục tổng thể</w:t>
      </w:r>
    </w:p>
    <w:p w14:paraId="44E215CE" w14:textId="451AE11E" w:rsidR="00D60664" w:rsidRDefault="00D60664" w:rsidP="00D60664">
      <w:pPr>
        <w:ind w:left="360"/>
        <w:rPr>
          <w:sz w:val="20"/>
          <w:szCs w:val="20"/>
          <w:lang w:val="vi-VN"/>
        </w:rPr>
      </w:pPr>
      <w:r>
        <w:rPr>
          <w:sz w:val="20"/>
          <w:szCs w:val="20"/>
          <w:lang w:val="vi-VN"/>
        </w:rPr>
        <w:t xml:space="preserve">Intech ISC sẽ tổ chức </w:t>
      </w:r>
      <w:commentRangeStart w:id="0"/>
      <w:r>
        <w:rPr>
          <w:sz w:val="20"/>
          <w:szCs w:val="20"/>
          <w:lang w:val="vi-VN"/>
        </w:rPr>
        <w:t xml:space="preserve">06 Chủ đề đào tạo chính và 05 cấp độ với các courses dự </w:t>
      </w:r>
      <w:commentRangeEnd w:id="0"/>
      <w:r w:rsidR="00DF4AB5">
        <w:rPr>
          <w:rStyle w:val="CommentReference"/>
          <w:sz w:val="20"/>
          <w:szCs w:val="20"/>
          <w:lang w:val="vi-VN"/>
        </w:rPr>
        <w:commentReference w:id="0"/>
      </w:r>
      <w:r>
        <w:rPr>
          <w:sz w:val="20"/>
          <w:szCs w:val="20"/>
          <w:lang w:val="vi-VN"/>
        </w:rPr>
        <w:t>kiến như sau:</w:t>
      </w:r>
    </w:p>
    <w:p w14:paraId="77FB3A3D" w14:textId="3CEF2594" w:rsidR="000F4C91" w:rsidRPr="00D60664" w:rsidRDefault="000F4C91" w:rsidP="00D60664">
      <w:pPr>
        <w:ind w:left="360"/>
        <w:rPr>
          <w:sz w:val="20"/>
          <w:szCs w:val="20"/>
          <w:lang w:val="vi-VN"/>
        </w:rPr>
      </w:pPr>
      <w:r>
        <w:drawing>
          <wp:inline distT="0" distB="0" distL="0" distR="0" wp14:anchorId="265CD764" wp14:editId="5A8795B6">
            <wp:extent cx="8229600" cy="3835400"/>
            <wp:effectExtent l="0" t="0" r="0" b="0"/>
            <wp:docPr id="10042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4568"/>
                    <a:stretch>
                      <a:fillRect/>
                    </a:stretch>
                  </pic:blipFill>
                  <pic:spPr bwMode="auto">
                    <a:xfrm>
                      <a:off x="0" y="0"/>
                      <a:ext cx="8229600" cy="3835400"/>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5106" w:type="pct"/>
        <w:tblInd w:w="-275" w:type="dxa"/>
        <w:tblLook w:val="04A0" w:firstRow="1" w:lastRow="0" w:firstColumn="1" w:lastColumn="0" w:noHBand="0" w:noVBand="1"/>
      </w:tblPr>
      <w:tblGrid>
        <w:gridCol w:w="1082"/>
        <w:gridCol w:w="1915"/>
        <w:gridCol w:w="1984"/>
        <w:gridCol w:w="1809"/>
        <w:gridCol w:w="1984"/>
        <w:gridCol w:w="2150"/>
        <w:gridCol w:w="2301"/>
      </w:tblGrid>
      <w:tr w:rsidR="00D60664" w:rsidRPr="00D60664" w14:paraId="5DFBCDA3" w14:textId="77777777" w:rsidTr="00C6660C">
        <w:trPr>
          <w:trHeight w:val="520"/>
        </w:trPr>
        <w:tc>
          <w:tcPr>
            <w:tcW w:w="409" w:type="pct"/>
            <w:tcBorders>
              <w:top w:val="single" w:sz="4" w:space="0" w:color="auto"/>
              <w:left w:val="single" w:sz="4" w:space="0" w:color="auto"/>
              <w:bottom w:val="single" w:sz="4" w:space="0" w:color="auto"/>
              <w:right w:val="single" w:sz="4" w:space="0" w:color="auto"/>
            </w:tcBorders>
            <w:shd w:val="clear" w:color="000000" w:fill="A6C9EC"/>
            <w:vAlign w:val="center"/>
            <w:hideMark/>
          </w:tcPr>
          <w:p w14:paraId="4C0C8C69" w14:textId="77777777" w:rsidR="00D60664" w:rsidRPr="00D60664" w:rsidRDefault="00D60664" w:rsidP="00D60664">
            <w:pPr>
              <w:spacing w:after="0" w:line="276" w:lineRule="auto"/>
              <w:jc w:val="center"/>
              <w:rPr>
                <w:rFonts w:ascii="Arial" w:eastAsia="Times New Roman" w:hAnsi="Arial" w:cs="Arial"/>
                <w:b/>
                <w:bCs/>
                <w:noProof w:val="0"/>
                <w:color w:val="000000"/>
                <w:kern w:val="0"/>
                <w:sz w:val="20"/>
                <w:szCs w:val="20"/>
                <w14:ligatures w14:val="none"/>
              </w:rPr>
            </w:pPr>
            <w:r w:rsidRPr="00D60664">
              <w:rPr>
                <w:rFonts w:ascii="Arial" w:eastAsia="Times New Roman" w:hAnsi="Arial" w:cs="Arial"/>
                <w:b/>
                <w:bCs/>
                <w:noProof w:val="0"/>
                <w:color w:val="000000"/>
                <w:kern w:val="0"/>
                <w:sz w:val="20"/>
                <w:szCs w:val="20"/>
                <w14:ligatures w14:val="none"/>
              </w:rPr>
              <w:t>Cấp độ</w:t>
            </w:r>
          </w:p>
        </w:tc>
        <w:tc>
          <w:tcPr>
            <w:tcW w:w="724" w:type="pct"/>
            <w:tcBorders>
              <w:top w:val="single" w:sz="4" w:space="0" w:color="auto"/>
              <w:left w:val="nil"/>
              <w:bottom w:val="single" w:sz="4" w:space="0" w:color="auto"/>
              <w:right w:val="single" w:sz="4" w:space="0" w:color="auto"/>
            </w:tcBorders>
            <w:shd w:val="clear" w:color="000000" w:fill="A6C9EC"/>
            <w:vAlign w:val="center"/>
            <w:hideMark/>
          </w:tcPr>
          <w:p w14:paraId="1873646D" w14:textId="77777777" w:rsidR="00D60664" w:rsidRPr="00D60664" w:rsidRDefault="00D60664" w:rsidP="00D60664">
            <w:pPr>
              <w:spacing w:after="0" w:line="276" w:lineRule="auto"/>
              <w:jc w:val="center"/>
              <w:rPr>
                <w:rFonts w:ascii="Arial" w:eastAsia="Times New Roman" w:hAnsi="Arial" w:cs="Arial"/>
                <w:b/>
                <w:bCs/>
                <w:noProof w:val="0"/>
                <w:color w:val="000000"/>
                <w:kern w:val="0"/>
                <w:sz w:val="20"/>
                <w:szCs w:val="20"/>
                <w14:ligatures w14:val="none"/>
              </w:rPr>
            </w:pPr>
            <w:r w:rsidRPr="00D60664">
              <w:rPr>
                <w:rFonts w:ascii="Arial" w:eastAsia="Times New Roman" w:hAnsi="Arial" w:cs="Arial"/>
                <w:b/>
                <w:bCs/>
                <w:noProof w:val="0"/>
                <w:color w:val="000000"/>
                <w:kern w:val="0"/>
                <w:sz w:val="20"/>
                <w:szCs w:val="20"/>
                <w14:ligatures w14:val="none"/>
              </w:rPr>
              <w:t>1. AI Ứng dụng</w:t>
            </w:r>
          </w:p>
        </w:tc>
        <w:tc>
          <w:tcPr>
            <w:tcW w:w="750" w:type="pct"/>
            <w:tcBorders>
              <w:top w:val="single" w:sz="4" w:space="0" w:color="auto"/>
              <w:left w:val="nil"/>
              <w:bottom w:val="single" w:sz="4" w:space="0" w:color="auto"/>
              <w:right w:val="single" w:sz="4" w:space="0" w:color="auto"/>
            </w:tcBorders>
            <w:shd w:val="clear" w:color="000000" w:fill="A6C9EC"/>
            <w:vAlign w:val="center"/>
            <w:hideMark/>
          </w:tcPr>
          <w:p w14:paraId="1DE059A1" w14:textId="77777777" w:rsidR="00D60664" w:rsidRPr="00D60664" w:rsidRDefault="00D60664" w:rsidP="00D60664">
            <w:pPr>
              <w:spacing w:after="0" w:line="276" w:lineRule="auto"/>
              <w:jc w:val="center"/>
              <w:rPr>
                <w:rFonts w:ascii="Arial" w:eastAsia="Times New Roman" w:hAnsi="Arial" w:cs="Arial"/>
                <w:b/>
                <w:bCs/>
                <w:noProof w:val="0"/>
                <w:color w:val="000000"/>
                <w:kern w:val="0"/>
                <w:sz w:val="20"/>
                <w:szCs w:val="20"/>
                <w14:ligatures w14:val="none"/>
              </w:rPr>
            </w:pPr>
            <w:r w:rsidRPr="00D60664">
              <w:rPr>
                <w:rFonts w:ascii="Arial" w:eastAsia="Times New Roman" w:hAnsi="Arial" w:cs="Arial"/>
                <w:b/>
                <w:bCs/>
                <w:noProof w:val="0"/>
                <w:color w:val="000000"/>
                <w:kern w:val="0"/>
                <w:sz w:val="20"/>
                <w:szCs w:val="20"/>
                <w14:ligatures w14:val="none"/>
              </w:rPr>
              <w:t>2. Quản lý Chất lượng</w:t>
            </w:r>
          </w:p>
        </w:tc>
        <w:tc>
          <w:tcPr>
            <w:tcW w:w="684" w:type="pct"/>
            <w:tcBorders>
              <w:top w:val="single" w:sz="4" w:space="0" w:color="auto"/>
              <w:left w:val="nil"/>
              <w:bottom w:val="single" w:sz="4" w:space="0" w:color="auto"/>
              <w:right w:val="single" w:sz="4" w:space="0" w:color="auto"/>
            </w:tcBorders>
            <w:shd w:val="clear" w:color="000000" w:fill="A6C9EC"/>
            <w:vAlign w:val="center"/>
            <w:hideMark/>
          </w:tcPr>
          <w:p w14:paraId="42DB3986" w14:textId="77777777" w:rsidR="00D60664" w:rsidRPr="00D60664" w:rsidRDefault="00D60664" w:rsidP="00D60664">
            <w:pPr>
              <w:spacing w:after="0" w:line="276" w:lineRule="auto"/>
              <w:jc w:val="center"/>
              <w:rPr>
                <w:rFonts w:ascii="Arial" w:eastAsia="Times New Roman" w:hAnsi="Arial" w:cs="Arial"/>
                <w:b/>
                <w:bCs/>
                <w:noProof w:val="0"/>
                <w:color w:val="000000"/>
                <w:kern w:val="0"/>
                <w:sz w:val="20"/>
                <w:szCs w:val="20"/>
                <w14:ligatures w14:val="none"/>
              </w:rPr>
            </w:pPr>
            <w:r w:rsidRPr="00D60664">
              <w:rPr>
                <w:rFonts w:ascii="Arial" w:eastAsia="Times New Roman" w:hAnsi="Arial" w:cs="Arial"/>
                <w:b/>
                <w:bCs/>
                <w:noProof w:val="0"/>
                <w:color w:val="000000"/>
                <w:kern w:val="0"/>
                <w:sz w:val="20"/>
                <w:szCs w:val="20"/>
                <w14:ligatures w14:val="none"/>
              </w:rPr>
              <w:t>3. Tối ưu hóa Vận hành</w:t>
            </w:r>
          </w:p>
        </w:tc>
        <w:tc>
          <w:tcPr>
            <w:tcW w:w="750" w:type="pct"/>
            <w:tcBorders>
              <w:top w:val="single" w:sz="4" w:space="0" w:color="auto"/>
              <w:left w:val="nil"/>
              <w:bottom w:val="single" w:sz="4" w:space="0" w:color="auto"/>
              <w:right w:val="single" w:sz="4" w:space="0" w:color="auto"/>
            </w:tcBorders>
            <w:shd w:val="clear" w:color="000000" w:fill="A6C9EC"/>
            <w:vAlign w:val="center"/>
            <w:hideMark/>
          </w:tcPr>
          <w:p w14:paraId="6F3AA0D2" w14:textId="77777777" w:rsidR="00D60664" w:rsidRPr="00D60664" w:rsidRDefault="00D60664" w:rsidP="00D60664">
            <w:pPr>
              <w:spacing w:after="0" w:line="276" w:lineRule="auto"/>
              <w:jc w:val="center"/>
              <w:rPr>
                <w:rFonts w:ascii="Arial" w:eastAsia="Times New Roman" w:hAnsi="Arial" w:cs="Arial"/>
                <w:b/>
                <w:bCs/>
                <w:noProof w:val="0"/>
                <w:color w:val="000000"/>
                <w:kern w:val="0"/>
                <w:sz w:val="20"/>
                <w:szCs w:val="20"/>
                <w14:ligatures w14:val="none"/>
              </w:rPr>
            </w:pPr>
            <w:r w:rsidRPr="00D60664">
              <w:rPr>
                <w:rFonts w:ascii="Arial" w:eastAsia="Times New Roman" w:hAnsi="Arial" w:cs="Arial"/>
                <w:b/>
                <w:bCs/>
                <w:noProof w:val="0"/>
                <w:color w:val="000000"/>
                <w:kern w:val="0"/>
                <w:sz w:val="20"/>
                <w:szCs w:val="20"/>
                <w14:ligatures w14:val="none"/>
              </w:rPr>
              <w:t>4. Phân tích &amp; Chuỗi cung ứng số</w:t>
            </w:r>
          </w:p>
        </w:tc>
        <w:tc>
          <w:tcPr>
            <w:tcW w:w="813" w:type="pct"/>
            <w:tcBorders>
              <w:top w:val="single" w:sz="4" w:space="0" w:color="auto"/>
              <w:left w:val="nil"/>
              <w:bottom w:val="single" w:sz="4" w:space="0" w:color="auto"/>
              <w:right w:val="single" w:sz="4" w:space="0" w:color="auto"/>
            </w:tcBorders>
            <w:shd w:val="clear" w:color="000000" w:fill="A6C9EC"/>
            <w:vAlign w:val="center"/>
            <w:hideMark/>
          </w:tcPr>
          <w:p w14:paraId="37387BA5" w14:textId="77777777" w:rsidR="00D60664" w:rsidRPr="00D60664" w:rsidRDefault="00D60664" w:rsidP="00D60664">
            <w:pPr>
              <w:spacing w:after="0" w:line="276" w:lineRule="auto"/>
              <w:jc w:val="center"/>
              <w:rPr>
                <w:rFonts w:ascii="Arial" w:eastAsia="Times New Roman" w:hAnsi="Arial" w:cs="Arial"/>
                <w:b/>
                <w:bCs/>
                <w:noProof w:val="0"/>
                <w:color w:val="000000"/>
                <w:kern w:val="0"/>
                <w:sz w:val="20"/>
                <w:szCs w:val="20"/>
                <w14:ligatures w14:val="none"/>
              </w:rPr>
            </w:pPr>
            <w:r w:rsidRPr="00D60664">
              <w:rPr>
                <w:rFonts w:ascii="Arial" w:eastAsia="Times New Roman" w:hAnsi="Arial" w:cs="Arial"/>
                <w:b/>
                <w:bCs/>
                <w:noProof w:val="0"/>
                <w:color w:val="000000"/>
                <w:kern w:val="0"/>
                <w:sz w:val="20"/>
                <w:szCs w:val="20"/>
                <w14:ligatures w14:val="none"/>
              </w:rPr>
              <w:t>5. Quản trị Tuân thủ &amp; Pháp lý</w:t>
            </w:r>
          </w:p>
        </w:tc>
        <w:tc>
          <w:tcPr>
            <w:tcW w:w="870" w:type="pct"/>
            <w:tcBorders>
              <w:top w:val="single" w:sz="4" w:space="0" w:color="auto"/>
              <w:left w:val="nil"/>
              <w:bottom w:val="single" w:sz="4" w:space="0" w:color="auto"/>
              <w:right w:val="single" w:sz="4" w:space="0" w:color="auto"/>
            </w:tcBorders>
            <w:shd w:val="clear" w:color="000000" w:fill="A6C9EC"/>
            <w:vAlign w:val="center"/>
            <w:hideMark/>
          </w:tcPr>
          <w:p w14:paraId="0CEC3D64" w14:textId="61DB5715" w:rsidR="00D60664" w:rsidRPr="00D60664" w:rsidRDefault="00D60664" w:rsidP="00D60664">
            <w:pPr>
              <w:spacing w:after="0" w:line="276" w:lineRule="auto"/>
              <w:jc w:val="center"/>
              <w:rPr>
                <w:rFonts w:ascii="Arial" w:eastAsia="Times New Roman" w:hAnsi="Arial" w:cs="Arial"/>
                <w:b/>
                <w:bCs/>
                <w:noProof w:val="0"/>
                <w:color w:val="000000"/>
                <w:kern w:val="0"/>
                <w:sz w:val="20"/>
                <w:szCs w:val="20"/>
                <w:lang w:val="vi-VN"/>
                <w14:ligatures w14:val="none"/>
              </w:rPr>
            </w:pPr>
            <w:r w:rsidRPr="00D60664">
              <w:rPr>
                <w:rFonts w:ascii="Arial" w:eastAsia="Times New Roman" w:hAnsi="Arial" w:cs="Arial"/>
                <w:b/>
                <w:bCs/>
                <w:noProof w:val="0"/>
                <w:color w:val="000000"/>
                <w:kern w:val="0"/>
                <w:sz w:val="20"/>
                <w:szCs w:val="20"/>
                <w14:ligatures w14:val="none"/>
              </w:rPr>
              <w:t xml:space="preserve">6. </w:t>
            </w:r>
            <w:r w:rsidR="000F4C91">
              <w:rPr>
                <w:rFonts w:ascii="Arial" w:eastAsia="Times New Roman" w:hAnsi="Arial" w:cs="Arial"/>
                <w:b/>
                <w:bCs/>
                <w:noProof w:val="0"/>
                <w:color w:val="000000"/>
                <w:kern w:val="0"/>
                <w:sz w:val="20"/>
                <w:szCs w:val="20"/>
                <w14:ligatures w14:val="none"/>
              </w:rPr>
              <w:t>IoT</w:t>
            </w:r>
            <w:r w:rsidR="000F4C91">
              <w:rPr>
                <w:rFonts w:ascii="Arial" w:eastAsia="Times New Roman" w:hAnsi="Arial" w:cs="Arial"/>
                <w:b/>
                <w:bCs/>
                <w:noProof w:val="0"/>
                <w:color w:val="000000"/>
                <w:kern w:val="0"/>
                <w:sz w:val="20"/>
                <w:szCs w:val="20"/>
                <w:lang w:val="vi-VN"/>
                <w14:ligatures w14:val="none"/>
              </w:rPr>
              <w:t xml:space="preserve"> and Computer vision</w:t>
            </w:r>
          </w:p>
        </w:tc>
      </w:tr>
      <w:tr w:rsidR="00C6660C" w:rsidRPr="00D60664" w14:paraId="2BE82E1B" w14:textId="77777777" w:rsidTr="00C6660C">
        <w:trPr>
          <w:trHeight w:val="500"/>
        </w:trPr>
        <w:tc>
          <w:tcPr>
            <w:tcW w:w="409" w:type="pct"/>
            <w:tcBorders>
              <w:top w:val="nil"/>
              <w:left w:val="single" w:sz="4" w:space="0" w:color="auto"/>
              <w:bottom w:val="single" w:sz="4" w:space="0" w:color="auto"/>
              <w:right w:val="single" w:sz="4" w:space="0" w:color="auto"/>
            </w:tcBorders>
            <w:vAlign w:val="center"/>
            <w:hideMark/>
          </w:tcPr>
          <w:p w14:paraId="200CDBC8"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Lớp 1 (Nền tảng)</w:t>
            </w:r>
          </w:p>
        </w:tc>
        <w:tc>
          <w:tcPr>
            <w:tcW w:w="724" w:type="pct"/>
            <w:tcBorders>
              <w:top w:val="nil"/>
              <w:left w:val="nil"/>
              <w:bottom w:val="single" w:sz="4" w:space="0" w:color="auto"/>
              <w:right w:val="single" w:sz="4" w:space="0" w:color="auto"/>
            </w:tcBorders>
            <w:vAlign w:val="center"/>
            <w:hideMark/>
          </w:tcPr>
          <w:p w14:paraId="28583AE9"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 xml:space="preserve">Basic Prompt Engineering </w:t>
            </w:r>
          </w:p>
        </w:tc>
        <w:tc>
          <w:tcPr>
            <w:tcW w:w="750" w:type="pct"/>
            <w:tcBorders>
              <w:top w:val="nil"/>
              <w:left w:val="nil"/>
              <w:bottom w:val="single" w:sz="4" w:space="0" w:color="auto"/>
              <w:right w:val="single" w:sz="4" w:space="0" w:color="auto"/>
            </w:tcBorders>
            <w:vAlign w:val="center"/>
            <w:hideMark/>
          </w:tcPr>
          <w:p w14:paraId="5BD8B969"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Lean Fundamentals (Tư duy Tinh gọn hiện đại)</w:t>
            </w:r>
          </w:p>
        </w:tc>
        <w:tc>
          <w:tcPr>
            <w:tcW w:w="684" w:type="pct"/>
            <w:tcBorders>
              <w:top w:val="nil"/>
              <w:left w:val="nil"/>
              <w:bottom w:val="single" w:sz="4" w:space="0" w:color="auto"/>
              <w:right w:val="single" w:sz="4" w:space="0" w:color="auto"/>
            </w:tcBorders>
            <w:vAlign w:val="center"/>
            <w:hideMark/>
          </w:tcPr>
          <w:p w14:paraId="244DD6E6"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Inventory Policy &amp; Control (Tối ưu tồn kho cơ bản)</w:t>
            </w:r>
          </w:p>
        </w:tc>
        <w:tc>
          <w:tcPr>
            <w:tcW w:w="750" w:type="pct"/>
            <w:tcBorders>
              <w:top w:val="nil"/>
              <w:left w:val="nil"/>
              <w:bottom w:val="single" w:sz="4" w:space="0" w:color="auto"/>
              <w:right w:val="single" w:sz="4" w:space="0" w:color="auto"/>
            </w:tcBorders>
            <w:vAlign w:val="center"/>
            <w:hideMark/>
          </w:tcPr>
          <w:p w14:paraId="593A02A8"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Excel &amp; Power BI Basic</w:t>
            </w:r>
          </w:p>
        </w:tc>
        <w:tc>
          <w:tcPr>
            <w:tcW w:w="813" w:type="pct"/>
            <w:tcBorders>
              <w:top w:val="nil"/>
              <w:left w:val="nil"/>
              <w:bottom w:val="single" w:sz="4" w:space="0" w:color="auto"/>
              <w:right w:val="single" w:sz="4" w:space="0" w:color="auto"/>
            </w:tcBorders>
            <w:vAlign w:val="center"/>
            <w:hideMark/>
          </w:tcPr>
          <w:p w14:paraId="2184BD5A"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Customs Compliance &amp; Import-Export Practice</w:t>
            </w:r>
          </w:p>
        </w:tc>
        <w:tc>
          <w:tcPr>
            <w:tcW w:w="870" w:type="pct"/>
            <w:tcBorders>
              <w:top w:val="nil"/>
              <w:left w:val="nil"/>
              <w:bottom w:val="single" w:sz="4" w:space="0" w:color="auto"/>
              <w:right w:val="single" w:sz="4" w:space="0" w:color="auto"/>
            </w:tcBorders>
            <w:hideMark/>
          </w:tcPr>
          <w:p w14:paraId="7C60E2C2" w14:textId="4C61DB23" w:rsidR="00C6660C" w:rsidRPr="00C6660C" w:rsidRDefault="00C6660C" w:rsidP="00C6660C">
            <w:pPr>
              <w:spacing w:after="0" w:line="276" w:lineRule="auto"/>
              <w:rPr>
                <w:rFonts w:ascii="Arial" w:eastAsia="Times New Roman" w:hAnsi="Arial" w:cs="Arial"/>
                <w:noProof w:val="0"/>
                <w:color w:val="000000"/>
                <w:kern w:val="0"/>
                <w:sz w:val="20"/>
                <w:szCs w:val="20"/>
                <w14:ligatures w14:val="none"/>
              </w:rPr>
            </w:pPr>
            <w:r w:rsidRPr="00C6660C">
              <w:rPr>
                <w:rFonts w:ascii="Arial" w:hAnsi="Arial" w:cs="Arial"/>
                <w:sz w:val="20"/>
                <w:szCs w:val="20"/>
              </w:rPr>
              <w:t>Industrial IoT &amp; Sensors</w:t>
            </w:r>
          </w:p>
        </w:tc>
      </w:tr>
      <w:tr w:rsidR="00C6660C" w:rsidRPr="00D60664" w14:paraId="7049D599" w14:textId="77777777" w:rsidTr="00C6660C">
        <w:trPr>
          <w:trHeight w:val="500"/>
        </w:trPr>
        <w:tc>
          <w:tcPr>
            <w:tcW w:w="409" w:type="pct"/>
            <w:tcBorders>
              <w:top w:val="nil"/>
              <w:left w:val="single" w:sz="4" w:space="0" w:color="auto"/>
              <w:bottom w:val="single" w:sz="4" w:space="0" w:color="auto"/>
              <w:right w:val="single" w:sz="4" w:space="0" w:color="auto"/>
            </w:tcBorders>
            <w:vAlign w:val="center"/>
            <w:hideMark/>
          </w:tcPr>
          <w:p w14:paraId="053D7E94"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lastRenderedPageBreak/>
              <w:t>Lớp 2 (Công cụ)</w:t>
            </w:r>
          </w:p>
        </w:tc>
        <w:tc>
          <w:tcPr>
            <w:tcW w:w="724" w:type="pct"/>
            <w:tcBorders>
              <w:top w:val="nil"/>
              <w:left w:val="nil"/>
              <w:bottom w:val="single" w:sz="4" w:space="0" w:color="auto"/>
              <w:right w:val="single" w:sz="4" w:space="0" w:color="auto"/>
            </w:tcBorders>
            <w:vAlign w:val="center"/>
            <w:hideMark/>
          </w:tcPr>
          <w:p w14:paraId="232DB328"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AI-Driven Data Analysis (Xử lý dữ liệu bằng AI)</w:t>
            </w:r>
          </w:p>
        </w:tc>
        <w:tc>
          <w:tcPr>
            <w:tcW w:w="750" w:type="pct"/>
            <w:tcBorders>
              <w:top w:val="nil"/>
              <w:left w:val="nil"/>
              <w:bottom w:val="single" w:sz="4" w:space="0" w:color="auto"/>
              <w:right w:val="single" w:sz="4" w:space="0" w:color="auto"/>
            </w:tcBorders>
            <w:vAlign w:val="center"/>
            <w:hideMark/>
          </w:tcPr>
          <w:p w14:paraId="2B3ED2A2"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Six Sigma (Giải quyết vấn đề bằng dữ liệu)</w:t>
            </w:r>
          </w:p>
        </w:tc>
        <w:tc>
          <w:tcPr>
            <w:tcW w:w="684" w:type="pct"/>
            <w:tcBorders>
              <w:top w:val="nil"/>
              <w:left w:val="nil"/>
              <w:bottom w:val="single" w:sz="4" w:space="0" w:color="auto"/>
              <w:right w:val="single" w:sz="4" w:space="0" w:color="auto"/>
            </w:tcBorders>
            <w:vAlign w:val="center"/>
            <w:hideMark/>
          </w:tcPr>
          <w:p w14:paraId="2423672C"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Transportation &amp; Route Optimization</w:t>
            </w:r>
          </w:p>
        </w:tc>
        <w:tc>
          <w:tcPr>
            <w:tcW w:w="750" w:type="pct"/>
            <w:tcBorders>
              <w:top w:val="nil"/>
              <w:left w:val="nil"/>
              <w:bottom w:val="single" w:sz="4" w:space="0" w:color="auto"/>
              <w:right w:val="single" w:sz="4" w:space="0" w:color="auto"/>
            </w:tcBorders>
            <w:vAlign w:val="center"/>
            <w:hideMark/>
          </w:tcPr>
          <w:p w14:paraId="7D39C00C"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SQL &amp; Power BI for Reporting</w:t>
            </w:r>
          </w:p>
        </w:tc>
        <w:tc>
          <w:tcPr>
            <w:tcW w:w="813" w:type="pct"/>
            <w:tcBorders>
              <w:top w:val="nil"/>
              <w:left w:val="nil"/>
              <w:bottom w:val="single" w:sz="4" w:space="0" w:color="auto"/>
              <w:right w:val="single" w:sz="4" w:space="0" w:color="auto"/>
            </w:tcBorders>
            <w:vAlign w:val="center"/>
            <w:hideMark/>
          </w:tcPr>
          <w:p w14:paraId="2B898DFD"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Quality, Safety &amp; Environmental Standards (ISO)</w:t>
            </w:r>
          </w:p>
        </w:tc>
        <w:tc>
          <w:tcPr>
            <w:tcW w:w="870" w:type="pct"/>
            <w:tcBorders>
              <w:top w:val="nil"/>
              <w:left w:val="nil"/>
              <w:bottom w:val="single" w:sz="4" w:space="0" w:color="auto"/>
              <w:right w:val="single" w:sz="4" w:space="0" w:color="auto"/>
            </w:tcBorders>
            <w:hideMark/>
          </w:tcPr>
          <w:p w14:paraId="5718DFAD" w14:textId="30A209D8" w:rsidR="00C6660C" w:rsidRPr="00C6660C" w:rsidRDefault="00C6660C" w:rsidP="00C6660C">
            <w:pPr>
              <w:spacing w:after="0" w:line="276" w:lineRule="auto"/>
              <w:rPr>
                <w:rFonts w:ascii="Arial" w:eastAsia="Times New Roman" w:hAnsi="Arial" w:cs="Arial"/>
                <w:noProof w:val="0"/>
                <w:color w:val="000000"/>
                <w:kern w:val="0"/>
                <w:sz w:val="20"/>
                <w:szCs w:val="20"/>
                <w:lang w:val="vi-VN"/>
                <w14:ligatures w14:val="none"/>
              </w:rPr>
            </w:pPr>
            <w:r w:rsidRPr="00C6660C">
              <w:rPr>
                <w:rFonts w:ascii="Arial" w:hAnsi="Arial" w:cs="Arial"/>
                <w:sz w:val="20"/>
                <w:szCs w:val="20"/>
              </w:rPr>
              <w:t>Computer Vision in Ops</w:t>
            </w:r>
          </w:p>
        </w:tc>
      </w:tr>
      <w:tr w:rsidR="00C6660C" w:rsidRPr="00D60664" w14:paraId="5996961F" w14:textId="77777777" w:rsidTr="00C6660C">
        <w:trPr>
          <w:trHeight w:val="500"/>
        </w:trPr>
        <w:tc>
          <w:tcPr>
            <w:tcW w:w="409" w:type="pct"/>
            <w:tcBorders>
              <w:top w:val="nil"/>
              <w:left w:val="single" w:sz="4" w:space="0" w:color="auto"/>
              <w:bottom w:val="single" w:sz="4" w:space="0" w:color="auto"/>
              <w:right w:val="single" w:sz="4" w:space="0" w:color="auto"/>
            </w:tcBorders>
            <w:vAlign w:val="center"/>
            <w:hideMark/>
          </w:tcPr>
          <w:p w14:paraId="5B94420C"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Lớp 3 (Ứng dụng)</w:t>
            </w:r>
          </w:p>
        </w:tc>
        <w:tc>
          <w:tcPr>
            <w:tcW w:w="724" w:type="pct"/>
            <w:tcBorders>
              <w:top w:val="nil"/>
              <w:left w:val="nil"/>
              <w:bottom w:val="single" w:sz="4" w:space="0" w:color="auto"/>
              <w:right w:val="single" w:sz="4" w:space="0" w:color="auto"/>
            </w:tcBorders>
            <w:vAlign w:val="center"/>
            <w:hideMark/>
          </w:tcPr>
          <w:p w14:paraId="61B69CC0"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GenAI in Supply Chain Planning</w:t>
            </w:r>
          </w:p>
        </w:tc>
        <w:tc>
          <w:tcPr>
            <w:tcW w:w="750" w:type="pct"/>
            <w:tcBorders>
              <w:top w:val="nil"/>
              <w:left w:val="nil"/>
              <w:bottom w:val="single" w:sz="4" w:space="0" w:color="auto"/>
              <w:right w:val="single" w:sz="4" w:space="0" w:color="auto"/>
            </w:tcBorders>
            <w:vAlign w:val="center"/>
            <w:hideMark/>
          </w:tcPr>
          <w:p w14:paraId="35A85C26"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Applied SPC (Kiểm soát quy trình bằng thống kê)</w:t>
            </w:r>
          </w:p>
        </w:tc>
        <w:tc>
          <w:tcPr>
            <w:tcW w:w="684" w:type="pct"/>
            <w:tcBorders>
              <w:top w:val="nil"/>
              <w:left w:val="nil"/>
              <w:bottom w:val="single" w:sz="4" w:space="0" w:color="auto"/>
              <w:right w:val="single" w:sz="4" w:space="0" w:color="auto"/>
            </w:tcBorders>
            <w:vAlign w:val="center"/>
            <w:hideMark/>
          </w:tcPr>
          <w:p w14:paraId="16E3F4F3"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Warehouse Layout &amp; Material Flow</w:t>
            </w:r>
          </w:p>
        </w:tc>
        <w:tc>
          <w:tcPr>
            <w:tcW w:w="750" w:type="pct"/>
            <w:tcBorders>
              <w:top w:val="nil"/>
              <w:left w:val="nil"/>
              <w:bottom w:val="single" w:sz="4" w:space="0" w:color="auto"/>
              <w:right w:val="single" w:sz="4" w:space="0" w:color="auto"/>
            </w:tcBorders>
            <w:vAlign w:val="center"/>
            <w:hideMark/>
          </w:tcPr>
          <w:p w14:paraId="4238CB45"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Demand Planning &amp; Predictive Analytics</w:t>
            </w:r>
          </w:p>
        </w:tc>
        <w:tc>
          <w:tcPr>
            <w:tcW w:w="813" w:type="pct"/>
            <w:tcBorders>
              <w:top w:val="nil"/>
              <w:left w:val="nil"/>
              <w:bottom w:val="single" w:sz="4" w:space="0" w:color="auto"/>
              <w:right w:val="single" w:sz="4" w:space="0" w:color="auto"/>
            </w:tcBorders>
            <w:vAlign w:val="center"/>
            <w:hideMark/>
          </w:tcPr>
          <w:p w14:paraId="17DAEA5D"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FTA Strategy &amp; Rules of Origin Mastery</w:t>
            </w:r>
          </w:p>
        </w:tc>
        <w:tc>
          <w:tcPr>
            <w:tcW w:w="870" w:type="pct"/>
            <w:tcBorders>
              <w:top w:val="nil"/>
              <w:left w:val="nil"/>
              <w:bottom w:val="single" w:sz="4" w:space="0" w:color="auto"/>
              <w:right w:val="single" w:sz="4" w:space="0" w:color="auto"/>
            </w:tcBorders>
          </w:tcPr>
          <w:p w14:paraId="445DB286" w14:textId="68A53046" w:rsidR="00C6660C" w:rsidRPr="00C6660C" w:rsidRDefault="00C6660C" w:rsidP="00C6660C">
            <w:pPr>
              <w:spacing w:after="0" w:line="276" w:lineRule="auto"/>
              <w:rPr>
                <w:rFonts w:ascii="Arial" w:eastAsia="Times New Roman" w:hAnsi="Arial" w:cs="Arial"/>
                <w:noProof w:val="0"/>
                <w:color w:val="000000"/>
                <w:kern w:val="0"/>
                <w:sz w:val="20"/>
                <w:szCs w:val="20"/>
                <w14:ligatures w14:val="none"/>
              </w:rPr>
            </w:pPr>
            <w:r w:rsidRPr="00C6660C">
              <w:rPr>
                <w:rFonts w:ascii="Arial" w:hAnsi="Arial" w:cs="Arial"/>
                <w:sz w:val="20"/>
                <w:szCs w:val="20"/>
              </w:rPr>
              <w:t>Real-time Monitoring Systems</w:t>
            </w:r>
          </w:p>
        </w:tc>
      </w:tr>
      <w:tr w:rsidR="00C6660C" w:rsidRPr="00D60664" w14:paraId="68D2BD83" w14:textId="77777777" w:rsidTr="00C6660C">
        <w:trPr>
          <w:trHeight w:val="500"/>
        </w:trPr>
        <w:tc>
          <w:tcPr>
            <w:tcW w:w="409" w:type="pct"/>
            <w:tcBorders>
              <w:top w:val="nil"/>
              <w:left w:val="single" w:sz="4" w:space="0" w:color="auto"/>
              <w:bottom w:val="single" w:sz="4" w:space="0" w:color="auto"/>
              <w:right w:val="single" w:sz="4" w:space="0" w:color="auto"/>
            </w:tcBorders>
            <w:vAlign w:val="center"/>
            <w:hideMark/>
          </w:tcPr>
          <w:p w14:paraId="0109FC21"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Lớp 4 (Nâng cao)</w:t>
            </w:r>
          </w:p>
        </w:tc>
        <w:tc>
          <w:tcPr>
            <w:tcW w:w="724" w:type="pct"/>
            <w:tcBorders>
              <w:top w:val="nil"/>
              <w:left w:val="nil"/>
              <w:bottom w:val="single" w:sz="4" w:space="0" w:color="auto"/>
              <w:right w:val="single" w:sz="4" w:space="0" w:color="auto"/>
            </w:tcBorders>
            <w:vAlign w:val="center"/>
            <w:hideMark/>
          </w:tcPr>
          <w:p w14:paraId="771A41CC"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Building Custom AI Agents (Tạo trợ lý AI chuyên biệt)</w:t>
            </w:r>
          </w:p>
        </w:tc>
        <w:tc>
          <w:tcPr>
            <w:tcW w:w="750" w:type="pct"/>
            <w:tcBorders>
              <w:top w:val="nil"/>
              <w:left w:val="nil"/>
              <w:bottom w:val="single" w:sz="4" w:space="0" w:color="auto"/>
              <w:right w:val="single" w:sz="4" w:space="0" w:color="auto"/>
            </w:tcBorders>
            <w:vAlign w:val="center"/>
            <w:hideMark/>
          </w:tcPr>
          <w:p w14:paraId="455B17B6"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Design of Experiments - DoE (Tối ưu thông số)</w:t>
            </w:r>
          </w:p>
        </w:tc>
        <w:tc>
          <w:tcPr>
            <w:tcW w:w="684" w:type="pct"/>
            <w:tcBorders>
              <w:top w:val="nil"/>
              <w:left w:val="nil"/>
              <w:bottom w:val="single" w:sz="4" w:space="0" w:color="auto"/>
              <w:right w:val="single" w:sz="4" w:space="0" w:color="auto"/>
            </w:tcBorders>
            <w:vAlign w:val="center"/>
            <w:hideMark/>
          </w:tcPr>
          <w:p w14:paraId="52A97603"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Strategic Network Design (Thiết kế mạng lưới)</w:t>
            </w:r>
          </w:p>
        </w:tc>
        <w:tc>
          <w:tcPr>
            <w:tcW w:w="750" w:type="pct"/>
            <w:tcBorders>
              <w:top w:val="nil"/>
              <w:left w:val="nil"/>
              <w:bottom w:val="single" w:sz="4" w:space="0" w:color="auto"/>
              <w:right w:val="single" w:sz="4" w:space="0" w:color="auto"/>
            </w:tcBorders>
            <w:vAlign w:val="center"/>
            <w:hideMark/>
          </w:tcPr>
          <w:p w14:paraId="4A212336"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Supply Chain Digital Twin Foundation</w:t>
            </w:r>
          </w:p>
        </w:tc>
        <w:tc>
          <w:tcPr>
            <w:tcW w:w="813" w:type="pct"/>
            <w:tcBorders>
              <w:top w:val="nil"/>
              <w:left w:val="nil"/>
              <w:bottom w:val="single" w:sz="4" w:space="0" w:color="auto"/>
              <w:right w:val="single" w:sz="4" w:space="0" w:color="auto"/>
            </w:tcBorders>
            <w:vAlign w:val="center"/>
            <w:hideMark/>
          </w:tcPr>
          <w:p w14:paraId="7450AB73"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Logistics Contract &amp; Dispute Resolution</w:t>
            </w:r>
          </w:p>
        </w:tc>
        <w:tc>
          <w:tcPr>
            <w:tcW w:w="870" w:type="pct"/>
            <w:tcBorders>
              <w:top w:val="nil"/>
              <w:left w:val="nil"/>
              <w:bottom w:val="single" w:sz="4" w:space="0" w:color="auto"/>
              <w:right w:val="single" w:sz="4" w:space="0" w:color="auto"/>
            </w:tcBorders>
          </w:tcPr>
          <w:p w14:paraId="55CE5D00" w14:textId="6DFE40E5" w:rsidR="00C6660C" w:rsidRPr="00C6660C" w:rsidRDefault="00C6660C" w:rsidP="00C6660C">
            <w:pPr>
              <w:spacing w:after="0" w:line="276" w:lineRule="auto"/>
              <w:rPr>
                <w:rFonts w:ascii="Arial" w:eastAsia="Times New Roman" w:hAnsi="Arial" w:cs="Arial"/>
                <w:noProof w:val="0"/>
                <w:color w:val="000000"/>
                <w:kern w:val="0"/>
                <w:sz w:val="20"/>
                <w:szCs w:val="20"/>
                <w14:ligatures w14:val="none"/>
              </w:rPr>
            </w:pPr>
            <w:r w:rsidRPr="00C6660C">
              <w:rPr>
                <w:rFonts w:ascii="Arial" w:hAnsi="Arial" w:cs="Arial"/>
                <w:sz w:val="20"/>
                <w:szCs w:val="20"/>
              </w:rPr>
              <w:t>Predictive Maintenance (AIoT)</w:t>
            </w:r>
          </w:p>
        </w:tc>
      </w:tr>
      <w:tr w:rsidR="00C6660C" w:rsidRPr="00D60664" w14:paraId="63432850" w14:textId="77777777" w:rsidTr="00C6660C">
        <w:trPr>
          <w:trHeight w:val="500"/>
        </w:trPr>
        <w:tc>
          <w:tcPr>
            <w:tcW w:w="409" w:type="pct"/>
            <w:tcBorders>
              <w:top w:val="nil"/>
              <w:left w:val="single" w:sz="4" w:space="0" w:color="auto"/>
              <w:bottom w:val="single" w:sz="4" w:space="0" w:color="auto"/>
              <w:right w:val="single" w:sz="4" w:space="0" w:color="auto"/>
            </w:tcBorders>
            <w:vAlign w:val="center"/>
            <w:hideMark/>
          </w:tcPr>
          <w:p w14:paraId="77BD35BC"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Lớp 5 (Chiến lược)</w:t>
            </w:r>
          </w:p>
        </w:tc>
        <w:tc>
          <w:tcPr>
            <w:tcW w:w="724" w:type="pct"/>
            <w:tcBorders>
              <w:top w:val="nil"/>
              <w:left w:val="nil"/>
              <w:bottom w:val="single" w:sz="4" w:space="0" w:color="auto"/>
              <w:right w:val="single" w:sz="4" w:space="0" w:color="auto"/>
            </w:tcBorders>
            <w:vAlign w:val="center"/>
            <w:hideMark/>
          </w:tcPr>
          <w:p w14:paraId="30C363C2"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AI Leadership &amp; Governance</w:t>
            </w:r>
          </w:p>
        </w:tc>
        <w:tc>
          <w:tcPr>
            <w:tcW w:w="750" w:type="pct"/>
            <w:tcBorders>
              <w:top w:val="nil"/>
              <w:left w:val="nil"/>
              <w:bottom w:val="single" w:sz="4" w:space="0" w:color="auto"/>
              <w:right w:val="single" w:sz="4" w:space="0" w:color="auto"/>
            </w:tcBorders>
            <w:vAlign w:val="center"/>
            <w:hideMark/>
          </w:tcPr>
          <w:p w14:paraId="52D6EA0F"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Quality 4.0: Integrating AI in QA/QC</w:t>
            </w:r>
          </w:p>
        </w:tc>
        <w:tc>
          <w:tcPr>
            <w:tcW w:w="684" w:type="pct"/>
            <w:tcBorders>
              <w:top w:val="nil"/>
              <w:left w:val="nil"/>
              <w:bottom w:val="single" w:sz="4" w:space="0" w:color="auto"/>
              <w:right w:val="single" w:sz="4" w:space="0" w:color="auto"/>
            </w:tcBorders>
            <w:vAlign w:val="center"/>
            <w:hideMark/>
          </w:tcPr>
          <w:p w14:paraId="19DE2076"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Simulation-based Optimization (AnyLogic/Arena)</w:t>
            </w:r>
          </w:p>
        </w:tc>
        <w:tc>
          <w:tcPr>
            <w:tcW w:w="750" w:type="pct"/>
            <w:tcBorders>
              <w:top w:val="nil"/>
              <w:left w:val="nil"/>
              <w:bottom w:val="single" w:sz="4" w:space="0" w:color="auto"/>
              <w:right w:val="single" w:sz="4" w:space="0" w:color="auto"/>
            </w:tcBorders>
            <w:vAlign w:val="center"/>
            <w:hideMark/>
          </w:tcPr>
          <w:p w14:paraId="79900EA1"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Digital Supply Chain Strategy</w:t>
            </w:r>
          </w:p>
        </w:tc>
        <w:tc>
          <w:tcPr>
            <w:tcW w:w="813" w:type="pct"/>
            <w:tcBorders>
              <w:top w:val="nil"/>
              <w:left w:val="nil"/>
              <w:bottom w:val="single" w:sz="4" w:space="0" w:color="auto"/>
              <w:right w:val="single" w:sz="4" w:space="0" w:color="auto"/>
            </w:tcBorders>
            <w:vAlign w:val="center"/>
            <w:hideMark/>
          </w:tcPr>
          <w:p w14:paraId="268E266F" w14:textId="77777777" w:rsidR="00C6660C" w:rsidRPr="00D60664" w:rsidRDefault="00C6660C" w:rsidP="00C6660C">
            <w:pPr>
              <w:spacing w:after="0" w:line="276" w:lineRule="auto"/>
              <w:rPr>
                <w:rFonts w:ascii="Arial" w:eastAsia="Times New Roman" w:hAnsi="Arial" w:cs="Arial"/>
                <w:noProof w:val="0"/>
                <w:color w:val="000000"/>
                <w:kern w:val="0"/>
                <w:sz w:val="20"/>
                <w:szCs w:val="20"/>
                <w14:ligatures w14:val="none"/>
              </w:rPr>
            </w:pPr>
            <w:r w:rsidRPr="00D60664">
              <w:rPr>
                <w:rFonts w:ascii="Arial" w:eastAsia="Times New Roman" w:hAnsi="Arial" w:cs="Arial"/>
                <w:noProof w:val="0"/>
                <w:color w:val="000000"/>
                <w:kern w:val="0"/>
                <w:sz w:val="20"/>
                <w:szCs w:val="20"/>
                <w14:ligatures w14:val="none"/>
              </w:rPr>
              <w:t>Digital Compliance &amp; Supply Chain Integrity</w:t>
            </w:r>
          </w:p>
        </w:tc>
        <w:tc>
          <w:tcPr>
            <w:tcW w:w="870" w:type="pct"/>
            <w:tcBorders>
              <w:top w:val="nil"/>
              <w:left w:val="nil"/>
              <w:bottom w:val="single" w:sz="4" w:space="0" w:color="auto"/>
              <w:right w:val="single" w:sz="4" w:space="0" w:color="auto"/>
            </w:tcBorders>
          </w:tcPr>
          <w:p w14:paraId="36653230" w14:textId="31A3A621" w:rsidR="00C6660C" w:rsidRPr="00C6660C" w:rsidRDefault="00C6660C" w:rsidP="00C6660C">
            <w:pPr>
              <w:spacing w:after="0" w:line="276" w:lineRule="auto"/>
              <w:rPr>
                <w:rFonts w:ascii="Arial" w:eastAsia="Times New Roman" w:hAnsi="Arial" w:cs="Arial"/>
                <w:noProof w:val="0"/>
                <w:color w:val="000000"/>
                <w:kern w:val="0"/>
                <w:sz w:val="20"/>
                <w:szCs w:val="20"/>
                <w14:ligatures w14:val="none"/>
              </w:rPr>
            </w:pPr>
            <w:r w:rsidRPr="00C6660C">
              <w:rPr>
                <w:rFonts w:ascii="Arial" w:hAnsi="Arial" w:cs="Arial"/>
                <w:sz w:val="20"/>
                <w:szCs w:val="20"/>
              </w:rPr>
              <w:t>AIoT Strategic Roadmap</w:t>
            </w:r>
          </w:p>
        </w:tc>
      </w:tr>
    </w:tbl>
    <w:p w14:paraId="3EDE7F10" w14:textId="77777777" w:rsidR="00003F65" w:rsidRDefault="00003F65" w:rsidP="00003F65">
      <w:pPr>
        <w:rPr>
          <w:lang w:val="vi-VN"/>
        </w:rPr>
      </w:pPr>
    </w:p>
    <w:p w14:paraId="70A30173" w14:textId="2CA38DCE" w:rsidR="00D60664" w:rsidRPr="002053B1" w:rsidRDefault="00D60664" w:rsidP="00D60664">
      <w:pPr>
        <w:pStyle w:val="ListParagraph"/>
        <w:numPr>
          <w:ilvl w:val="0"/>
          <w:numId w:val="12"/>
        </w:numPr>
        <w:rPr>
          <w:b/>
          <w:bCs/>
          <w:sz w:val="20"/>
          <w:szCs w:val="20"/>
          <w:lang w:val="vi-VN"/>
        </w:rPr>
      </w:pPr>
      <w:r w:rsidRPr="002053B1">
        <w:rPr>
          <w:b/>
          <w:bCs/>
          <w:sz w:val="20"/>
          <w:szCs w:val="20"/>
          <w:lang w:val="vi-VN"/>
        </w:rPr>
        <w:t>Nội dung dự kiến</w:t>
      </w:r>
    </w:p>
    <w:p w14:paraId="371DD9D3" w14:textId="7EE6A05D" w:rsidR="00D60664" w:rsidRPr="00D60664" w:rsidRDefault="00D60664" w:rsidP="00D60664">
      <w:pPr>
        <w:ind w:firstLine="360"/>
        <w:rPr>
          <w:b/>
          <w:bCs/>
          <w:sz w:val="20"/>
          <w:szCs w:val="20"/>
        </w:rPr>
      </w:pPr>
      <w:r w:rsidRPr="00D60664">
        <w:rPr>
          <w:b/>
          <w:bCs/>
          <w:sz w:val="20"/>
          <w:szCs w:val="20"/>
        </w:rPr>
        <w:t>CHỦ ĐỀ 1: AI ỨNG DỤNG (AI IN ACTION)</w:t>
      </w:r>
    </w:p>
    <w:p w14:paraId="0F3A4D45" w14:textId="1983D2F5" w:rsidR="00D60664" w:rsidRPr="002053B1" w:rsidRDefault="00D60664" w:rsidP="00D60664">
      <w:pPr>
        <w:ind w:firstLine="360"/>
        <w:rPr>
          <w:sz w:val="20"/>
          <w:szCs w:val="20"/>
          <w:lang w:val="vi-VN"/>
        </w:rPr>
      </w:pPr>
      <w:r w:rsidRPr="00D60664">
        <w:rPr>
          <w:sz w:val="20"/>
          <w:szCs w:val="20"/>
        </w:rPr>
        <w:t>Mục tiêu: Chuyển đổi tư duy từ "Làm việc thủ công" sang "Hợp tác với AI". Chủ đề này không đào tạo lập trình viên AI, mà đào tạo những Kỹ sư/Quản lý biết dùng AI để tối ưu hóa hiệu suất cá nhân và tổ chức.</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47"/>
        <w:gridCol w:w="7428"/>
        <w:gridCol w:w="3775"/>
      </w:tblGrid>
      <w:tr w:rsidR="002053B1" w:rsidRPr="002053B1" w14:paraId="4C84DBE7" w14:textId="77777777" w:rsidTr="002053B1">
        <w:trPr>
          <w:trHeight w:val="315"/>
        </w:trPr>
        <w:tc>
          <w:tcPr>
            <w:tcW w:w="0" w:type="auto"/>
            <w:tcMar>
              <w:top w:w="30" w:type="dxa"/>
              <w:left w:w="45" w:type="dxa"/>
              <w:bottom w:w="30" w:type="dxa"/>
              <w:right w:w="45" w:type="dxa"/>
            </w:tcMar>
            <w:vAlign w:val="bottom"/>
            <w:hideMark/>
          </w:tcPr>
          <w:p w14:paraId="04BC50C3" w14:textId="77777777" w:rsidR="002053B1" w:rsidRPr="002053B1" w:rsidRDefault="002053B1" w:rsidP="002053B1">
            <w:pPr>
              <w:jc w:val="center"/>
              <w:rPr>
                <w:b/>
                <w:bCs/>
                <w:sz w:val="20"/>
                <w:szCs w:val="20"/>
              </w:rPr>
            </w:pPr>
            <w:r w:rsidRPr="002053B1">
              <w:rPr>
                <w:b/>
                <w:bCs/>
                <w:sz w:val="20"/>
                <w:szCs w:val="20"/>
              </w:rPr>
              <w:t>Tên Khóa Học</w:t>
            </w:r>
          </w:p>
        </w:tc>
        <w:tc>
          <w:tcPr>
            <w:tcW w:w="0" w:type="auto"/>
            <w:tcMar>
              <w:top w:w="30" w:type="dxa"/>
              <w:left w:w="45" w:type="dxa"/>
              <w:bottom w:w="30" w:type="dxa"/>
              <w:right w:w="45" w:type="dxa"/>
            </w:tcMar>
            <w:vAlign w:val="bottom"/>
            <w:hideMark/>
          </w:tcPr>
          <w:p w14:paraId="4772F26D" w14:textId="77777777" w:rsidR="002053B1" w:rsidRPr="002053B1" w:rsidRDefault="002053B1" w:rsidP="002053B1">
            <w:pPr>
              <w:jc w:val="center"/>
              <w:rPr>
                <w:b/>
                <w:bCs/>
                <w:sz w:val="20"/>
                <w:szCs w:val="20"/>
              </w:rPr>
            </w:pPr>
            <w:r w:rsidRPr="002053B1">
              <w:rPr>
                <w:b/>
                <w:bCs/>
                <w:sz w:val="20"/>
                <w:szCs w:val="20"/>
              </w:rPr>
              <w:t>Mô tả chi tiết &amp; Giá trị cốt lõi</w:t>
            </w:r>
          </w:p>
        </w:tc>
        <w:tc>
          <w:tcPr>
            <w:tcW w:w="0" w:type="auto"/>
            <w:tcMar>
              <w:top w:w="30" w:type="dxa"/>
              <w:left w:w="0" w:type="dxa"/>
              <w:bottom w:w="30" w:type="dxa"/>
              <w:right w:w="0" w:type="dxa"/>
            </w:tcMar>
            <w:vAlign w:val="bottom"/>
            <w:hideMark/>
          </w:tcPr>
          <w:p w14:paraId="1FCB122C" w14:textId="77777777" w:rsidR="002053B1" w:rsidRPr="002053B1" w:rsidRDefault="002053B1" w:rsidP="002053B1">
            <w:pPr>
              <w:jc w:val="center"/>
              <w:rPr>
                <w:b/>
                <w:bCs/>
                <w:sz w:val="20"/>
                <w:szCs w:val="20"/>
              </w:rPr>
            </w:pPr>
            <w:r w:rsidRPr="002053B1">
              <w:rPr>
                <w:b/>
                <w:bCs/>
                <w:sz w:val="20"/>
                <w:szCs w:val="20"/>
              </w:rPr>
              <w:t>Sản phẩm đầu ra của học viên</w:t>
            </w:r>
          </w:p>
        </w:tc>
      </w:tr>
      <w:tr w:rsidR="002053B1" w:rsidRPr="002053B1" w14:paraId="3E7167C5" w14:textId="77777777" w:rsidTr="002053B1">
        <w:trPr>
          <w:trHeight w:val="315"/>
        </w:trPr>
        <w:tc>
          <w:tcPr>
            <w:tcW w:w="0" w:type="auto"/>
            <w:tcMar>
              <w:top w:w="30" w:type="dxa"/>
              <w:left w:w="45" w:type="dxa"/>
              <w:bottom w:w="30" w:type="dxa"/>
              <w:right w:w="45" w:type="dxa"/>
            </w:tcMar>
            <w:vAlign w:val="bottom"/>
            <w:hideMark/>
          </w:tcPr>
          <w:p w14:paraId="1FF5166B" w14:textId="77777777" w:rsidR="002053B1" w:rsidRPr="002053B1" w:rsidRDefault="002053B1" w:rsidP="002053B1">
            <w:pPr>
              <w:rPr>
                <w:sz w:val="20"/>
                <w:szCs w:val="20"/>
              </w:rPr>
            </w:pPr>
            <w:r w:rsidRPr="002053B1">
              <w:rPr>
                <w:sz w:val="20"/>
                <w:szCs w:val="20"/>
              </w:rPr>
              <w:t>1. Basic Prompt Engineering</w:t>
            </w:r>
          </w:p>
        </w:tc>
        <w:tc>
          <w:tcPr>
            <w:tcW w:w="0" w:type="auto"/>
            <w:tcMar>
              <w:top w:w="30" w:type="dxa"/>
              <w:left w:w="45" w:type="dxa"/>
              <w:bottom w:w="30" w:type="dxa"/>
              <w:right w:w="45" w:type="dxa"/>
            </w:tcMar>
            <w:vAlign w:val="bottom"/>
            <w:hideMark/>
          </w:tcPr>
          <w:p w14:paraId="1869D71F" w14:textId="77777777" w:rsidR="002053B1" w:rsidRPr="002053B1" w:rsidRDefault="002053B1" w:rsidP="002053B1">
            <w:pPr>
              <w:rPr>
                <w:sz w:val="20"/>
                <w:szCs w:val="20"/>
              </w:rPr>
            </w:pPr>
            <w:r w:rsidRPr="002053B1">
              <w:rPr>
                <w:sz w:val="20"/>
                <w:szCs w:val="20"/>
              </w:rPr>
              <w:t>Làm chủ kỹ năng điều khiển AI thông qua ngôn ngữ. Tập trung vào việc tạo ra các "câu lệnh vàng" để giải quyết nhanh các tác vụ văn phòng Logistics hàng ngày.</w:t>
            </w:r>
          </w:p>
        </w:tc>
        <w:tc>
          <w:tcPr>
            <w:tcW w:w="0" w:type="auto"/>
            <w:tcMar>
              <w:top w:w="30" w:type="dxa"/>
              <w:left w:w="0" w:type="dxa"/>
              <w:bottom w:w="30" w:type="dxa"/>
              <w:right w:w="0" w:type="dxa"/>
            </w:tcMar>
            <w:vAlign w:val="bottom"/>
            <w:hideMark/>
          </w:tcPr>
          <w:p w14:paraId="2F6E8858" w14:textId="77777777" w:rsidR="002053B1" w:rsidRPr="002053B1" w:rsidRDefault="002053B1" w:rsidP="002053B1">
            <w:pPr>
              <w:rPr>
                <w:sz w:val="20"/>
                <w:szCs w:val="20"/>
              </w:rPr>
            </w:pPr>
            <w:r w:rsidRPr="002053B1">
              <w:rPr>
                <w:sz w:val="20"/>
                <w:szCs w:val="20"/>
              </w:rPr>
              <w:t>Bộ thư viện Prompt chuẩn cho 20 tình huống Logistics phổ biến.</w:t>
            </w:r>
          </w:p>
        </w:tc>
      </w:tr>
      <w:tr w:rsidR="002053B1" w:rsidRPr="002053B1" w14:paraId="50EBC63F" w14:textId="77777777" w:rsidTr="002053B1">
        <w:trPr>
          <w:trHeight w:val="315"/>
        </w:trPr>
        <w:tc>
          <w:tcPr>
            <w:tcW w:w="0" w:type="auto"/>
            <w:tcMar>
              <w:top w:w="30" w:type="dxa"/>
              <w:left w:w="45" w:type="dxa"/>
              <w:bottom w:w="30" w:type="dxa"/>
              <w:right w:w="45" w:type="dxa"/>
            </w:tcMar>
            <w:vAlign w:val="bottom"/>
            <w:hideMark/>
          </w:tcPr>
          <w:p w14:paraId="1FA6B534" w14:textId="77777777" w:rsidR="002053B1" w:rsidRPr="002053B1" w:rsidRDefault="002053B1" w:rsidP="002053B1">
            <w:pPr>
              <w:rPr>
                <w:sz w:val="20"/>
                <w:szCs w:val="20"/>
              </w:rPr>
            </w:pPr>
            <w:r w:rsidRPr="002053B1">
              <w:rPr>
                <w:sz w:val="20"/>
                <w:szCs w:val="20"/>
              </w:rPr>
              <w:t>2. AI-Driven Data Analysis</w:t>
            </w:r>
          </w:p>
        </w:tc>
        <w:tc>
          <w:tcPr>
            <w:tcW w:w="0" w:type="auto"/>
            <w:tcMar>
              <w:top w:w="30" w:type="dxa"/>
              <w:left w:w="45" w:type="dxa"/>
              <w:bottom w:w="30" w:type="dxa"/>
              <w:right w:w="45" w:type="dxa"/>
            </w:tcMar>
            <w:vAlign w:val="bottom"/>
            <w:hideMark/>
          </w:tcPr>
          <w:p w14:paraId="59824E0D" w14:textId="77777777" w:rsidR="002053B1" w:rsidRPr="002053B1" w:rsidRDefault="002053B1" w:rsidP="002053B1">
            <w:pPr>
              <w:rPr>
                <w:sz w:val="20"/>
                <w:szCs w:val="20"/>
              </w:rPr>
            </w:pPr>
            <w:r w:rsidRPr="002053B1">
              <w:rPr>
                <w:sz w:val="20"/>
                <w:szCs w:val="20"/>
              </w:rPr>
              <w:t>Biến AI thành một "Chuyên gia phân tích dữ liệu riêng". Học cách tải dữ liệu vận hành lên AI để yêu cầu nó tìm lỗi, phân loại và vẽ biểu đồ xu hướng tự động.</w:t>
            </w:r>
          </w:p>
        </w:tc>
        <w:tc>
          <w:tcPr>
            <w:tcW w:w="0" w:type="auto"/>
            <w:tcMar>
              <w:top w:w="30" w:type="dxa"/>
              <w:left w:w="0" w:type="dxa"/>
              <w:bottom w:w="30" w:type="dxa"/>
              <w:right w:w="0" w:type="dxa"/>
            </w:tcMar>
            <w:vAlign w:val="bottom"/>
            <w:hideMark/>
          </w:tcPr>
          <w:p w14:paraId="76F93178" w14:textId="77777777" w:rsidR="002053B1" w:rsidRPr="002053B1" w:rsidRDefault="002053B1" w:rsidP="002053B1">
            <w:pPr>
              <w:rPr>
                <w:sz w:val="20"/>
                <w:szCs w:val="20"/>
              </w:rPr>
            </w:pPr>
            <w:r w:rsidRPr="002053B1">
              <w:rPr>
                <w:sz w:val="20"/>
                <w:szCs w:val="20"/>
              </w:rPr>
              <w:t>Báo cáo phân tích hiệu suất vận hành được thực hiện chỉ trong 5 phút.</w:t>
            </w:r>
          </w:p>
        </w:tc>
      </w:tr>
      <w:tr w:rsidR="002053B1" w:rsidRPr="002053B1" w14:paraId="500D1545" w14:textId="77777777" w:rsidTr="002053B1">
        <w:trPr>
          <w:trHeight w:val="315"/>
        </w:trPr>
        <w:tc>
          <w:tcPr>
            <w:tcW w:w="0" w:type="auto"/>
            <w:tcMar>
              <w:top w:w="30" w:type="dxa"/>
              <w:left w:w="45" w:type="dxa"/>
              <w:bottom w:w="30" w:type="dxa"/>
              <w:right w:w="45" w:type="dxa"/>
            </w:tcMar>
            <w:vAlign w:val="bottom"/>
            <w:hideMark/>
          </w:tcPr>
          <w:p w14:paraId="00215042" w14:textId="77777777" w:rsidR="002053B1" w:rsidRPr="002053B1" w:rsidRDefault="002053B1" w:rsidP="002053B1">
            <w:pPr>
              <w:rPr>
                <w:sz w:val="20"/>
                <w:szCs w:val="20"/>
              </w:rPr>
            </w:pPr>
            <w:r w:rsidRPr="002053B1">
              <w:rPr>
                <w:sz w:val="20"/>
                <w:szCs w:val="20"/>
              </w:rPr>
              <w:t>3. GenAI in SCM Planning</w:t>
            </w:r>
          </w:p>
        </w:tc>
        <w:tc>
          <w:tcPr>
            <w:tcW w:w="0" w:type="auto"/>
            <w:tcMar>
              <w:top w:w="30" w:type="dxa"/>
              <w:left w:w="45" w:type="dxa"/>
              <w:bottom w:w="30" w:type="dxa"/>
              <w:right w:w="45" w:type="dxa"/>
            </w:tcMar>
            <w:vAlign w:val="bottom"/>
            <w:hideMark/>
          </w:tcPr>
          <w:p w14:paraId="1910A0A3" w14:textId="77777777" w:rsidR="002053B1" w:rsidRPr="002053B1" w:rsidRDefault="002053B1" w:rsidP="002053B1">
            <w:pPr>
              <w:rPr>
                <w:sz w:val="20"/>
                <w:szCs w:val="20"/>
              </w:rPr>
            </w:pPr>
            <w:r w:rsidRPr="002053B1">
              <w:rPr>
                <w:sz w:val="20"/>
                <w:szCs w:val="20"/>
              </w:rPr>
              <w:t>Sử dụng AI để sáng tạo nội dung và giải pháp. Tập trung vào việc soạn thảo quy trình vận hành chuẩn (SOP), kịch bản điều phối vận tải và phương án ứng phó đứt gãy chuỗi cung ứng.</w:t>
            </w:r>
          </w:p>
        </w:tc>
        <w:tc>
          <w:tcPr>
            <w:tcW w:w="0" w:type="auto"/>
            <w:tcMar>
              <w:top w:w="30" w:type="dxa"/>
              <w:left w:w="0" w:type="dxa"/>
              <w:bottom w:w="30" w:type="dxa"/>
              <w:right w:w="0" w:type="dxa"/>
            </w:tcMar>
            <w:vAlign w:val="bottom"/>
            <w:hideMark/>
          </w:tcPr>
          <w:p w14:paraId="2DEF4A96" w14:textId="77777777" w:rsidR="002053B1" w:rsidRPr="002053B1" w:rsidRDefault="002053B1" w:rsidP="002053B1">
            <w:pPr>
              <w:rPr>
                <w:sz w:val="20"/>
                <w:szCs w:val="20"/>
              </w:rPr>
            </w:pPr>
            <w:r w:rsidRPr="002053B1">
              <w:rPr>
                <w:sz w:val="20"/>
                <w:szCs w:val="20"/>
              </w:rPr>
              <w:t>Bộ quy trình SOP và kế hoạch dự phòng (Contingency Plan) chuẩn hóa.</w:t>
            </w:r>
          </w:p>
        </w:tc>
      </w:tr>
      <w:tr w:rsidR="002053B1" w:rsidRPr="002053B1" w14:paraId="2D31B993" w14:textId="77777777" w:rsidTr="002053B1">
        <w:trPr>
          <w:trHeight w:val="315"/>
        </w:trPr>
        <w:tc>
          <w:tcPr>
            <w:tcW w:w="0" w:type="auto"/>
            <w:tcMar>
              <w:top w:w="30" w:type="dxa"/>
              <w:left w:w="45" w:type="dxa"/>
              <w:bottom w:w="30" w:type="dxa"/>
              <w:right w:w="45" w:type="dxa"/>
            </w:tcMar>
            <w:vAlign w:val="bottom"/>
            <w:hideMark/>
          </w:tcPr>
          <w:p w14:paraId="20F5CDA3" w14:textId="77777777" w:rsidR="002053B1" w:rsidRPr="002053B1" w:rsidRDefault="002053B1" w:rsidP="002053B1">
            <w:pPr>
              <w:rPr>
                <w:sz w:val="20"/>
                <w:szCs w:val="20"/>
              </w:rPr>
            </w:pPr>
            <w:r w:rsidRPr="002053B1">
              <w:rPr>
                <w:sz w:val="20"/>
                <w:szCs w:val="20"/>
              </w:rPr>
              <w:t>4. Low-code AI Agent Design</w:t>
            </w:r>
          </w:p>
        </w:tc>
        <w:tc>
          <w:tcPr>
            <w:tcW w:w="0" w:type="auto"/>
            <w:tcMar>
              <w:top w:w="30" w:type="dxa"/>
              <w:left w:w="45" w:type="dxa"/>
              <w:bottom w:w="30" w:type="dxa"/>
              <w:right w:w="45" w:type="dxa"/>
            </w:tcMar>
            <w:vAlign w:val="bottom"/>
            <w:hideMark/>
          </w:tcPr>
          <w:p w14:paraId="10DEAA54" w14:textId="77777777" w:rsidR="002053B1" w:rsidRPr="002053B1" w:rsidRDefault="002053B1" w:rsidP="002053B1">
            <w:pPr>
              <w:rPr>
                <w:sz w:val="20"/>
                <w:szCs w:val="20"/>
              </w:rPr>
            </w:pPr>
            <w:r w:rsidRPr="002053B1">
              <w:rPr>
                <w:sz w:val="20"/>
                <w:szCs w:val="20"/>
              </w:rPr>
              <w:t>Tự thiết kế các "Robot phần mềm" (AI Agents) am hiểu tài liệu riêng của công ty để hỗ trợ tra cứu chính sách hải quan, quy định kho bãi hoặc trả lời khách hàng 24/7.</w:t>
            </w:r>
          </w:p>
        </w:tc>
        <w:tc>
          <w:tcPr>
            <w:tcW w:w="0" w:type="auto"/>
            <w:tcMar>
              <w:top w:w="30" w:type="dxa"/>
              <w:left w:w="0" w:type="dxa"/>
              <w:bottom w:w="30" w:type="dxa"/>
              <w:right w:w="0" w:type="dxa"/>
            </w:tcMar>
            <w:vAlign w:val="bottom"/>
            <w:hideMark/>
          </w:tcPr>
          <w:p w14:paraId="49391043" w14:textId="77777777" w:rsidR="002053B1" w:rsidRPr="002053B1" w:rsidRDefault="002053B1" w:rsidP="002053B1">
            <w:pPr>
              <w:rPr>
                <w:sz w:val="20"/>
                <w:szCs w:val="20"/>
              </w:rPr>
            </w:pPr>
            <w:r w:rsidRPr="002053B1">
              <w:rPr>
                <w:sz w:val="20"/>
                <w:szCs w:val="20"/>
              </w:rPr>
              <w:t>Một Custom AI Agent hoạt động thực tế trên nền tảng (như ChatGPT hoặc Zapier).</w:t>
            </w:r>
          </w:p>
        </w:tc>
      </w:tr>
      <w:tr w:rsidR="002053B1" w:rsidRPr="002053B1" w14:paraId="4F637CD2" w14:textId="77777777" w:rsidTr="002053B1">
        <w:trPr>
          <w:trHeight w:val="315"/>
        </w:trPr>
        <w:tc>
          <w:tcPr>
            <w:tcW w:w="0" w:type="auto"/>
            <w:tcMar>
              <w:top w:w="30" w:type="dxa"/>
              <w:left w:w="45" w:type="dxa"/>
              <w:bottom w:w="30" w:type="dxa"/>
              <w:right w:w="45" w:type="dxa"/>
            </w:tcMar>
            <w:vAlign w:val="bottom"/>
            <w:hideMark/>
          </w:tcPr>
          <w:p w14:paraId="67A91112" w14:textId="77777777" w:rsidR="002053B1" w:rsidRPr="002053B1" w:rsidRDefault="002053B1" w:rsidP="002053B1">
            <w:pPr>
              <w:rPr>
                <w:sz w:val="20"/>
                <w:szCs w:val="20"/>
              </w:rPr>
            </w:pPr>
            <w:r w:rsidRPr="002053B1">
              <w:rPr>
                <w:sz w:val="20"/>
                <w:szCs w:val="20"/>
              </w:rPr>
              <w:lastRenderedPageBreak/>
              <w:t>5. AI Strategic Leadership</w:t>
            </w:r>
          </w:p>
        </w:tc>
        <w:tc>
          <w:tcPr>
            <w:tcW w:w="0" w:type="auto"/>
            <w:tcMar>
              <w:top w:w="30" w:type="dxa"/>
              <w:left w:w="45" w:type="dxa"/>
              <w:bottom w:w="30" w:type="dxa"/>
              <w:right w:w="45" w:type="dxa"/>
            </w:tcMar>
            <w:vAlign w:val="bottom"/>
            <w:hideMark/>
          </w:tcPr>
          <w:p w14:paraId="5C00C31E" w14:textId="77777777" w:rsidR="002053B1" w:rsidRPr="002053B1" w:rsidRDefault="002053B1" w:rsidP="002053B1">
            <w:pPr>
              <w:rPr>
                <w:sz w:val="20"/>
                <w:szCs w:val="20"/>
              </w:rPr>
            </w:pPr>
            <w:r w:rsidRPr="002053B1">
              <w:rPr>
                <w:sz w:val="20"/>
                <w:szCs w:val="20"/>
              </w:rPr>
              <w:t>Dành cho nhà quản lý để hoạch định tương lai. Tập trung vào quản trị sự thay đổi, bảo mật thông tin doanh nghiệp khi dùng AI và cách đo lường hiệu quả của AI trong vận hành.</w:t>
            </w:r>
          </w:p>
        </w:tc>
        <w:tc>
          <w:tcPr>
            <w:tcW w:w="0" w:type="auto"/>
            <w:tcMar>
              <w:top w:w="30" w:type="dxa"/>
              <w:left w:w="0" w:type="dxa"/>
              <w:bottom w:w="30" w:type="dxa"/>
              <w:right w:w="0" w:type="dxa"/>
            </w:tcMar>
            <w:vAlign w:val="bottom"/>
            <w:hideMark/>
          </w:tcPr>
          <w:p w14:paraId="244A3F1A" w14:textId="77777777" w:rsidR="002053B1" w:rsidRPr="002053B1" w:rsidRDefault="002053B1" w:rsidP="002053B1">
            <w:pPr>
              <w:rPr>
                <w:sz w:val="20"/>
                <w:szCs w:val="20"/>
              </w:rPr>
            </w:pPr>
            <w:r w:rsidRPr="002053B1">
              <w:rPr>
                <w:sz w:val="20"/>
                <w:szCs w:val="20"/>
              </w:rPr>
              <w:t>Bản lộ trình (Roadmap) triển khai AI cho đơn vị/doanh nghiệp của mình.</w:t>
            </w:r>
          </w:p>
        </w:tc>
      </w:tr>
    </w:tbl>
    <w:p w14:paraId="5C276F88" w14:textId="77777777" w:rsidR="00D60664" w:rsidRPr="00D60664" w:rsidRDefault="00D60664" w:rsidP="00D60664">
      <w:pPr>
        <w:ind w:firstLine="360"/>
        <w:rPr>
          <w:sz w:val="20"/>
          <w:szCs w:val="20"/>
          <w:lang w:val="vi-VN"/>
        </w:rPr>
      </w:pPr>
    </w:p>
    <w:p w14:paraId="7C508A3E" w14:textId="42199FEC" w:rsidR="00D60664" w:rsidRPr="002053B1" w:rsidRDefault="002053B1" w:rsidP="00D60664">
      <w:pPr>
        <w:ind w:firstLine="360"/>
        <w:rPr>
          <w:b/>
          <w:bCs/>
          <w:sz w:val="20"/>
          <w:szCs w:val="20"/>
          <w:lang w:val="vi-VN"/>
        </w:rPr>
      </w:pPr>
      <w:r w:rsidRPr="002053B1">
        <w:rPr>
          <w:b/>
          <w:bCs/>
          <w:sz w:val="20"/>
          <w:szCs w:val="20"/>
        </w:rPr>
        <w:t xml:space="preserve">CHỦ ĐỀ 2: QUẢN TRỊ CHẤT LƯỢNG &amp; VẬN HÀNH XUẤT SẮC </w:t>
      </w:r>
    </w:p>
    <w:p w14:paraId="12916AC3" w14:textId="4596A647" w:rsidR="002053B1" w:rsidRPr="002053B1" w:rsidRDefault="002053B1" w:rsidP="00D60664">
      <w:pPr>
        <w:ind w:firstLine="360"/>
        <w:rPr>
          <w:sz w:val="20"/>
          <w:szCs w:val="20"/>
          <w:lang w:val="vi-VN"/>
        </w:rPr>
      </w:pPr>
      <w:r w:rsidRPr="002053B1">
        <w:rPr>
          <w:sz w:val="20"/>
          <w:szCs w:val="20"/>
        </w:rPr>
        <w:t>Mục tiêu: Chuyển dịch tư duy từ "Kiểm tra chất lượng" sang "Kiểm soát và Dự báo chất lượng" dựa trên dữ liệu. Học viên sẽ làm chủ các công cụ để loại bỏ lãng phí và giảm biến động trong quy trình sản xuất và dịch vụ Logistics.</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15"/>
        <w:gridCol w:w="6663"/>
        <w:gridCol w:w="4272"/>
      </w:tblGrid>
      <w:tr w:rsidR="002053B1" w:rsidRPr="002053B1" w14:paraId="50DDCDCC" w14:textId="77777777" w:rsidTr="002053B1">
        <w:trPr>
          <w:trHeight w:val="315"/>
        </w:trPr>
        <w:tc>
          <w:tcPr>
            <w:tcW w:w="0" w:type="auto"/>
            <w:tcMar>
              <w:top w:w="30" w:type="dxa"/>
              <w:left w:w="45" w:type="dxa"/>
              <w:bottom w:w="30" w:type="dxa"/>
              <w:right w:w="45" w:type="dxa"/>
            </w:tcMar>
            <w:vAlign w:val="bottom"/>
            <w:hideMark/>
          </w:tcPr>
          <w:p w14:paraId="1B79CBA3" w14:textId="77777777" w:rsidR="002053B1" w:rsidRPr="002053B1" w:rsidRDefault="002053B1" w:rsidP="002053B1">
            <w:pPr>
              <w:jc w:val="center"/>
              <w:rPr>
                <w:b/>
                <w:bCs/>
                <w:sz w:val="20"/>
                <w:szCs w:val="20"/>
              </w:rPr>
            </w:pPr>
            <w:r w:rsidRPr="002053B1">
              <w:rPr>
                <w:b/>
                <w:bCs/>
                <w:sz w:val="20"/>
                <w:szCs w:val="20"/>
              </w:rPr>
              <w:t>Tên Khóa Học</w:t>
            </w:r>
          </w:p>
        </w:tc>
        <w:tc>
          <w:tcPr>
            <w:tcW w:w="0" w:type="auto"/>
            <w:tcMar>
              <w:top w:w="30" w:type="dxa"/>
              <w:left w:w="45" w:type="dxa"/>
              <w:bottom w:w="30" w:type="dxa"/>
              <w:right w:w="45" w:type="dxa"/>
            </w:tcMar>
            <w:vAlign w:val="bottom"/>
            <w:hideMark/>
          </w:tcPr>
          <w:p w14:paraId="2A85F9C4" w14:textId="77777777" w:rsidR="002053B1" w:rsidRPr="002053B1" w:rsidRDefault="002053B1" w:rsidP="002053B1">
            <w:pPr>
              <w:jc w:val="center"/>
              <w:rPr>
                <w:b/>
                <w:bCs/>
                <w:sz w:val="20"/>
                <w:szCs w:val="20"/>
              </w:rPr>
            </w:pPr>
            <w:r w:rsidRPr="002053B1">
              <w:rPr>
                <w:b/>
                <w:bCs/>
                <w:sz w:val="20"/>
                <w:szCs w:val="20"/>
              </w:rPr>
              <w:t>Mô tả chi tiết &amp; Giá trị cốt lõi</w:t>
            </w:r>
          </w:p>
        </w:tc>
        <w:tc>
          <w:tcPr>
            <w:tcW w:w="0" w:type="auto"/>
            <w:tcMar>
              <w:top w:w="30" w:type="dxa"/>
              <w:left w:w="0" w:type="dxa"/>
              <w:bottom w:w="30" w:type="dxa"/>
              <w:right w:w="0" w:type="dxa"/>
            </w:tcMar>
            <w:vAlign w:val="bottom"/>
            <w:hideMark/>
          </w:tcPr>
          <w:p w14:paraId="70CBADF7" w14:textId="77777777" w:rsidR="002053B1" w:rsidRPr="002053B1" w:rsidRDefault="002053B1" w:rsidP="002053B1">
            <w:pPr>
              <w:jc w:val="center"/>
              <w:rPr>
                <w:b/>
                <w:bCs/>
                <w:sz w:val="20"/>
                <w:szCs w:val="20"/>
              </w:rPr>
            </w:pPr>
            <w:r w:rsidRPr="002053B1">
              <w:rPr>
                <w:b/>
                <w:bCs/>
                <w:sz w:val="20"/>
                <w:szCs w:val="20"/>
              </w:rPr>
              <w:t>Sản phẩm đầu ra của học viên</w:t>
            </w:r>
          </w:p>
        </w:tc>
      </w:tr>
      <w:tr w:rsidR="002053B1" w:rsidRPr="002053B1" w14:paraId="2F1C367C" w14:textId="77777777" w:rsidTr="002053B1">
        <w:trPr>
          <w:trHeight w:val="315"/>
        </w:trPr>
        <w:tc>
          <w:tcPr>
            <w:tcW w:w="0" w:type="auto"/>
            <w:tcMar>
              <w:top w:w="30" w:type="dxa"/>
              <w:left w:w="45" w:type="dxa"/>
              <w:bottom w:w="30" w:type="dxa"/>
              <w:right w:w="45" w:type="dxa"/>
            </w:tcMar>
            <w:vAlign w:val="bottom"/>
            <w:hideMark/>
          </w:tcPr>
          <w:p w14:paraId="682CE8B1" w14:textId="77777777" w:rsidR="002053B1" w:rsidRPr="002053B1" w:rsidRDefault="002053B1" w:rsidP="002053B1">
            <w:pPr>
              <w:rPr>
                <w:sz w:val="20"/>
                <w:szCs w:val="20"/>
              </w:rPr>
            </w:pPr>
            <w:r w:rsidRPr="002053B1">
              <w:rPr>
                <w:sz w:val="20"/>
                <w:szCs w:val="20"/>
              </w:rPr>
              <w:t>1. Lean Thinking 4.0</w:t>
            </w:r>
          </w:p>
        </w:tc>
        <w:tc>
          <w:tcPr>
            <w:tcW w:w="0" w:type="auto"/>
            <w:tcMar>
              <w:top w:w="30" w:type="dxa"/>
              <w:left w:w="45" w:type="dxa"/>
              <w:bottom w:w="30" w:type="dxa"/>
              <w:right w:w="45" w:type="dxa"/>
            </w:tcMar>
            <w:vAlign w:val="bottom"/>
            <w:hideMark/>
          </w:tcPr>
          <w:p w14:paraId="1DE7C97C" w14:textId="77777777" w:rsidR="002053B1" w:rsidRPr="002053B1" w:rsidRDefault="002053B1" w:rsidP="002053B1">
            <w:pPr>
              <w:rPr>
                <w:sz w:val="20"/>
                <w:szCs w:val="20"/>
              </w:rPr>
            </w:pPr>
            <w:r w:rsidRPr="002053B1">
              <w:rPr>
                <w:sz w:val="20"/>
                <w:szCs w:val="20"/>
              </w:rPr>
              <w:t>Loại bỏ lãng phí và tối ưu hóa dòng chảy giá trị. Tập trung vào việc tinh gọn hóa quy trình từ kho bãi đến sản xuất bằng công nghệ số.</w:t>
            </w:r>
          </w:p>
        </w:tc>
        <w:tc>
          <w:tcPr>
            <w:tcW w:w="0" w:type="auto"/>
            <w:tcMar>
              <w:top w:w="30" w:type="dxa"/>
              <w:left w:w="0" w:type="dxa"/>
              <w:bottom w:w="30" w:type="dxa"/>
              <w:right w:w="0" w:type="dxa"/>
            </w:tcMar>
            <w:vAlign w:val="bottom"/>
            <w:hideMark/>
          </w:tcPr>
          <w:p w14:paraId="60296533" w14:textId="77777777" w:rsidR="002053B1" w:rsidRPr="002053B1" w:rsidRDefault="002053B1" w:rsidP="002053B1">
            <w:pPr>
              <w:rPr>
                <w:sz w:val="20"/>
                <w:szCs w:val="20"/>
              </w:rPr>
            </w:pPr>
            <w:r w:rsidRPr="002053B1">
              <w:rPr>
                <w:sz w:val="20"/>
                <w:szCs w:val="20"/>
              </w:rPr>
              <w:t>Bản sơ đồ chuỗi giá trị (VSM) hiện tại và tương lai của doanh nghiệp.</w:t>
            </w:r>
          </w:p>
        </w:tc>
      </w:tr>
      <w:tr w:rsidR="002053B1" w:rsidRPr="002053B1" w14:paraId="4DD5B87E" w14:textId="77777777" w:rsidTr="002053B1">
        <w:trPr>
          <w:trHeight w:val="315"/>
        </w:trPr>
        <w:tc>
          <w:tcPr>
            <w:tcW w:w="0" w:type="auto"/>
            <w:tcMar>
              <w:top w:w="30" w:type="dxa"/>
              <w:left w:w="45" w:type="dxa"/>
              <w:bottom w:w="30" w:type="dxa"/>
              <w:right w:w="45" w:type="dxa"/>
            </w:tcMar>
            <w:vAlign w:val="bottom"/>
            <w:hideMark/>
          </w:tcPr>
          <w:p w14:paraId="68630E88" w14:textId="77777777" w:rsidR="002053B1" w:rsidRPr="002053B1" w:rsidRDefault="002053B1" w:rsidP="002053B1">
            <w:pPr>
              <w:rPr>
                <w:sz w:val="20"/>
                <w:szCs w:val="20"/>
              </w:rPr>
            </w:pPr>
            <w:r w:rsidRPr="002053B1">
              <w:rPr>
                <w:sz w:val="20"/>
                <w:szCs w:val="20"/>
              </w:rPr>
              <w:t>2. Six Sigma Green Belt</w:t>
            </w:r>
          </w:p>
        </w:tc>
        <w:tc>
          <w:tcPr>
            <w:tcW w:w="0" w:type="auto"/>
            <w:tcMar>
              <w:top w:w="30" w:type="dxa"/>
              <w:left w:w="45" w:type="dxa"/>
              <w:bottom w:w="30" w:type="dxa"/>
              <w:right w:w="45" w:type="dxa"/>
            </w:tcMar>
            <w:vAlign w:val="bottom"/>
            <w:hideMark/>
          </w:tcPr>
          <w:p w14:paraId="3B316F4B" w14:textId="77777777" w:rsidR="002053B1" w:rsidRPr="002053B1" w:rsidRDefault="002053B1" w:rsidP="002053B1">
            <w:pPr>
              <w:rPr>
                <w:sz w:val="20"/>
                <w:szCs w:val="20"/>
              </w:rPr>
            </w:pPr>
            <w:r w:rsidRPr="002053B1">
              <w:rPr>
                <w:sz w:val="20"/>
                <w:szCs w:val="20"/>
              </w:rPr>
              <w:t>Phương pháp luận giải quyết vấn đề dựa trên dữ liệu (DMAIC). Giúp giảm tỷ lệ sai sót và biến động trong mọi quy trình vận hành.</w:t>
            </w:r>
          </w:p>
        </w:tc>
        <w:tc>
          <w:tcPr>
            <w:tcW w:w="0" w:type="auto"/>
            <w:tcMar>
              <w:top w:w="30" w:type="dxa"/>
              <w:left w:w="0" w:type="dxa"/>
              <w:bottom w:w="30" w:type="dxa"/>
              <w:right w:w="0" w:type="dxa"/>
            </w:tcMar>
            <w:vAlign w:val="bottom"/>
            <w:hideMark/>
          </w:tcPr>
          <w:p w14:paraId="72875BB2" w14:textId="77777777" w:rsidR="002053B1" w:rsidRPr="002053B1" w:rsidRDefault="002053B1" w:rsidP="002053B1">
            <w:pPr>
              <w:rPr>
                <w:sz w:val="20"/>
                <w:szCs w:val="20"/>
              </w:rPr>
            </w:pPr>
            <w:r w:rsidRPr="002053B1">
              <w:rPr>
                <w:sz w:val="20"/>
                <w:szCs w:val="20"/>
              </w:rPr>
              <w:t>01 Dự án cải tiến thực tế giúp tiết kiệm chi phí hoặc thời gian cho công ty.</w:t>
            </w:r>
          </w:p>
        </w:tc>
      </w:tr>
      <w:tr w:rsidR="002053B1" w:rsidRPr="002053B1" w14:paraId="417BC5BE" w14:textId="77777777" w:rsidTr="002053B1">
        <w:trPr>
          <w:trHeight w:val="315"/>
        </w:trPr>
        <w:tc>
          <w:tcPr>
            <w:tcW w:w="0" w:type="auto"/>
            <w:tcMar>
              <w:top w:w="30" w:type="dxa"/>
              <w:left w:w="45" w:type="dxa"/>
              <w:bottom w:w="30" w:type="dxa"/>
              <w:right w:w="45" w:type="dxa"/>
            </w:tcMar>
            <w:vAlign w:val="bottom"/>
            <w:hideMark/>
          </w:tcPr>
          <w:p w14:paraId="1B13AB4B" w14:textId="77777777" w:rsidR="002053B1" w:rsidRPr="002053B1" w:rsidRDefault="002053B1" w:rsidP="002053B1">
            <w:pPr>
              <w:rPr>
                <w:sz w:val="20"/>
                <w:szCs w:val="20"/>
              </w:rPr>
            </w:pPr>
            <w:r w:rsidRPr="002053B1">
              <w:rPr>
                <w:sz w:val="20"/>
                <w:szCs w:val="20"/>
              </w:rPr>
              <w:t>3. Applied SPC</w:t>
            </w:r>
          </w:p>
        </w:tc>
        <w:tc>
          <w:tcPr>
            <w:tcW w:w="0" w:type="auto"/>
            <w:tcMar>
              <w:top w:w="30" w:type="dxa"/>
              <w:left w:w="45" w:type="dxa"/>
              <w:bottom w:w="30" w:type="dxa"/>
              <w:right w:w="45" w:type="dxa"/>
            </w:tcMar>
            <w:vAlign w:val="bottom"/>
            <w:hideMark/>
          </w:tcPr>
          <w:p w14:paraId="5C9F16D7" w14:textId="77777777" w:rsidR="002053B1" w:rsidRPr="002053B1" w:rsidRDefault="002053B1" w:rsidP="002053B1">
            <w:pPr>
              <w:rPr>
                <w:sz w:val="20"/>
                <w:szCs w:val="20"/>
              </w:rPr>
            </w:pPr>
            <w:r w:rsidRPr="002053B1">
              <w:rPr>
                <w:sz w:val="20"/>
                <w:szCs w:val="20"/>
              </w:rPr>
              <w:t>Kiểm soát quy trình bằng thống kê thực chiến. Sử dụng phần mềm (Minitab/Excel) để giám sát và cảnh báo sớm các nguy cơ về chất lượng.</w:t>
            </w:r>
          </w:p>
        </w:tc>
        <w:tc>
          <w:tcPr>
            <w:tcW w:w="0" w:type="auto"/>
            <w:tcMar>
              <w:top w:w="30" w:type="dxa"/>
              <w:left w:w="0" w:type="dxa"/>
              <w:bottom w:w="30" w:type="dxa"/>
              <w:right w:w="0" w:type="dxa"/>
            </w:tcMar>
            <w:vAlign w:val="bottom"/>
            <w:hideMark/>
          </w:tcPr>
          <w:p w14:paraId="5E3C1197" w14:textId="77777777" w:rsidR="002053B1" w:rsidRPr="002053B1" w:rsidRDefault="002053B1" w:rsidP="002053B1">
            <w:pPr>
              <w:rPr>
                <w:sz w:val="20"/>
                <w:szCs w:val="20"/>
              </w:rPr>
            </w:pPr>
            <w:r w:rsidRPr="002053B1">
              <w:rPr>
                <w:sz w:val="20"/>
                <w:szCs w:val="20"/>
              </w:rPr>
              <w:t>Hệ thống biểu đồ kiểm soát (Control Charts) cho các chỉ số quan trọng (KPIs).</w:t>
            </w:r>
          </w:p>
        </w:tc>
      </w:tr>
      <w:tr w:rsidR="002053B1" w:rsidRPr="002053B1" w14:paraId="37F22FFC" w14:textId="77777777" w:rsidTr="002053B1">
        <w:trPr>
          <w:trHeight w:val="315"/>
        </w:trPr>
        <w:tc>
          <w:tcPr>
            <w:tcW w:w="0" w:type="auto"/>
            <w:tcMar>
              <w:top w:w="30" w:type="dxa"/>
              <w:left w:w="45" w:type="dxa"/>
              <w:bottom w:w="30" w:type="dxa"/>
              <w:right w:w="45" w:type="dxa"/>
            </w:tcMar>
            <w:vAlign w:val="bottom"/>
            <w:hideMark/>
          </w:tcPr>
          <w:p w14:paraId="445DD57A" w14:textId="77777777" w:rsidR="002053B1" w:rsidRPr="002053B1" w:rsidRDefault="002053B1" w:rsidP="002053B1">
            <w:pPr>
              <w:rPr>
                <w:sz w:val="20"/>
                <w:szCs w:val="20"/>
              </w:rPr>
            </w:pPr>
            <w:r w:rsidRPr="002053B1">
              <w:rPr>
                <w:sz w:val="20"/>
                <w:szCs w:val="20"/>
              </w:rPr>
              <w:t>4. DoE for Process Optimization</w:t>
            </w:r>
          </w:p>
        </w:tc>
        <w:tc>
          <w:tcPr>
            <w:tcW w:w="0" w:type="auto"/>
            <w:tcMar>
              <w:top w:w="30" w:type="dxa"/>
              <w:left w:w="45" w:type="dxa"/>
              <w:bottom w:w="30" w:type="dxa"/>
              <w:right w:w="45" w:type="dxa"/>
            </w:tcMar>
            <w:vAlign w:val="bottom"/>
            <w:hideMark/>
          </w:tcPr>
          <w:p w14:paraId="5ED37FC9" w14:textId="77777777" w:rsidR="002053B1" w:rsidRPr="002053B1" w:rsidRDefault="002053B1" w:rsidP="002053B1">
            <w:pPr>
              <w:rPr>
                <w:sz w:val="20"/>
                <w:szCs w:val="20"/>
              </w:rPr>
            </w:pPr>
            <w:r w:rsidRPr="002053B1">
              <w:rPr>
                <w:sz w:val="20"/>
                <w:szCs w:val="20"/>
              </w:rPr>
              <w:t>Kỹ thuật thiết kế thí nghiệm để tìm ra thông số vận hành tối ưu. Đặc biệt quan trọng trong việc thiết lập dây chuyền và cải tiến kỹ thuật.</w:t>
            </w:r>
          </w:p>
        </w:tc>
        <w:tc>
          <w:tcPr>
            <w:tcW w:w="0" w:type="auto"/>
            <w:tcMar>
              <w:top w:w="30" w:type="dxa"/>
              <w:left w:w="0" w:type="dxa"/>
              <w:bottom w:w="30" w:type="dxa"/>
              <w:right w:w="0" w:type="dxa"/>
            </w:tcMar>
            <w:vAlign w:val="bottom"/>
            <w:hideMark/>
          </w:tcPr>
          <w:p w14:paraId="72DA3362" w14:textId="77777777" w:rsidR="002053B1" w:rsidRPr="002053B1" w:rsidRDefault="002053B1" w:rsidP="002053B1">
            <w:pPr>
              <w:rPr>
                <w:sz w:val="20"/>
                <w:szCs w:val="20"/>
              </w:rPr>
            </w:pPr>
            <w:r w:rsidRPr="002053B1">
              <w:rPr>
                <w:sz w:val="20"/>
                <w:szCs w:val="20"/>
              </w:rPr>
              <w:t>Báo cáo tối ưu hóa thông số (ví dụ: nhiệt độ, áp suất, thời gian) để đạt chất lượng cao nhất.</w:t>
            </w:r>
          </w:p>
        </w:tc>
      </w:tr>
      <w:tr w:rsidR="002053B1" w:rsidRPr="002053B1" w14:paraId="76B3604C" w14:textId="77777777" w:rsidTr="002053B1">
        <w:trPr>
          <w:trHeight w:val="315"/>
        </w:trPr>
        <w:tc>
          <w:tcPr>
            <w:tcW w:w="0" w:type="auto"/>
            <w:tcMar>
              <w:top w:w="30" w:type="dxa"/>
              <w:left w:w="45" w:type="dxa"/>
              <w:bottom w:w="30" w:type="dxa"/>
              <w:right w:w="45" w:type="dxa"/>
            </w:tcMar>
            <w:vAlign w:val="bottom"/>
            <w:hideMark/>
          </w:tcPr>
          <w:p w14:paraId="6127BA46" w14:textId="77777777" w:rsidR="002053B1" w:rsidRPr="002053B1" w:rsidRDefault="002053B1" w:rsidP="002053B1">
            <w:pPr>
              <w:rPr>
                <w:sz w:val="20"/>
                <w:szCs w:val="20"/>
              </w:rPr>
            </w:pPr>
            <w:r w:rsidRPr="002053B1">
              <w:rPr>
                <w:sz w:val="20"/>
                <w:szCs w:val="20"/>
              </w:rPr>
              <w:t>5. Quality 4.0 Strategy</w:t>
            </w:r>
          </w:p>
        </w:tc>
        <w:tc>
          <w:tcPr>
            <w:tcW w:w="0" w:type="auto"/>
            <w:tcMar>
              <w:top w:w="30" w:type="dxa"/>
              <w:left w:w="45" w:type="dxa"/>
              <w:bottom w:w="30" w:type="dxa"/>
              <w:right w:w="45" w:type="dxa"/>
            </w:tcMar>
            <w:vAlign w:val="bottom"/>
            <w:hideMark/>
          </w:tcPr>
          <w:p w14:paraId="4C220691" w14:textId="77777777" w:rsidR="002053B1" w:rsidRPr="002053B1" w:rsidRDefault="002053B1" w:rsidP="002053B1">
            <w:pPr>
              <w:rPr>
                <w:sz w:val="20"/>
                <w:szCs w:val="20"/>
              </w:rPr>
            </w:pPr>
            <w:r w:rsidRPr="002053B1">
              <w:rPr>
                <w:sz w:val="20"/>
                <w:szCs w:val="20"/>
              </w:rPr>
              <w:t>Tích hợp AI và IoT vào hệ thống quản lý chất lượng. Chuyển từ phòng ngừa sang dự báo chất lượng thông minh (Predictive Quality).</w:t>
            </w:r>
          </w:p>
        </w:tc>
        <w:tc>
          <w:tcPr>
            <w:tcW w:w="0" w:type="auto"/>
            <w:tcMar>
              <w:top w:w="30" w:type="dxa"/>
              <w:left w:w="0" w:type="dxa"/>
              <w:bottom w:w="30" w:type="dxa"/>
              <w:right w:w="0" w:type="dxa"/>
            </w:tcMar>
            <w:vAlign w:val="bottom"/>
            <w:hideMark/>
          </w:tcPr>
          <w:p w14:paraId="5062BB2C" w14:textId="77777777" w:rsidR="002053B1" w:rsidRPr="002053B1" w:rsidRDefault="002053B1" w:rsidP="002053B1">
            <w:pPr>
              <w:rPr>
                <w:sz w:val="20"/>
                <w:szCs w:val="20"/>
              </w:rPr>
            </w:pPr>
            <w:r w:rsidRPr="002053B1">
              <w:rPr>
                <w:sz w:val="20"/>
                <w:szCs w:val="20"/>
              </w:rPr>
              <w:t>Đề án chuyển đổi số cho bộ phận Quản lý chất lượng (QA/QC).</w:t>
            </w:r>
          </w:p>
        </w:tc>
      </w:tr>
    </w:tbl>
    <w:p w14:paraId="1D833B87" w14:textId="77777777" w:rsidR="00D60664" w:rsidRPr="002053B1" w:rsidRDefault="00D60664" w:rsidP="00003F65">
      <w:pPr>
        <w:rPr>
          <w:sz w:val="20"/>
          <w:szCs w:val="20"/>
          <w:lang w:val="vi-VN"/>
        </w:rPr>
      </w:pPr>
    </w:p>
    <w:p w14:paraId="7C902371" w14:textId="77777777" w:rsidR="002053B1" w:rsidRPr="002053B1" w:rsidRDefault="002053B1" w:rsidP="002053B1">
      <w:pPr>
        <w:rPr>
          <w:b/>
          <w:bCs/>
          <w:sz w:val="20"/>
          <w:szCs w:val="20"/>
        </w:rPr>
      </w:pPr>
      <w:r w:rsidRPr="002053B1">
        <w:rPr>
          <w:b/>
          <w:bCs/>
          <w:sz w:val="20"/>
          <w:szCs w:val="20"/>
        </w:rPr>
        <w:t>CHỦ ĐỀ 3: TỐI ƯU HÓA VẬN HÀNH</w:t>
      </w:r>
    </w:p>
    <w:p w14:paraId="40ACA13C" w14:textId="77777777" w:rsidR="002053B1" w:rsidRDefault="002053B1" w:rsidP="002053B1">
      <w:pPr>
        <w:rPr>
          <w:sz w:val="20"/>
          <w:szCs w:val="20"/>
          <w:lang w:val="vi-VN"/>
        </w:rPr>
      </w:pPr>
      <w:r w:rsidRPr="002053B1">
        <w:rPr>
          <w:sz w:val="20"/>
          <w:szCs w:val="20"/>
        </w:rPr>
        <w:t>Mục tiêu: Trang bị cho học viên khả năng giải quyết các bài toán đánh đổi (Trade-offs) trong kinh doanh (ví dụ: Giảm tồn kho nhưng không làm đứt gãy cung ứng). Khóa học đi từ các mô hình toán học cơ bản trên Excel đến các phần mềm mô phỏng phức tạp.</w:t>
      </w:r>
    </w:p>
    <w:p w14:paraId="02DAD1BD" w14:textId="6C321977" w:rsidR="002053B1" w:rsidRPr="002053B1" w:rsidRDefault="002053B1" w:rsidP="002053B1">
      <w:pPr>
        <w:rPr>
          <w:i/>
          <w:iCs/>
          <w:sz w:val="20"/>
          <w:szCs w:val="20"/>
          <w:lang w:val="vi-VN"/>
        </w:rPr>
      </w:pPr>
      <w:r w:rsidRPr="00AF5554">
        <w:rPr>
          <w:i/>
          <w:iCs/>
          <w:sz w:val="20"/>
          <w:szCs w:val="20"/>
          <w:highlight w:val="yellow"/>
          <w:lang w:val="vi-VN"/>
        </w:rPr>
        <w:t>*Đối với các nội dung này có thể học song song hoặc đơn lẻ, không theo thứ tự*</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67"/>
        <w:gridCol w:w="7291"/>
        <w:gridCol w:w="3692"/>
      </w:tblGrid>
      <w:tr w:rsidR="002053B1" w:rsidRPr="002053B1" w14:paraId="16753DB6" w14:textId="77777777" w:rsidTr="002053B1">
        <w:trPr>
          <w:trHeight w:val="315"/>
        </w:trPr>
        <w:tc>
          <w:tcPr>
            <w:tcW w:w="0" w:type="auto"/>
            <w:tcMar>
              <w:top w:w="30" w:type="dxa"/>
              <w:left w:w="45" w:type="dxa"/>
              <w:bottom w:w="30" w:type="dxa"/>
              <w:right w:w="45" w:type="dxa"/>
            </w:tcMar>
            <w:vAlign w:val="bottom"/>
            <w:hideMark/>
          </w:tcPr>
          <w:p w14:paraId="67CDE124" w14:textId="77777777" w:rsidR="002053B1" w:rsidRPr="002053B1" w:rsidRDefault="002053B1" w:rsidP="002053B1">
            <w:pPr>
              <w:jc w:val="center"/>
              <w:rPr>
                <w:b/>
                <w:bCs/>
                <w:sz w:val="20"/>
                <w:szCs w:val="20"/>
              </w:rPr>
            </w:pPr>
            <w:r w:rsidRPr="002053B1">
              <w:rPr>
                <w:b/>
                <w:bCs/>
                <w:sz w:val="20"/>
                <w:szCs w:val="20"/>
              </w:rPr>
              <w:t>Tên Khóa Học</w:t>
            </w:r>
          </w:p>
        </w:tc>
        <w:tc>
          <w:tcPr>
            <w:tcW w:w="0" w:type="auto"/>
            <w:tcMar>
              <w:top w:w="30" w:type="dxa"/>
              <w:left w:w="45" w:type="dxa"/>
              <w:bottom w:w="30" w:type="dxa"/>
              <w:right w:w="45" w:type="dxa"/>
            </w:tcMar>
            <w:vAlign w:val="bottom"/>
            <w:hideMark/>
          </w:tcPr>
          <w:p w14:paraId="604312FE" w14:textId="77777777" w:rsidR="002053B1" w:rsidRPr="002053B1" w:rsidRDefault="002053B1" w:rsidP="002053B1">
            <w:pPr>
              <w:jc w:val="center"/>
              <w:rPr>
                <w:b/>
                <w:bCs/>
                <w:sz w:val="20"/>
                <w:szCs w:val="20"/>
              </w:rPr>
            </w:pPr>
            <w:r w:rsidRPr="002053B1">
              <w:rPr>
                <w:b/>
                <w:bCs/>
                <w:sz w:val="20"/>
                <w:szCs w:val="20"/>
              </w:rPr>
              <w:t>Mô tả chi tiết &amp; Giá trị cốt lõi</w:t>
            </w:r>
          </w:p>
        </w:tc>
        <w:tc>
          <w:tcPr>
            <w:tcW w:w="0" w:type="auto"/>
            <w:tcMar>
              <w:top w:w="30" w:type="dxa"/>
              <w:left w:w="0" w:type="dxa"/>
              <w:bottom w:w="30" w:type="dxa"/>
              <w:right w:w="0" w:type="dxa"/>
            </w:tcMar>
            <w:vAlign w:val="bottom"/>
            <w:hideMark/>
          </w:tcPr>
          <w:p w14:paraId="083C9037" w14:textId="77777777" w:rsidR="002053B1" w:rsidRPr="002053B1" w:rsidRDefault="002053B1" w:rsidP="002053B1">
            <w:pPr>
              <w:jc w:val="center"/>
              <w:rPr>
                <w:b/>
                <w:bCs/>
                <w:sz w:val="20"/>
                <w:szCs w:val="20"/>
              </w:rPr>
            </w:pPr>
            <w:r w:rsidRPr="002053B1">
              <w:rPr>
                <w:b/>
                <w:bCs/>
                <w:sz w:val="20"/>
                <w:szCs w:val="20"/>
              </w:rPr>
              <w:t>Sản phẩm đầu ra của học viên</w:t>
            </w:r>
          </w:p>
        </w:tc>
      </w:tr>
      <w:tr w:rsidR="002053B1" w:rsidRPr="002053B1" w14:paraId="391AC1C5" w14:textId="77777777" w:rsidTr="002053B1">
        <w:trPr>
          <w:trHeight w:val="315"/>
        </w:trPr>
        <w:tc>
          <w:tcPr>
            <w:tcW w:w="0" w:type="auto"/>
            <w:tcMar>
              <w:top w:w="30" w:type="dxa"/>
              <w:left w:w="45" w:type="dxa"/>
              <w:bottom w:w="30" w:type="dxa"/>
              <w:right w:w="45" w:type="dxa"/>
            </w:tcMar>
            <w:vAlign w:val="bottom"/>
            <w:hideMark/>
          </w:tcPr>
          <w:p w14:paraId="2ACD3DA5" w14:textId="77777777" w:rsidR="002053B1" w:rsidRPr="002053B1" w:rsidRDefault="002053B1" w:rsidP="002053B1">
            <w:pPr>
              <w:rPr>
                <w:sz w:val="20"/>
                <w:szCs w:val="20"/>
              </w:rPr>
            </w:pPr>
            <w:r w:rsidRPr="002053B1">
              <w:rPr>
                <w:sz w:val="20"/>
                <w:szCs w:val="20"/>
              </w:rPr>
              <w:lastRenderedPageBreak/>
              <w:t>1. Inventory Masterclass</w:t>
            </w:r>
          </w:p>
        </w:tc>
        <w:tc>
          <w:tcPr>
            <w:tcW w:w="0" w:type="auto"/>
            <w:tcMar>
              <w:top w:w="30" w:type="dxa"/>
              <w:left w:w="45" w:type="dxa"/>
              <w:bottom w:w="30" w:type="dxa"/>
              <w:right w:w="45" w:type="dxa"/>
            </w:tcMar>
            <w:vAlign w:val="bottom"/>
            <w:hideMark/>
          </w:tcPr>
          <w:p w14:paraId="1EC2A435" w14:textId="77777777" w:rsidR="002053B1" w:rsidRPr="002053B1" w:rsidRDefault="002053B1" w:rsidP="002053B1">
            <w:pPr>
              <w:rPr>
                <w:sz w:val="20"/>
                <w:szCs w:val="20"/>
              </w:rPr>
            </w:pPr>
            <w:r w:rsidRPr="002053B1">
              <w:rPr>
                <w:sz w:val="20"/>
                <w:szCs w:val="20"/>
              </w:rPr>
              <w:t>Tối ưu hóa dòng vốn nằm trong kho. Học viên biết cách thiết lập điểm đặt hàng lại (Reorder Point) và mức tồn kho an toàn để không bao giờ mất đơn hàng do thiếu hàng.</w:t>
            </w:r>
          </w:p>
        </w:tc>
        <w:tc>
          <w:tcPr>
            <w:tcW w:w="0" w:type="auto"/>
            <w:tcMar>
              <w:top w:w="30" w:type="dxa"/>
              <w:left w:w="0" w:type="dxa"/>
              <w:bottom w:w="30" w:type="dxa"/>
              <w:right w:w="0" w:type="dxa"/>
            </w:tcMar>
            <w:vAlign w:val="bottom"/>
            <w:hideMark/>
          </w:tcPr>
          <w:p w14:paraId="2C2240C0" w14:textId="77777777" w:rsidR="002053B1" w:rsidRPr="002053B1" w:rsidRDefault="002053B1" w:rsidP="002053B1">
            <w:pPr>
              <w:rPr>
                <w:sz w:val="20"/>
                <w:szCs w:val="20"/>
              </w:rPr>
            </w:pPr>
            <w:r w:rsidRPr="002053B1">
              <w:rPr>
                <w:sz w:val="20"/>
                <w:szCs w:val="20"/>
              </w:rPr>
              <w:t>Một file Dashboard quản lý và tối ưu tồn kho cho ít nhất 100 SKUs.</w:t>
            </w:r>
          </w:p>
        </w:tc>
      </w:tr>
      <w:tr w:rsidR="002053B1" w:rsidRPr="002053B1" w14:paraId="278BC51E" w14:textId="77777777" w:rsidTr="002053B1">
        <w:trPr>
          <w:trHeight w:val="315"/>
        </w:trPr>
        <w:tc>
          <w:tcPr>
            <w:tcW w:w="0" w:type="auto"/>
            <w:tcMar>
              <w:top w:w="30" w:type="dxa"/>
              <w:left w:w="45" w:type="dxa"/>
              <w:bottom w:w="30" w:type="dxa"/>
              <w:right w:w="45" w:type="dxa"/>
            </w:tcMar>
            <w:vAlign w:val="bottom"/>
            <w:hideMark/>
          </w:tcPr>
          <w:p w14:paraId="52886900" w14:textId="77777777" w:rsidR="002053B1" w:rsidRPr="002053B1" w:rsidRDefault="002053B1" w:rsidP="002053B1">
            <w:pPr>
              <w:rPr>
                <w:sz w:val="20"/>
                <w:szCs w:val="20"/>
              </w:rPr>
            </w:pPr>
            <w:r w:rsidRPr="002053B1">
              <w:rPr>
                <w:sz w:val="20"/>
                <w:szCs w:val="20"/>
              </w:rPr>
              <w:t>2. Routing &amp; Fleet Ops</w:t>
            </w:r>
          </w:p>
        </w:tc>
        <w:tc>
          <w:tcPr>
            <w:tcW w:w="0" w:type="auto"/>
            <w:tcMar>
              <w:top w:w="30" w:type="dxa"/>
              <w:left w:w="45" w:type="dxa"/>
              <w:bottom w:w="30" w:type="dxa"/>
              <w:right w:w="45" w:type="dxa"/>
            </w:tcMar>
            <w:vAlign w:val="bottom"/>
            <w:hideMark/>
          </w:tcPr>
          <w:p w14:paraId="5630F4F3" w14:textId="77777777" w:rsidR="002053B1" w:rsidRPr="002053B1" w:rsidRDefault="002053B1" w:rsidP="002053B1">
            <w:pPr>
              <w:rPr>
                <w:sz w:val="20"/>
                <w:szCs w:val="20"/>
              </w:rPr>
            </w:pPr>
            <w:r w:rsidRPr="002053B1">
              <w:rPr>
                <w:sz w:val="20"/>
                <w:szCs w:val="20"/>
              </w:rPr>
              <w:t>Cắt giảm 15-20% chi phí vận tải thông qua việc sắp xếp lộ trình thông minh. Ứng dụng các thuật toán đơn giản để quản lý đội xe và tải trọng hiệu quả.</w:t>
            </w:r>
          </w:p>
        </w:tc>
        <w:tc>
          <w:tcPr>
            <w:tcW w:w="0" w:type="auto"/>
            <w:tcMar>
              <w:top w:w="30" w:type="dxa"/>
              <w:left w:w="0" w:type="dxa"/>
              <w:bottom w:w="30" w:type="dxa"/>
              <w:right w:w="0" w:type="dxa"/>
            </w:tcMar>
            <w:vAlign w:val="bottom"/>
            <w:hideMark/>
          </w:tcPr>
          <w:p w14:paraId="2F31E0DA" w14:textId="77777777" w:rsidR="002053B1" w:rsidRPr="002053B1" w:rsidRDefault="002053B1" w:rsidP="002053B1">
            <w:pPr>
              <w:rPr>
                <w:sz w:val="20"/>
                <w:szCs w:val="20"/>
              </w:rPr>
            </w:pPr>
            <w:r w:rsidRPr="002053B1">
              <w:rPr>
                <w:sz w:val="20"/>
                <w:szCs w:val="20"/>
              </w:rPr>
              <w:t>Bản kế hoạch điều xe tối ưu cho một mạng lưới giao nhận thực tế.</w:t>
            </w:r>
          </w:p>
        </w:tc>
      </w:tr>
      <w:tr w:rsidR="002053B1" w:rsidRPr="002053B1" w14:paraId="28AA86DB" w14:textId="77777777" w:rsidTr="002053B1">
        <w:trPr>
          <w:trHeight w:val="315"/>
        </w:trPr>
        <w:tc>
          <w:tcPr>
            <w:tcW w:w="0" w:type="auto"/>
            <w:tcMar>
              <w:top w:w="30" w:type="dxa"/>
              <w:left w:w="45" w:type="dxa"/>
              <w:bottom w:w="30" w:type="dxa"/>
              <w:right w:w="45" w:type="dxa"/>
            </w:tcMar>
            <w:vAlign w:val="bottom"/>
            <w:hideMark/>
          </w:tcPr>
          <w:p w14:paraId="3815D309" w14:textId="77777777" w:rsidR="002053B1" w:rsidRPr="002053B1" w:rsidRDefault="002053B1" w:rsidP="002053B1">
            <w:pPr>
              <w:rPr>
                <w:sz w:val="20"/>
                <w:szCs w:val="20"/>
              </w:rPr>
            </w:pPr>
            <w:r w:rsidRPr="002053B1">
              <w:rPr>
                <w:sz w:val="20"/>
                <w:szCs w:val="20"/>
              </w:rPr>
              <w:t>3. Warehouse Flow Design</w:t>
            </w:r>
          </w:p>
        </w:tc>
        <w:tc>
          <w:tcPr>
            <w:tcW w:w="0" w:type="auto"/>
            <w:tcMar>
              <w:top w:w="30" w:type="dxa"/>
              <w:left w:w="45" w:type="dxa"/>
              <w:bottom w:w="30" w:type="dxa"/>
              <w:right w:w="45" w:type="dxa"/>
            </w:tcMar>
            <w:vAlign w:val="bottom"/>
            <w:hideMark/>
          </w:tcPr>
          <w:p w14:paraId="384DD085" w14:textId="77777777" w:rsidR="002053B1" w:rsidRPr="002053B1" w:rsidRDefault="002053B1" w:rsidP="002053B1">
            <w:pPr>
              <w:rPr>
                <w:sz w:val="20"/>
                <w:szCs w:val="20"/>
              </w:rPr>
            </w:pPr>
            <w:r w:rsidRPr="002053B1">
              <w:rPr>
                <w:sz w:val="20"/>
                <w:szCs w:val="20"/>
              </w:rPr>
              <w:t>Tăng 30% tốc độ lấy hàng (Picking) bằng cách sắp xếp lại vị trí hàng hóa và luồng di chuyển. Học cách "vẽ" lại mặt bằng kho thông minh.</w:t>
            </w:r>
          </w:p>
        </w:tc>
        <w:tc>
          <w:tcPr>
            <w:tcW w:w="0" w:type="auto"/>
            <w:tcMar>
              <w:top w:w="30" w:type="dxa"/>
              <w:left w:w="0" w:type="dxa"/>
              <w:bottom w:w="30" w:type="dxa"/>
              <w:right w:w="0" w:type="dxa"/>
            </w:tcMar>
            <w:vAlign w:val="bottom"/>
            <w:hideMark/>
          </w:tcPr>
          <w:p w14:paraId="1C454666" w14:textId="77777777" w:rsidR="002053B1" w:rsidRPr="002053B1" w:rsidRDefault="002053B1" w:rsidP="002053B1">
            <w:pPr>
              <w:rPr>
                <w:sz w:val="20"/>
                <w:szCs w:val="20"/>
              </w:rPr>
            </w:pPr>
            <w:r w:rsidRPr="002053B1">
              <w:rPr>
                <w:sz w:val="20"/>
                <w:szCs w:val="20"/>
              </w:rPr>
              <w:t>Bản thiết kế Layout kho tối ưu hóa không gian và luồng di chuyển (Material Flow).</w:t>
            </w:r>
          </w:p>
        </w:tc>
      </w:tr>
      <w:tr w:rsidR="002053B1" w:rsidRPr="002053B1" w14:paraId="02D00137" w14:textId="77777777" w:rsidTr="002053B1">
        <w:trPr>
          <w:trHeight w:val="315"/>
        </w:trPr>
        <w:tc>
          <w:tcPr>
            <w:tcW w:w="0" w:type="auto"/>
            <w:tcMar>
              <w:top w:w="30" w:type="dxa"/>
              <w:left w:w="45" w:type="dxa"/>
              <w:bottom w:w="30" w:type="dxa"/>
              <w:right w:w="45" w:type="dxa"/>
            </w:tcMar>
            <w:vAlign w:val="bottom"/>
            <w:hideMark/>
          </w:tcPr>
          <w:p w14:paraId="31044432" w14:textId="77777777" w:rsidR="002053B1" w:rsidRPr="002053B1" w:rsidRDefault="002053B1" w:rsidP="002053B1">
            <w:pPr>
              <w:rPr>
                <w:sz w:val="20"/>
                <w:szCs w:val="20"/>
              </w:rPr>
            </w:pPr>
            <w:r w:rsidRPr="002053B1">
              <w:rPr>
                <w:sz w:val="20"/>
                <w:szCs w:val="20"/>
              </w:rPr>
              <w:t>4. Supply Chain Network Design</w:t>
            </w:r>
          </w:p>
        </w:tc>
        <w:tc>
          <w:tcPr>
            <w:tcW w:w="0" w:type="auto"/>
            <w:tcMar>
              <w:top w:w="30" w:type="dxa"/>
              <w:left w:w="45" w:type="dxa"/>
              <w:bottom w:w="30" w:type="dxa"/>
              <w:right w:w="45" w:type="dxa"/>
            </w:tcMar>
            <w:vAlign w:val="bottom"/>
            <w:hideMark/>
          </w:tcPr>
          <w:p w14:paraId="0BB8F454" w14:textId="77777777" w:rsidR="002053B1" w:rsidRPr="002053B1" w:rsidRDefault="002053B1" w:rsidP="002053B1">
            <w:pPr>
              <w:rPr>
                <w:sz w:val="20"/>
                <w:szCs w:val="20"/>
              </w:rPr>
            </w:pPr>
            <w:r w:rsidRPr="002053B1">
              <w:rPr>
                <w:sz w:val="20"/>
                <w:szCs w:val="20"/>
              </w:rPr>
              <w:t>Thiết kế bản đồ logistics cho toàn doanh nghiệp. Trả lời câu hỏi chiến lược về vị trí kho bãi và trung tâm phân phối để giảm chi phí tổng thể.</w:t>
            </w:r>
          </w:p>
        </w:tc>
        <w:tc>
          <w:tcPr>
            <w:tcW w:w="0" w:type="auto"/>
            <w:tcMar>
              <w:top w:w="30" w:type="dxa"/>
              <w:left w:w="0" w:type="dxa"/>
              <w:bottom w:w="30" w:type="dxa"/>
              <w:right w:w="0" w:type="dxa"/>
            </w:tcMar>
            <w:vAlign w:val="bottom"/>
            <w:hideMark/>
          </w:tcPr>
          <w:p w14:paraId="5181FCE7" w14:textId="77777777" w:rsidR="002053B1" w:rsidRPr="002053B1" w:rsidRDefault="002053B1" w:rsidP="002053B1">
            <w:pPr>
              <w:rPr>
                <w:sz w:val="20"/>
                <w:szCs w:val="20"/>
              </w:rPr>
            </w:pPr>
            <w:r w:rsidRPr="002053B1">
              <w:rPr>
                <w:sz w:val="20"/>
                <w:szCs w:val="20"/>
              </w:rPr>
              <w:t>Đề án xác định vị trí kho tối ưu dựa trên dữ liệu địa lý và chi phí.</w:t>
            </w:r>
          </w:p>
        </w:tc>
      </w:tr>
      <w:tr w:rsidR="002053B1" w:rsidRPr="002053B1" w14:paraId="49001258" w14:textId="77777777" w:rsidTr="002053B1">
        <w:trPr>
          <w:trHeight w:val="315"/>
        </w:trPr>
        <w:tc>
          <w:tcPr>
            <w:tcW w:w="0" w:type="auto"/>
            <w:tcMar>
              <w:top w:w="30" w:type="dxa"/>
              <w:left w:w="45" w:type="dxa"/>
              <w:bottom w:w="30" w:type="dxa"/>
              <w:right w:w="45" w:type="dxa"/>
            </w:tcMar>
            <w:vAlign w:val="bottom"/>
            <w:hideMark/>
          </w:tcPr>
          <w:p w14:paraId="00CB3F8D" w14:textId="77777777" w:rsidR="002053B1" w:rsidRPr="002053B1" w:rsidRDefault="002053B1" w:rsidP="002053B1">
            <w:pPr>
              <w:rPr>
                <w:sz w:val="20"/>
                <w:szCs w:val="20"/>
              </w:rPr>
            </w:pPr>
            <w:r w:rsidRPr="002053B1">
              <w:rPr>
                <w:sz w:val="20"/>
                <w:szCs w:val="20"/>
              </w:rPr>
              <w:t>5. Simulation &amp; Decision Support</w:t>
            </w:r>
          </w:p>
        </w:tc>
        <w:tc>
          <w:tcPr>
            <w:tcW w:w="0" w:type="auto"/>
            <w:tcMar>
              <w:top w:w="30" w:type="dxa"/>
              <w:left w:w="45" w:type="dxa"/>
              <w:bottom w:w="30" w:type="dxa"/>
              <w:right w:w="45" w:type="dxa"/>
            </w:tcMar>
            <w:vAlign w:val="bottom"/>
            <w:hideMark/>
          </w:tcPr>
          <w:p w14:paraId="1051A9EB" w14:textId="77777777" w:rsidR="002053B1" w:rsidRPr="002053B1" w:rsidRDefault="002053B1" w:rsidP="002053B1">
            <w:pPr>
              <w:rPr>
                <w:sz w:val="20"/>
                <w:szCs w:val="20"/>
              </w:rPr>
            </w:pPr>
            <w:r w:rsidRPr="002053B1">
              <w:rPr>
                <w:sz w:val="20"/>
                <w:szCs w:val="20"/>
              </w:rPr>
              <w:t>Đỉnh cao của tối ưu hóa. Sử dụng mô phỏng để dự đoán các nút thắt cổ chai (Bottlenecks) và thử nghiệm các thay đổi mà không gây rủi ro cho vận hành thực.</w:t>
            </w:r>
          </w:p>
        </w:tc>
        <w:tc>
          <w:tcPr>
            <w:tcW w:w="0" w:type="auto"/>
            <w:tcMar>
              <w:top w:w="30" w:type="dxa"/>
              <w:left w:w="0" w:type="dxa"/>
              <w:bottom w:w="30" w:type="dxa"/>
              <w:right w:w="0" w:type="dxa"/>
            </w:tcMar>
            <w:vAlign w:val="bottom"/>
            <w:hideMark/>
          </w:tcPr>
          <w:p w14:paraId="27F04E7E" w14:textId="77777777" w:rsidR="002053B1" w:rsidRPr="002053B1" w:rsidRDefault="002053B1" w:rsidP="002053B1">
            <w:pPr>
              <w:rPr>
                <w:sz w:val="20"/>
                <w:szCs w:val="20"/>
              </w:rPr>
            </w:pPr>
            <w:r w:rsidRPr="002053B1">
              <w:rPr>
                <w:sz w:val="20"/>
                <w:szCs w:val="20"/>
              </w:rPr>
              <w:t>Mô hình mô phỏng hoàn chỉnh cho một dây chuyền hoặc hệ thống Logistics.</w:t>
            </w:r>
          </w:p>
        </w:tc>
      </w:tr>
    </w:tbl>
    <w:p w14:paraId="28F1913D" w14:textId="77777777" w:rsidR="002053B1" w:rsidRDefault="002053B1" w:rsidP="00003F65">
      <w:pPr>
        <w:rPr>
          <w:lang w:val="vi-VN"/>
        </w:rPr>
      </w:pPr>
    </w:p>
    <w:p w14:paraId="0ACDC69D" w14:textId="720A122F" w:rsidR="00AF5554" w:rsidRDefault="00AF5554" w:rsidP="00003F65">
      <w:pPr>
        <w:rPr>
          <w:b/>
          <w:bCs/>
          <w:lang w:val="vi-VN"/>
        </w:rPr>
      </w:pPr>
      <w:r w:rsidRPr="00AF5554">
        <w:rPr>
          <w:b/>
          <w:bCs/>
        </w:rPr>
        <w:t>CHỦ ĐỀ 4: PHÂN TÍCH DỮ LIỆU &amp; CHUỖI CUNG ỨNG SỐ</w:t>
      </w:r>
    </w:p>
    <w:p w14:paraId="06A6A79E" w14:textId="4BC458E8" w:rsidR="00AF5554" w:rsidRDefault="00AF5554" w:rsidP="00003F65">
      <w:pPr>
        <w:rPr>
          <w:lang w:val="vi-VN"/>
        </w:rPr>
      </w:pPr>
      <w:r w:rsidRPr="00AF5554">
        <w:rPr>
          <w:lang w:val="vi-VN"/>
        </w:rPr>
        <w:t>Mục tiêu: Giúp học viên chuyển hóa dữ liệu thô từ hệ thống ERP/WMS/Excel thành các thông tin có giá trị để ra quyết định. Khóa học đào tạo những "Supply Chain Analysts" thực thụ – những người biết dùng dữ liệu để kể chuyện và dự báo tương lai.</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17"/>
        <w:gridCol w:w="6752"/>
        <w:gridCol w:w="3881"/>
      </w:tblGrid>
      <w:tr w:rsidR="00AF5554" w:rsidRPr="00AF5554" w14:paraId="30A02AAD" w14:textId="77777777" w:rsidTr="00AF5554">
        <w:trPr>
          <w:trHeight w:val="315"/>
        </w:trPr>
        <w:tc>
          <w:tcPr>
            <w:tcW w:w="0" w:type="auto"/>
            <w:tcMar>
              <w:top w:w="30" w:type="dxa"/>
              <w:left w:w="45" w:type="dxa"/>
              <w:bottom w:w="30" w:type="dxa"/>
              <w:right w:w="45" w:type="dxa"/>
            </w:tcMar>
            <w:vAlign w:val="bottom"/>
            <w:hideMark/>
          </w:tcPr>
          <w:p w14:paraId="0AAF78FC" w14:textId="77777777" w:rsidR="00AF5554" w:rsidRPr="00AF5554" w:rsidRDefault="00AF5554" w:rsidP="00AF5554">
            <w:pPr>
              <w:jc w:val="center"/>
              <w:rPr>
                <w:b/>
                <w:bCs/>
              </w:rPr>
            </w:pPr>
            <w:r w:rsidRPr="00AF5554">
              <w:rPr>
                <w:b/>
                <w:bCs/>
              </w:rPr>
              <w:t>Tên Khóa Học</w:t>
            </w:r>
          </w:p>
        </w:tc>
        <w:tc>
          <w:tcPr>
            <w:tcW w:w="0" w:type="auto"/>
            <w:tcMar>
              <w:top w:w="30" w:type="dxa"/>
              <w:left w:w="45" w:type="dxa"/>
              <w:bottom w:w="30" w:type="dxa"/>
              <w:right w:w="45" w:type="dxa"/>
            </w:tcMar>
            <w:vAlign w:val="bottom"/>
            <w:hideMark/>
          </w:tcPr>
          <w:p w14:paraId="08C1097B" w14:textId="77777777" w:rsidR="00AF5554" w:rsidRPr="00AF5554" w:rsidRDefault="00AF5554" w:rsidP="00AF5554">
            <w:pPr>
              <w:jc w:val="center"/>
              <w:rPr>
                <w:b/>
                <w:bCs/>
              </w:rPr>
            </w:pPr>
            <w:r w:rsidRPr="00AF5554">
              <w:rPr>
                <w:b/>
                <w:bCs/>
              </w:rPr>
              <w:t>Mô tả chi tiết &amp; Giá trị cốt lõi</w:t>
            </w:r>
          </w:p>
        </w:tc>
        <w:tc>
          <w:tcPr>
            <w:tcW w:w="0" w:type="auto"/>
            <w:tcMar>
              <w:top w:w="30" w:type="dxa"/>
              <w:left w:w="0" w:type="dxa"/>
              <w:bottom w:w="30" w:type="dxa"/>
              <w:right w:w="0" w:type="dxa"/>
            </w:tcMar>
            <w:vAlign w:val="bottom"/>
            <w:hideMark/>
          </w:tcPr>
          <w:p w14:paraId="7095746B" w14:textId="77777777" w:rsidR="00AF5554" w:rsidRPr="00AF5554" w:rsidRDefault="00AF5554" w:rsidP="00AF5554">
            <w:pPr>
              <w:jc w:val="center"/>
              <w:rPr>
                <w:b/>
                <w:bCs/>
              </w:rPr>
            </w:pPr>
            <w:r w:rsidRPr="00AF5554">
              <w:rPr>
                <w:b/>
                <w:bCs/>
              </w:rPr>
              <w:t>Sản phẩm đầu ra của học viên</w:t>
            </w:r>
          </w:p>
        </w:tc>
      </w:tr>
      <w:tr w:rsidR="00AF5554" w:rsidRPr="00AF5554" w14:paraId="684D24AD" w14:textId="77777777" w:rsidTr="00AF5554">
        <w:trPr>
          <w:trHeight w:val="315"/>
        </w:trPr>
        <w:tc>
          <w:tcPr>
            <w:tcW w:w="0" w:type="auto"/>
            <w:tcMar>
              <w:top w:w="30" w:type="dxa"/>
              <w:left w:w="45" w:type="dxa"/>
              <w:bottom w:w="30" w:type="dxa"/>
              <w:right w:w="45" w:type="dxa"/>
            </w:tcMar>
            <w:vAlign w:val="bottom"/>
            <w:hideMark/>
          </w:tcPr>
          <w:p w14:paraId="0B9207CB" w14:textId="77777777" w:rsidR="00AF5554" w:rsidRPr="00AF5554" w:rsidRDefault="00AF5554" w:rsidP="00AF5554">
            <w:r w:rsidRPr="00AF5554">
              <w:t>1. Logistics Dashboarding</w:t>
            </w:r>
          </w:p>
        </w:tc>
        <w:tc>
          <w:tcPr>
            <w:tcW w:w="0" w:type="auto"/>
            <w:tcMar>
              <w:top w:w="30" w:type="dxa"/>
              <w:left w:w="45" w:type="dxa"/>
              <w:bottom w:w="30" w:type="dxa"/>
              <w:right w:w="45" w:type="dxa"/>
            </w:tcMar>
            <w:vAlign w:val="bottom"/>
            <w:hideMark/>
          </w:tcPr>
          <w:p w14:paraId="7C419B28" w14:textId="77777777" w:rsidR="00AF5554" w:rsidRPr="00AF5554" w:rsidRDefault="00AF5554" w:rsidP="00AF5554">
            <w:r w:rsidRPr="00AF5554">
              <w:t>Biến những bảng tính Excel rời rạc thành hệ thống báo cáo tự động trên Power BI. Giúp nhà quản lý nắm bắt tình hình kho vận chỉ trong 3 giây nhìn màn hình.</w:t>
            </w:r>
          </w:p>
        </w:tc>
        <w:tc>
          <w:tcPr>
            <w:tcW w:w="0" w:type="auto"/>
            <w:tcMar>
              <w:top w:w="30" w:type="dxa"/>
              <w:left w:w="0" w:type="dxa"/>
              <w:bottom w:w="30" w:type="dxa"/>
              <w:right w:w="0" w:type="dxa"/>
            </w:tcMar>
            <w:vAlign w:val="bottom"/>
            <w:hideMark/>
          </w:tcPr>
          <w:p w14:paraId="7BEA585F" w14:textId="77777777" w:rsidR="00AF5554" w:rsidRPr="00AF5554" w:rsidRDefault="00AF5554" w:rsidP="00AF5554">
            <w:r w:rsidRPr="00AF5554">
              <w:t>Một hệ thống Dashboard báo cáo KPI thực tế của doanh nghiệp.</w:t>
            </w:r>
          </w:p>
        </w:tc>
      </w:tr>
      <w:tr w:rsidR="00AF5554" w:rsidRPr="00AF5554" w14:paraId="6ACA4069" w14:textId="77777777" w:rsidTr="00AF5554">
        <w:trPr>
          <w:trHeight w:val="315"/>
        </w:trPr>
        <w:tc>
          <w:tcPr>
            <w:tcW w:w="0" w:type="auto"/>
            <w:tcMar>
              <w:top w:w="30" w:type="dxa"/>
              <w:left w:w="45" w:type="dxa"/>
              <w:bottom w:w="30" w:type="dxa"/>
              <w:right w:w="45" w:type="dxa"/>
            </w:tcMar>
            <w:vAlign w:val="bottom"/>
            <w:hideMark/>
          </w:tcPr>
          <w:p w14:paraId="7284FDE6" w14:textId="77777777" w:rsidR="00AF5554" w:rsidRPr="00AF5554" w:rsidRDefault="00AF5554" w:rsidP="00AF5554">
            <w:r w:rsidRPr="00AF5554">
              <w:t>2. SQL for Supply Chain</w:t>
            </w:r>
          </w:p>
        </w:tc>
        <w:tc>
          <w:tcPr>
            <w:tcW w:w="0" w:type="auto"/>
            <w:tcMar>
              <w:top w:w="30" w:type="dxa"/>
              <w:left w:w="45" w:type="dxa"/>
              <w:bottom w:w="30" w:type="dxa"/>
              <w:right w:w="45" w:type="dxa"/>
            </w:tcMar>
            <w:vAlign w:val="bottom"/>
            <w:hideMark/>
          </w:tcPr>
          <w:p w14:paraId="730D66D3" w14:textId="77777777" w:rsidR="00AF5554" w:rsidRPr="00AF5554" w:rsidRDefault="00AF5554" w:rsidP="00AF5554">
            <w:r w:rsidRPr="00AF5554">
              <w:t>Phá vỡ rào cản giữa "Dân vận hành" và "Dân IT". Học viên làm chủ kỹ năng trích xuất dữ liệu thô từ hệ thống để phục vụ các phân tích chuyên sâu.</w:t>
            </w:r>
          </w:p>
        </w:tc>
        <w:tc>
          <w:tcPr>
            <w:tcW w:w="0" w:type="auto"/>
            <w:tcMar>
              <w:top w:w="30" w:type="dxa"/>
              <w:left w:w="0" w:type="dxa"/>
              <w:bottom w:w="30" w:type="dxa"/>
              <w:right w:w="0" w:type="dxa"/>
            </w:tcMar>
            <w:vAlign w:val="bottom"/>
            <w:hideMark/>
          </w:tcPr>
          <w:p w14:paraId="642E99AC" w14:textId="77777777" w:rsidR="00AF5554" w:rsidRPr="00AF5554" w:rsidRDefault="00AF5554" w:rsidP="00AF5554">
            <w:r w:rsidRPr="00AF5554">
              <w:t>Khả năng tự viết câu lệnh lấy dữ liệu từ ERP/WMS mà không cần hỗ trợ từ IT.</w:t>
            </w:r>
          </w:p>
        </w:tc>
      </w:tr>
      <w:tr w:rsidR="00AF5554" w:rsidRPr="00AF5554" w14:paraId="784A72B8" w14:textId="77777777" w:rsidTr="00AF5554">
        <w:trPr>
          <w:trHeight w:val="315"/>
        </w:trPr>
        <w:tc>
          <w:tcPr>
            <w:tcW w:w="0" w:type="auto"/>
            <w:tcMar>
              <w:top w:w="30" w:type="dxa"/>
              <w:left w:w="45" w:type="dxa"/>
              <w:bottom w:w="30" w:type="dxa"/>
              <w:right w:w="45" w:type="dxa"/>
            </w:tcMar>
            <w:vAlign w:val="bottom"/>
            <w:hideMark/>
          </w:tcPr>
          <w:p w14:paraId="6C15EFAE" w14:textId="77777777" w:rsidR="00AF5554" w:rsidRPr="00AF5554" w:rsidRDefault="00AF5554" w:rsidP="00AF5554">
            <w:r w:rsidRPr="00AF5554">
              <w:lastRenderedPageBreak/>
              <w:t>3. Advanced Demand Planning</w:t>
            </w:r>
          </w:p>
        </w:tc>
        <w:tc>
          <w:tcPr>
            <w:tcW w:w="0" w:type="auto"/>
            <w:tcMar>
              <w:top w:w="30" w:type="dxa"/>
              <w:left w:w="45" w:type="dxa"/>
              <w:bottom w:w="30" w:type="dxa"/>
              <w:right w:w="45" w:type="dxa"/>
            </w:tcMar>
            <w:vAlign w:val="bottom"/>
            <w:hideMark/>
          </w:tcPr>
          <w:p w14:paraId="2098EA03" w14:textId="77777777" w:rsidR="00AF5554" w:rsidRPr="00AF5554" w:rsidRDefault="00AF5554" w:rsidP="00AF5554">
            <w:r w:rsidRPr="00AF5554">
              <w:t>Dự báo nhu cầu chính xác hơn để giảm tồn kho thừa và tránh cháy hàng. Tập trung vào các kỹ thuật xử lý dữ liệu lịch sử và biến động thị trường.</w:t>
            </w:r>
          </w:p>
        </w:tc>
        <w:tc>
          <w:tcPr>
            <w:tcW w:w="0" w:type="auto"/>
            <w:tcMar>
              <w:top w:w="30" w:type="dxa"/>
              <w:left w:w="0" w:type="dxa"/>
              <w:bottom w:w="30" w:type="dxa"/>
              <w:right w:w="0" w:type="dxa"/>
            </w:tcMar>
            <w:vAlign w:val="bottom"/>
            <w:hideMark/>
          </w:tcPr>
          <w:p w14:paraId="25563C0D" w14:textId="77777777" w:rsidR="00AF5554" w:rsidRPr="00AF5554" w:rsidRDefault="00AF5554" w:rsidP="00AF5554">
            <w:r w:rsidRPr="00AF5554">
              <w:t>Mô hình dự báo nhu cầu (Forecasting Model) ứng dụng vào kế hoạch mua hàng.</w:t>
            </w:r>
          </w:p>
        </w:tc>
      </w:tr>
      <w:tr w:rsidR="00AF5554" w:rsidRPr="00AF5554" w14:paraId="0D9A5CD0" w14:textId="77777777" w:rsidTr="00AF5554">
        <w:trPr>
          <w:trHeight w:val="315"/>
        </w:trPr>
        <w:tc>
          <w:tcPr>
            <w:tcW w:w="0" w:type="auto"/>
            <w:tcMar>
              <w:top w:w="30" w:type="dxa"/>
              <w:left w:w="45" w:type="dxa"/>
              <w:bottom w:w="30" w:type="dxa"/>
              <w:right w:w="45" w:type="dxa"/>
            </w:tcMar>
            <w:vAlign w:val="bottom"/>
            <w:hideMark/>
          </w:tcPr>
          <w:p w14:paraId="5B1FFF4B" w14:textId="77777777" w:rsidR="00AF5554" w:rsidRPr="00AF5554" w:rsidRDefault="00AF5554" w:rsidP="00AF5554">
            <w:r w:rsidRPr="00AF5554">
              <w:t>4. Digital Twin Foundation</w:t>
            </w:r>
          </w:p>
        </w:tc>
        <w:tc>
          <w:tcPr>
            <w:tcW w:w="0" w:type="auto"/>
            <w:tcMar>
              <w:top w:w="30" w:type="dxa"/>
              <w:left w:w="45" w:type="dxa"/>
              <w:bottom w:w="30" w:type="dxa"/>
              <w:right w:w="45" w:type="dxa"/>
            </w:tcMar>
            <w:vAlign w:val="bottom"/>
            <w:hideMark/>
          </w:tcPr>
          <w:p w14:paraId="7591C339" w14:textId="77777777" w:rsidR="00AF5554" w:rsidRPr="00AF5554" w:rsidRDefault="00AF5554" w:rsidP="00AF5554">
            <w:r w:rsidRPr="00AF5554">
              <w:t>Xây dựng "Bản sao số" để theo dõi toàn cảnh chuỗi cung ứng. Giúp nhận diện rủi ro tiềm ẩn tại bất kỳ mắt xích nào từ nhà cung cấp đến khách hàng.</w:t>
            </w:r>
          </w:p>
        </w:tc>
        <w:tc>
          <w:tcPr>
            <w:tcW w:w="0" w:type="auto"/>
            <w:tcMar>
              <w:top w:w="30" w:type="dxa"/>
              <w:left w:w="0" w:type="dxa"/>
              <w:bottom w:w="30" w:type="dxa"/>
              <w:right w:w="0" w:type="dxa"/>
            </w:tcMar>
            <w:vAlign w:val="bottom"/>
            <w:hideMark/>
          </w:tcPr>
          <w:p w14:paraId="73FB5FE2" w14:textId="77777777" w:rsidR="00AF5554" w:rsidRPr="00AF5554" w:rsidRDefault="00AF5554" w:rsidP="00AF5554">
            <w:r w:rsidRPr="00AF5554">
              <w:t>Sơ đồ dòng chảy dữ liệu (Data Flow) xuyên suốt chuỗi cung ứng số.</w:t>
            </w:r>
          </w:p>
        </w:tc>
      </w:tr>
      <w:tr w:rsidR="00AF5554" w:rsidRPr="00AF5554" w14:paraId="6EE3B72E" w14:textId="77777777" w:rsidTr="00AF5554">
        <w:trPr>
          <w:trHeight w:val="315"/>
        </w:trPr>
        <w:tc>
          <w:tcPr>
            <w:tcW w:w="0" w:type="auto"/>
            <w:tcMar>
              <w:top w:w="30" w:type="dxa"/>
              <w:left w:w="45" w:type="dxa"/>
              <w:bottom w:w="30" w:type="dxa"/>
              <w:right w:w="45" w:type="dxa"/>
            </w:tcMar>
            <w:vAlign w:val="bottom"/>
            <w:hideMark/>
          </w:tcPr>
          <w:p w14:paraId="75E746D7" w14:textId="77777777" w:rsidR="00AF5554" w:rsidRPr="00AF5554" w:rsidRDefault="00AF5554" w:rsidP="00AF5554">
            <w:r w:rsidRPr="00AF5554">
              <w:t>5. Digital Transformation Roadmap</w:t>
            </w:r>
          </w:p>
        </w:tc>
        <w:tc>
          <w:tcPr>
            <w:tcW w:w="0" w:type="auto"/>
            <w:tcMar>
              <w:top w:w="30" w:type="dxa"/>
              <w:left w:w="45" w:type="dxa"/>
              <w:bottom w:w="30" w:type="dxa"/>
              <w:right w:w="45" w:type="dxa"/>
            </w:tcMar>
            <w:vAlign w:val="bottom"/>
            <w:hideMark/>
          </w:tcPr>
          <w:p w14:paraId="4495978C" w14:textId="77777777" w:rsidR="00AF5554" w:rsidRPr="00AF5554" w:rsidRDefault="00AF5554" w:rsidP="00AF5554">
            <w:r w:rsidRPr="00AF5554">
              <w:t>Hoạch định chiến lược đầu tư công nghệ. Giúp lãnh đạo chọn đúng công cụ, đúng thời điểm để tránh lãng phí tiền bạc vào các dự án số hóa thất bại.</w:t>
            </w:r>
          </w:p>
        </w:tc>
        <w:tc>
          <w:tcPr>
            <w:tcW w:w="0" w:type="auto"/>
            <w:tcMar>
              <w:top w:w="30" w:type="dxa"/>
              <w:left w:w="0" w:type="dxa"/>
              <w:bottom w:w="30" w:type="dxa"/>
              <w:right w:w="0" w:type="dxa"/>
            </w:tcMar>
            <w:vAlign w:val="bottom"/>
            <w:hideMark/>
          </w:tcPr>
          <w:p w14:paraId="39E3B000" w14:textId="77777777" w:rsidR="00AF5554" w:rsidRPr="00AF5554" w:rsidRDefault="00AF5554" w:rsidP="00AF5554">
            <w:r w:rsidRPr="00AF5554">
              <w:t>Bản lộ trình (Roadmap) chuyển đổi số chi tiết cho đơn vị hoặc công ty.</w:t>
            </w:r>
          </w:p>
        </w:tc>
      </w:tr>
    </w:tbl>
    <w:p w14:paraId="7122AD94" w14:textId="77777777" w:rsidR="00AF5554" w:rsidRDefault="00AF5554" w:rsidP="00003F65">
      <w:pPr>
        <w:rPr>
          <w:lang w:val="vi-VN"/>
        </w:rPr>
      </w:pPr>
    </w:p>
    <w:p w14:paraId="155ABB37" w14:textId="77777777" w:rsidR="00AF5554" w:rsidRPr="00AF5554" w:rsidRDefault="00AF5554" w:rsidP="00AF5554">
      <w:pPr>
        <w:rPr>
          <w:b/>
          <w:bCs/>
        </w:rPr>
      </w:pPr>
      <w:r w:rsidRPr="00AF5554">
        <w:rPr>
          <w:b/>
          <w:bCs/>
        </w:rPr>
        <w:t>CHỦ ĐỀ 5: QUẢN TRỊ TUÂN THỦ &amp; PHÁP LÝ</w:t>
      </w:r>
    </w:p>
    <w:p w14:paraId="54CCE2B4" w14:textId="77777777" w:rsidR="00AF5554" w:rsidRPr="00AF5554" w:rsidRDefault="00AF5554" w:rsidP="00AF5554">
      <w:r w:rsidRPr="00AF5554">
        <w:t>Mục tiêu: Trang bị kiến thức về luật chơi toàn cầu, từ thủ tục hải quan, quy tắc xuất xứ đến các tiêu chuẩn vận hành quốc tế. Khóa học giúp doanh nghiệp giảm thiểu rủi ro pháp lý, tối ưu hóa chi phí thuế quan và xây dựng uy tín trong chuỗi cung ứng toàn cầu.</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32"/>
        <w:gridCol w:w="6977"/>
        <w:gridCol w:w="3841"/>
      </w:tblGrid>
      <w:tr w:rsidR="00AF5554" w:rsidRPr="00AF5554" w14:paraId="6BAC162E" w14:textId="77777777" w:rsidTr="00AF5554">
        <w:trPr>
          <w:trHeight w:val="315"/>
        </w:trPr>
        <w:tc>
          <w:tcPr>
            <w:tcW w:w="0" w:type="auto"/>
            <w:tcMar>
              <w:top w:w="30" w:type="dxa"/>
              <w:left w:w="45" w:type="dxa"/>
              <w:bottom w:w="30" w:type="dxa"/>
              <w:right w:w="45" w:type="dxa"/>
            </w:tcMar>
            <w:vAlign w:val="bottom"/>
            <w:hideMark/>
          </w:tcPr>
          <w:p w14:paraId="7DCDF57D" w14:textId="77777777" w:rsidR="00AF5554" w:rsidRPr="00AF5554" w:rsidRDefault="00AF5554" w:rsidP="00AF5554">
            <w:pPr>
              <w:jc w:val="center"/>
              <w:rPr>
                <w:b/>
                <w:bCs/>
              </w:rPr>
            </w:pPr>
            <w:r w:rsidRPr="00AF5554">
              <w:rPr>
                <w:b/>
                <w:bCs/>
              </w:rPr>
              <w:t>Tên Khóa Học</w:t>
            </w:r>
          </w:p>
        </w:tc>
        <w:tc>
          <w:tcPr>
            <w:tcW w:w="0" w:type="auto"/>
            <w:tcMar>
              <w:top w:w="30" w:type="dxa"/>
              <w:left w:w="45" w:type="dxa"/>
              <w:bottom w:w="30" w:type="dxa"/>
              <w:right w:w="45" w:type="dxa"/>
            </w:tcMar>
            <w:vAlign w:val="bottom"/>
            <w:hideMark/>
          </w:tcPr>
          <w:p w14:paraId="614FBFD5" w14:textId="77777777" w:rsidR="00AF5554" w:rsidRPr="00AF5554" w:rsidRDefault="00AF5554" w:rsidP="00AF5554">
            <w:pPr>
              <w:jc w:val="center"/>
              <w:rPr>
                <w:b/>
                <w:bCs/>
              </w:rPr>
            </w:pPr>
            <w:r w:rsidRPr="00AF5554">
              <w:rPr>
                <w:b/>
                <w:bCs/>
              </w:rPr>
              <w:t>Mô tả chi tiết &amp; Giá trị cốt lõi</w:t>
            </w:r>
          </w:p>
        </w:tc>
        <w:tc>
          <w:tcPr>
            <w:tcW w:w="0" w:type="auto"/>
            <w:tcMar>
              <w:top w:w="30" w:type="dxa"/>
              <w:left w:w="0" w:type="dxa"/>
              <w:bottom w:w="30" w:type="dxa"/>
              <w:right w:w="0" w:type="dxa"/>
            </w:tcMar>
            <w:vAlign w:val="bottom"/>
            <w:hideMark/>
          </w:tcPr>
          <w:p w14:paraId="4B7F3F4C" w14:textId="77777777" w:rsidR="00AF5554" w:rsidRPr="00AF5554" w:rsidRDefault="00AF5554" w:rsidP="00AF5554">
            <w:pPr>
              <w:jc w:val="center"/>
              <w:rPr>
                <w:b/>
                <w:bCs/>
              </w:rPr>
            </w:pPr>
            <w:r w:rsidRPr="00AF5554">
              <w:rPr>
                <w:b/>
                <w:bCs/>
              </w:rPr>
              <w:t>Sản phẩm đầu ra của học viên</w:t>
            </w:r>
          </w:p>
        </w:tc>
      </w:tr>
      <w:tr w:rsidR="00AF5554" w:rsidRPr="00AF5554" w14:paraId="3AFC39EC" w14:textId="77777777" w:rsidTr="00AF5554">
        <w:trPr>
          <w:trHeight w:val="315"/>
        </w:trPr>
        <w:tc>
          <w:tcPr>
            <w:tcW w:w="0" w:type="auto"/>
            <w:tcMar>
              <w:top w:w="30" w:type="dxa"/>
              <w:left w:w="45" w:type="dxa"/>
              <w:bottom w:w="30" w:type="dxa"/>
              <w:right w:w="45" w:type="dxa"/>
            </w:tcMar>
            <w:vAlign w:val="bottom"/>
            <w:hideMark/>
          </w:tcPr>
          <w:p w14:paraId="43DBDF2B" w14:textId="77777777" w:rsidR="00AF5554" w:rsidRPr="00AF5554" w:rsidRDefault="00AF5554" w:rsidP="00AF5554">
            <w:r w:rsidRPr="00AF5554">
              <w:t>1. Customs &amp; Trade Practice</w:t>
            </w:r>
          </w:p>
        </w:tc>
        <w:tc>
          <w:tcPr>
            <w:tcW w:w="0" w:type="auto"/>
            <w:tcMar>
              <w:top w:w="30" w:type="dxa"/>
              <w:left w:w="45" w:type="dxa"/>
              <w:bottom w:w="30" w:type="dxa"/>
              <w:right w:w="45" w:type="dxa"/>
            </w:tcMar>
            <w:vAlign w:val="bottom"/>
            <w:hideMark/>
          </w:tcPr>
          <w:p w14:paraId="650D4338" w14:textId="77777777" w:rsidR="00AF5554" w:rsidRPr="00AF5554" w:rsidRDefault="00AF5554" w:rsidP="00AF5554">
            <w:r w:rsidRPr="00AF5554">
              <w:t>Làm chủ nghiệp vụ Hải quan thực chiến. Học viên biết cách kiểm soát hồ sơ, áp mã thuế đúng và tự tin làm việc với cơ quan chức năng.</w:t>
            </w:r>
          </w:p>
        </w:tc>
        <w:tc>
          <w:tcPr>
            <w:tcW w:w="0" w:type="auto"/>
            <w:tcMar>
              <w:top w:w="30" w:type="dxa"/>
              <w:left w:w="0" w:type="dxa"/>
              <w:bottom w:w="30" w:type="dxa"/>
              <w:right w:w="0" w:type="dxa"/>
            </w:tcMar>
            <w:vAlign w:val="bottom"/>
            <w:hideMark/>
          </w:tcPr>
          <w:p w14:paraId="48D8A9F0" w14:textId="77777777" w:rsidR="00AF5554" w:rsidRPr="00AF5554" w:rsidRDefault="00AF5554" w:rsidP="00AF5554">
            <w:r w:rsidRPr="00AF5554">
              <w:t>Bộ quy trình tự kiểm tra (Checklist) hồ sơ xuất nhập khẩu chuẩn chỉnh.</w:t>
            </w:r>
          </w:p>
        </w:tc>
      </w:tr>
      <w:tr w:rsidR="00AF5554" w:rsidRPr="00AF5554" w14:paraId="0707DA7A" w14:textId="77777777" w:rsidTr="00AF5554">
        <w:trPr>
          <w:trHeight w:val="315"/>
        </w:trPr>
        <w:tc>
          <w:tcPr>
            <w:tcW w:w="0" w:type="auto"/>
            <w:tcMar>
              <w:top w:w="30" w:type="dxa"/>
              <w:left w:w="45" w:type="dxa"/>
              <w:bottom w:w="30" w:type="dxa"/>
              <w:right w:w="45" w:type="dxa"/>
            </w:tcMar>
            <w:vAlign w:val="bottom"/>
            <w:hideMark/>
          </w:tcPr>
          <w:p w14:paraId="7946F57D" w14:textId="77777777" w:rsidR="00AF5554" w:rsidRPr="00AF5554" w:rsidRDefault="00AF5554" w:rsidP="00AF5554">
            <w:r w:rsidRPr="00AF5554">
              <w:t>2. Operations Standards (ISO)</w:t>
            </w:r>
          </w:p>
        </w:tc>
        <w:tc>
          <w:tcPr>
            <w:tcW w:w="0" w:type="auto"/>
            <w:tcMar>
              <w:top w:w="30" w:type="dxa"/>
              <w:left w:w="45" w:type="dxa"/>
              <w:bottom w:w="30" w:type="dxa"/>
              <w:right w:w="45" w:type="dxa"/>
            </w:tcMar>
            <w:vAlign w:val="bottom"/>
            <w:hideMark/>
          </w:tcPr>
          <w:p w14:paraId="3244A5B0" w14:textId="77777777" w:rsidR="00AF5554" w:rsidRPr="00AF5554" w:rsidRDefault="00AF5554" w:rsidP="00AF5554">
            <w:r w:rsidRPr="00AF5554">
              <w:t>Xây dựng nền tảng vận hành chuẩn quốc tế. Giúp doanh nghiệp luôn ở trạng thái "sẵn sàng đánh giá" từ các khách hàng lớn và tổ chức chứng nhận.</w:t>
            </w:r>
          </w:p>
        </w:tc>
        <w:tc>
          <w:tcPr>
            <w:tcW w:w="0" w:type="auto"/>
            <w:tcMar>
              <w:top w:w="30" w:type="dxa"/>
              <w:left w:w="0" w:type="dxa"/>
              <w:bottom w:w="30" w:type="dxa"/>
              <w:right w:w="0" w:type="dxa"/>
            </w:tcMar>
            <w:vAlign w:val="bottom"/>
            <w:hideMark/>
          </w:tcPr>
          <w:p w14:paraId="0E950C5C" w14:textId="77777777" w:rsidR="00AF5554" w:rsidRPr="00AF5554" w:rsidRDefault="00AF5554" w:rsidP="00AF5554">
            <w:r w:rsidRPr="00AF5554">
              <w:t>Kế hoạch triển khai và duy trì hệ thống quản lý ISO tại đơn vị.</w:t>
            </w:r>
          </w:p>
        </w:tc>
      </w:tr>
      <w:tr w:rsidR="00AF5554" w:rsidRPr="00AF5554" w14:paraId="30F29739" w14:textId="77777777" w:rsidTr="00AF5554">
        <w:trPr>
          <w:trHeight w:val="315"/>
        </w:trPr>
        <w:tc>
          <w:tcPr>
            <w:tcW w:w="0" w:type="auto"/>
            <w:tcMar>
              <w:top w:w="30" w:type="dxa"/>
              <w:left w:w="45" w:type="dxa"/>
              <w:bottom w:w="30" w:type="dxa"/>
              <w:right w:w="45" w:type="dxa"/>
            </w:tcMar>
            <w:vAlign w:val="bottom"/>
            <w:hideMark/>
          </w:tcPr>
          <w:p w14:paraId="53551E83" w14:textId="77777777" w:rsidR="00AF5554" w:rsidRPr="00AF5554" w:rsidRDefault="00AF5554" w:rsidP="00AF5554">
            <w:r w:rsidRPr="00AF5554">
              <w:t>3. FTA &amp; Rules of Origin Master</w:t>
            </w:r>
          </w:p>
        </w:tc>
        <w:tc>
          <w:tcPr>
            <w:tcW w:w="0" w:type="auto"/>
            <w:tcMar>
              <w:top w:w="30" w:type="dxa"/>
              <w:left w:w="45" w:type="dxa"/>
              <w:bottom w:w="30" w:type="dxa"/>
              <w:right w:w="45" w:type="dxa"/>
            </w:tcMar>
            <w:vAlign w:val="bottom"/>
            <w:hideMark/>
          </w:tcPr>
          <w:p w14:paraId="0380572B" w14:textId="77777777" w:rsidR="00AF5554" w:rsidRPr="00AF5554" w:rsidRDefault="00AF5554" w:rsidP="00AF5554">
            <w:r w:rsidRPr="00AF5554">
              <w:t>"Phù thủy thuế quan". Biết cách thiết lập chuỗi cung ứng đáp ứng quy tắc xuất xứ để hưởng lợi ích tối đa từ các hiệp định thương mại tự do.</w:t>
            </w:r>
          </w:p>
        </w:tc>
        <w:tc>
          <w:tcPr>
            <w:tcW w:w="0" w:type="auto"/>
            <w:tcMar>
              <w:top w:w="30" w:type="dxa"/>
              <w:left w:w="0" w:type="dxa"/>
              <w:bottom w:w="30" w:type="dxa"/>
              <w:right w:w="0" w:type="dxa"/>
            </w:tcMar>
            <w:vAlign w:val="bottom"/>
            <w:hideMark/>
          </w:tcPr>
          <w:p w14:paraId="6D9CBC59" w14:textId="77777777" w:rsidR="00AF5554" w:rsidRPr="00AF5554" w:rsidRDefault="00AF5554" w:rsidP="00AF5554">
            <w:r w:rsidRPr="00AF5554">
              <w:t>Bản phân tích khả năng tận dụng FTA cho danh mục sản phẩm của công ty.</w:t>
            </w:r>
          </w:p>
        </w:tc>
      </w:tr>
      <w:tr w:rsidR="00AF5554" w:rsidRPr="00AF5554" w14:paraId="3A9116D4" w14:textId="77777777" w:rsidTr="00AF5554">
        <w:trPr>
          <w:trHeight w:val="315"/>
        </w:trPr>
        <w:tc>
          <w:tcPr>
            <w:tcW w:w="0" w:type="auto"/>
            <w:tcMar>
              <w:top w:w="30" w:type="dxa"/>
              <w:left w:w="45" w:type="dxa"/>
              <w:bottom w:w="30" w:type="dxa"/>
              <w:right w:w="45" w:type="dxa"/>
            </w:tcMar>
            <w:vAlign w:val="bottom"/>
            <w:hideMark/>
          </w:tcPr>
          <w:p w14:paraId="65A026F8" w14:textId="77777777" w:rsidR="00AF5554" w:rsidRPr="00AF5554" w:rsidRDefault="00AF5554" w:rsidP="00AF5554">
            <w:r w:rsidRPr="00AF5554">
              <w:t>4. Legal Risk in Logistics</w:t>
            </w:r>
          </w:p>
        </w:tc>
        <w:tc>
          <w:tcPr>
            <w:tcW w:w="0" w:type="auto"/>
            <w:tcMar>
              <w:top w:w="30" w:type="dxa"/>
              <w:left w:w="45" w:type="dxa"/>
              <w:bottom w:w="30" w:type="dxa"/>
              <w:right w:w="45" w:type="dxa"/>
            </w:tcMar>
            <w:vAlign w:val="bottom"/>
            <w:hideMark/>
          </w:tcPr>
          <w:p w14:paraId="4C03D9F3" w14:textId="77777777" w:rsidR="00AF5554" w:rsidRPr="00AF5554" w:rsidRDefault="00AF5554" w:rsidP="00AF5554">
            <w:r w:rsidRPr="00AF5554">
              <w:t>Kỹ thuật soạn thảo hợp đồng và xử lý khủng hoảng pháp lý. Tập trung vào việc bảo vệ quyền lợi doanh nghiệp khi có sự cố hư hỏng, mất mát hàng hóa.</w:t>
            </w:r>
          </w:p>
        </w:tc>
        <w:tc>
          <w:tcPr>
            <w:tcW w:w="0" w:type="auto"/>
            <w:tcMar>
              <w:top w:w="30" w:type="dxa"/>
              <w:left w:w="0" w:type="dxa"/>
              <w:bottom w:w="30" w:type="dxa"/>
              <w:right w:w="0" w:type="dxa"/>
            </w:tcMar>
            <w:vAlign w:val="bottom"/>
            <w:hideMark/>
          </w:tcPr>
          <w:p w14:paraId="4ACD21A8" w14:textId="77777777" w:rsidR="00AF5554" w:rsidRPr="00AF5554" w:rsidRDefault="00AF5554" w:rsidP="00AF5554">
            <w:r w:rsidRPr="00AF5554">
              <w:t>Mẫu hợp đồng Logistics và quy trình xử lý khiếu nại (Claim) tiêu chuẩn.</w:t>
            </w:r>
          </w:p>
        </w:tc>
      </w:tr>
      <w:tr w:rsidR="00AF5554" w:rsidRPr="00AF5554" w14:paraId="29A1C8DB" w14:textId="77777777" w:rsidTr="00AF5554">
        <w:trPr>
          <w:trHeight w:val="315"/>
        </w:trPr>
        <w:tc>
          <w:tcPr>
            <w:tcW w:w="0" w:type="auto"/>
            <w:tcMar>
              <w:top w:w="30" w:type="dxa"/>
              <w:left w:w="45" w:type="dxa"/>
              <w:bottom w:w="30" w:type="dxa"/>
              <w:right w:w="45" w:type="dxa"/>
            </w:tcMar>
            <w:vAlign w:val="bottom"/>
            <w:hideMark/>
          </w:tcPr>
          <w:p w14:paraId="6B2592F6" w14:textId="77777777" w:rsidR="00AF5554" w:rsidRPr="00AF5554" w:rsidRDefault="00AF5554" w:rsidP="00AF5554">
            <w:r w:rsidRPr="00AF5554">
              <w:lastRenderedPageBreak/>
              <w:t>5. Integrity &amp; Digital Compliance</w:t>
            </w:r>
          </w:p>
        </w:tc>
        <w:tc>
          <w:tcPr>
            <w:tcW w:w="0" w:type="auto"/>
            <w:tcMar>
              <w:top w:w="30" w:type="dxa"/>
              <w:left w:w="45" w:type="dxa"/>
              <w:bottom w:w="30" w:type="dxa"/>
              <w:right w:w="45" w:type="dxa"/>
            </w:tcMar>
            <w:vAlign w:val="bottom"/>
            <w:hideMark/>
          </w:tcPr>
          <w:p w14:paraId="1B83E04E" w14:textId="77777777" w:rsidR="00AF5554" w:rsidRPr="00AF5554" w:rsidRDefault="00AF5554" w:rsidP="00AF5554">
            <w:r w:rsidRPr="00AF5554">
              <w:t>Quản trị sự minh bạch và bảo mật trong chuỗi cung ứng số. Đáp ứng các yêu cầu khắt khe nhất về đạo đức kinh doanh của thị trường quốc tế.</w:t>
            </w:r>
          </w:p>
        </w:tc>
        <w:tc>
          <w:tcPr>
            <w:tcW w:w="0" w:type="auto"/>
            <w:tcMar>
              <w:top w:w="30" w:type="dxa"/>
              <w:left w:w="0" w:type="dxa"/>
              <w:bottom w:w="30" w:type="dxa"/>
              <w:right w:w="0" w:type="dxa"/>
            </w:tcMar>
            <w:vAlign w:val="bottom"/>
            <w:hideMark/>
          </w:tcPr>
          <w:p w14:paraId="2D40CA68" w14:textId="77777777" w:rsidR="00AF5554" w:rsidRPr="00AF5554" w:rsidRDefault="00AF5554" w:rsidP="00AF5554">
            <w:r w:rsidRPr="00AF5554">
              <w:t>Bản dự thảo "Chính sách tuân thủ nội bộ" và quy trình bảo mật dữ liệu số.</w:t>
            </w:r>
          </w:p>
        </w:tc>
      </w:tr>
    </w:tbl>
    <w:p w14:paraId="20179536" w14:textId="77777777" w:rsidR="00AF5554" w:rsidRDefault="00AF5554" w:rsidP="00003F65">
      <w:pPr>
        <w:rPr>
          <w:lang w:val="vi-VN"/>
        </w:rPr>
      </w:pPr>
    </w:p>
    <w:p w14:paraId="6F984F53" w14:textId="77777777" w:rsidR="000F4C91" w:rsidRPr="000F4C91" w:rsidRDefault="000F4C91" w:rsidP="000F4C91">
      <w:pPr>
        <w:rPr>
          <w:b/>
          <w:bCs/>
        </w:rPr>
      </w:pPr>
      <w:r w:rsidRPr="000F4C91">
        <w:rPr>
          <w:b/>
          <w:bCs/>
        </w:rPr>
        <w:t>CHỦ ĐỀ 6: IOT &amp; COMPUTER VISION TRONG VẬN HÀNH</w:t>
      </w:r>
    </w:p>
    <w:p w14:paraId="412817E4" w14:textId="77777777" w:rsidR="000F4C91" w:rsidRPr="000F4C91" w:rsidRDefault="000F4C91" w:rsidP="000F4C91">
      <w:r w:rsidRPr="000F4C91">
        <w:t>Mục tiêu: Xóa nhòa khoảng cách giữa thế giới vật lý và thế giới số. Khóa học hướng dẫn cách biến máy móc, hàng hóa và con người thành các "nguồn dữ liệu sống" thông qua cảm biến và camera thông minh, giúp quản trị vận hành theo thời gian thực (Real-time Management).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8"/>
        <w:gridCol w:w="6900"/>
        <w:gridCol w:w="3972"/>
      </w:tblGrid>
      <w:tr w:rsidR="000F4C91" w:rsidRPr="000F4C91" w14:paraId="44F77867" w14:textId="77777777" w:rsidTr="000F4C91">
        <w:trPr>
          <w:trHeight w:val="315"/>
        </w:trPr>
        <w:tc>
          <w:tcPr>
            <w:tcW w:w="0" w:type="auto"/>
            <w:tcMar>
              <w:top w:w="30" w:type="dxa"/>
              <w:left w:w="45" w:type="dxa"/>
              <w:bottom w:w="30" w:type="dxa"/>
              <w:right w:w="45" w:type="dxa"/>
            </w:tcMar>
            <w:vAlign w:val="bottom"/>
            <w:hideMark/>
          </w:tcPr>
          <w:p w14:paraId="6596CF01" w14:textId="77777777" w:rsidR="000F4C91" w:rsidRPr="000F4C91" w:rsidRDefault="000F4C91" w:rsidP="000F4C91">
            <w:pPr>
              <w:jc w:val="center"/>
              <w:rPr>
                <w:b/>
                <w:bCs/>
              </w:rPr>
            </w:pPr>
            <w:r w:rsidRPr="000F4C91">
              <w:rPr>
                <w:b/>
                <w:bCs/>
              </w:rPr>
              <w:t>Tên Khóa Học</w:t>
            </w:r>
          </w:p>
        </w:tc>
        <w:tc>
          <w:tcPr>
            <w:tcW w:w="0" w:type="auto"/>
            <w:tcMar>
              <w:top w:w="30" w:type="dxa"/>
              <w:left w:w="45" w:type="dxa"/>
              <w:bottom w:w="30" w:type="dxa"/>
              <w:right w:w="45" w:type="dxa"/>
            </w:tcMar>
            <w:vAlign w:val="bottom"/>
            <w:hideMark/>
          </w:tcPr>
          <w:p w14:paraId="65904C14" w14:textId="77777777" w:rsidR="000F4C91" w:rsidRPr="000F4C91" w:rsidRDefault="000F4C91" w:rsidP="000F4C91">
            <w:pPr>
              <w:jc w:val="center"/>
              <w:rPr>
                <w:b/>
                <w:bCs/>
              </w:rPr>
            </w:pPr>
            <w:r w:rsidRPr="000F4C91">
              <w:rPr>
                <w:b/>
                <w:bCs/>
              </w:rPr>
              <w:t>Mô tả chi tiết &amp; Giá trị cốt lõi</w:t>
            </w:r>
          </w:p>
        </w:tc>
        <w:tc>
          <w:tcPr>
            <w:tcW w:w="0" w:type="auto"/>
            <w:tcMar>
              <w:top w:w="30" w:type="dxa"/>
              <w:left w:w="0" w:type="dxa"/>
              <w:bottom w:w="30" w:type="dxa"/>
              <w:right w:w="0" w:type="dxa"/>
            </w:tcMar>
            <w:vAlign w:val="bottom"/>
            <w:hideMark/>
          </w:tcPr>
          <w:p w14:paraId="6BC378A0" w14:textId="77777777" w:rsidR="000F4C91" w:rsidRPr="000F4C91" w:rsidRDefault="000F4C91" w:rsidP="000F4C91">
            <w:pPr>
              <w:jc w:val="center"/>
              <w:rPr>
                <w:b/>
                <w:bCs/>
              </w:rPr>
            </w:pPr>
            <w:r w:rsidRPr="000F4C91">
              <w:rPr>
                <w:b/>
                <w:bCs/>
              </w:rPr>
              <w:t>Sản phẩm đầu ra của học viên</w:t>
            </w:r>
          </w:p>
        </w:tc>
      </w:tr>
      <w:tr w:rsidR="000F4C91" w:rsidRPr="000F4C91" w14:paraId="6CBBCBCE" w14:textId="77777777" w:rsidTr="000F4C91">
        <w:trPr>
          <w:trHeight w:val="315"/>
        </w:trPr>
        <w:tc>
          <w:tcPr>
            <w:tcW w:w="0" w:type="auto"/>
            <w:tcMar>
              <w:top w:w="30" w:type="dxa"/>
              <w:left w:w="45" w:type="dxa"/>
              <w:bottom w:w="30" w:type="dxa"/>
              <w:right w:w="45" w:type="dxa"/>
            </w:tcMar>
            <w:vAlign w:val="bottom"/>
            <w:hideMark/>
          </w:tcPr>
          <w:p w14:paraId="64D2DF02" w14:textId="77777777" w:rsidR="000F4C91" w:rsidRPr="000F4C91" w:rsidRDefault="000F4C91" w:rsidP="000F4C91">
            <w:r w:rsidRPr="000F4C91">
              <w:t>1. Industrial IoT &amp; Sensors</w:t>
            </w:r>
          </w:p>
        </w:tc>
        <w:tc>
          <w:tcPr>
            <w:tcW w:w="0" w:type="auto"/>
            <w:tcMar>
              <w:top w:w="30" w:type="dxa"/>
              <w:left w:w="45" w:type="dxa"/>
              <w:bottom w:w="30" w:type="dxa"/>
              <w:right w:w="45" w:type="dxa"/>
            </w:tcMar>
            <w:vAlign w:val="bottom"/>
            <w:hideMark/>
          </w:tcPr>
          <w:p w14:paraId="08C23688" w14:textId="77777777" w:rsidR="000F4C91" w:rsidRPr="000F4C91" w:rsidRDefault="000F4C91" w:rsidP="000F4C91">
            <w:r w:rsidRPr="000F4C91">
              <w:t>Nền tảng về "giác quan" của máy móc. Học cách kết nối vạn vật trong nhà máy và kho bãi để dữ liệu luôn chảy về trung tâm một cách tự động.</w:t>
            </w:r>
          </w:p>
        </w:tc>
        <w:tc>
          <w:tcPr>
            <w:tcW w:w="0" w:type="auto"/>
            <w:tcMar>
              <w:top w:w="30" w:type="dxa"/>
              <w:left w:w="0" w:type="dxa"/>
              <w:bottom w:w="30" w:type="dxa"/>
              <w:right w:w="0" w:type="dxa"/>
            </w:tcMar>
            <w:vAlign w:val="bottom"/>
            <w:hideMark/>
          </w:tcPr>
          <w:p w14:paraId="1DB2BAFA" w14:textId="77777777" w:rsidR="000F4C91" w:rsidRPr="000F4C91" w:rsidRDefault="000F4C91" w:rsidP="000F4C91">
            <w:r w:rsidRPr="000F4C91">
              <w:t>Một bản thiết kế hệ thống cảm biến (Sensor Map) cho một khu vực vận hành cụ thể.</w:t>
            </w:r>
          </w:p>
        </w:tc>
      </w:tr>
      <w:tr w:rsidR="000F4C91" w:rsidRPr="000F4C91" w14:paraId="08330BF7" w14:textId="77777777" w:rsidTr="000F4C91">
        <w:trPr>
          <w:trHeight w:val="315"/>
        </w:trPr>
        <w:tc>
          <w:tcPr>
            <w:tcW w:w="0" w:type="auto"/>
            <w:tcMar>
              <w:top w:w="30" w:type="dxa"/>
              <w:left w:w="45" w:type="dxa"/>
              <w:bottom w:w="30" w:type="dxa"/>
              <w:right w:w="45" w:type="dxa"/>
            </w:tcMar>
            <w:vAlign w:val="bottom"/>
            <w:hideMark/>
          </w:tcPr>
          <w:p w14:paraId="7B868682" w14:textId="77777777" w:rsidR="000F4C91" w:rsidRPr="000F4C91" w:rsidRDefault="000F4C91" w:rsidP="000F4C91">
            <w:r w:rsidRPr="000F4C91">
              <w:t>2. Computer Vision in Ops</w:t>
            </w:r>
          </w:p>
        </w:tc>
        <w:tc>
          <w:tcPr>
            <w:tcW w:w="0" w:type="auto"/>
            <w:tcMar>
              <w:top w:w="30" w:type="dxa"/>
              <w:left w:w="45" w:type="dxa"/>
              <w:bottom w:w="30" w:type="dxa"/>
              <w:right w:w="45" w:type="dxa"/>
            </w:tcMar>
            <w:vAlign w:val="bottom"/>
            <w:hideMark/>
          </w:tcPr>
          <w:p w14:paraId="72E31FFC" w14:textId="77777777" w:rsidR="000F4C91" w:rsidRPr="000F4C91" w:rsidRDefault="000F4C91" w:rsidP="000F4C91">
            <w:r w:rsidRPr="000F4C91">
              <w:t>Ứng dụng AI Camera để thay thế mắt người trong các tác vụ lặp đi lặp lại: Đếm hàng, phân loại sản phẩm và giám sát an toàn 24/7.</w:t>
            </w:r>
          </w:p>
        </w:tc>
        <w:tc>
          <w:tcPr>
            <w:tcW w:w="0" w:type="auto"/>
            <w:tcMar>
              <w:top w:w="30" w:type="dxa"/>
              <w:left w:w="0" w:type="dxa"/>
              <w:bottom w:w="30" w:type="dxa"/>
              <w:right w:w="0" w:type="dxa"/>
            </w:tcMar>
            <w:vAlign w:val="bottom"/>
            <w:hideMark/>
          </w:tcPr>
          <w:p w14:paraId="0E4F0302" w14:textId="77777777" w:rsidR="000F4C91" w:rsidRPr="000F4C91" w:rsidRDefault="000F4C91" w:rsidP="000F4C91">
            <w:r w:rsidRPr="000F4C91">
              <w:t>Đề án ứng dụng Camera thông minh để giải quyết 01 vấn đề giám sát thực tế.</w:t>
            </w:r>
          </w:p>
        </w:tc>
      </w:tr>
      <w:tr w:rsidR="000F4C91" w:rsidRPr="000F4C91" w14:paraId="5EA1FACD" w14:textId="77777777" w:rsidTr="000F4C91">
        <w:trPr>
          <w:trHeight w:val="315"/>
        </w:trPr>
        <w:tc>
          <w:tcPr>
            <w:tcW w:w="0" w:type="auto"/>
            <w:tcMar>
              <w:top w:w="30" w:type="dxa"/>
              <w:left w:w="45" w:type="dxa"/>
              <w:bottom w:w="30" w:type="dxa"/>
              <w:right w:w="45" w:type="dxa"/>
            </w:tcMar>
            <w:vAlign w:val="bottom"/>
            <w:hideMark/>
          </w:tcPr>
          <w:p w14:paraId="295ECAF7" w14:textId="77777777" w:rsidR="000F4C91" w:rsidRPr="000F4C91" w:rsidRDefault="000F4C91" w:rsidP="000F4C91">
            <w:r w:rsidRPr="000F4C91">
              <w:t>3. Real-time Monitoring Systems</w:t>
            </w:r>
          </w:p>
        </w:tc>
        <w:tc>
          <w:tcPr>
            <w:tcW w:w="0" w:type="auto"/>
            <w:tcMar>
              <w:top w:w="30" w:type="dxa"/>
              <w:left w:w="45" w:type="dxa"/>
              <w:bottom w:w="30" w:type="dxa"/>
              <w:right w:w="45" w:type="dxa"/>
            </w:tcMar>
            <w:vAlign w:val="bottom"/>
            <w:hideMark/>
          </w:tcPr>
          <w:p w14:paraId="349D1D1A" w14:textId="77777777" w:rsidR="000F4C91" w:rsidRPr="000F4C91" w:rsidRDefault="000F4C91" w:rsidP="000F4C91">
            <w:r w:rsidRPr="000F4C91">
              <w:t>Xây dựng hệ thống "phản ứng nhanh". Dữ liệu từ cảm biến được hiển thị tức thì trên điện thoại/máy tính để can thiệp kịp thời khi có sự cố.</w:t>
            </w:r>
          </w:p>
        </w:tc>
        <w:tc>
          <w:tcPr>
            <w:tcW w:w="0" w:type="auto"/>
            <w:tcMar>
              <w:top w:w="30" w:type="dxa"/>
              <w:left w:w="0" w:type="dxa"/>
              <w:bottom w:w="30" w:type="dxa"/>
              <w:right w:w="0" w:type="dxa"/>
            </w:tcMar>
            <w:vAlign w:val="bottom"/>
            <w:hideMark/>
          </w:tcPr>
          <w:p w14:paraId="0A725134" w14:textId="77777777" w:rsidR="000F4C91" w:rsidRPr="000F4C91" w:rsidRDefault="000F4C91" w:rsidP="000F4C91">
            <w:r w:rsidRPr="000F4C91">
              <w:t>Một Dashboard giám sát thời gian thực (Real-time) kết nối với thiết bị giả lập/thực tế.</w:t>
            </w:r>
          </w:p>
        </w:tc>
      </w:tr>
      <w:tr w:rsidR="000F4C91" w:rsidRPr="000F4C91" w14:paraId="48659674" w14:textId="77777777" w:rsidTr="000F4C91">
        <w:trPr>
          <w:trHeight w:val="315"/>
        </w:trPr>
        <w:tc>
          <w:tcPr>
            <w:tcW w:w="0" w:type="auto"/>
            <w:tcMar>
              <w:top w:w="30" w:type="dxa"/>
              <w:left w:w="45" w:type="dxa"/>
              <w:bottom w:w="30" w:type="dxa"/>
              <w:right w:w="45" w:type="dxa"/>
            </w:tcMar>
            <w:vAlign w:val="bottom"/>
            <w:hideMark/>
          </w:tcPr>
          <w:p w14:paraId="071F6C2F" w14:textId="77777777" w:rsidR="000F4C91" w:rsidRPr="000F4C91" w:rsidRDefault="000F4C91" w:rsidP="000F4C91">
            <w:r w:rsidRPr="000F4C91">
              <w:t>4. Predictive Maintenance (AIoT)</w:t>
            </w:r>
          </w:p>
        </w:tc>
        <w:tc>
          <w:tcPr>
            <w:tcW w:w="0" w:type="auto"/>
            <w:tcMar>
              <w:top w:w="30" w:type="dxa"/>
              <w:left w:w="45" w:type="dxa"/>
              <w:bottom w:w="30" w:type="dxa"/>
              <w:right w:w="45" w:type="dxa"/>
            </w:tcMar>
            <w:vAlign w:val="bottom"/>
            <w:hideMark/>
          </w:tcPr>
          <w:p w14:paraId="5B85F527" w14:textId="77777777" w:rsidR="000F4C91" w:rsidRPr="000F4C91" w:rsidRDefault="000F4C91" w:rsidP="000F4C91">
            <w:r w:rsidRPr="000F4C91">
              <w:t>Chuyển từ "Hỏng mới sửa" sang "Biết trước để ngừa". Sử dụng dữ liệu IoT để dự đoán tuổi thọ linh kiện, giúp giảm 50% thời gian dừng máy đột ngột.</w:t>
            </w:r>
          </w:p>
        </w:tc>
        <w:tc>
          <w:tcPr>
            <w:tcW w:w="0" w:type="auto"/>
            <w:tcMar>
              <w:top w:w="30" w:type="dxa"/>
              <w:left w:w="0" w:type="dxa"/>
              <w:bottom w:w="30" w:type="dxa"/>
              <w:right w:w="0" w:type="dxa"/>
            </w:tcMar>
            <w:vAlign w:val="bottom"/>
            <w:hideMark/>
          </w:tcPr>
          <w:p w14:paraId="3D1ACE35" w14:textId="77777777" w:rsidR="000F4C91" w:rsidRPr="000F4C91" w:rsidRDefault="000F4C91" w:rsidP="000F4C91">
            <w:r w:rsidRPr="000F4C91">
              <w:t>Kế hoạch bảo trì dự báo (Predictive Maintenance Plan) dựa trên dữ liệu cảm biến.</w:t>
            </w:r>
          </w:p>
        </w:tc>
      </w:tr>
      <w:tr w:rsidR="000F4C91" w:rsidRPr="000F4C91" w14:paraId="60E8E4C3" w14:textId="77777777" w:rsidTr="000F4C91">
        <w:trPr>
          <w:trHeight w:val="315"/>
        </w:trPr>
        <w:tc>
          <w:tcPr>
            <w:tcW w:w="0" w:type="auto"/>
            <w:tcMar>
              <w:top w:w="30" w:type="dxa"/>
              <w:left w:w="45" w:type="dxa"/>
              <w:bottom w:w="30" w:type="dxa"/>
              <w:right w:w="45" w:type="dxa"/>
            </w:tcMar>
            <w:vAlign w:val="bottom"/>
            <w:hideMark/>
          </w:tcPr>
          <w:p w14:paraId="7C49B9C0" w14:textId="77777777" w:rsidR="000F4C91" w:rsidRPr="000F4C91" w:rsidRDefault="000F4C91" w:rsidP="000F4C91">
            <w:r w:rsidRPr="000F4C91">
              <w:t>5. AIoT Strategic Roadmap</w:t>
            </w:r>
          </w:p>
        </w:tc>
        <w:tc>
          <w:tcPr>
            <w:tcW w:w="0" w:type="auto"/>
            <w:tcMar>
              <w:top w:w="30" w:type="dxa"/>
              <w:left w:w="45" w:type="dxa"/>
              <w:bottom w:w="30" w:type="dxa"/>
              <w:right w:w="45" w:type="dxa"/>
            </w:tcMar>
            <w:vAlign w:val="bottom"/>
            <w:hideMark/>
          </w:tcPr>
          <w:p w14:paraId="3368043F" w14:textId="77777777" w:rsidR="000F4C91" w:rsidRPr="000F4C91" w:rsidRDefault="000F4C91" w:rsidP="000F4C91">
            <w:r w:rsidRPr="000F4C91">
              <w:t>Tầm nhìn chiến lược về kết nối thông minh. Cách lựa chọn công nghệ, đảm bảo an ninh mạng và tích hợp toàn bộ dữ liệu hiện trường vào bộ não của doanh nghiệp.</w:t>
            </w:r>
          </w:p>
        </w:tc>
        <w:tc>
          <w:tcPr>
            <w:tcW w:w="0" w:type="auto"/>
            <w:tcMar>
              <w:top w:w="30" w:type="dxa"/>
              <w:left w:w="0" w:type="dxa"/>
              <w:bottom w:w="30" w:type="dxa"/>
              <w:right w:w="0" w:type="dxa"/>
            </w:tcMar>
            <w:vAlign w:val="bottom"/>
            <w:hideMark/>
          </w:tcPr>
          <w:p w14:paraId="3877A45A" w14:textId="77777777" w:rsidR="000F4C91" w:rsidRPr="000F4C91" w:rsidRDefault="000F4C91" w:rsidP="000F4C91">
            <w:r w:rsidRPr="000F4C91">
              <w:t>Bản lộ trình (Roadmap) triển khai hạ tầng IoT/Vision toàn diện cho doanh nghiệp.</w:t>
            </w:r>
          </w:p>
        </w:tc>
      </w:tr>
    </w:tbl>
    <w:p w14:paraId="46FBC270" w14:textId="77777777" w:rsidR="00AF5554" w:rsidRDefault="00AF5554" w:rsidP="00003F65">
      <w:pPr>
        <w:rPr>
          <w:lang w:val="vi-VN"/>
        </w:rPr>
      </w:pPr>
    </w:p>
    <w:p w14:paraId="66DAD11F" w14:textId="77777777" w:rsidR="009945EC" w:rsidRDefault="009945EC">
      <w:pPr>
        <w:rPr>
          <w:b/>
          <w:bCs/>
          <w:lang w:val="vi-VN"/>
        </w:rPr>
      </w:pPr>
      <w:r>
        <w:rPr>
          <w:b/>
          <w:bCs/>
          <w:lang w:val="vi-VN"/>
        </w:rPr>
        <w:br w:type="page"/>
      </w:r>
    </w:p>
    <w:p w14:paraId="260FF2F5" w14:textId="439FDC7F" w:rsidR="009945EC" w:rsidRDefault="009945EC" w:rsidP="00003F65">
      <w:pPr>
        <w:rPr>
          <w:b/>
          <w:bCs/>
          <w:lang w:val="vi-VN"/>
        </w:rPr>
      </w:pPr>
      <w:r>
        <w:rPr>
          <w:b/>
          <w:bCs/>
          <w:lang w:val="vi-VN"/>
        </w:rPr>
        <w:lastRenderedPageBreak/>
        <w:t xml:space="preserve">CHUYÊN ĐỀ 7: </w:t>
      </w:r>
      <w:r w:rsidRPr="009945EC">
        <w:rPr>
          <w:b/>
          <w:bCs/>
        </w:rPr>
        <w:t>KỸ NĂNG CHUYÊN NGHIỆP TRONG MÔI TRƯỜNG CÔNG NGHIỆP</w:t>
      </w:r>
    </w:p>
    <w:p w14:paraId="6818C572" w14:textId="7374A719" w:rsidR="009945EC" w:rsidRPr="009945EC" w:rsidRDefault="009945EC" w:rsidP="0069353D">
      <w:pPr>
        <w:jc w:val="both"/>
        <w:rPr>
          <w:lang w:val="vi-VN"/>
        </w:rPr>
      </w:pPr>
      <w:r w:rsidRPr="009945EC">
        <w:rPr>
          <w:lang w:val="vi-VN"/>
        </w:rPr>
        <w:t>Mục tiêu: Trang bị bộ kỹ năng mềm và tư duy quản trị thiết yếu giúp nhân sự kỹ thuật chuyển hóa năng lực chuyên môn thành giá trị kinh doanh đột phá.</w:t>
      </w:r>
      <w:r>
        <w:rPr>
          <w:lang w:val="vi-VN"/>
        </w:rPr>
        <w:t xml:space="preserve"> </w:t>
      </w:r>
      <w:r w:rsidRPr="009945EC">
        <w:rPr>
          <w:lang w:val="vi-VN"/>
        </w:rPr>
        <w:t>Định hình bản sắc chuyên nghiệp và xây dựng lộ trình thăng tiến bền vững cho cá nhân trong môi trường công nghiệp hiện đại.</w:t>
      </w:r>
    </w:p>
    <w:p w14:paraId="6E221C59" w14:textId="64FF3524" w:rsidR="009945EC" w:rsidRPr="009945EC" w:rsidRDefault="009945EC" w:rsidP="00003F65">
      <w:pPr>
        <w:rPr>
          <w:i/>
          <w:iCs/>
          <w:sz w:val="20"/>
          <w:szCs w:val="20"/>
          <w:lang w:val="vi-VN"/>
        </w:rPr>
      </w:pPr>
      <w:r w:rsidRPr="00AF5554">
        <w:rPr>
          <w:i/>
          <w:iCs/>
          <w:sz w:val="20"/>
          <w:szCs w:val="20"/>
          <w:highlight w:val="yellow"/>
          <w:lang w:val="vi-VN"/>
        </w:rPr>
        <w:t>*Đối với các nội dung này có thể học song song hoặc đơn lẻ, không theo thứ tự*</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47"/>
        <w:gridCol w:w="6852"/>
        <w:gridCol w:w="3851"/>
      </w:tblGrid>
      <w:tr w:rsidR="009945EC" w:rsidRPr="009945EC" w14:paraId="09569118" w14:textId="77777777" w:rsidTr="0069353D">
        <w:trPr>
          <w:trHeight w:val="315"/>
        </w:trPr>
        <w:tc>
          <w:tcPr>
            <w:tcW w:w="0" w:type="auto"/>
            <w:tcMar>
              <w:top w:w="30" w:type="dxa"/>
              <w:left w:w="45" w:type="dxa"/>
              <w:bottom w:w="30" w:type="dxa"/>
              <w:right w:w="45" w:type="dxa"/>
            </w:tcMar>
            <w:vAlign w:val="bottom"/>
            <w:hideMark/>
          </w:tcPr>
          <w:p w14:paraId="27F34419" w14:textId="77777777" w:rsidR="009945EC" w:rsidRPr="009945EC" w:rsidRDefault="009945EC" w:rsidP="009945EC">
            <w:pPr>
              <w:jc w:val="center"/>
              <w:rPr>
                <w:b/>
                <w:bCs/>
              </w:rPr>
            </w:pPr>
            <w:r w:rsidRPr="009945EC">
              <w:rPr>
                <w:b/>
                <w:bCs/>
              </w:rPr>
              <w:t>Tên Khóa Học</w:t>
            </w:r>
          </w:p>
        </w:tc>
        <w:tc>
          <w:tcPr>
            <w:tcW w:w="0" w:type="auto"/>
            <w:tcMar>
              <w:top w:w="30" w:type="dxa"/>
              <w:left w:w="45" w:type="dxa"/>
              <w:bottom w:w="30" w:type="dxa"/>
              <w:right w:w="45" w:type="dxa"/>
            </w:tcMar>
            <w:vAlign w:val="bottom"/>
            <w:hideMark/>
          </w:tcPr>
          <w:p w14:paraId="3A88498D" w14:textId="77777777" w:rsidR="009945EC" w:rsidRPr="009945EC" w:rsidRDefault="009945EC" w:rsidP="009945EC">
            <w:pPr>
              <w:jc w:val="center"/>
              <w:rPr>
                <w:b/>
                <w:bCs/>
              </w:rPr>
            </w:pPr>
            <w:r w:rsidRPr="009945EC">
              <w:rPr>
                <w:b/>
                <w:bCs/>
              </w:rPr>
              <w:t>Mô tả chi tiết &amp; Giá trị cốt lõi</w:t>
            </w:r>
          </w:p>
        </w:tc>
        <w:tc>
          <w:tcPr>
            <w:tcW w:w="0" w:type="auto"/>
            <w:tcMar>
              <w:top w:w="30" w:type="dxa"/>
              <w:left w:w="0" w:type="dxa"/>
              <w:bottom w:w="30" w:type="dxa"/>
              <w:right w:w="0" w:type="dxa"/>
            </w:tcMar>
            <w:vAlign w:val="bottom"/>
            <w:hideMark/>
          </w:tcPr>
          <w:p w14:paraId="197A713B" w14:textId="77777777" w:rsidR="009945EC" w:rsidRPr="009945EC" w:rsidRDefault="009945EC" w:rsidP="009945EC">
            <w:pPr>
              <w:jc w:val="center"/>
              <w:rPr>
                <w:b/>
                <w:bCs/>
              </w:rPr>
            </w:pPr>
            <w:r w:rsidRPr="009945EC">
              <w:rPr>
                <w:b/>
                <w:bCs/>
              </w:rPr>
              <w:t>Sản phẩm đầu ra của học viên</w:t>
            </w:r>
          </w:p>
        </w:tc>
      </w:tr>
      <w:tr w:rsidR="009945EC" w:rsidRPr="009945EC" w14:paraId="05988459" w14:textId="77777777" w:rsidTr="0069353D">
        <w:trPr>
          <w:trHeight w:val="315"/>
        </w:trPr>
        <w:tc>
          <w:tcPr>
            <w:tcW w:w="0" w:type="auto"/>
            <w:tcMar>
              <w:top w:w="30" w:type="dxa"/>
              <w:left w:w="45" w:type="dxa"/>
              <w:bottom w:w="30" w:type="dxa"/>
              <w:right w:w="45" w:type="dxa"/>
            </w:tcMar>
            <w:vAlign w:val="bottom"/>
            <w:hideMark/>
          </w:tcPr>
          <w:p w14:paraId="59090315" w14:textId="77777777" w:rsidR="009945EC" w:rsidRPr="009945EC" w:rsidRDefault="009945EC" w:rsidP="009945EC">
            <w:r w:rsidRPr="009945EC">
              <w:t>1. Technical Presentation Excellence</w:t>
            </w:r>
          </w:p>
        </w:tc>
        <w:tc>
          <w:tcPr>
            <w:tcW w:w="0" w:type="auto"/>
            <w:tcMar>
              <w:top w:w="30" w:type="dxa"/>
              <w:left w:w="45" w:type="dxa"/>
              <w:bottom w:w="30" w:type="dxa"/>
              <w:right w:w="45" w:type="dxa"/>
            </w:tcMar>
            <w:vAlign w:val="bottom"/>
            <w:hideMark/>
          </w:tcPr>
          <w:p w14:paraId="49C833C4" w14:textId="77777777" w:rsidR="009945EC" w:rsidRPr="009945EC" w:rsidRDefault="009945EC" w:rsidP="009945EC">
            <w:r w:rsidRPr="009945EC">
              <w:t>Biến số liệu khô khan thành câu chuyện thuyết phục. Tập trung vào kỹ thuật kể chuyện bằng dữ liệu (Data Storytelling) dành riêng cho báo cáo vận hành.</w:t>
            </w:r>
          </w:p>
        </w:tc>
        <w:tc>
          <w:tcPr>
            <w:tcW w:w="0" w:type="auto"/>
            <w:tcMar>
              <w:top w:w="30" w:type="dxa"/>
              <w:left w:w="0" w:type="dxa"/>
              <w:bottom w:w="30" w:type="dxa"/>
              <w:right w:w="0" w:type="dxa"/>
            </w:tcMar>
            <w:vAlign w:val="bottom"/>
            <w:hideMark/>
          </w:tcPr>
          <w:p w14:paraId="2076B8B4" w14:textId="77777777" w:rsidR="009945EC" w:rsidRPr="009945EC" w:rsidRDefault="009945EC" w:rsidP="009945EC">
            <w:r w:rsidRPr="009945EC">
              <w:t>Một bộ Slide báo cáo chuyên môn đạt chuẩn "Executive Ready".</w:t>
            </w:r>
          </w:p>
        </w:tc>
      </w:tr>
      <w:tr w:rsidR="009945EC" w:rsidRPr="009945EC" w14:paraId="3BA8365C" w14:textId="77777777" w:rsidTr="0069353D">
        <w:trPr>
          <w:trHeight w:val="315"/>
        </w:trPr>
        <w:tc>
          <w:tcPr>
            <w:tcW w:w="0" w:type="auto"/>
            <w:tcMar>
              <w:top w:w="30" w:type="dxa"/>
              <w:left w:w="45" w:type="dxa"/>
              <w:bottom w:w="30" w:type="dxa"/>
              <w:right w:w="45" w:type="dxa"/>
            </w:tcMar>
            <w:vAlign w:val="bottom"/>
            <w:hideMark/>
          </w:tcPr>
          <w:p w14:paraId="4719EB3A" w14:textId="77777777" w:rsidR="009945EC" w:rsidRPr="009945EC" w:rsidRDefault="009945EC" w:rsidP="009945EC">
            <w:r w:rsidRPr="009945EC">
              <w:t>2. Structural Problem Solving</w:t>
            </w:r>
          </w:p>
        </w:tc>
        <w:tc>
          <w:tcPr>
            <w:tcW w:w="0" w:type="auto"/>
            <w:tcMar>
              <w:top w:w="30" w:type="dxa"/>
              <w:left w:w="45" w:type="dxa"/>
              <w:bottom w:w="30" w:type="dxa"/>
              <w:right w:w="45" w:type="dxa"/>
            </w:tcMar>
            <w:vAlign w:val="bottom"/>
            <w:hideMark/>
          </w:tcPr>
          <w:p w14:paraId="4861DFF2" w14:textId="5550CABA" w:rsidR="009945EC" w:rsidRPr="009945EC" w:rsidRDefault="009945EC" w:rsidP="009945EC">
            <w:r w:rsidRPr="009945EC">
              <w:t xml:space="preserve">Làm chủ các phương pháp tư duy có hệ thống để bóc tách các vấn đề hóc búa trong </w:t>
            </w:r>
            <w:r w:rsidR="0069353D">
              <w:t>doanh</w:t>
            </w:r>
            <w:r w:rsidR="0069353D">
              <w:rPr>
                <w:lang w:val="vi-VN"/>
              </w:rPr>
              <w:t xml:space="preserve"> nghiệp</w:t>
            </w:r>
            <w:r w:rsidRPr="009945EC">
              <w:t>. Không giải quyết phần ngọn, tập trung vào căn nguyên.</w:t>
            </w:r>
          </w:p>
        </w:tc>
        <w:tc>
          <w:tcPr>
            <w:tcW w:w="0" w:type="auto"/>
            <w:tcMar>
              <w:top w:w="30" w:type="dxa"/>
              <w:left w:w="0" w:type="dxa"/>
              <w:bottom w:w="30" w:type="dxa"/>
              <w:right w:w="0" w:type="dxa"/>
            </w:tcMar>
            <w:vAlign w:val="bottom"/>
            <w:hideMark/>
          </w:tcPr>
          <w:p w14:paraId="6DD91284" w14:textId="77777777" w:rsidR="009945EC" w:rsidRPr="009945EC" w:rsidRDefault="009945EC" w:rsidP="009945EC">
            <w:r w:rsidRPr="009945EC">
              <w:t>Ma trận giải quyết vấn đề và kế hoạch hành động khắc phục (Action Plan).</w:t>
            </w:r>
          </w:p>
        </w:tc>
      </w:tr>
      <w:tr w:rsidR="009945EC" w:rsidRPr="009945EC" w14:paraId="0BB55B76" w14:textId="77777777" w:rsidTr="0069353D">
        <w:trPr>
          <w:trHeight w:val="315"/>
        </w:trPr>
        <w:tc>
          <w:tcPr>
            <w:tcW w:w="0" w:type="auto"/>
            <w:tcMar>
              <w:top w:w="30" w:type="dxa"/>
              <w:left w:w="45" w:type="dxa"/>
              <w:bottom w:w="30" w:type="dxa"/>
              <w:right w:w="45" w:type="dxa"/>
            </w:tcMar>
            <w:vAlign w:val="bottom"/>
            <w:hideMark/>
          </w:tcPr>
          <w:p w14:paraId="3F3A2A2F" w14:textId="77777777" w:rsidR="009945EC" w:rsidRPr="009945EC" w:rsidRDefault="009945EC" w:rsidP="009945EC">
            <w:r w:rsidRPr="009945EC">
              <w:t>3. Project Execution for Engineers</w:t>
            </w:r>
          </w:p>
        </w:tc>
        <w:tc>
          <w:tcPr>
            <w:tcW w:w="0" w:type="auto"/>
            <w:tcMar>
              <w:top w:w="30" w:type="dxa"/>
              <w:left w:w="45" w:type="dxa"/>
              <w:bottom w:w="30" w:type="dxa"/>
              <w:right w:w="45" w:type="dxa"/>
            </w:tcMar>
            <w:vAlign w:val="bottom"/>
            <w:hideMark/>
          </w:tcPr>
          <w:p w14:paraId="357120D8" w14:textId="77777777" w:rsidR="009945EC" w:rsidRPr="009945EC" w:rsidRDefault="009945EC" w:rsidP="009945EC">
            <w:r w:rsidRPr="009945EC">
              <w:t>Kỹ năng điều phối dự án cải tiến. Học viên biết cách kiểm soát tiến độ, quản lý nhà thầu và các bên liên quan để dự án không bị "vỡ trận".</w:t>
            </w:r>
          </w:p>
        </w:tc>
        <w:tc>
          <w:tcPr>
            <w:tcW w:w="0" w:type="auto"/>
            <w:tcMar>
              <w:top w:w="30" w:type="dxa"/>
              <w:left w:w="0" w:type="dxa"/>
              <w:bottom w:w="30" w:type="dxa"/>
              <w:right w:w="0" w:type="dxa"/>
            </w:tcMar>
            <w:vAlign w:val="bottom"/>
            <w:hideMark/>
          </w:tcPr>
          <w:p w14:paraId="5005DB28" w14:textId="77777777" w:rsidR="009945EC" w:rsidRPr="009945EC" w:rsidRDefault="009945EC" w:rsidP="009945EC">
            <w:r w:rsidRPr="009945EC">
              <w:t>Biểu đồ Gantt và bảng quản trị rủi ro cho một dự án thực tế tại công ty.</w:t>
            </w:r>
          </w:p>
        </w:tc>
      </w:tr>
      <w:tr w:rsidR="009945EC" w:rsidRPr="009945EC" w14:paraId="117F28AA" w14:textId="77777777" w:rsidTr="0069353D">
        <w:trPr>
          <w:trHeight w:val="315"/>
        </w:trPr>
        <w:tc>
          <w:tcPr>
            <w:tcW w:w="0" w:type="auto"/>
            <w:tcMar>
              <w:top w:w="30" w:type="dxa"/>
              <w:left w:w="45" w:type="dxa"/>
              <w:bottom w:w="30" w:type="dxa"/>
              <w:right w:w="45" w:type="dxa"/>
            </w:tcMar>
            <w:vAlign w:val="bottom"/>
            <w:hideMark/>
          </w:tcPr>
          <w:p w14:paraId="47826DBF" w14:textId="77777777" w:rsidR="009945EC" w:rsidRPr="009945EC" w:rsidRDefault="009945EC" w:rsidP="009945EC">
            <w:r w:rsidRPr="009945EC">
              <w:t>4. Operational Leadership</w:t>
            </w:r>
          </w:p>
        </w:tc>
        <w:tc>
          <w:tcPr>
            <w:tcW w:w="0" w:type="auto"/>
            <w:tcMar>
              <w:top w:w="30" w:type="dxa"/>
              <w:left w:w="45" w:type="dxa"/>
              <w:bottom w:w="30" w:type="dxa"/>
              <w:right w:w="45" w:type="dxa"/>
            </w:tcMar>
            <w:vAlign w:val="bottom"/>
            <w:hideMark/>
          </w:tcPr>
          <w:p w14:paraId="71B914D8" w14:textId="77777777" w:rsidR="009945EC" w:rsidRPr="009945EC" w:rsidRDefault="009945EC" w:rsidP="009945EC">
            <w:r w:rsidRPr="009945EC">
              <w:t>Kỹ năng quản lý nhân sự tại hiện trường. Tập trung vào việc tạo động lực cho nhân viên cấp dưới, quản lý hiệu suất và dẫn dắt sự thay đổi.</w:t>
            </w:r>
          </w:p>
        </w:tc>
        <w:tc>
          <w:tcPr>
            <w:tcW w:w="0" w:type="auto"/>
            <w:tcMar>
              <w:top w:w="30" w:type="dxa"/>
              <w:left w:w="0" w:type="dxa"/>
              <w:bottom w:w="30" w:type="dxa"/>
              <w:right w:w="0" w:type="dxa"/>
            </w:tcMar>
            <w:vAlign w:val="bottom"/>
            <w:hideMark/>
          </w:tcPr>
          <w:p w14:paraId="6461A837" w14:textId="5E3A4406" w:rsidR="009945EC" w:rsidRPr="009945EC" w:rsidRDefault="009945EC" w:rsidP="009945EC">
            <w:r w:rsidRPr="009945EC">
              <w:t>Kỹ năng xử lý 10 tình huống xung đột nhân sự điển hình.</w:t>
            </w:r>
          </w:p>
        </w:tc>
      </w:tr>
      <w:tr w:rsidR="009945EC" w:rsidRPr="009945EC" w14:paraId="304E0CB0" w14:textId="77777777" w:rsidTr="0069353D">
        <w:trPr>
          <w:trHeight w:val="315"/>
        </w:trPr>
        <w:tc>
          <w:tcPr>
            <w:tcW w:w="0" w:type="auto"/>
            <w:tcMar>
              <w:top w:w="30" w:type="dxa"/>
              <w:left w:w="45" w:type="dxa"/>
              <w:bottom w:w="30" w:type="dxa"/>
              <w:right w:w="45" w:type="dxa"/>
            </w:tcMar>
            <w:vAlign w:val="bottom"/>
            <w:hideMark/>
          </w:tcPr>
          <w:p w14:paraId="5647BDB3" w14:textId="77777777" w:rsidR="009945EC" w:rsidRPr="009945EC" w:rsidRDefault="009945EC" w:rsidP="009945EC">
            <w:r w:rsidRPr="009945EC">
              <w:t>5. Supply Chain Executive Path</w:t>
            </w:r>
          </w:p>
        </w:tc>
        <w:tc>
          <w:tcPr>
            <w:tcW w:w="0" w:type="auto"/>
            <w:tcMar>
              <w:top w:w="30" w:type="dxa"/>
              <w:left w:w="45" w:type="dxa"/>
              <w:bottom w:w="30" w:type="dxa"/>
              <w:right w:w="45" w:type="dxa"/>
            </w:tcMar>
            <w:vAlign w:val="bottom"/>
            <w:hideMark/>
          </w:tcPr>
          <w:p w14:paraId="194561DC" w14:textId="77777777" w:rsidR="009945EC" w:rsidRPr="009945EC" w:rsidRDefault="009945EC" w:rsidP="009945EC">
            <w:r w:rsidRPr="009945EC">
              <w:t>Tư duy của một lãnh đạo cấp cao. Cách nhìn nhận chuỗi cung ứng dưới góc độ tài chính và chiến lược để định vị bản thân lên các vị trí quản lý tầm cỡ.</w:t>
            </w:r>
          </w:p>
        </w:tc>
        <w:tc>
          <w:tcPr>
            <w:tcW w:w="0" w:type="auto"/>
            <w:tcMar>
              <w:top w:w="30" w:type="dxa"/>
              <w:left w:w="0" w:type="dxa"/>
              <w:bottom w:w="30" w:type="dxa"/>
              <w:right w:w="0" w:type="dxa"/>
            </w:tcMar>
            <w:vAlign w:val="bottom"/>
            <w:hideMark/>
          </w:tcPr>
          <w:p w14:paraId="15C7E2A2" w14:textId="77777777" w:rsidR="009945EC" w:rsidRPr="009945EC" w:rsidRDefault="009945EC" w:rsidP="009945EC">
            <w:r w:rsidRPr="009945EC">
              <w:t>Hồ sơ năng lực cá nhân (Professional Portfolio) và lộ trình thăng tiến sự nghiệp.</w:t>
            </w:r>
          </w:p>
        </w:tc>
      </w:tr>
    </w:tbl>
    <w:p w14:paraId="45570A6A" w14:textId="77777777" w:rsidR="009945EC" w:rsidRPr="009945EC" w:rsidRDefault="009945EC" w:rsidP="00003F65">
      <w:pPr>
        <w:rPr>
          <w:b/>
          <w:bCs/>
          <w:lang w:val="vi-VN"/>
        </w:rPr>
      </w:pPr>
    </w:p>
    <w:sectPr w:rsidR="009945EC" w:rsidRPr="009945EC" w:rsidSect="00B3339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uyễn Viết Tịnh - Khoa Kỹ thuật và Quản lý Công nghiệp" w:date="2026-04-24T21:08:00Z" w:initials="TN">
    <w:p w14:paraId="16909545" w14:textId="77777777" w:rsidR="00DF4AB5" w:rsidRDefault="00DF4AB5" w:rsidP="00DF4AB5">
      <w:pPr>
        <w:pStyle w:val="CommentText"/>
      </w:pPr>
      <w:r>
        <w:rPr>
          <w:rStyle w:val="CommentReference"/>
        </w:rPr>
        <w:annotationRef/>
      </w:r>
      <w:r>
        <w:t>Cần</w:t>
      </w:r>
      <w:r>
        <w:rPr>
          <w:lang w:val="vi-VN"/>
        </w:rPr>
        <w:t xml:space="preserve"> bổ </w:t>
      </w:r>
      <w:r>
        <w:t>sung</w:t>
      </w:r>
      <w:r>
        <w:rPr>
          <w:lang w:val="vi-VN"/>
        </w:rPr>
        <w:t xml:space="preserve"> </w:t>
      </w:r>
      <w:r>
        <w:t>1</w:t>
      </w:r>
      <w:r>
        <w:rPr>
          <w:lang w:val="vi-VN"/>
        </w:rPr>
        <w:t xml:space="preserve"> </w:t>
      </w:r>
      <w:r>
        <w:t>cluster</w:t>
      </w:r>
      <w:r>
        <w:rPr>
          <w:lang w:val="vi-VN"/>
        </w:rPr>
        <w:t xml:space="preserve"> về </w:t>
      </w:r>
      <w:r>
        <w:t>kỹ</w:t>
      </w:r>
      <w:r>
        <w:rPr>
          <w:lang w:val="vi-VN"/>
        </w:rPr>
        <w:t xml:space="preserve"> </w:t>
      </w:r>
      <w:r>
        <w:t>năng</w:t>
      </w:r>
      <w:r>
        <w:rPr>
          <w:lang w:val="vi-VN"/>
        </w:rPr>
        <w:t xml:space="preserve"> </w:t>
      </w:r>
      <w:r>
        <w:t>chung</w:t>
      </w:r>
      <w:r>
        <w:rPr>
          <w:lang w:val="vi-VN"/>
        </w:rPr>
        <w:t xml:space="preserve"> (</w:t>
      </w:r>
      <w:r>
        <w:t>mềm</w:t>
      </w:r>
      <w:r>
        <w:rPr>
          <w:lang w:val="vi-VN"/>
        </w:rPr>
        <w:t xml:space="preserve"> </w:t>
      </w:r>
      <w:r>
        <w:t>và</w:t>
      </w:r>
      <w:r>
        <w:rPr>
          <w:lang w:val="vi-VN"/>
        </w:rPr>
        <w:t xml:space="preserve"> </w:t>
      </w:r>
      <w:r>
        <w:t>cứng</w:t>
      </w:r>
      <w:r>
        <w:rPr>
          <w:lang w:val="vi-VN"/>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9095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0C1754" w16cex:dateUtc="2026-04-24T1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909545" w16cid:durableId="310C17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EDB"/>
    <w:multiLevelType w:val="multilevel"/>
    <w:tmpl w:val="4E40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70BE5"/>
    <w:multiLevelType w:val="hybridMultilevel"/>
    <w:tmpl w:val="5136FC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F43AD3"/>
    <w:multiLevelType w:val="hybridMultilevel"/>
    <w:tmpl w:val="F24E643A"/>
    <w:lvl w:ilvl="0" w:tplc="01D6C5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3F321B"/>
    <w:multiLevelType w:val="multilevel"/>
    <w:tmpl w:val="0008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C7060"/>
    <w:multiLevelType w:val="hybridMultilevel"/>
    <w:tmpl w:val="DAF81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2D3B4A"/>
    <w:multiLevelType w:val="multilevel"/>
    <w:tmpl w:val="AD7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C0B47"/>
    <w:multiLevelType w:val="hybridMultilevel"/>
    <w:tmpl w:val="99D87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7D62F0"/>
    <w:multiLevelType w:val="multilevel"/>
    <w:tmpl w:val="95A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10CE6"/>
    <w:multiLevelType w:val="multilevel"/>
    <w:tmpl w:val="E9FA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D6E6F"/>
    <w:multiLevelType w:val="hybridMultilevel"/>
    <w:tmpl w:val="E9CA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C30B9B"/>
    <w:multiLevelType w:val="multilevel"/>
    <w:tmpl w:val="DA18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72F41"/>
    <w:multiLevelType w:val="multilevel"/>
    <w:tmpl w:val="0FD6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75DFF"/>
    <w:multiLevelType w:val="hybridMultilevel"/>
    <w:tmpl w:val="E2580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4912943">
    <w:abstractNumId w:val="7"/>
  </w:num>
  <w:num w:numId="2" w16cid:durableId="1206332706">
    <w:abstractNumId w:val="10"/>
  </w:num>
  <w:num w:numId="3" w16cid:durableId="520777012">
    <w:abstractNumId w:val="5"/>
  </w:num>
  <w:num w:numId="4" w16cid:durableId="1277523782">
    <w:abstractNumId w:val="2"/>
  </w:num>
  <w:num w:numId="5" w16cid:durableId="635911921">
    <w:abstractNumId w:val="12"/>
  </w:num>
  <w:num w:numId="6" w16cid:durableId="470633082">
    <w:abstractNumId w:val="8"/>
  </w:num>
  <w:num w:numId="7" w16cid:durableId="55278163">
    <w:abstractNumId w:val="0"/>
  </w:num>
  <w:num w:numId="8" w16cid:durableId="1999844621">
    <w:abstractNumId w:val="3"/>
  </w:num>
  <w:num w:numId="9" w16cid:durableId="1472946518">
    <w:abstractNumId w:val="11"/>
  </w:num>
  <w:num w:numId="10" w16cid:durableId="1507787150">
    <w:abstractNumId w:val="9"/>
  </w:num>
  <w:num w:numId="11" w16cid:durableId="2081512150">
    <w:abstractNumId w:val="4"/>
  </w:num>
  <w:num w:numId="12" w16cid:durableId="1734963118">
    <w:abstractNumId w:val="6"/>
  </w:num>
  <w:num w:numId="13" w16cid:durableId="1660206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Viết Tịnh - Khoa Kỹ thuật và Quản lý Công nghiệp">
    <w15:presenceInfo w15:providerId="AD" w15:userId="S::tinh.nv@vlu.edu.vn::68cf905d-2783-4349-b190-be247a2474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D9A"/>
    <w:rsid w:val="00003F65"/>
    <w:rsid w:val="000F4C91"/>
    <w:rsid w:val="002053B1"/>
    <w:rsid w:val="00213CF8"/>
    <w:rsid w:val="0024671D"/>
    <w:rsid w:val="00495EBE"/>
    <w:rsid w:val="00517D9A"/>
    <w:rsid w:val="005D21AA"/>
    <w:rsid w:val="006172CC"/>
    <w:rsid w:val="0069353D"/>
    <w:rsid w:val="007105C1"/>
    <w:rsid w:val="007E6C98"/>
    <w:rsid w:val="008029C9"/>
    <w:rsid w:val="00825A57"/>
    <w:rsid w:val="00866CF6"/>
    <w:rsid w:val="0089761E"/>
    <w:rsid w:val="009945EC"/>
    <w:rsid w:val="009A1E02"/>
    <w:rsid w:val="00A50A6F"/>
    <w:rsid w:val="00A56603"/>
    <w:rsid w:val="00A71B6F"/>
    <w:rsid w:val="00AF5554"/>
    <w:rsid w:val="00B008C2"/>
    <w:rsid w:val="00B33392"/>
    <w:rsid w:val="00C6660C"/>
    <w:rsid w:val="00D0657B"/>
    <w:rsid w:val="00D60664"/>
    <w:rsid w:val="00DF4AB5"/>
    <w:rsid w:val="00FE4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F5D70"/>
  <w15:chartTrackingRefBased/>
  <w15:docId w15:val="{CA77FE63-CE39-4209-9EC8-AF114A7DE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17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D9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517D9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517D9A"/>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517D9A"/>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517D9A"/>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517D9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517D9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517D9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517D9A"/>
    <w:rPr>
      <w:rFonts w:eastAsiaTheme="majorEastAsia" w:cstheme="majorBidi"/>
      <w:noProof/>
      <w:color w:val="272727" w:themeColor="text1" w:themeTint="D8"/>
    </w:rPr>
  </w:style>
  <w:style w:type="paragraph" w:styleId="Title">
    <w:name w:val="Title"/>
    <w:basedOn w:val="Normal"/>
    <w:next w:val="Normal"/>
    <w:link w:val="TitleChar"/>
    <w:uiPriority w:val="10"/>
    <w:qFormat/>
    <w:rsid w:val="00517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D9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17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D9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517D9A"/>
    <w:pPr>
      <w:spacing w:before="160"/>
      <w:jc w:val="center"/>
    </w:pPr>
    <w:rPr>
      <w:i/>
      <w:iCs/>
      <w:color w:val="404040" w:themeColor="text1" w:themeTint="BF"/>
    </w:rPr>
  </w:style>
  <w:style w:type="character" w:customStyle="1" w:styleId="QuoteChar">
    <w:name w:val="Quote Char"/>
    <w:basedOn w:val="DefaultParagraphFont"/>
    <w:link w:val="Quote"/>
    <w:uiPriority w:val="29"/>
    <w:rsid w:val="00517D9A"/>
    <w:rPr>
      <w:i/>
      <w:iCs/>
      <w:noProof/>
      <w:color w:val="404040" w:themeColor="text1" w:themeTint="BF"/>
    </w:rPr>
  </w:style>
  <w:style w:type="paragraph" w:styleId="ListParagraph">
    <w:name w:val="List Paragraph"/>
    <w:basedOn w:val="Normal"/>
    <w:uiPriority w:val="34"/>
    <w:qFormat/>
    <w:rsid w:val="00517D9A"/>
    <w:pPr>
      <w:ind w:left="720"/>
      <w:contextualSpacing/>
    </w:pPr>
  </w:style>
  <w:style w:type="character" w:styleId="IntenseEmphasis">
    <w:name w:val="Intense Emphasis"/>
    <w:basedOn w:val="DefaultParagraphFont"/>
    <w:uiPriority w:val="21"/>
    <w:qFormat/>
    <w:rsid w:val="00517D9A"/>
    <w:rPr>
      <w:i/>
      <w:iCs/>
      <w:color w:val="0F4761" w:themeColor="accent1" w:themeShade="BF"/>
    </w:rPr>
  </w:style>
  <w:style w:type="paragraph" w:styleId="IntenseQuote">
    <w:name w:val="Intense Quote"/>
    <w:basedOn w:val="Normal"/>
    <w:next w:val="Normal"/>
    <w:link w:val="IntenseQuoteChar"/>
    <w:uiPriority w:val="30"/>
    <w:qFormat/>
    <w:rsid w:val="00517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D9A"/>
    <w:rPr>
      <w:i/>
      <w:iCs/>
      <w:noProof/>
      <w:color w:val="0F4761" w:themeColor="accent1" w:themeShade="BF"/>
    </w:rPr>
  </w:style>
  <w:style w:type="character" w:styleId="IntenseReference">
    <w:name w:val="Intense Reference"/>
    <w:basedOn w:val="DefaultParagraphFont"/>
    <w:uiPriority w:val="32"/>
    <w:qFormat/>
    <w:rsid w:val="00517D9A"/>
    <w:rPr>
      <w:b/>
      <w:bCs/>
      <w:smallCaps/>
      <w:color w:val="0F4761" w:themeColor="accent1" w:themeShade="BF"/>
      <w:spacing w:val="5"/>
    </w:rPr>
  </w:style>
  <w:style w:type="character" w:styleId="Hyperlink">
    <w:name w:val="Hyperlink"/>
    <w:basedOn w:val="DefaultParagraphFont"/>
    <w:uiPriority w:val="99"/>
    <w:unhideWhenUsed/>
    <w:rsid w:val="00517D9A"/>
    <w:rPr>
      <w:color w:val="467886" w:themeColor="hyperlink"/>
      <w:u w:val="single"/>
    </w:rPr>
  </w:style>
  <w:style w:type="character" w:styleId="UnresolvedMention">
    <w:name w:val="Unresolved Mention"/>
    <w:basedOn w:val="DefaultParagraphFont"/>
    <w:uiPriority w:val="99"/>
    <w:semiHidden/>
    <w:unhideWhenUsed/>
    <w:rsid w:val="00517D9A"/>
    <w:rPr>
      <w:color w:val="605E5C"/>
      <w:shd w:val="clear" w:color="auto" w:fill="E1DFDD"/>
    </w:rPr>
  </w:style>
  <w:style w:type="character" w:styleId="CommentReference">
    <w:name w:val="annotation reference"/>
    <w:basedOn w:val="DefaultParagraphFont"/>
    <w:uiPriority w:val="99"/>
    <w:semiHidden/>
    <w:unhideWhenUsed/>
    <w:rsid w:val="00DF4AB5"/>
    <w:rPr>
      <w:sz w:val="16"/>
      <w:szCs w:val="16"/>
    </w:rPr>
  </w:style>
  <w:style w:type="paragraph" w:styleId="CommentText">
    <w:name w:val="annotation text"/>
    <w:basedOn w:val="Normal"/>
    <w:link w:val="CommentTextChar"/>
    <w:uiPriority w:val="99"/>
    <w:unhideWhenUsed/>
    <w:rsid w:val="00DF4AB5"/>
    <w:pPr>
      <w:spacing w:line="240" w:lineRule="auto"/>
    </w:pPr>
    <w:rPr>
      <w:sz w:val="20"/>
      <w:szCs w:val="20"/>
    </w:rPr>
  </w:style>
  <w:style w:type="character" w:customStyle="1" w:styleId="CommentTextChar">
    <w:name w:val="Comment Text Char"/>
    <w:basedOn w:val="DefaultParagraphFont"/>
    <w:link w:val="CommentText"/>
    <w:uiPriority w:val="99"/>
    <w:rsid w:val="00DF4AB5"/>
    <w:rPr>
      <w:noProof/>
      <w:sz w:val="20"/>
      <w:szCs w:val="20"/>
    </w:rPr>
  </w:style>
  <w:style w:type="paragraph" w:styleId="CommentSubject">
    <w:name w:val="annotation subject"/>
    <w:basedOn w:val="CommentText"/>
    <w:next w:val="CommentText"/>
    <w:link w:val="CommentSubjectChar"/>
    <w:uiPriority w:val="99"/>
    <w:semiHidden/>
    <w:unhideWhenUsed/>
    <w:rsid w:val="00DF4AB5"/>
    <w:rPr>
      <w:b/>
      <w:bCs/>
    </w:rPr>
  </w:style>
  <w:style w:type="character" w:customStyle="1" w:styleId="CommentSubjectChar">
    <w:name w:val="Comment Subject Char"/>
    <w:basedOn w:val="CommentTextChar"/>
    <w:link w:val="CommentSubject"/>
    <w:uiPriority w:val="99"/>
    <w:semiHidden/>
    <w:rsid w:val="00DF4AB5"/>
    <w:rPr>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23957">
      <w:marLeft w:val="0"/>
      <w:marRight w:val="0"/>
      <w:marTop w:val="0"/>
      <w:marBottom w:val="0"/>
      <w:divBdr>
        <w:top w:val="none" w:sz="0" w:space="0" w:color="auto"/>
        <w:left w:val="none" w:sz="0" w:space="0" w:color="auto"/>
        <w:bottom w:val="none" w:sz="0" w:space="0" w:color="auto"/>
        <w:right w:val="none" w:sz="0" w:space="0" w:color="auto"/>
      </w:divBdr>
      <w:divsChild>
        <w:div w:id="703411358">
          <w:marLeft w:val="0"/>
          <w:marRight w:val="0"/>
          <w:marTop w:val="0"/>
          <w:marBottom w:val="0"/>
          <w:divBdr>
            <w:top w:val="none" w:sz="0" w:space="0" w:color="auto"/>
            <w:left w:val="none" w:sz="0" w:space="0" w:color="auto"/>
            <w:bottom w:val="none" w:sz="0" w:space="0" w:color="auto"/>
            <w:right w:val="none" w:sz="0" w:space="0" w:color="auto"/>
          </w:divBdr>
          <w:divsChild>
            <w:div w:id="1219853992">
              <w:marLeft w:val="0"/>
              <w:marRight w:val="0"/>
              <w:marTop w:val="0"/>
              <w:marBottom w:val="0"/>
              <w:divBdr>
                <w:top w:val="none" w:sz="0" w:space="0" w:color="auto"/>
                <w:left w:val="none" w:sz="0" w:space="0" w:color="auto"/>
                <w:bottom w:val="none" w:sz="0" w:space="0" w:color="auto"/>
                <w:right w:val="none" w:sz="0" w:space="0" w:color="auto"/>
              </w:divBdr>
              <w:divsChild>
                <w:div w:id="1294942675">
                  <w:marLeft w:val="0"/>
                  <w:marRight w:val="0"/>
                  <w:marTop w:val="0"/>
                  <w:marBottom w:val="0"/>
                  <w:divBdr>
                    <w:top w:val="none" w:sz="0" w:space="0" w:color="auto"/>
                    <w:left w:val="none" w:sz="0" w:space="0" w:color="auto"/>
                    <w:bottom w:val="none" w:sz="0" w:space="0" w:color="auto"/>
                    <w:right w:val="none" w:sz="0" w:space="0" w:color="auto"/>
                  </w:divBdr>
                  <w:divsChild>
                    <w:div w:id="1486825153">
                      <w:marLeft w:val="0"/>
                      <w:marRight w:val="0"/>
                      <w:marTop w:val="0"/>
                      <w:marBottom w:val="0"/>
                      <w:divBdr>
                        <w:top w:val="none" w:sz="0" w:space="0" w:color="auto"/>
                        <w:left w:val="none" w:sz="0" w:space="0" w:color="auto"/>
                        <w:bottom w:val="none" w:sz="0" w:space="0" w:color="auto"/>
                        <w:right w:val="none" w:sz="0" w:space="0" w:color="auto"/>
                      </w:divBdr>
                      <w:divsChild>
                        <w:div w:id="721950514">
                          <w:marLeft w:val="0"/>
                          <w:marRight w:val="0"/>
                          <w:marTop w:val="0"/>
                          <w:marBottom w:val="0"/>
                          <w:divBdr>
                            <w:top w:val="none" w:sz="0" w:space="0" w:color="auto"/>
                            <w:left w:val="none" w:sz="0" w:space="0" w:color="auto"/>
                            <w:bottom w:val="none" w:sz="0" w:space="0" w:color="auto"/>
                            <w:right w:val="none" w:sz="0" w:space="0" w:color="auto"/>
                          </w:divBdr>
                          <w:divsChild>
                            <w:div w:id="960575643">
                              <w:marLeft w:val="0"/>
                              <w:marRight w:val="0"/>
                              <w:marTop w:val="0"/>
                              <w:marBottom w:val="0"/>
                              <w:divBdr>
                                <w:top w:val="none" w:sz="0" w:space="0" w:color="auto"/>
                                <w:left w:val="none" w:sz="0" w:space="0" w:color="auto"/>
                                <w:bottom w:val="none" w:sz="0" w:space="0" w:color="auto"/>
                                <w:right w:val="none" w:sz="0" w:space="0" w:color="auto"/>
                              </w:divBdr>
                              <w:divsChild>
                                <w:div w:id="73879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622112">
      <w:marLeft w:val="0"/>
      <w:marRight w:val="0"/>
      <w:marTop w:val="0"/>
      <w:marBottom w:val="0"/>
      <w:divBdr>
        <w:top w:val="none" w:sz="0" w:space="0" w:color="auto"/>
        <w:left w:val="none" w:sz="0" w:space="0" w:color="auto"/>
        <w:bottom w:val="none" w:sz="0" w:space="0" w:color="auto"/>
        <w:right w:val="none" w:sz="0" w:space="0" w:color="auto"/>
      </w:divBdr>
      <w:divsChild>
        <w:div w:id="1787429091">
          <w:marLeft w:val="0"/>
          <w:marRight w:val="0"/>
          <w:marTop w:val="0"/>
          <w:marBottom w:val="0"/>
          <w:divBdr>
            <w:top w:val="none" w:sz="0" w:space="0" w:color="auto"/>
            <w:left w:val="none" w:sz="0" w:space="0" w:color="auto"/>
            <w:bottom w:val="none" w:sz="0" w:space="0" w:color="auto"/>
            <w:right w:val="none" w:sz="0" w:space="0" w:color="auto"/>
          </w:divBdr>
        </w:div>
      </w:divsChild>
    </w:div>
    <w:div w:id="650139761">
      <w:marLeft w:val="0"/>
      <w:marRight w:val="0"/>
      <w:marTop w:val="0"/>
      <w:marBottom w:val="0"/>
      <w:divBdr>
        <w:top w:val="none" w:sz="0" w:space="0" w:color="auto"/>
        <w:left w:val="none" w:sz="0" w:space="0" w:color="auto"/>
        <w:bottom w:val="none" w:sz="0" w:space="0" w:color="auto"/>
        <w:right w:val="none" w:sz="0" w:space="0" w:color="auto"/>
      </w:divBdr>
      <w:divsChild>
        <w:div w:id="657609561">
          <w:marLeft w:val="0"/>
          <w:marRight w:val="0"/>
          <w:marTop w:val="0"/>
          <w:marBottom w:val="0"/>
          <w:divBdr>
            <w:top w:val="none" w:sz="0" w:space="0" w:color="auto"/>
            <w:left w:val="none" w:sz="0" w:space="0" w:color="auto"/>
            <w:bottom w:val="none" w:sz="0" w:space="0" w:color="auto"/>
            <w:right w:val="none" w:sz="0" w:space="0" w:color="auto"/>
          </w:divBdr>
        </w:div>
      </w:divsChild>
    </w:div>
    <w:div w:id="743140616">
      <w:marLeft w:val="0"/>
      <w:marRight w:val="0"/>
      <w:marTop w:val="0"/>
      <w:marBottom w:val="0"/>
      <w:divBdr>
        <w:top w:val="none" w:sz="0" w:space="0" w:color="auto"/>
        <w:left w:val="none" w:sz="0" w:space="0" w:color="auto"/>
        <w:bottom w:val="none" w:sz="0" w:space="0" w:color="auto"/>
        <w:right w:val="none" w:sz="0" w:space="0" w:color="auto"/>
      </w:divBdr>
      <w:divsChild>
        <w:div w:id="330957605">
          <w:marLeft w:val="0"/>
          <w:marRight w:val="0"/>
          <w:marTop w:val="0"/>
          <w:marBottom w:val="0"/>
          <w:divBdr>
            <w:top w:val="none" w:sz="0" w:space="0" w:color="auto"/>
            <w:left w:val="none" w:sz="0" w:space="0" w:color="auto"/>
            <w:bottom w:val="none" w:sz="0" w:space="0" w:color="auto"/>
            <w:right w:val="none" w:sz="0" w:space="0" w:color="auto"/>
          </w:divBdr>
          <w:divsChild>
            <w:div w:id="1161967393">
              <w:marLeft w:val="0"/>
              <w:marRight w:val="0"/>
              <w:marTop w:val="0"/>
              <w:marBottom w:val="0"/>
              <w:divBdr>
                <w:top w:val="none" w:sz="0" w:space="0" w:color="auto"/>
                <w:left w:val="none" w:sz="0" w:space="0" w:color="auto"/>
                <w:bottom w:val="none" w:sz="0" w:space="0" w:color="auto"/>
                <w:right w:val="none" w:sz="0" w:space="0" w:color="auto"/>
              </w:divBdr>
              <w:divsChild>
                <w:div w:id="1041397343">
                  <w:marLeft w:val="0"/>
                  <w:marRight w:val="0"/>
                  <w:marTop w:val="0"/>
                  <w:marBottom w:val="0"/>
                  <w:divBdr>
                    <w:top w:val="none" w:sz="0" w:space="0" w:color="auto"/>
                    <w:left w:val="none" w:sz="0" w:space="0" w:color="auto"/>
                    <w:bottom w:val="none" w:sz="0" w:space="0" w:color="auto"/>
                    <w:right w:val="none" w:sz="0" w:space="0" w:color="auto"/>
                  </w:divBdr>
                  <w:divsChild>
                    <w:div w:id="1370107392">
                      <w:marLeft w:val="0"/>
                      <w:marRight w:val="0"/>
                      <w:marTop w:val="0"/>
                      <w:marBottom w:val="0"/>
                      <w:divBdr>
                        <w:top w:val="none" w:sz="0" w:space="0" w:color="auto"/>
                        <w:left w:val="none" w:sz="0" w:space="0" w:color="auto"/>
                        <w:bottom w:val="none" w:sz="0" w:space="0" w:color="auto"/>
                        <w:right w:val="none" w:sz="0" w:space="0" w:color="auto"/>
                      </w:divBdr>
                      <w:divsChild>
                        <w:div w:id="86658442">
                          <w:marLeft w:val="0"/>
                          <w:marRight w:val="0"/>
                          <w:marTop w:val="0"/>
                          <w:marBottom w:val="0"/>
                          <w:divBdr>
                            <w:top w:val="none" w:sz="0" w:space="0" w:color="auto"/>
                            <w:left w:val="none" w:sz="0" w:space="0" w:color="auto"/>
                            <w:bottom w:val="none" w:sz="0" w:space="0" w:color="auto"/>
                            <w:right w:val="none" w:sz="0" w:space="0" w:color="auto"/>
                          </w:divBdr>
                          <w:divsChild>
                            <w:div w:id="835805795">
                              <w:marLeft w:val="0"/>
                              <w:marRight w:val="0"/>
                              <w:marTop w:val="0"/>
                              <w:marBottom w:val="0"/>
                              <w:divBdr>
                                <w:top w:val="none" w:sz="0" w:space="0" w:color="auto"/>
                                <w:left w:val="none" w:sz="0" w:space="0" w:color="auto"/>
                                <w:bottom w:val="none" w:sz="0" w:space="0" w:color="auto"/>
                                <w:right w:val="none" w:sz="0" w:space="0" w:color="auto"/>
                              </w:divBdr>
                              <w:divsChild>
                                <w:div w:id="175153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655907">
      <w:marLeft w:val="0"/>
      <w:marRight w:val="0"/>
      <w:marTop w:val="0"/>
      <w:marBottom w:val="0"/>
      <w:divBdr>
        <w:top w:val="none" w:sz="0" w:space="0" w:color="auto"/>
        <w:left w:val="none" w:sz="0" w:space="0" w:color="auto"/>
        <w:bottom w:val="none" w:sz="0" w:space="0" w:color="auto"/>
        <w:right w:val="none" w:sz="0" w:space="0" w:color="auto"/>
      </w:divBdr>
      <w:divsChild>
        <w:div w:id="660550123">
          <w:marLeft w:val="0"/>
          <w:marRight w:val="0"/>
          <w:marTop w:val="0"/>
          <w:marBottom w:val="0"/>
          <w:divBdr>
            <w:top w:val="none" w:sz="0" w:space="0" w:color="auto"/>
            <w:left w:val="none" w:sz="0" w:space="0" w:color="auto"/>
            <w:bottom w:val="none" w:sz="0" w:space="0" w:color="auto"/>
            <w:right w:val="none" w:sz="0" w:space="0" w:color="auto"/>
          </w:divBdr>
        </w:div>
      </w:divsChild>
    </w:div>
    <w:div w:id="829753506">
      <w:marLeft w:val="0"/>
      <w:marRight w:val="0"/>
      <w:marTop w:val="0"/>
      <w:marBottom w:val="0"/>
      <w:divBdr>
        <w:top w:val="none" w:sz="0" w:space="0" w:color="auto"/>
        <w:left w:val="none" w:sz="0" w:space="0" w:color="auto"/>
        <w:bottom w:val="none" w:sz="0" w:space="0" w:color="auto"/>
        <w:right w:val="none" w:sz="0" w:space="0" w:color="auto"/>
      </w:divBdr>
      <w:divsChild>
        <w:div w:id="214584233">
          <w:marLeft w:val="0"/>
          <w:marRight w:val="0"/>
          <w:marTop w:val="0"/>
          <w:marBottom w:val="0"/>
          <w:divBdr>
            <w:top w:val="none" w:sz="0" w:space="0" w:color="auto"/>
            <w:left w:val="none" w:sz="0" w:space="0" w:color="auto"/>
            <w:bottom w:val="none" w:sz="0" w:space="0" w:color="auto"/>
            <w:right w:val="none" w:sz="0" w:space="0" w:color="auto"/>
          </w:divBdr>
        </w:div>
      </w:divsChild>
    </w:div>
    <w:div w:id="905264934">
      <w:marLeft w:val="0"/>
      <w:marRight w:val="0"/>
      <w:marTop w:val="0"/>
      <w:marBottom w:val="0"/>
      <w:divBdr>
        <w:top w:val="none" w:sz="0" w:space="0" w:color="auto"/>
        <w:left w:val="none" w:sz="0" w:space="0" w:color="auto"/>
        <w:bottom w:val="none" w:sz="0" w:space="0" w:color="auto"/>
        <w:right w:val="none" w:sz="0" w:space="0" w:color="auto"/>
      </w:divBdr>
      <w:divsChild>
        <w:div w:id="818502300">
          <w:marLeft w:val="0"/>
          <w:marRight w:val="0"/>
          <w:marTop w:val="0"/>
          <w:marBottom w:val="0"/>
          <w:divBdr>
            <w:top w:val="none" w:sz="0" w:space="0" w:color="auto"/>
            <w:left w:val="none" w:sz="0" w:space="0" w:color="auto"/>
            <w:bottom w:val="none" w:sz="0" w:space="0" w:color="auto"/>
            <w:right w:val="none" w:sz="0" w:space="0" w:color="auto"/>
          </w:divBdr>
          <w:divsChild>
            <w:div w:id="1405568166">
              <w:marLeft w:val="0"/>
              <w:marRight w:val="0"/>
              <w:marTop w:val="0"/>
              <w:marBottom w:val="0"/>
              <w:divBdr>
                <w:top w:val="none" w:sz="0" w:space="0" w:color="auto"/>
                <w:left w:val="none" w:sz="0" w:space="0" w:color="auto"/>
                <w:bottom w:val="none" w:sz="0" w:space="0" w:color="auto"/>
                <w:right w:val="none" w:sz="0" w:space="0" w:color="auto"/>
              </w:divBdr>
              <w:divsChild>
                <w:div w:id="65228140">
                  <w:marLeft w:val="0"/>
                  <w:marRight w:val="0"/>
                  <w:marTop w:val="0"/>
                  <w:marBottom w:val="0"/>
                  <w:divBdr>
                    <w:top w:val="none" w:sz="0" w:space="0" w:color="auto"/>
                    <w:left w:val="none" w:sz="0" w:space="0" w:color="auto"/>
                    <w:bottom w:val="none" w:sz="0" w:space="0" w:color="auto"/>
                    <w:right w:val="none" w:sz="0" w:space="0" w:color="auto"/>
                  </w:divBdr>
                  <w:divsChild>
                    <w:div w:id="347873292">
                      <w:marLeft w:val="0"/>
                      <w:marRight w:val="0"/>
                      <w:marTop w:val="0"/>
                      <w:marBottom w:val="0"/>
                      <w:divBdr>
                        <w:top w:val="none" w:sz="0" w:space="0" w:color="auto"/>
                        <w:left w:val="none" w:sz="0" w:space="0" w:color="auto"/>
                        <w:bottom w:val="none" w:sz="0" w:space="0" w:color="auto"/>
                        <w:right w:val="none" w:sz="0" w:space="0" w:color="auto"/>
                      </w:divBdr>
                      <w:divsChild>
                        <w:div w:id="1499613079">
                          <w:marLeft w:val="0"/>
                          <w:marRight w:val="0"/>
                          <w:marTop w:val="0"/>
                          <w:marBottom w:val="0"/>
                          <w:divBdr>
                            <w:top w:val="none" w:sz="0" w:space="0" w:color="auto"/>
                            <w:left w:val="none" w:sz="0" w:space="0" w:color="auto"/>
                            <w:bottom w:val="none" w:sz="0" w:space="0" w:color="auto"/>
                            <w:right w:val="none" w:sz="0" w:space="0" w:color="auto"/>
                          </w:divBdr>
                          <w:divsChild>
                            <w:div w:id="876892925">
                              <w:marLeft w:val="0"/>
                              <w:marRight w:val="0"/>
                              <w:marTop w:val="0"/>
                              <w:marBottom w:val="0"/>
                              <w:divBdr>
                                <w:top w:val="none" w:sz="0" w:space="0" w:color="auto"/>
                                <w:left w:val="none" w:sz="0" w:space="0" w:color="auto"/>
                                <w:bottom w:val="none" w:sz="0" w:space="0" w:color="auto"/>
                                <w:right w:val="none" w:sz="0" w:space="0" w:color="auto"/>
                              </w:divBdr>
                              <w:divsChild>
                                <w:div w:id="200554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901002">
      <w:marLeft w:val="0"/>
      <w:marRight w:val="0"/>
      <w:marTop w:val="0"/>
      <w:marBottom w:val="0"/>
      <w:divBdr>
        <w:top w:val="none" w:sz="0" w:space="0" w:color="auto"/>
        <w:left w:val="none" w:sz="0" w:space="0" w:color="auto"/>
        <w:bottom w:val="none" w:sz="0" w:space="0" w:color="auto"/>
        <w:right w:val="none" w:sz="0" w:space="0" w:color="auto"/>
      </w:divBdr>
      <w:divsChild>
        <w:div w:id="1044403894">
          <w:marLeft w:val="0"/>
          <w:marRight w:val="0"/>
          <w:marTop w:val="0"/>
          <w:marBottom w:val="0"/>
          <w:divBdr>
            <w:top w:val="none" w:sz="0" w:space="0" w:color="auto"/>
            <w:left w:val="none" w:sz="0" w:space="0" w:color="auto"/>
            <w:bottom w:val="none" w:sz="0" w:space="0" w:color="auto"/>
            <w:right w:val="none" w:sz="0" w:space="0" w:color="auto"/>
          </w:divBdr>
          <w:divsChild>
            <w:div w:id="2027831028">
              <w:marLeft w:val="0"/>
              <w:marRight w:val="0"/>
              <w:marTop w:val="0"/>
              <w:marBottom w:val="0"/>
              <w:divBdr>
                <w:top w:val="none" w:sz="0" w:space="0" w:color="auto"/>
                <w:left w:val="none" w:sz="0" w:space="0" w:color="auto"/>
                <w:bottom w:val="none" w:sz="0" w:space="0" w:color="auto"/>
                <w:right w:val="none" w:sz="0" w:space="0" w:color="auto"/>
              </w:divBdr>
              <w:divsChild>
                <w:div w:id="1190685223">
                  <w:marLeft w:val="0"/>
                  <w:marRight w:val="0"/>
                  <w:marTop w:val="0"/>
                  <w:marBottom w:val="0"/>
                  <w:divBdr>
                    <w:top w:val="none" w:sz="0" w:space="0" w:color="auto"/>
                    <w:left w:val="none" w:sz="0" w:space="0" w:color="auto"/>
                    <w:bottom w:val="none" w:sz="0" w:space="0" w:color="auto"/>
                    <w:right w:val="none" w:sz="0" w:space="0" w:color="auto"/>
                  </w:divBdr>
                  <w:divsChild>
                    <w:div w:id="373231779">
                      <w:marLeft w:val="0"/>
                      <w:marRight w:val="0"/>
                      <w:marTop w:val="0"/>
                      <w:marBottom w:val="0"/>
                      <w:divBdr>
                        <w:top w:val="none" w:sz="0" w:space="0" w:color="auto"/>
                        <w:left w:val="none" w:sz="0" w:space="0" w:color="auto"/>
                        <w:bottom w:val="none" w:sz="0" w:space="0" w:color="auto"/>
                        <w:right w:val="none" w:sz="0" w:space="0" w:color="auto"/>
                      </w:divBdr>
                      <w:divsChild>
                        <w:div w:id="1473523749">
                          <w:marLeft w:val="0"/>
                          <w:marRight w:val="0"/>
                          <w:marTop w:val="0"/>
                          <w:marBottom w:val="0"/>
                          <w:divBdr>
                            <w:top w:val="none" w:sz="0" w:space="0" w:color="auto"/>
                            <w:left w:val="none" w:sz="0" w:space="0" w:color="auto"/>
                            <w:bottom w:val="none" w:sz="0" w:space="0" w:color="auto"/>
                            <w:right w:val="none" w:sz="0" w:space="0" w:color="auto"/>
                          </w:divBdr>
                          <w:divsChild>
                            <w:div w:id="2024162688">
                              <w:marLeft w:val="0"/>
                              <w:marRight w:val="0"/>
                              <w:marTop w:val="0"/>
                              <w:marBottom w:val="0"/>
                              <w:divBdr>
                                <w:top w:val="none" w:sz="0" w:space="0" w:color="auto"/>
                                <w:left w:val="none" w:sz="0" w:space="0" w:color="auto"/>
                                <w:bottom w:val="none" w:sz="0" w:space="0" w:color="auto"/>
                                <w:right w:val="none" w:sz="0" w:space="0" w:color="auto"/>
                              </w:divBdr>
                              <w:divsChild>
                                <w:div w:id="16980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737882">
      <w:bodyDiv w:val="1"/>
      <w:marLeft w:val="0"/>
      <w:marRight w:val="0"/>
      <w:marTop w:val="0"/>
      <w:marBottom w:val="0"/>
      <w:divBdr>
        <w:top w:val="none" w:sz="0" w:space="0" w:color="auto"/>
        <w:left w:val="none" w:sz="0" w:space="0" w:color="auto"/>
        <w:bottom w:val="none" w:sz="0" w:space="0" w:color="auto"/>
        <w:right w:val="none" w:sz="0" w:space="0" w:color="auto"/>
      </w:divBdr>
      <w:divsChild>
        <w:div w:id="816654875">
          <w:marLeft w:val="0"/>
          <w:marRight w:val="0"/>
          <w:marTop w:val="0"/>
          <w:marBottom w:val="0"/>
          <w:divBdr>
            <w:top w:val="none" w:sz="0" w:space="0" w:color="auto"/>
            <w:left w:val="none" w:sz="0" w:space="0" w:color="auto"/>
            <w:bottom w:val="none" w:sz="0" w:space="0" w:color="auto"/>
            <w:right w:val="none" w:sz="0" w:space="0" w:color="auto"/>
          </w:divBdr>
          <w:divsChild>
            <w:div w:id="760956010">
              <w:marLeft w:val="0"/>
              <w:marRight w:val="0"/>
              <w:marTop w:val="0"/>
              <w:marBottom w:val="0"/>
              <w:divBdr>
                <w:top w:val="none" w:sz="0" w:space="0" w:color="auto"/>
                <w:left w:val="none" w:sz="0" w:space="0" w:color="auto"/>
                <w:bottom w:val="none" w:sz="0" w:space="0" w:color="auto"/>
                <w:right w:val="none" w:sz="0" w:space="0" w:color="auto"/>
              </w:divBdr>
              <w:divsChild>
                <w:div w:id="143669483">
                  <w:marLeft w:val="0"/>
                  <w:marRight w:val="0"/>
                  <w:marTop w:val="0"/>
                  <w:marBottom w:val="0"/>
                  <w:divBdr>
                    <w:top w:val="none" w:sz="0" w:space="0" w:color="auto"/>
                    <w:left w:val="none" w:sz="0" w:space="0" w:color="auto"/>
                    <w:bottom w:val="none" w:sz="0" w:space="0" w:color="auto"/>
                    <w:right w:val="none" w:sz="0" w:space="0" w:color="auto"/>
                  </w:divBdr>
                  <w:divsChild>
                    <w:div w:id="349797305">
                      <w:marLeft w:val="0"/>
                      <w:marRight w:val="0"/>
                      <w:marTop w:val="0"/>
                      <w:marBottom w:val="0"/>
                      <w:divBdr>
                        <w:top w:val="none" w:sz="0" w:space="0" w:color="auto"/>
                        <w:left w:val="none" w:sz="0" w:space="0" w:color="auto"/>
                        <w:bottom w:val="none" w:sz="0" w:space="0" w:color="auto"/>
                        <w:right w:val="none" w:sz="0" w:space="0" w:color="auto"/>
                      </w:divBdr>
                      <w:divsChild>
                        <w:div w:id="235668377">
                          <w:marLeft w:val="0"/>
                          <w:marRight w:val="0"/>
                          <w:marTop w:val="0"/>
                          <w:marBottom w:val="0"/>
                          <w:divBdr>
                            <w:top w:val="none" w:sz="0" w:space="0" w:color="auto"/>
                            <w:left w:val="none" w:sz="0" w:space="0" w:color="auto"/>
                            <w:bottom w:val="none" w:sz="0" w:space="0" w:color="auto"/>
                            <w:right w:val="none" w:sz="0" w:space="0" w:color="auto"/>
                          </w:divBdr>
                          <w:divsChild>
                            <w:div w:id="696657659">
                              <w:marLeft w:val="0"/>
                              <w:marRight w:val="0"/>
                              <w:marTop w:val="0"/>
                              <w:marBottom w:val="0"/>
                              <w:divBdr>
                                <w:top w:val="none" w:sz="0" w:space="0" w:color="auto"/>
                                <w:left w:val="none" w:sz="0" w:space="0" w:color="auto"/>
                                <w:bottom w:val="none" w:sz="0" w:space="0" w:color="auto"/>
                                <w:right w:val="none" w:sz="0" w:space="0" w:color="auto"/>
                              </w:divBdr>
                              <w:divsChild>
                                <w:div w:id="1697854388">
                                  <w:marLeft w:val="0"/>
                                  <w:marRight w:val="0"/>
                                  <w:marTop w:val="0"/>
                                  <w:marBottom w:val="0"/>
                                  <w:divBdr>
                                    <w:top w:val="none" w:sz="0" w:space="0" w:color="auto"/>
                                    <w:left w:val="none" w:sz="0" w:space="0" w:color="auto"/>
                                    <w:bottom w:val="none" w:sz="0" w:space="0" w:color="auto"/>
                                    <w:right w:val="none" w:sz="0" w:space="0" w:color="auto"/>
                                  </w:divBdr>
                                  <w:divsChild>
                                    <w:div w:id="8256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684329">
          <w:marLeft w:val="0"/>
          <w:marRight w:val="0"/>
          <w:marTop w:val="0"/>
          <w:marBottom w:val="0"/>
          <w:divBdr>
            <w:top w:val="none" w:sz="0" w:space="0" w:color="auto"/>
            <w:left w:val="none" w:sz="0" w:space="0" w:color="auto"/>
            <w:bottom w:val="none" w:sz="0" w:space="0" w:color="auto"/>
            <w:right w:val="none" w:sz="0" w:space="0" w:color="auto"/>
          </w:divBdr>
          <w:divsChild>
            <w:div w:id="1792477354">
              <w:marLeft w:val="0"/>
              <w:marRight w:val="0"/>
              <w:marTop w:val="0"/>
              <w:marBottom w:val="0"/>
              <w:divBdr>
                <w:top w:val="none" w:sz="0" w:space="0" w:color="auto"/>
                <w:left w:val="none" w:sz="0" w:space="0" w:color="auto"/>
                <w:bottom w:val="none" w:sz="0" w:space="0" w:color="auto"/>
                <w:right w:val="none" w:sz="0" w:space="0" w:color="auto"/>
              </w:divBdr>
              <w:divsChild>
                <w:div w:id="225578254">
                  <w:marLeft w:val="0"/>
                  <w:marRight w:val="0"/>
                  <w:marTop w:val="0"/>
                  <w:marBottom w:val="0"/>
                  <w:divBdr>
                    <w:top w:val="none" w:sz="0" w:space="0" w:color="auto"/>
                    <w:left w:val="none" w:sz="0" w:space="0" w:color="auto"/>
                    <w:bottom w:val="none" w:sz="0" w:space="0" w:color="auto"/>
                    <w:right w:val="none" w:sz="0" w:space="0" w:color="auto"/>
                  </w:divBdr>
                  <w:divsChild>
                    <w:div w:id="1796407483">
                      <w:marLeft w:val="0"/>
                      <w:marRight w:val="0"/>
                      <w:marTop w:val="0"/>
                      <w:marBottom w:val="0"/>
                      <w:divBdr>
                        <w:top w:val="none" w:sz="0" w:space="0" w:color="auto"/>
                        <w:left w:val="none" w:sz="0" w:space="0" w:color="auto"/>
                        <w:bottom w:val="none" w:sz="0" w:space="0" w:color="auto"/>
                        <w:right w:val="none" w:sz="0" w:space="0" w:color="auto"/>
                      </w:divBdr>
                      <w:divsChild>
                        <w:div w:id="328674456">
                          <w:marLeft w:val="0"/>
                          <w:marRight w:val="0"/>
                          <w:marTop w:val="0"/>
                          <w:marBottom w:val="0"/>
                          <w:divBdr>
                            <w:top w:val="none" w:sz="0" w:space="0" w:color="auto"/>
                            <w:left w:val="none" w:sz="0" w:space="0" w:color="auto"/>
                            <w:bottom w:val="none" w:sz="0" w:space="0" w:color="auto"/>
                            <w:right w:val="none" w:sz="0" w:space="0" w:color="auto"/>
                          </w:divBdr>
                          <w:divsChild>
                            <w:div w:id="2061056438">
                              <w:marLeft w:val="0"/>
                              <w:marRight w:val="0"/>
                              <w:marTop w:val="0"/>
                              <w:marBottom w:val="0"/>
                              <w:divBdr>
                                <w:top w:val="none" w:sz="0" w:space="0" w:color="auto"/>
                                <w:left w:val="none" w:sz="0" w:space="0" w:color="auto"/>
                                <w:bottom w:val="none" w:sz="0" w:space="0" w:color="auto"/>
                                <w:right w:val="none" w:sz="0" w:space="0" w:color="auto"/>
                              </w:divBdr>
                              <w:divsChild>
                                <w:div w:id="2029478095">
                                  <w:marLeft w:val="0"/>
                                  <w:marRight w:val="0"/>
                                  <w:marTop w:val="0"/>
                                  <w:marBottom w:val="0"/>
                                  <w:divBdr>
                                    <w:top w:val="none" w:sz="0" w:space="0" w:color="auto"/>
                                    <w:left w:val="none" w:sz="0" w:space="0" w:color="auto"/>
                                    <w:bottom w:val="none" w:sz="0" w:space="0" w:color="auto"/>
                                    <w:right w:val="none" w:sz="0" w:space="0" w:color="auto"/>
                                  </w:divBdr>
                                  <w:divsChild>
                                    <w:div w:id="163305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4603547">
      <w:marLeft w:val="0"/>
      <w:marRight w:val="0"/>
      <w:marTop w:val="0"/>
      <w:marBottom w:val="0"/>
      <w:divBdr>
        <w:top w:val="none" w:sz="0" w:space="0" w:color="auto"/>
        <w:left w:val="none" w:sz="0" w:space="0" w:color="auto"/>
        <w:bottom w:val="none" w:sz="0" w:space="0" w:color="auto"/>
        <w:right w:val="none" w:sz="0" w:space="0" w:color="auto"/>
      </w:divBdr>
      <w:divsChild>
        <w:div w:id="1872450691">
          <w:marLeft w:val="0"/>
          <w:marRight w:val="0"/>
          <w:marTop w:val="0"/>
          <w:marBottom w:val="0"/>
          <w:divBdr>
            <w:top w:val="none" w:sz="0" w:space="0" w:color="auto"/>
            <w:left w:val="none" w:sz="0" w:space="0" w:color="auto"/>
            <w:bottom w:val="none" w:sz="0" w:space="0" w:color="auto"/>
            <w:right w:val="none" w:sz="0" w:space="0" w:color="auto"/>
          </w:divBdr>
        </w:div>
      </w:divsChild>
    </w:div>
    <w:div w:id="1001277594">
      <w:bodyDiv w:val="1"/>
      <w:marLeft w:val="0"/>
      <w:marRight w:val="0"/>
      <w:marTop w:val="0"/>
      <w:marBottom w:val="0"/>
      <w:divBdr>
        <w:top w:val="none" w:sz="0" w:space="0" w:color="auto"/>
        <w:left w:val="none" w:sz="0" w:space="0" w:color="auto"/>
        <w:bottom w:val="none" w:sz="0" w:space="0" w:color="auto"/>
        <w:right w:val="none" w:sz="0" w:space="0" w:color="auto"/>
      </w:divBdr>
      <w:divsChild>
        <w:div w:id="1304892256">
          <w:marLeft w:val="0"/>
          <w:marRight w:val="0"/>
          <w:marTop w:val="0"/>
          <w:marBottom w:val="0"/>
          <w:divBdr>
            <w:top w:val="none" w:sz="0" w:space="0" w:color="auto"/>
            <w:left w:val="none" w:sz="0" w:space="0" w:color="auto"/>
            <w:bottom w:val="none" w:sz="0" w:space="0" w:color="auto"/>
            <w:right w:val="none" w:sz="0" w:space="0" w:color="auto"/>
          </w:divBdr>
          <w:divsChild>
            <w:div w:id="523985412">
              <w:marLeft w:val="0"/>
              <w:marRight w:val="0"/>
              <w:marTop w:val="0"/>
              <w:marBottom w:val="0"/>
              <w:divBdr>
                <w:top w:val="none" w:sz="0" w:space="0" w:color="auto"/>
                <w:left w:val="none" w:sz="0" w:space="0" w:color="auto"/>
                <w:bottom w:val="none" w:sz="0" w:space="0" w:color="auto"/>
                <w:right w:val="none" w:sz="0" w:space="0" w:color="auto"/>
              </w:divBdr>
            </w:div>
          </w:divsChild>
        </w:div>
        <w:div w:id="16974920">
          <w:marLeft w:val="0"/>
          <w:marRight w:val="0"/>
          <w:marTop w:val="0"/>
          <w:marBottom w:val="0"/>
          <w:divBdr>
            <w:top w:val="none" w:sz="0" w:space="0" w:color="auto"/>
            <w:left w:val="none" w:sz="0" w:space="0" w:color="auto"/>
            <w:bottom w:val="none" w:sz="0" w:space="0" w:color="auto"/>
            <w:right w:val="none" w:sz="0" w:space="0" w:color="auto"/>
          </w:divBdr>
          <w:divsChild>
            <w:div w:id="1449936457">
              <w:marLeft w:val="0"/>
              <w:marRight w:val="0"/>
              <w:marTop w:val="0"/>
              <w:marBottom w:val="0"/>
              <w:divBdr>
                <w:top w:val="none" w:sz="0" w:space="0" w:color="auto"/>
                <w:left w:val="none" w:sz="0" w:space="0" w:color="auto"/>
                <w:bottom w:val="none" w:sz="0" w:space="0" w:color="auto"/>
                <w:right w:val="none" w:sz="0" w:space="0" w:color="auto"/>
              </w:divBdr>
            </w:div>
          </w:divsChild>
        </w:div>
        <w:div w:id="616915748">
          <w:marLeft w:val="0"/>
          <w:marRight w:val="0"/>
          <w:marTop w:val="0"/>
          <w:marBottom w:val="0"/>
          <w:divBdr>
            <w:top w:val="none" w:sz="0" w:space="0" w:color="auto"/>
            <w:left w:val="none" w:sz="0" w:space="0" w:color="auto"/>
            <w:bottom w:val="none" w:sz="0" w:space="0" w:color="auto"/>
            <w:right w:val="none" w:sz="0" w:space="0" w:color="auto"/>
          </w:divBdr>
          <w:divsChild>
            <w:div w:id="1471288469">
              <w:marLeft w:val="0"/>
              <w:marRight w:val="0"/>
              <w:marTop w:val="0"/>
              <w:marBottom w:val="0"/>
              <w:divBdr>
                <w:top w:val="none" w:sz="0" w:space="0" w:color="auto"/>
                <w:left w:val="none" w:sz="0" w:space="0" w:color="auto"/>
                <w:bottom w:val="none" w:sz="0" w:space="0" w:color="auto"/>
                <w:right w:val="none" w:sz="0" w:space="0" w:color="auto"/>
              </w:divBdr>
            </w:div>
          </w:divsChild>
        </w:div>
        <w:div w:id="1177841437">
          <w:marLeft w:val="0"/>
          <w:marRight w:val="0"/>
          <w:marTop w:val="0"/>
          <w:marBottom w:val="0"/>
          <w:divBdr>
            <w:top w:val="none" w:sz="0" w:space="0" w:color="auto"/>
            <w:left w:val="none" w:sz="0" w:space="0" w:color="auto"/>
            <w:bottom w:val="none" w:sz="0" w:space="0" w:color="auto"/>
            <w:right w:val="none" w:sz="0" w:space="0" w:color="auto"/>
          </w:divBdr>
          <w:divsChild>
            <w:div w:id="1977055302">
              <w:marLeft w:val="0"/>
              <w:marRight w:val="0"/>
              <w:marTop w:val="0"/>
              <w:marBottom w:val="0"/>
              <w:divBdr>
                <w:top w:val="none" w:sz="0" w:space="0" w:color="auto"/>
                <w:left w:val="none" w:sz="0" w:space="0" w:color="auto"/>
                <w:bottom w:val="none" w:sz="0" w:space="0" w:color="auto"/>
                <w:right w:val="none" w:sz="0" w:space="0" w:color="auto"/>
              </w:divBdr>
            </w:div>
          </w:divsChild>
        </w:div>
        <w:div w:id="139005789">
          <w:marLeft w:val="0"/>
          <w:marRight w:val="0"/>
          <w:marTop w:val="0"/>
          <w:marBottom w:val="0"/>
          <w:divBdr>
            <w:top w:val="none" w:sz="0" w:space="0" w:color="auto"/>
            <w:left w:val="none" w:sz="0" w:space="0" w:color="auto"/>
            <w:bottom w:val="none" w:sz="0" w:space="0" w:color="auto"/>
            <w:right w:val="none" w:sz="0" w:space="0" w:color="auto"/>
          </w:divBdr>
          <w:divsChild>
            <w:div w:id="1590044304">
              <w:marLeft w:val="0"/>
              <w:marRight w:val="0"/>
              <w:marTop w:val="0"/>
              <w:marBottom w:val="0"/>
              <w:divBdr>
                <w:top w:val="none" w:sz="0" w:space="0" w:color="auto"/>
                <w:left w:val="none" w:sz="0" w:space="0" w:color="auto"/>
                <w:bottom w:val="none" w:sz="0" w:space="0" w:color="auto"/>
                <w:right w:val="none" w:sz="0" w:space="0" w:color="auto"/>
              </w:divBdr>
            </w:div>
          </w:divsChild>
        </w:div>
        <w:div w:id="1853256633">
          <w:marLeft w:val="0"/>
          <w:marRight w:val="0"/>
          <w:marTop w:val="0"/>
          <w:marBottom w:val="0"/>
          <w:divBdr>
            <w:top w:val="none" w:sz="0" w:space="0" w:color="auto"/>
            <w:left w:val="none" w:sz="0" w:space="0" w:color="auto"/>
            <w:bottom w:val="none" w:sz="0" w:space="0" w:color="auto"/>
            <w:right w:val="none" w:sz="0" w:space="0" w:color="auto"/>
          </w:divBdr>
          <w:divsChild>
            <w:div w:id="185664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31009">
      <w:marLeft w:val="0"/>
      <w:marRight w:val="0"/>
      <w:marTop w:val="0"/>
      <w:marBottom w:val="0"/>
      <w:divBdr>
        <w:top w:val="none" w:sz="0" w:space="0" w:color="auto"/>
        <w:left w:val="none" w:sz="0" w:space="0" w:color="auto"/>
        <w:bottom w:val="none" w:sz="0" w:space="0" w:color="auto"/>
        <w:right w:val="none" w:sz="0" w:space="0" w:color="auto"/>
      </w:divBdr>
      <w:divsChild>
        <w:div w:id="713698385">
          <w:marLeft w:val="0"/>
          <w:marRight w:val="0"/>
          <w:marTop w:val="0"/>
          <w:marBottom w:val="0"/>
          <w:divBdr>
            <w:top w:val="none" w:sz="0" w:space="0" w:color="auto"/>
            <w:left w:val="none" w:sz="0" w:space="0" w:color="auto"/>
            <w:bottom w:val="none" w:sz="0" w:space="0" w:color="auto"/>
            <w:right w:val="none" w:sz="0" w:space="0" w:color="auto"/>
          </w:divBdr>
        </w:div>
      </w:divsChild>
    </w:div>
    <w:div w:id="1341733870">
      <w:marLeft w:val="0"/>
      <w:marRight w:val="0"/>
      <w:marTop w:val="0"/>
      <w:marBottom w:val="0"/>
      <w:divBdr>
        <w:top w:val="none" w:sz="0" w:space="0" w:color="auto"/>
        <w:left w:val="none" w:sz="0" w:space="0" w:color="auto"/>
        <w:bottom w:val="none" w:sz="0" w:space="0" w:color="auto"/>
        <w:right w:val="none" w:sz="0" w:space="0" w:color="auto"/>
      </w:divBdr>
      <w:divsChild>
        <w:div w:id="2137864782">
          <w:marLeft w:val="0"/>
          <w:marRight w:val="0"/>
          <w:marTop w:val="0"/>
          <w:marBottom w:val="0"/>
          <w:divBdr>
            <w:top w:val="none" w:sz="0" w:space="0" w:color="auto"/>
            <w:left w:val="none" w:sz="0" w:space="0" w:color="auto"/>
            <w:bottom w:val="none" w:sz="0" w:space="0" w:color="auto"/>
            <w:right w:val="none" w:sz="0" w:space="0" w:color="auto"/>
          </w:divBdr>
        </w:div>
      </w:divsChild>
    </w:div>
    <w:div w:id="1494491615">
      <w:marLeft w:val="0"/>
      <w:marRight w:val="0"/>
      <w:marTop w:val="0"/>
      <w:marBottom w:val="0"/>
      <w:divBdr>
        <w:top w:val="none" w:sz="0" w:space="0" w:color="auto"/>
        <w:left w:val="none" w:sz="0" w:space="0" w:color="auto"/>
        <w:bottom w:val="none" w:sz="0" w:space="0" w:color="auto"/>
        <w:right w:val="none" w:sz="0" w:space="0" w:color="auto"/>
      </w:divBdr>
      <w:divsChild>
        <w:div w:id="493687548">
          <w:marLeft w:val="0"/>
          <w:marRight w:val="0"/>
          <w:marTop w:val="0"/>
          <w:marBottom w:val="0"/>
          <w:divBdr>
            <w:top w:val="none" w:sz="0" w:space="0" w:color="auto"/>
            <w:left w:val="none" w:sz="0" w:space="0" w:color="auto"/>
            <w:bottom w:val="none" w:sz="0" w:space="0" w:color="auto"/>
            <w:right w:val="none" w:sz="0" w:space="0" w:color="auto"/>
          </w:divBdr>
        </w:div>
      </w:divsChild>
    </w:div>
    <w:div w:id="1554655949">
      <w:marLeft w:val="0"/>
      <w:marRight w:val="0"/>
      <w:marTop w:val="0"/>
      <w:marBottom w:val="0"/>
      <w:divBdr>
        <w:top w:val="none" w:sz="0" w:space="0" w:color="auto"/>
        <w:left w:val="none" w:sz="0" w:space="0" w:color="auto"/>
        <w:bottom w:val="none" w:sz="0" w:space="0" w:color="auto"/>
        <w:right w:val="none" w:sz="0" w:space="0" w:color="auto"/>
      </w:divBdr>
      <w:divsChild>
        <w:div w:id="193160044">
          <w:marLeft w:val="0"/>
          <w:marRight w:val="0"/>
          <w:marTop w:val="0"/>
          <w:marBottom w:val="0"/>
          <w:divBdr>
            <w:top w:val="none" w:sz="0" w:space="0" w:color="auto"/>
            <w:left w:val="none" w:sz="0" w:space="0" w:color="auto"/>
            <w:bottom w:val="none" w:sz="0" w:space="0" w:color="auto"/>
            <w:right w:val="none" w:sz="0" w:space="0" w:color="auto"/>
          </w:divBdr>
        </w:div>
      </w:divsChild>
    </w:div>
    <w:div w:id="1565750050">
      <w:marLeft w:val="0"/>
      <w:marRight w:val="0"/>
      <w:marTop w:val="0"/>
      <w:marBottom w:val="0"/>
      <w:divBdr>
        <w:top w:val="none" w:sz="0" w:space="0" w:color="auto"/>
        <w:left w:val="none" w:sz="0" w:space="0" w:color="auto"/>
        <w:bottom w:val="none" w:sz="0" w:space="0" w:color="auto"/>
        <w:right w:val="none" w:sz="0" w:space="0" w:color="auto"/>
      </w:divBdr>
      <w:divsChild>
        <w:div w:id="789010641">
          <w:marLeft w:val="0"/>
          <w:marRight w:val="0"/>
          <w:marTop w:val="0"/>
          <w:marBottom w:val="0"/>
          <w:divBdr>
            <w:top w:val="none" w:sz="0" w:space="0" w:color="auto"/>
            <w:left w:val="none" w:sz="0" w:space="0" w:color="auto"/>
            <w:bottom w:val="none" w:sz="0" w:space="0" w:color="auto"/>
            <w:right w:val="none" w:sz="0" w:space="0" w:color="auto"/>
          </w:divBdr>
        </w:div>
      </w:divsChild>
    </w:div>
    <w:div w:id="1764649055">
      <w:marLeft w:val="0"/>
      <w:marRight w:val="0"/>
      <w:marTop w:val="0"/>
      <w:marBottom w:val="0"/>
      <w:divBdr>
        <w:top w:val="none" w:sz="0" w:space="0" w:color="auto"/>
        <w:left w:val="none" w:sz="0" w:space="0" w:color="auto"/>
        <w:bottom w:val="none" w:sz="0" w:space="0" w:color="auto"/>
        <w:right w:val="none" w:sz="0" w:space="0" w:color="auto"/>
      </w:divBdr>
      <w:divsChild>
        <w:div w:id="879786502">
          <w:marLeft w:val="0"/>
          <w:marRight w:val="0"/>
          <w:marTop w:val="0"/>
          <w:marBottom w:val="0"/>
          <w:divBdr>
            <w:top w:val="none" w:sz="0" w:space="0" w:color="auto"/>
            <w:left w:val="none" w:sz="0" w:space="0" w:color="auto"/>
            <w:bottom w:val="none" w:sz="0" w:space="0" w:color="auto"/>
            <w:right w:val="none" w:sz="0" w:space="0" w:color="auto"/>
          </w:divBdr>
        </w:div>
      </w:divsChild>
    </w:div>
    <w:div w:id="1777368105">
      <w:marLeft w:val="0"/>
      <w:marRight w:val="0"/>
      <w:marTop w:val="0"/>
      <w:marBottom w:val="0"/>
      <w:divBdr>
        <w:top w:val="none" w:sz="0" w:space="0" w:color="auto"/>
        <w:left w:val="none" w:sz="0" w:space="0" w:color="auto"/>
        <w:bottom w:val="none" w:sz="0" w:space="0" w:color="auto"/>
        <w:right w:val="none" w:sz="0" w:space="0" w:color="auto"/>
      </w:divBdr>
      <w:divsChild>
        <w:div w:id="1895190142">
          <w:marLeft w:val="0"/>
          <w:marRight w:val="0"/>
          <w:marTop w:val="0"/>
          <w:marBottom w:val="0"/>
          <w:divBdr>
            <w:top w:val="none" w:sz="0" w:space="0" w:color="auto"/>
            <w:left w:val="none" w:sz="0" w:space="0" w:color="auto"/>
            <w:bottom w:val="none" w:sz="0" w:space="0" w:color="auto"/>
            <w:right w:val="none" w:sz="0" w:space="0" w:color="auto"/>
          </w:divBdr>
        </w:div>
      </w:divsChild>
    </w:div>
    <w:div w:id="1840805507">
      <w:marLeft w:val="0"/>
      <w:marRight w:val="0"/>
      <w:marTop w:val="0"/>
      <w:marBottom w:val="0"/>
      <w:divBdr>
        <w:top w:val="none" w:sz="0" w:space="0" w:color="auto"/>
        <w:left w:val="none" w:sz="0" w:space="0" w:color="auto"/>
        <w:bottom w:val="none" w:sz="0" w:space="0" w:color="auto"/>
        <w:right w:val="none" w:sz="0" w:space="0" w:color="auto"/>
      </w:divBdr>
      <w:divsChild>
        <w:div w:id="189804260">
          <w:marLeft w:val="0"/>
          <w:marRight w:val="0"/>
          <w:marTop w:val="0"/>
          <w:marBottom w:val="0"/>
          <w:divBdr>
            <w:top w:val="none" w:sz="0" w:space="0" w:color="auto"/>
            <w:left w:val="none" w:sz="0" w:space="0" w:color="auto"/>
            <w:bottom w:val="none" w:sz="0" w:space="0" w:color="auto"/>
            <w:right w:val="none" w:sz="0" w:space="0" w:color="auto"/>
          </w:divBdr>
          <w:divsChild>
            <w:div w:id="738212221">
              <w:marLeft w:val="0"/>
              <w:marRight w:val="0"/>
              <w:marTop w:val="0"/>
              <w:marBottom w:val="0"/>
              <w:divBdr>
                <w:top w:val="none" w:sz="0" w:space="0" w:color="auto"/>
                <w:left w:val="none" w:sz="0" w:space="0" w:color="auto"/>
                <w:bottom w:val="none" w:sz="0" w:space="0" w:color="auto"/>
                <w:right w:val="none" w:sz="0" w:space="0" w:color="auto"/>
              </w:divBdr>
              <w:divsChild>
                <w:div w:id="305667976">
                  <w:marLeft w:val="0"/>
                  <w:marRight w:val="0"/>
                  <w:marTop w:val="0"/>
                  <w:marBottom w:val="0"/>
                  <w:divBdr>
                    <w:top w:val="none" w:sz="0" w:space="0" w:color="auto"/>
                    <w:left w:val="none" w:sz="0" w:space="0" w:color="auto"/>
                    <w:bottom w:val="none" w:sz="0" w:space="0" w:color="auto"/>
                    <w:right w:val="none" w:sz="0" w:space="0" w:color="auto"/>
                  </w:divBdr>
                  <w:divsChild>
                    <w:div w:id="1813404926">
                      <w:marLeft w:val="0"/>
                      <w:marRight w:val="0"/>
                      <w:marTop w:val="0"/>
                      <w:marBottom w:val="0"/>
                      <w:divBdr>
                        <w:top w:val="none" w:sz="0" w:space="0" w:color="auto"/>
                        <w:left w:val="none" w:sz="0" w:space="0" w:color="auto"/>
                        <w:bottom w:val="none" w:sz="0" w:space="0" w:color="auto"/>
                        <w:right w:val="none" w:sz="0" w:space="0" w:color="auto"/>
                      </w:divBdr>
                      <w:divsChild>
                        <w:div w:id="716316850">
                          <w:marLeft w:val="0"/>
                          <w:marRight w:val="0"/>
                          <w:marTop w:val="0"/>
                          <w:marBottom w:val="0"/>
                          <w:divBdr>
                            <w:top w:val="none" w:sz="0" w:space="0" w:color="auto"/>
                            <w:left w:val="none" w:sz="0" w:space="0" w:color="auto"/>
                            <w:bottom w:val="none" w:sz="0" w:space="0" w:color="auto"/>
                            <w:right w:val="none" w:sz="0" w:space="0" w:color="auto"/>
                          </w:divBdr>
                          <w:divsChild>
                            <w:div w:id="1492215186">
                              <w:marLeft w:val="0"/>
                              <w:marRight w:val="0"/>
                              <w:marTop w:val="0"/>
                              <w:marBottom w:val="0"/>
                              <w:divBdr>
                                <w:top w:val="none" w:sz="0" w:space="0" w:color="auto"/>
                                <w:left w:val="none" w:sz="0" w:space="0" w:color="auto"/>
                                <w:bottom w:val="none" w:sz="0" w:space="0" w:color="auto"/>
                                <w:right w:val="none" w:sz="0" w:space="0" w:color="auto"/>
                              </w:divBdr>
                              <w:divsChild>
                                <w:div w:id="11123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7</Pages>
  <Words>1932</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Viết Tịnh - Khoa Kỹ thuật và Quản lý Công nghiệp</dc:creator>
  <cp:keywords/>
  <dc:description/>
  <cp:lastModifiedBy>Nguyễn Viết Tịnh - Khoa Kỹ thuật và Quản lý Công nghiệp</cp:lastModifiedBy>
  <cp:revision>7</cp:revision>
  <dcterms:created xsi:type="dcterms:W3CDTF">2026-04-22T06:16:00Z</dcterms:created>
  <dcterms:modified xsi:type="dcterms:W3CDTF">2026-04-24T15:43:00Z</dcterms:modified>
</cp:coreProperties>
</file>