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13/06/2021 – 19/06/2021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bookmarkStart w:colFirst="0" w:colLast="0" w:name="_1exq616z7w4o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Project Name: BeeKey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</w:t>
      </w:r>
      <w:r w:rsidDel="00000000" w:rsidR="00000000" w:rsidRPr="00000000">
        <w:rPr>
          <w:rFonts w:ascii="Arial" w:cs="Arial" w:eastAsia="Arial" w:hAnsi="Arial"/>
          <w:rtl w:val="0"/>
        </w:rPr>
        <w:t xml:space="preserve"> BTree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19127242 -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Đỗ Vương Phúc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19127067 -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Hoàng Như Thanh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Developer, Business Analyst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19127644 -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Chung Kim Khánh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Developer, Tester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19127645 -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Bùi Đăng Khoa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851.398601398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3120"/>
        <w:gridCol w:w="1560"/>
        <w:gridCol w:w="2300.6993006993007"/>
        <w:gridCol w:w="2300.6993006993007"/>
        <w:tblGridChange w:id="0">
          <w:tblGrid>
            <w:gridCol w:w="570"/>
            <w:gridCol w:w="3120"/>
            <w:gridCol w:w="1560"/>
            <w:gridCol w:w="2300.6993006993007"/>
            <w:gridCol w:w="2300.6993006993007"/>
          </w:tblGrid>
        </w:tblGridChange>
      </w:tblGrid>
      <w:tr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Weekly report 1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13/06/2021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Chung Kim Khánh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Self learning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17/06/2021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Đỗ Vương Phúc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Self learning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17/06/2021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Hoàng Như Thanh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Self learning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17/06/2021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Bùi Đăng Khoa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Self learning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17/06/2021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Chung Kim Khánh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Signup UI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18/06/2021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Bùi Đăng Khoa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Login UI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18/06/2021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Bùi Đăng Khoa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Change password UI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18/06/2021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Chung Kim Khánh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Change basic information UI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18/06/2021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Chung Kim Khánh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Show information UI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18/06/2021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Hoàng Như Thanh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Setting UI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18/06/2021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Hoàng Như Thanh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Build database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18/06/2021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Đỗ Vương Phúc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Login API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18/06/2021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Đỗ Vương Phúc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Signup API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18/06/2021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Đỗ Vương Phúc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Change password API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18/06/2021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Đỗ Vương Phúc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Get information API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18/06/2021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Đỗ Vương Phúc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Weekly report 2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19/06/2021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Chung Kim Khánh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65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Phuc delivered too many deadlines.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Khoa has problems with rendering.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Thanh almost lost her code because Phuc told her to split the branch.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Thanh doesn't have a device to test it with and the emulator on her laptop is too stupid.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Phuc's server ran for 8 hours then crashed.</w:t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101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3270"/>
        <w:tblGridChange w:id="0">
          <w:tblGrid>
            <w:gridCol w:w="555"/>
            <w:gridCol w:w="4605"/>
            <w:gridCol w:w="1710"/>
            <w:gridCol w:w="3270"/>
          </w:tblGrid>
        </w:tblGridChange>
      </w:tblGrid>
      <w:tr>
        <w:tc>
          <w:tcPr>
            <w:shd w:fill="004070" w:val="clear"/>
          </w:tcPr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Weekly report 1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27/06/2021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Hoàng Như Thanh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Self learning C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30/06/2021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Phúc, Thanh, Khánh, Khoa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Project Plan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25/06/2021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Chung Kim Khánh</w:t>
            </w:r>
          </w:p>
        </w:tc>
      </w:tr>
      <w:tr>
        <w:trPr>
          <w:trHeight w:val="228.06640625" w:hRule="atLeast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Detail Vision Document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25/06/2021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Đỗ Vương Phúc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model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25/06/2021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Hoàng Như Thanh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specification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25/06/2021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Bùi Đăng Khoa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