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E1D63" w14:textId="77777777" w:rsidR="00D25F65" w:rsidRPr="009C618B" w:rsidRDefault="00000000" w:rsidP="008540D2">
      <w:pPr>
        <w:spacing w:line="240" w:lineRule="auto"/>
        <w:jc w:val="center"/>
        <w:rPr>
          <w:rFonts w:cs="Times New Roman"/>
          <w:b/>
          <w:bCs/>
          <w:szCs w:val="26"/>
        </w:rPr>
      </w:pPr>
      <w:bookmarkStart w:id="0" w:name="_Hlk192798834"/>
      <w:bookmarkEnd w:id="0"/>
      <w:r>
        <w:rPr>
          <w:rFonts w:cs="Times New Roman"/>
          <w:b/>
          <w:bCs/>
          <w:szCs w:val="26"/>
        </w:rPr>
        <w:t>TRƯỜNG ĐẠI HỌC NAM CẦN THƠ</w:t>
      </w:r>
    </w:p>
    <w:p w14:paraId="363A31C3" w14:textId="77777777" w:rsidR="00D25F65" w:rsidRPr="009C618B" w:rsidRDefault="00000000" w:rsidP="008540D2">
      <w:pPr>
        <w:spacing w:line="240" w:lineRule="auto"/>
        <w:jc w:val="center"/>
        <w:rPr>
          <w:rFonts w:cs="Times New Roman"/>
          <w:b/>
          <w:szCs w:val="26"/>
        </w:rPr>
      </w:pPr>
      <w:r>
        <w:rPr>
          <w:rFonts w:cs="Times New Roman"/>
          <w:b/>
          <w:bCs/>
          <w:szCs w:val="26"/>
        </w:rPr>
        <w:t>KHOA CÔNG NGHỆ THÔNG TIN</w:t>
      </w:r>
    </w:p>
    <w:p w14:paraId="7193D4A9" w14:textId="77777777" w:rsidR="00D25F65" w:rsidRPr="009C618B" w:rsidRDefault="00000000" w:rsidP="008540D2">
      <w:pPr>
        <w:spacing w:line="240" w:lineRule="auto"/>
        <w:jc w:val="center"/>
        <w:rPr>
          <w:rFonts w:cs="Times New Roman"/>
          <w:szCs w:val="26"/>
        </w:rPr>
      </w:pPr>
      <w:r>
        <w:rPr>
          <w:rFonts w:cs="Times New Roman"/>
          <w:szCs w:val="26"/>
        </w:rPr>
        <w:sym w:font="Wingdings" w:char="F097"/>
      </w:r>
      <w:r>
        <w:rPr>
          <w:rFonts w:cs="Times New Roman"/>
          <w:szCs w:val="26"/>
        </w:rPr>
        <w:sym w:font="Wingdings" w:char="F026"/>
      </w:r>
      <w:r>
        <w:rPr>
          <w:rFonts w:cs="Times New Roman"/>
          <w:szCs w:val="26"/>
        </w:rPr>
        <w:sym w:font="Wingdings" w:char="F096"/>
      </w:r>
    </w:p>
    <w:p w14:paraId="4F525AE5" w14:textId="77777777" w:rsidR="00D25F65" w:rsidRPr="009C618B" w:rsidRDefault="00000000" w:rsidP="00D41E59">
      <w:pPr>
        <w:spacing w:line="240" w:lineRule="auto"/>
        <w:jc w:val="both"/>
        <w:rPr>
          <w:rFonts w:cs="Times New Roman"/>
          <w:szCs w:val="26"/>
        </w:rPr>
      </w:pPr>
      <w:r>
        <w:rPr>
          <w:rFonts w:cs="Times New Roman"/>
          <w:szCs w:val="26"/>
        </w:rPr>
        <w:drawing>
          <wp:anchor distT="0" distB="0" distL="114300" distR="114300" simplePos="0" relativeHeight="251659264" behindDoc="1" locked="0" layoutInCell="1" allowOverlap="1" wp14:anchorId="6B521A10" wp14:editId="47BED611">
            <wp:simplePos x="0" y="0"/>
            <wp:positionH relativeFrom="column">
              <wp:posOffset>1957705</wp:posOffset>
            </wp:positionH>
            <wp:positionV relativeFrom="paragraph">
              <wp:posOffset>297180</wp:posOffset>
            </wp:positionV>
            <wp:extent cx="2055495" cy="1917700"/>
            <wp:effectExtent l="0" t="0" r="1905" b="6350"/>
            <wp:wrapTight wrapText="bothSides">
              <wp:wrapPolygon edited="0">
                <wp:start x="0" y="0"/>
                <wp:lineTo x="0" y="21457"/>
                <wp:lineTo x="21420" y="21457"/>
                <wp:lineTo x="214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55495" cy="1917700"/>
                    </a:xfrm>
                    <a:prstGeom prst="rect">
                      <a:avLst/>
                    </a:prstGeom>
                  </pic:spPr>
                </pic:pic>
              </a:graphicData>
            </a:graphic>
          </wp:anchor>
        </w:drawing>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p>
    <w:p w14:paraId="2575D4A4" w14:textId="77777777" w:rsidR="00D25F65" w:rsidRPr="009C618B" w:rsidRDefault="00D25F65" w:rsidP="00D41E59">
      <w:pPr>
        <w:spacing w:line="240" w:lineRule="auto"/>
        <w:jc w:val="both"/>
        <w:rPr>
          <w:rFonts w:cs="Times New Roman"/>
          <w:szCs w:val="26"/>
        </w:rPr>
      </w:pPr>
    </w:p>
    <w:p w14:paraId="346B5C10" w14:textId="77777777" w:rsidR="00D25F65" w:rsidRPr="009C618B" w:rsidRDefault="00D25F65" w:rsidP="00D41E59">
      <w:pPr>
        <w:spacing w:line="240" w:lineRule="auto"/>
        <w:jc w:val="both"/>
        <w:rPr>
          <w:rFonts w:cs="Times New Roman"/>
          <w:szCs w:val="26"/>
        </w:rPr>
      </w:pPr>
    </w:p>
    <w:p w14:paraId="425DB60C" w14:textId="5B097B80" w:rsidR="00D25F65" w:rsidRPr="009C618B" w:rsidRDefault="00000000" w:rsidP="008540D2">
      <w:pPr>
        <w:spacing w:line="240" w:lineRule="auto"/>
        <w:jc w:val="center"/>
        <w:rPr>
          <w:rFonts w:cs="Times New Roman"/>
          <w:b/>
          <w:sz w:val="40"/>
          <w:szCs w:val="40"/>
        </w:rPr>
      </w:pPr>
      <w:r>
        <w:rPr>
          <w:rFonts w:cs="Times New Roman"/>
          <w:b/>
          <w:sz w:val="40"/>
          <w:szCs w:val="40"/>
        </w:rPr>
        <w:t>BÁO CÁO KHÓA LUẬN</w:t>
      </w:r>
    </w:p>
    <w:p w14:paraId="13ED53E3" w14:textId="77777777" w:rsidR="00856513" w:rsidRPr="009C618B" w:rsidRDefault="00856513" w:rsidP="00856513">
      <w:pPr>
        <w:spacing w:line="240" w:lineRule="auto"/>
        <w:jc w:val="center"/>
        <w:rPr>
          <w:rFonts w:cs="Times New Roman"/>
          <w:b/>
          <w:bCs/>
          <w:sz w:val="40"/>
          <w:szCs w:val="40"/>
        </w:rPr>
      </w:pPr>
      <w:r>
        <w:rPr>
          <w:rFonts w:cs="Times New Roman"/>
          <w:b/>
          <w:bCs/>
          <w:sz w:val="40"/>
          <w:szCs w:val="40"/>
        </w:rPr>
        <w:t>XÂY DỰNG MÔ HÌNH HỌC TỰ GIÁM SÁT DỰA TRÊN KIẾN TRÚC I-JEPA CHO BÀI TOÁN HỖ TRỢ CHẨN ĐOÁN VIÊM PHỔI</w:t>
      </w:r>
    </w:p>
    <w:p w14:paraId="307E2FE4" w14:textId="77777777" w:rsidR="00D25F65" w:rsidRPr="009C618B" w:rsidRDefault="00D25F65" w:rsidP="008540D2">
      <w:pPr>
        <w:spacing w:line="240" w:lineRule="auto"/>
        <w:jc w:val="center"/>
        <w:rPr>
          <w:rFonts w:cs="Times New Roman"/>
          <w:b/>
          <w:szCs w:val="26"/>
        </w:rPr>
      </w:pPr>
    </w:p>
    <w:p w14:paraId="74000CBA" w14:textId="77777777" w:rsidR="00D25F65" w:rsidRPr="009C618B" w:rsidRDefault="00D25F65" w:rsidP="008540D2">
      <w:pPr>
        <w:spacing w:line="240" w:lineRule="auto"/>
        <w:jc w:val="center"/>
        <w:rPr>
          <w:rFonts w:cs="Times New Roman"/>
          <w:b/>
          <w:szCs w:val="26"/>
        </w:rPr>
      </w:pPr>
    </w:p>
    <w:p w14:paraId="40F51FAD" w14:textId="27E7EAFF" w:rsidR="00D25F65" w:rsidRPr="009C618B" w:rsidRDefault="00856513" w:rsidP="008540D2">
      <w:pPr>
        <w:spacing w:line="240" w:lineRule="auto"/>
        <w:jc w:val="center"/>
        <w:rPr>
          <w:rFonts w:cs="Times New Roman"/>
          <w:b/>
          <w:sz w:val="28"/>
          <w:szCs w:val="28"/>
        </w:rPr>
      </w:pPr>
      <w:r>
        <w:rPr>
          <w:rFonts w:cs="Times New Roman"/>
          <w:b/>
          <w:sz w:val="28"/>
          <w:szCs w:val="28"/>
        </w:rPr>
        <w:t>NGUYỄN TÒNG PHÚC – 220246</w:t>
      </w:r>
    </w:p>
    <w:p w14:paraId="51168C56" w14:textId="77777777" w:rsidR="00D25F65" w:rsidRPr="009C618B" w:rsidRDefault="00D25F65" w:rsidP="008540D2">
      <w:pPr>
        <w:spacing w:line="240" w:lineRule="auto"/>
        <w:jc w:val="center"/>
        <w:rPr>
          <w:rFonts w:cs="Times New Roman"/>
          <w:b/>
          <w:szCs w:val="26"/>
        </w:rPr>
      </w:pPr>
    </w:p>
    <w:p w14:paraId="69129A6E" w14:textId="77777777" w:rsidR="00D25F65" w:rsidRPr="009C618B" w:rsidRDefault="00000000" w:rsidP="008540D2">
      <w:pPr>
        <w:spacing w:line="240" w:lineRule="auto"/>
        <w:jc w:val="center"/>
        <w:rPr>
          <w:rFonts w:cs="Times New Roman"/>
          <w:b/>
          <w:sz w:val="28"/>
          <w:szCs w:val="28"/>
        </w:rPr>
      </w:pPr>
      <w:r>
        <w:rPr>
          <w:rFonts w:cs="Times New Roman"/>
          <w:b/>
          <w:sz w:val="28"/>
          <w:szCs w:val="28"/>
        </w:rPr>
        <w:t>Ngành Kỹ Thuật Phần Mềm</w:t>
      </w:r>
    </w:p>
    <w:p w14:paraId="09BB49FA" w14:textId="77777777" w:rsidR="00D25F65" w:rsidRPr="009C618B" w:rsidRDefault="00000000" w:rsidP="008540D2">
      <w:pPr>
        <w:spacing w:line="240" w:lineRule="auto"/>
        <w:jc w:val="center"/>
        <w:rPr>
          <w:rFonts w:cs="Times New Roman"/>
          <w:b/>
          <w:szCs w:val="26"/>
        </w:rPr>
      </w:pPr>
      <w:r>
        <w:rPr>
          <w:rFonts w:cs="Times New Roman"/>
          <w:b/>
          <w:sz w:val="28"/>
          <w:szCs w:val="28"/>
        </w:rPr>
        <w:t>Mã số ngành 7480103</w:t>
      </w:r>
    </w:p>
    <w:p w14:paraId="7111B164" w14:textId="77777777" w:rsidR="00D25F65" w:rsidRPr="009C618B" w:rsidRDefault="00D25F65" w:rsidP="008540D2">
      <w:pPr>
        <w:spacing w:line="240" w:lineRule="auto"/>
        <w:jc w:val="center"/>
        <w:rPr>
          <w:rFonts w:cs="Times New Roman"/>
          <w:b/>
          <w:szCs w:val="26"/>
        </w:rPr>
      </w:pPr>
    </w:p>
    <w:p w14:paraId="567F7B10" w14:textId="77777777" w:rsidR="00AF1CB8" w:rsidRPr="009C618B" w:rsidRDefault="00AF1CB8" w:rsidP="008540D2">
      <w:pPr>
        <w:spacing w:line="240" w:lineRule="auto"/>
        <w:jc w:val="center"/>
        <w:rPr>
          <w:rFonts w:cs="Times New Roman"/>
          <w:bCs/>
          <w:iCs/>
          <w:szCs w:val="26"/>
        </w:rPr>
      </w:pPr>
    </w:p>
    <w:p w14:paraId="7FF8EDF3" w14:textId="77777777" w:rsidR="00AF1CB8" w:rsidRPr="009C618B" w:rsidRDefault="00AF1CB8" w:rsidP="008540D2">
      <w:pPr>
        <w:spacing w:line="240" w:lineRule="auto"/>
        <w:jc w:val="center"/>
        <w:rPr>
          <w:rFonts w:cs="Times New Roman"/>
          <w:bCs/>
          <w:iCs/>
          <w:szCs w:val="26"/>
        </w:rPr>
      </w:pPr>
    </w:p>
    <w:p w14:paraId="4ECF44A9" w14:textId="340A0250" w:rsidR="00D25F65" w:rsidRPr="009C618B" w:rsidRDefault="00000000" w:rsidP="008540D2">
      <w:pPr>
        <w:spacing w:line="240" w:lineRule="auto"/>
        <w:jc w:val="center"/>
        <w:rPr>
          <w:rFonts w:cs="Times New Roman"/>
          <w:bCs/>
          <w:iCs/>
          <w:szCs w:val="26"/>
        </w:rPr>
      </w:pPr>
      <w:r>
        <w:rPr>
          <w:rFonts w:cs="Times New Roman"/>
          <w:bCs/>
          <w:iCs/>
          <w:szCs w:val="26"/>
        </w:rPr>
        <w:t>Cần Thơ, 23 tháng 6 năm 2026</w:t>
      </w:r>
      <w:r>
        <w:rPr>
          <w:rFonts w:cs="Times New Roman"/>
          <w:bCs/>
          <w:iCs/>
          <w:szCs w:val="26"/>
        </w:rPr>
        <w:br w:type="page"/>
      </w:r>
    </w:p>
    <w:p w14:paraId="0089E0A3" w14:textId="77777777" w:rsidR="00D25F65" w:rsidRPr="009C618B" w:rsidRDefault="00000000" w:rsidP="008540D2">
      <w:pPr>
        <w:spacing w:line="240" w:lineRule="auto"/>
        <w:jc w:val="center"/>
        <w:rPr>
          <w:rFonts w:cs="Times New Roman"/>
          <w:b/>
          <w:bCs/>
          <w:sz w:val="28"/>
          <w:szCs w:val="28"/>
        </w:rPr>
      </w:pPr>
      <w:r>
        <w:rPr>
          <w:rFonts w:cs="Times New Roman"/>
          <w:b/>
          <w:bCs/>
          <w:sz w:val="28"/>
          <w:szCs w:val="28"/>
        </w:rPr>
        <w:lastRenderedPageBreak/>
        <w:t>TRƯỜNG ĐẠI HỌC NAM CẦN THƠ</w:t>
      </w:r>
    </w:p>
    <w:p w14:paraId="447B8D81" w14:textId="77777777" w:rsidR="00D25F65" w:rsidRPr="009C618B" w:rsidRDefault="00000000" w:rsidP="008540D2">
      <w:pPr>
        <w:spacing w:line="240" w:lineRule="auto"/>
        <w:jc w:val="center"/>
        <w:rPr>
          <w:rFonts w:cs="Times New Roman"/>
          <w:b/>
          <w:bCs/>
          <w:sz w:val="28"/>
          <w:szCs w:val="28"/>
        </w:rPr>
      </w:pPr>
      <w:r>
        <w:rPr>
          <w:rFonts w:cs="Times New Roman"/>
          <w:b/>
          <w:bCs/>
          <w:sz w:val="28"/>
          <w:szCs w:val="28"/>
        </w:rPr>
        <w:t>KHOA CÔNG NGHỆ THÔNG TIN</w:t>
      </w:r>
    </w:p>
    <w:p w14:paraId="52F061DC" w14:textId="77777777" w:rsidR="00D25F65" w:rsidRPr="009C618B" w:rsidRDefault="00000000" w:rsidP="008540D2">
      <w:pPr>
        <w:spacing w:line="240" w:lineRule="auto"/>
        <w:jc w:val="center"/>
        <w:rPr>
          <w:rFonts w:cs="Times New Roman"/>
          <w:szCs w:val="26"/>
        </w:rPr>
      </w:pPr>
      <w:r>
        <w:rPr>
          <w:rFonts w:cs="Times New Roman"/>
          <w:szCs w:val="26"/>
        </w:rPr>
        <w:sym w:font="Wingdings" w:char="F097"/>
      </w:r>
      <w:r>
        <w:rPr>
          <w:rFonts w:cs="Times New Roman"/>
          <w:szCs w:val="26"/>
        </w:rPr>
        <w:sym w:font="Wingdings" w:char="F026"/>
      </w:r>
      <w:r>
        <w:rPr>
          <w:rFonts w:cs="Times New Roman"/>
          <w:szCs w:val="26"/>
        </w:rPr>
        <w:sym w:font="Wingdings" w:char="F096"/>
      </w:r>
    </w:p>
    <w:p w14:paraId="6AE70B9D" w14:textId="77777777" w:rsidR="00D25F65" w:rsidRPr="009C618B" w:rsidRDefault="00000000" w:rsidP="00D41E59">
      <w:pPr>
        <w:spacing w:line="240" w:lineRule="auto"/>
        <w:jc w:val="both"/>
        <w:rPr>
          <w:rFonts w:cs="Times New Roman"/>
          <w:szCs w:val="26"/>
        </w:rPr>
      </w:pPr>
      <w:r>
        <w:rPr>
          <w:rFonts w:cs="Times New Roman"/>
          <w:szCs w:val="26"/>
        </w:rPr>
        <w:drawing>
          <wp:anchor distT="0" distB="0" distL="114300" distR="114300" simplePos="0" relativeHeight="251660288" behindDoc="1" locked="0" layoutInCell="1" allowOverlap="1" wp14:anchorId="7F27268F" wp14:editId="1BFF3ABB">
            <wp:simplePos x="0" y="0"/>
            <wp:positionH relativeFrom="column">
              <wp:posOffset>1957705</wp:posOffset>
            </wp:positionH>
            <wp:positionV relativeFrom="paragraph">
              <wp:posOffset>297180</wp:posOffset>
            </wp:positionV>
            <wp:extent cx="2055495" cy="1917700"/>
            <wp:effectExtent l="0" t="0" r="1905" b="6350"/>
            <wp:wrapTight wrapText="bothSides">
              <wp:wrapPolygon edited="0">
                <wp:start x="0" y="0"/>
                <wp:lineTo x="0" y="21457"/>
                <wp:lineTo x="21420" y="21457"/>
                <wp:lineTo x="2142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55495" cy="1917700"/>
                    </a:xfrm>
                    <a:prstGeom prst="rect">
                      <a:avLst/>
                    </a:prstGeom>
                  </pic:spPr>
                </pic:pic>
              </a:graphicData>
            </a:graphic>
          </wp:anchor>
        </w:drawing>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p>
    <w:p w14:paraId="3CB565F2" w14:textId="77777777" w:rsidR="00D25F65" w:rsidRPr="009C618B" w:rsidRDefault="00D25F65" w:rsidP="00D41E59">
      <w:pPr>
        <w:spacing w:line="240" w:lineRule="auto"/>
        <w:jc w:val="both"/>
        <w:rPr>
          <w:rFonts w:cs="Times New Roman"/>
          <w:szCs w:val="26"/>
        </w:rPr>
      </w:pPr>
    </w:p>
    <w:p w14:paraId="1614BB93" w14:textId="77777777" w:rsidR="00D25F65" w:rsidRPr="009C618B" w:rsidRDefault="00D25F65" w:rsidP="00D41E59">
      <w:pPr>
        <w:spacing w:line="240" w:lineRule="auto"/>
        <w:jc w:val="both"/>
        <w:rPr>
          <w:rFonts w:cs="Times New Roman"/>
          <w:szCs w:val="26"/>
        </w:rPr>
      </w:pPr>
    </w:p>
    <w:p w14:paraId="346CB4E5" w14:textId="54F15A1D" w:rsidR="00D25F65" w:rsidRPr="009C618B" w:rsidRDefault="00000000" w:rsidP="008540D2">
      <w:pPr>
        <w:spacing w:line="240" w:lineRule="auto"/>
        <w:jc w:val="center"/>
        <w:rPr>
          <w:rFonts w:cs="Times New Roman"/>
          <w:b/>
          <w:sz w:val="28"/>
          <w:szCs w:val="28"/>
        </w:rPr>
      </w:pPr>
      <w:r>
        <w:rPr>
          <w:rFonts w:cs="Times New Roman"/>
          <w:b/>
          <w:sz w:val="28"/>
          <w:szCs w:val="28"/>
        </w:rPr>
        <w:t>BÁO CÁO KHÓA LUẬN</w:t>
      </w:r>
    </w:p>
    <w:p w14:paraId="49647B66" w14:textId="77777777" w:rsidR="00D25F65" w:rsidRPr="009C618B" w:rsidRDefault="00D25F65" w:rsidP="008540D2">
      <w:pPr>
        <w:spacing w:line="240" w:lineRule="auto"/>
        <w:jc w:val="center"/>
        <w:rPr>
          <w:rFonts w:cs="Times New Roman"/>
          <w:b/>
          <w:szCs w:val="26"/>
        </w:rPr>
      </w:pPr>
    </w:p>
    <w:p w14:paraId="7EB80850" w14:textId="08EE8A14" w:rsidR="00681B2A" w:rsidRPr="009C618B" w:rsidRDefault="00AE623D" w:rsidP="008540D2">
      <w:pPr>
        <w:spacing w:line="240" w:lineRule="auto"/>
        <w:jc w:val="center"/>
        <w:rPr>
          <w:rFonts w:cs="Times New Roman"/>
          <w:b/>
          <w:bCs/>
          <w:sz w:val="40"/>
          <w:szCs w:val="40"/>
        </w:rPr>
      </w:pPr>
      <w:r>
        <w:rPr>
          <w:rFonts w:cs="Times New Roman"/>
          <w:b/>
          <w:bCs/>
          <w:sz w:val="40"/>
          <w:szCs w:val="40"/>
        </w:rPr>
        <w:t>XÂY DỰNG MÔ HÌNH HỌC TỰ GIÁM SÁT DỰA TRÊN KIẾN TRÚC I-JEPA CHO BÀI TOÁN HỖ TRỢ CHẨN ĐOÁN VIÊM PHỔI</w:t>
      </w:r>
    </w:p>
    <w:p w14:paraId="364962CD" w14:textId="77777777" w:rsidR="00D25F65" w:rsidRPr="009C618B" w:rsidRDefault="00D25F65" w:rsidP="008540D2">
      <w:pPr>
        <w:spacing w:line="240" w:lineRule="auto"/>
        <w:jc w:val="center"/>
        <w:rPr>
          <w:rFonts w:cs="Times New Roman"/>
          <w:b/>
          <w:szCs w:val="26"/>
        </w:rPr>
      </w:pPr>
    </w:p>
    <w:p w14:paraId="386031A2" w14:textId="77777777" w:rsidR="00D25F65" w:rsidRPr="009C618B" w:rsidRDefault="00D25F65" w:rsidP="008540D2">
      <w:pPr>
        <w:spacing w:line="240" w:lineRule="auto"/>
        <w:jc w:val="center"/>
        <w:rPr>
          <w:rFonts w:cs="Times New Roman"/>
          <w:b/>
          <w:szCs w:val="26"/>
        </w:rPr>
      </w:pPr>
    </w:p>
    <w:p w14:paraId="5D5CE18D" w14:textId="77777777" w:rsidR="00D25F65" w:rsidRPr="009C618B" w:rsidRDefault="00000000" w:rsidP="008540D2">
      <w:pPr>
        <w:spacing w:line="240" w:lineRule="auto"/>
        <w:jc w:val="center"/>
        <w:rPr>
          <w:rFonts w:cs="Times New Roman"/>
          <w:b/>
          <w:sz w:val="28"/>
          <w:szCs w:val="28"/>
        </w:rPr>
      </w:pPr>
      <w:r>
        <w:rPr>
          <w:rFonts w:cs="Times New Roman"/>
          <w:b/>
          <w:sz w:val="28"/>
          <w:szCs w:val="28"/>
        </w:rPr>
        <w:t>Ngành Kỹ Thuật Phần Mềm</w:t>
      </w:r>
    </w:p>
    <w:p w14:paraId="4F45C5EC" w14:textId="77777777" w:rsidR="00D25F65" w:rsidRPr="009C618B" w:rsidRDefault="00000000" w:rsidP="008540D2">
      <w:pPr>
        <w:spacing w:line="240" w:lineRule="auto"/>
        <w:jc w:val="center"/>
        <w:rPr>
          <w:rFonts w:cs="Times New Roman"/>
          <w:b/>
          <w:szCs w:val="26"/>
        </w:rPr>
      </w:pPr>
      <w:r>
        <w:rPr>
          <w:rFonts w:cs="Times New Roman"/>
          <w:b/>
          <w:sz w:val="28"/>
          <w:szCs w:val="28"/>
        </w:rPr>
        <w:t>Mã số ngành 7480103</w:t>
      </w:r>
    </w:p>
    <w:p w14:paraId="42C6D78F" w14:textId="77777777" w:rsidR="00D25F65" w:rsidRPr="009C618B" w:rsidRDefault="00D25F65" w:rsidP="008540D2">
      <w:pPr>
        <w:spacing w:line="240" w:lineRule="auto"/>
        <w:jc w:val="center"/>
        <w:rPr>
          <w:rFonts w:cs="Times New Roman"/>
          <w:b/>
          <w:szCs w:val="26"/>
        </w:rPr>
      </w:pPr>
    </w:p>
    <w:p w14:paraId="61486735" w14:textId="38B749C1" w:rsidR="00D25F65" w:rsidRPr="009C618B" w:rsidRDefault="00000000" w:rsidP="008540D2">
      <w:pPr>
        <w:tabs>
          <w:tab w:val="left" w:pos="0"/>
          <w:tab w:val="right" w:pos="4410"/>
          <w:tab w:val="left" w:pos="5400"/>
          <w:tab w:val="right" w:pos="9360"/>
        </w:tabs>
        <w:spacing w:line="240" w:lineRule="auto"/>
        <w:jc w:val="center"/>
        <w:rPr>
          <w:rFonts w:cs="Times New Roman"/>
          <w:b/>
          <w:szCs w:val="26"/>
        </w:rPr>
      </w:pPr>
      <w:r>
        <w:rPr>
          <w:rFonts w:cs="Times New Roman"/>
          <w:b/>
          <w:szCs w:val="26"/>
        </w:rPr>
        <w:t>Giảng viên hướng dẫn</w:t>
      </w:r>
      <w:r>
        <w:rPr>
          <w:rFonts w:cs="Times New Roman"/>
          <w:b/>
          <w:szCs w:val="26"/>
        </w:rPr>
        <w:tab/>
      </w:r>
      <w:r>
        <w:rPr>
          <w:rFonts w:cs="Times New Roman"/>
          <w:b/>
          <w:szCs w:val="26"/>
        </w:rPr>
        <w:tab/>
        <w:t>Sinh viên thực hiện</w:t>
      </w:r>
    </w:p>
    <w:p w14:paraId="31AC496D" w14:textId="2EF410AF" w:rsidR="00D25F65" w:rsidRPr="009C618B" w:rsidRDefault="00000000" w:rsidP="008540D2">
      <w:pPr>
        <w:tabs>
          <w:tab w:val="left" w:pos="0"/>
          <w:tab w:val="right" w:pos="4410"/>
          <w:tab w:val="left" w:pos="5400"/>
          <w:tab w:val="right" w:pos="9360"/>
        </w:tabs>
        <w:spacing w:line="240" w:lineRule="auto"/>
        <w:jc w:val="center"/>
        <w:rPr>
          <w:rFonts w:cs="Times New Roman"/>
          <w:b/>
          <w:szCs w:val="26"/>
        </w:rPr>
      </w:pPr>
      <w:r>
        <w:rPr>
          <w:rFonts w:cs="Times New Roman"/>
          <w:b/>
          <w:szCs w:val="26"/>
        </w:rPr>
        <w:t>Giảng viên: Trần Văn Thiện</w:t>
      </w:r>
      <w:r>
        <w:rPr>
          <w:rFonts w:cs="Times New Roman"/>
          <w:b/>
          <w:szCs w:val="26"/>
        </w:rPr>
        <w:tab/>
      </w:r>
      <w:r>
        <w:rPr>
          <w:rFonts w:cs="Times New Roman"/>
          <w:b/>
          <w:szCs w:val="26"/>
        </w:rPr>
        <w:tab/>
        <w:t>Nguyễn Tòng Phúc</w:t>
      </w:r>
      <w:r>
        <w:rPr>
          <w:rFonts w:cs="Times New Roman"/>
          <w:b/>
          <w:bCs/>
          <w:szCs w:val="26"/>
        </w:rPr>
        <w:t xml:space="preserve"> </w:t>
      </w:r>
      <w:r>
        <w:rPr>
          <w:rFonts w:cs="Times New Roman"/>
          <w:b/>
          <w:szCs w:val="26"/>
        </w:rPr>
        <w:t>– 220246</w:t>
      </w:r>
    </w:p>
    <w:p w14:paraId="3989A706" w14:textId="24E6D690" w:rsidR="00D25F65" w:rsidRPr="009C618B" w:rsidRDefault="00000000" w:rsidP="00D41E59">
      <w:pPr>
        <w:tabs>
          <w:tab w:val="left" w:pos="0"/>
          <w:tab w:val="right" w:pos="4410"/>
          <w:tab w:val="left" w:pos="5400"/>
          <w:tab w:val="right" w:pos="9360"/>
        </w:tabs>
        <w:spacing w:line="240" w:lineRule="auto"/>
        <w:jc w:val="both"/>
        <w:rPr>
          <w:rFonts w:cs="Times New Roman"/>
          <w:b/>
          <w:szCs w:val="26"/>
        </w:rPr>
      </w:pPr>
      <w:r>
        <w:rPr>
          <w:rFonts w:cs="Times New Roman"/>
          <w:b/>
          <w:szCs w:val="26"/>
        </w:rPr>
        <w:tab/>
      </w:r>
      <w:r>
        <w:rPr>
          <w:rFonts w:cs="Times New Roman"/>
          <w:b/>
          <w:szCs w:val="26"/>
        </w:rPr>
        <w:tab/>
      </w:r>
    </w:p>
    <w:p w14:paraId="70D97582" w14:textId="77777777" w:rsidR="00D25F65" w:rsidRPr="009C618B" w:rsidRDefault="00D25F65" w:rsidP="00D41E59">
      <w:pPr>
        <w:spacing w:line="240" w:lineRule="auto"/>
        <w:jc w:val="both"/>
        <w:rPr>
          <w:rFonts w:cs="Times New Roman"/>
          <w:b/>
          <w:szCs w:val="26"/>
        </w:rPr>
      </w:pPr>
    </w:p>
    <w:p w14:paraId="05B56AC3" w14:textId="409C6A2C" w:rsidR="00D25F65" w:rsidRPr="009C618B" w:rsidRDefault="00000000" w:rsidP="008540D2">
      <w:pPr>
        <w:jc w:val="center"/>
        <w:rPr>
          <w:rFonts w:cs="Times New Roman"/>
          <w:szCs w:val="26"/>
        </w:rPr>
        <w:sectPr w:rsidR="00D25F65" w:rsidRPr="009C618B" w:rsidSect="00AF1CB8">
          <w:pgSz w:w="12240" w:h="15840" w:code="1"/>
          <w:pgMar w:top="1418" w:right="1134" w:bottom="1418" w:left="1985" w:header="567" w:footer="567"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bookmarkStart w:id="1" w:name="_Toc153217808"/>
      <w:bookmarkStart w:id="2" w:name="_Toc153274876"/>
      <w:bookmarkStart w:id="3" w:name="_Toc194270282"/>
      <w:bookmarkStart w:id="4" w:name="_Toc194271958"/>
      <w:r>
        <w:rPr>
          <w:rFonts w:cs="Times New Roman"/>
          <w:i/>
          <w:szCs w:val="26"/>
        </w:rPr>
        <w:t xml:space="preserve">Cần Thơ, </w:t>
      </w:r>
      <w:r>
        <w:rPr>
          <w:rFonts w:cs="Times New Roman"/>
          <w:iCs/>
          <w:szCs w:val="26"/>
        </w:rPr>
        <w:t xml:space="preserve">23 tháng 6 năm </w:t>
      </w:r>
      <w:bookmarkEnd w:id="1"/>
      <w:bookmarkEnd w:id="2"/>
      <w:bookmarkEnd w:id="3"/>
      <w:bookmarkEnd w:id="4"/>
      <w:r>
        <w:rPr>
          <w:rFonts w:cs="Times New Roman"/>
          <w:iCs/>
          <w:szCs w:val="26"/>
        </w:rPr>
        <w:t>2026</w:t>
      </w:r>
    </w:p>
    <w:p w14:paraId="24E8D6D4" w14:textId="77777777" w:rsidR="00D25F65" w:rsidRPr="009C618B" w:rsidRDefault="00000000" w:rsidP="001F61C6">
      <w:pPr>
        <w:pStyle w:val="Heading1"/>
        <w:jc w:val="center"/>
        <w:rPr>
          <w:rFonts w:cs="Times New Roman"/>
          <w:sz w:val="28"/>
        </w:rPr>
      </w:pPr>
      <w:bookmarkStart w:id="5" w:name="_Toc224129176"/>
      <w:bookmarkStart w:id="6" w:name="_Toc233218675"/>
      <w:r>
        <w:rPr>
          <w:rFonts w:cs="Times New Roman"/>
          <w:sz w:val="28"/>
        </w:rPr>
        <w:lastRenderedPageBreak/>
        <w:t>LỜI CẢM ƠN</w:t>
      </w:r>
      <w:bookmarkEnd w:id="5"/>
      <w:bookmarkEnd w:id="6"/>
    </w:p>
    <w:p w14:paraId="2C0DF5FB" w14:textId="77777777" w:rsidR="00D25F65" w:rsidRPr="009C618B" w:rsidRDefault="00D25F65" w:rsidP="00D41E59">
      <w:pPr>
        <w:spacing w:line="240" w:lineRule="auto"/>
        <w:jc w:val="both"/>
        <w:rPr>
          <w:rFonts w:cs="Times New Roman"/>
          <w:szCs w:val="26"/>
        </w:rPr>
      </w:pPr>
    </w:p>
    <w:p w14:paraId="13864C39" w14:textId="0CE6C3B5" w:rsidR="00D25F65" w:rsidRPr="009C618B" w:rsidRDefault="00000000" w:rsidP="00D41E59">
      <w:pPr>
        <w:spacing w:line="240" w:lineRule="auto"/>
        <w:ind w:firstLine="567"/>
        <w:jc w:val="both"/>
        <w:rPr>
          <w:rFonts w:cs="Times New Roman"/>
          <w:szCs w:val="26"/>
        </w:rPr>
      </w:pPr>
      <w:r>
        <w:rPr>
          <w:rFonts w:cs="Times New Roman"/>
          <w:szCs w:val="26"/>
        </w:rPr>
        <w:t xml:space="preserve">Với lòng biết ơn sâu sắc và tình cảm chân thành cho phép em gửi lời cảm ơn chân thành nhất tới: </w:t>
      </w:r>
    </w:p>
    <w:p w14:paraId="2226EBF1" w14:textId="0BEEA0F1" w:rsidR="00D25F65" w:rsidRPr="009C618B" w:rsidRDefault="00000000" w:rsidP="00D41E59">
      <w:pPr>
        <w:spacing w:line="240" w:lineRule="auto"/>
        <w:ind w:firstLine="720"/>
        <w:jc w:val="both"/>
        <w:rPr>
          <w:rFonts w:cs="Times New Roman"/>
          <w:szCs w:val="26"/>
        </w:rPr>
      </w:pPr>
      <w:r>
        <w:rPr>
          <w:rFonts w:cs="Times New Roman"/>
          <w:szCs w:val="26"/>
        </w:rPr>
        <w:t>Trường Đại học Nam Cần Thơ, khoa Công Nghệ Thông Tin, cùng các giảng viên đã tận tình chỉ dạy và tạo điều kiện giúp đỡ em trong quá trình học tập, nghiên cứu và hoàn thành đề tài.</w:t>
      </w:r>
    </w:p>
    <w:p w14:paraId="4A365018" w14:textId="007ECD9D" w:rsidR="00D25F65" w:rsidRPr="009C618B" w:rsidRDefault="00000000" w:rsidP="00D41E59">
      <w:pPr>
        <w:spacing w:line="240" w:lineRule="auto"/>
        <w:ind w:firstLine="720"/>
        <w:jc w:val="both"/>
        <w:rPr>
          <w:rFonts w:cs="Times New Roman"/>
          <w:szCs w:val="26"/>
        </w:rPr>
      </w:pPr>
      <w:r>
        <w:rPr>
          <w:rFonts w:cs="Times New Roman"/>
          <w:szCs w:val="26"/>
        </w:rPr>
        <w:t>Đặc biệt em xin bày tỏ lòng biết ơn sâu sắc đến Thầy Trần Văn Thiện – người hướng dẫn và cũng là người đã luôn tận tình hướng dẫn, chỉ bảo, giúp đỡ và động viên em trong suốt quá trình nghiên cứu này.</w:t>
      </w:r>
    </w:p>
    <w:p w14:paraId="20AB96DE" w14:textId="1BA2B41D" w:rsidR="00D25F65" w:rsidRPr="009C618B" w:rsidRDefault="00000000" w:rsidP="00D41E59">
      <w:pPr>
        <w:spacing w:line="240" w:lineRule="auto"/>
        <w:ind w:firstLine="567"/>
        <w:jc w:val="both"/>
        <w:rPr>
          <w:rFonts w:cs="Times New Roman"/>
          <w:szCs w:val="26"/>
        </w:rPr>
      </w:pPr>
      <w:r>
        <w:rPr>
          <w:rFonts w:cs="Times New Roman"/>
          <w:szCs w:val="26"/>
        </w:rPr>
        <w:t xml:space="preserve">Mặc dù, đã cố gắng rất nhiều nhưng bài luận không tránh khỏi những thiếu sót; em rất mong nhận được sự thông cảm, chỉ dẫn, giúp đỡ và đóng góp ý kiến của quý thầy cô, các cán bộ quản lý và các bạn đang học cùng em tại Trường Đại học Nam Cần Thơ. </w:t>
      </w:r>
    </w:p>
    <w:p w14:paraId="71C77692" w14:textId="77777777" w:rsidR="00D25F65" w:rsidRDefault="00000000" w:rsidP="00D41E59">
      <w:pPr>
        <w:spacing w:line="240" w:lineRule="auto"/>
        <w:jc w:val="both"/>
        <w:rPr>
          <w:rFonts w:cs="Times New Roman"/>
          <w:b/>
          <w:bCs/>
          <w:szCs w:val="26"/>
        </w:rPr>
      </w:pPr>
      <w:r>
        <w:rPr>
          <w:rFonts w:cs="Times New Roman"/>
          <w:b/>
          <w:bCs/>
          <w:szCs w:val="26"/>
        </w:rPr>
        <w:t xml:space="preserve"> </w:t>
      </w:r>
    </w:p>
    <w:p w14:paraId="170B905C" w14:textId="77777777" w:rsidR="001B0D64" w:rsidRPr="009C618B" w:rsidRDefault="001B0D64" w:rsidP="00D41E59">
      <w:pPr>
        <w:spacing w:line="240" w:lineRule="auto"/>
        <w:jc w:val="both"/>
        <w:rPr>
          <w:rFonts w:cs="Times New Roman"/>
          <w:b/>
          <w:bCs/>
          <w:szCs w:val="26"/>
        </w:rPr>
      </w:pPr>
    </w:p>
    <w:p w14:paraId="0C1CBA86" w14:textId="77777777" w:rsidR="00D25F65" w:rsidRPr="009C618B" w:rsidRDefault="00000000" w:rsidP="00D41E59">
      <w:pPr>
        <w:spacing w:line="240" w:lineRule="auto"/>
        <w:jc w:val="both"/>
        <w:rPr>
          <w:rFonts w:cs="Times New Roman"/>
          <w:b/>
          <w:bCs/>
          <w:szCs w:val="26"/>
        </w:rPr>
      </w:pPr>
      <w:r>
        <w:rPr>
          <w:rFonts w:cs="Times New Roman"/>
          <w:b/>
          <w:bCs/>
          <w:szCs w:val="26"/>
        </w:rPr>
        <w:t xml:space="preserve"> </w:t>
      </w:r>
    </w:p>
    <w:p w14:paraId="452C6758" w14:textId="77777777" w:rsidR="00D25F65" w:rsidRPr="009C618B" w:rsidRDefault="00000000" w:rsidP="00D41E59">
      <w:pPr>
        <w:spacing w:line="240" w:lineRule="auto"/>
        <w:jc w:val="both"/>
        <w:rPr>
          <w:rFonts w:cs="Times New Roman"/>
          <w:b/>
          <w:bCs/>
          <w:szCs w:val="26"/>
        </w:rPr>
      </w:pPr>
      <w:r>
        <w:rPr>
          <w:rFonts w:cs="Times New Roman"/>
          <w:b/>
          <w:bCs/>
          <w:szCs w:val="26"/>
        </w:rPr>
        <w:t xml:space="preserve">                                                                                         Em xin chân thành cảm ơn!</w:t>
      </w:r>
    </w:p>
    <w:p w14:paraId="53856B71" w14:textId="2FCC8B8C" w:rsidR="00D25F65" w:rsidRPr="009C618B" w:rsidRDefault="00000000" w:rsidP="000275A0">
      <w:pPr>
        <w:jc w:val="right"/>
        <w:rPr>
          <w:rFonts w:cs="Times New Roman"/>
          <w:b/>
          <w:bCs/>
          <w:szCs w:val="26"/>
        </w:rPr>
      </w:pPr>
      <w:r>
        <w:rPr>
          <w:rFonts w:cs="Times New Roman"/>
          <w:b/>
          <w:bCs/>
          <w:szCs w:val="26"/>
        </w:rPr>
        <w:t>Cần Thơ, ngày….tháng…..năm 2026</w:t>
      </w:r>
    </w:p>
    <w:p w14:paraId="4077AB09" w14:textId="77777777" w:rsidR="00D25F65" w:rsidRPr="009C618B" w:rsidRDefault="00D25F65" w:rsidP="00D41E59">
      <w:pPr>
        <w:spacing w:line="240" w:lineRule="auto"/>
        <w:jc w:val="both"/>
        <w:rPr>
          <w:rFonts w:cs="Times New Roman"/>
          <w:b/>
          <w:bCs/>
          <w:szCs w:val="26"/>
        </w:rPr>
      </w:pPr>
    </w:p>
    <w:p w14:paraId="49E96211" w14:textId="2E85E591" w:rsidR="00D25F65" w:rsidRPr="009C618B" w:rsidRDefault="00000000" w:rsidP="00D41E59">
      <w:pPr>
        <w:tabs>
          <w:tab w:val="left" w:pos="0"/>
          <w:tab w:val="right" w:pos="3600"/>
          <w:tab w:val="left" w:pos="6390"/>
          <w:tab w:val="right" w:pos="9360"/>
        </w:tabs>
        <w:spacing w:line="240" w:lineRule="auto"/>
        <w:jc w:val="both"/>
        <w:rPr>
          <w:rFonts w:cs="Times New Roman"/>
          <w:b/>
          <w:bCs/>
          <w:szCs w:val="26"/>
        </w:rPr>
      </w:pPr>
      <w:r>
        <w:rPr>
          <w:rFonts w:cs="Times New Roman"/>
          <w:b/>
          <w:bCs/>
          <w:szCs w:val="26"/>
        </w:rPr>
        <w:tab/>
      </w:r>
      <w:r>
        <w:rPr>
          <w:rFonts w:cs="Times New Roman"/>
          <w:b/>
          <w:bCs/>
          <w:szCs w:val="26"/>
        </w:rPr>
        <w:tab/>
        <w:t>Sinh viên thực hiện</w:t>
      </w:r>
    </w:p>
    <w:p w14:paraId="1964124D" w14:textId="77777777" w:rsidR="00D25F65" w:rsidRPr="009C618B" w:rsidRDefault="00D25F65" w:rsidP="00D41E59">
      <w:pPr>
        <w:tabs>
          <w:tab w:val="left" w:pos="0"/>
          <w:tab w:val="right" w:pos="3600"/>
          <w:tab w:val="left" w:pos="6300"/>
          <w:tab w:val="right" w:pos="9360"/>
        </w:tabs>
        <w:spacing w:line="240" w:lineRule="auto"/>
        <w:jc w:val="both"/>
        <w:rPr>
          <w:rFonts w:cs="Times New Roman"/>
          <w:b/>
          <w:bCs/>
          <w:szCs w:val="26"/>
        </w:rPr>
      </w:pPr>
    </w:p>
    <w:p w14:paraId="2F1ECB92" w14:textId="77777777" w:rsidR="00D25F65" w:rsidRPr="009C618B" w:rsidRDefault="00D25F65" w:rsidP="00D41E59">
      <w:pPr>
        <w:tabs>
          <w:tab w:val="left" w:pos="0"/>
          <w:tab w:val="right" w:pos="3600"/>
          <w:tab w:val="left" w:pos="6300"/>
          <w:tab w:val="right" w:pos="9360"/>
        </w:tabs>
        <w:spacing w:line="240" w:lineRule="auto"/>
        <w:jc w:val="both"/>
        <w:rPr>
          <w:rFonts w:cs="Times New Roman"/>
          <w:b/>
          <w:bCs/>
          <w:szCs w:val="26"/>
        </w:rPr>
      </w:pPr>
    </w:p>
    <w:p w14:paraId="05FF613F" w14:textId="77777777" w:rsidR="00F3136D" w:rsidRPr="009C618B" w:rsidRDefault="00000000" w:rsidP="00D41E59">
      <w:pPr>
        <w:tabs>
          <w:tab w:val="left" w:pos="0"/>
          <w:tab w:val="right" w:pos="3600"/>
          <w:tab w:val="left" w:pos="6300"/>
          <w:tab w:val="right" w:pos="9360"/>
        </w:tabs>
        <w:spacing w:line="240" w:lineRule="auto"/>
        <w:jc w:val="both"/>
        <w:rPr>
          <w:rFonts w:cs="Times New Roman"/>
          <w:b/>
          <w:bCs/>
          <w:szCs w:val="26"/>
        </w:rPr>
      </w:pPr>
      <w:r>
        <w:rPr>
          <w:rFonts w:cs="Times New Roman"/>
          <w:b/>
          <w:bCs/>
          <w:szCs w:val="26"/>
        </w:rPr>
        <w:t xml:space="preserve">  </w:t>
      </w:r>
    </w:p>
    <w:p w14:paraId="5C026E6B" w14:textId="77777777" w:rsidR="00F3136D" w:rsidRPr="009C618B" w:rsidRDefault="00F3136D" w:rsidP="00D41E59">
      <w:pPr>
        <w:tabs>
          <w:tab w:val="left" w:pos="0"/>
          <w:tab w:val="right" w:pos="3600"/>
          <w:tab w:val="left" w:pos="6300"/>
          <w:tab w:val="right" w:pos="9360"/>
        </w:tabs>
        <w:spacing w:line="240" w:lineRule="auto"/>
        <w:jc w:val="both"/>
        <w:rPr>
          <w:rFonts w:cs="Times New Roman"/>
          <w:b/>
          <w:bCs/>
          <w:szCs w:val="26"/>
        </w:rPr>
      </w:pPr>
    </w:p>
    <w:p w14:paraId="4AC73400" w14:textId="4CB398BF" w:rsidR="00D25F65" w:rsidRPr="009C618B" w:rsidRDefault="008F1499" w:rsidP="00D41E59">
      <w:pPr>
        <w:tabs>
          <w:tab w:val="left" w:pos="0"/>
          <w:tab w:val="right" w:pos="3600"/>
          <w:tab w:val="left" w:pos="6300"/>
          <w:tab w:val="right" w:pos="9360"/>
        </w:tabs>
        <w:spacing w:line="240" w:lineRule="auto"/>
        <w:jc w:val="both"/>
        <w:rPr>
          <w:rFonts w:cs="Times New Roman"/>
          <w:b/>
          <w:bCs/>
          <w:szCs w:val="26"/>
        </w:rPr>
      </w:pPr>
      <w:r>
        <w:rPr>
          <w:rFonts w:cs="Times New Roman"/>
          <w:b/>
          <w:bCs/>
          <w:szCs w:val="26"/>
        </w:rPr>
        <w:tab/>
      </w:r>
      <w:r>
        <w:rPr>
          <w:rFonts w:cs="Times New Roman"/>
          <w:b/>
          <w:bCs/>
          <w:szCs w:val="26"/>
        </w:rPr>
        <w:tab/>
      </w:r>
      <w:r>
        <w:rPr>
          <w:rFonts w:cs="Times New Roman"/>
          <w:b/>
          <w:szCs w:val="26"/>
        </w:rPr>
        <w:t>Nguyễn Tòng Phúc</w:t>
      </w:r>
      <w:r>
        <w:rPr>
          <w:rFonts w:cs="Times New Roman"/>
          <w:b/>
          <w:bCs/>
          <w:szCs w:val="26"/>
        </w:rPr>
        <w:t xml:space="preserve"> </w:t>
      </w:r>
    </w:p>
    <w:p w14:paraId="773479DC" w14:textId="77777777" w:rsidR="00D25F65" w:rsidRPr="009C618B" w:rsidRDefault="00D25F65" w:rsidP="00D41E59">
      <w:pPr>
        <w:spacing w:line="240" w:lineRule="auto"/>
        <w:jc w:val="both"/>
        <w:rPr>
          <w:rFonts w:cs="Times New Roman"/>
          <w:b/>
          <w:bCs/>
          <w:szCs w:val="26"/>
        </w:rPr>
      </w:pPr>
    </w:p>
    <w:p w14:paraId="1239C732" w14:textId="77777777" w:rsidR="00D25F65" w:rsidRPr="009C618B" w:rsidRDefault="00D25F65" w:rsidP="00D41E59">
      <w:pPr>
        <w:jc w:val="both"/>
        <w:rPr>
          <w:rFonts w:cs="Times New Roman"/>
          <w:szCs w:val="26"/>
        </w:rPr>
      </w:pPr>
    </w:p>
    <w:p w14:paraId="61290FD3" w14:textId="77777777" w:rsidR="00D25F65" w:rsidRPr="009C618B" w:rsidRDefault="00D25F65" w:rsidP="00D41E59">
      <w:pPr>
        <w:jc w:val="both"/>
        <w:rPr>
          <w:rFonts w:cs="Times New Roman"/>
          <w:szCs w:val="26"/>
        </w:rPr>
      </w:pPr>
    </w:p>
    <w:p w14:paraId="630A3D08" w14:textId="77777777" w:rsidR="00D25F65" w:rsidRPr="009C618B" w:rsidRDefault="00D25F65" w:rsidP="00D41E59">
      <w:pPr>
        <w:jc w:val="both"/>
        <w:rPr>
          <w:rFonts w:cs="Times New Roman"/>
          <w:szCs w:val="26"/>
        </w:rPr>
      </w:pPr>
    </w:p>
    <w:p w14:paraId="29C0B8E6" w14:textId="6452F255" w:rsidR="00D25F65" w:rsidRPr="009C618B" w:rsidRDefault="00D25F65" w:rsidP="00D41E59">
      <w:pPr>
        <w:tabs>
          <w:tab w:val="center" w:pos="4560"/>
        </w:tabs>
        <w:jc w:val="both"/>
        <w:rPr>
          <w:rFonts w:cs="Times New Roman"/>
          <w:szCs w:val="26"/>
        </w:rPr>
        <w:sectPr w:rsidR="00D25F65" w:rsidRPr="009C618B">
          <w:footerReference w:type="default" r:id="rId9"/>
          <w:pgSz w:w="12240" w:h="15840"/>
          <w:pgMar w:top="1134" w:right="1418" w:bottom="1134" w:left="1701" w:header="720" w:footer="720" w:gutter="0"/>
          <w:pgNumType w:fmt="lowerRoman" w:start="1"/>
          <w:cols w:space="720"/>
          <w:docGrid w:linePitch="360"/>
        </w:sectPr>
      </w:pPr>
    </w:p>
    <w:p w14:paraId="68756E52" w14:textId="77777777" w:rsidR="00D25F65" w:rsidRPr="009C618B" w:rsidRDefault="00000000" w:rsidP="001F61C6">
      <w:pPr>
        <w:pStyle w:val="Heading1"/>
        <w:spacing w:line="240" w:lineRule="auto"/>
        <w:jc w:val="center"/>
        <w:rPr>
          <w:rFonts w:cs="Times New Roman"/>
          <w:sz w:val="28"/>
        </w:rPr>
      </w:pPr>
      <w:bookmarkStart w:id="7" w:name="_Toc224129177"/>
      <w:bookmarkStart w:id="8" w:name="_Toc233218676"/>
      <w:r>
        <w:rPr>
          <w:rFonts w:cs="Times New Roman"/>
          <w:sz w:val="28"/>
        </w:rPr>
        <w:lastRenderedPageBreak/>
        <w:t>LỜI CAM KẾT</w:t>
      </w:r>
      <w:bookmarkEnd w:id="7"/>
      <w:bookmarkEnd w:id="8"/>
    </w:p>
    <w:p w14:paraId="7C163AF8" w14:textId="77777777" w:rsidR="00D25F65" w:rsidRPr="009C618B" w:rsidRDefault="00D25F65" w:rsidP="00D41E59">
      <w:pPr>
        <w:spacing w:line="240" w:lineRule="auto"/>
        <w:jc w:val="both"/>
        <w:rPr>
          <w:rFonts w:cs="Times New Roman"/>
          <w:szCs w:val="26"/>
        </w:rPr>
      </w:pPr>
    </w:p>
    <w:p w14:paraId="7BE12D9B" w14:textId="5EADE076" w:rsidR="00D25F65" w:rsidRPr="009C618B" w:rsidRDefault="00196390" w:rsidP="00D41E59">
      <w:pPr>
        <w:spacing w:line="240" w:lineRule="auto"/>
        <w:ind w:firstLine="720"/>
        <w:jc w:val="both"/>
        <w:rPr>
          <w:rFonts w:cs="Times New Roman"/>
          <w:szCs w:val="26"/>
        </w:rPr>
      </w:pPr>
      <w:r>
        <w:rPr>
          <w:rFonts w:eastAsia="TimesNewRomanPSMT" w:cs="Times New Roman"/>
          <w:color w:val="000000"/>
          <w:szCs w:val="26"/>
        </w:rPr>
        <w:t>Em xin cam kết khóa luận này được hoàn thành dựa trên kết quả nghiên cứu của em và kết quả này chưa được sử dụng cho bất kỳ đồ án hoặc khóa luận nào khác.</w:t>
      </w:r>
    </w:p>
    <w:p w14:paraId="089F9AB5" w14:textId="77777777" w:rsidR="00D25F65" w:rsidRDefault="00000000" w:rsidP="00D41E59">
      <w:pPr>
        <w:spacing w:after="0" w:line="240" w:lineRule="auto"/>
        <w:ind w:right="391"/>
        <w:jc w:val="both"/>
        <w:rPr>
          <w:rFonts w:cs="Times New Roman"/>
          <w:b/>
          <w:bCs/>
          <w:szCs w:val="26"/>
        </w:rPr>
      </w:pPr>
      <w:r>
        <w:rPr>
          <w:rFonts w:cs="Times New Roman"/>
          <w:b/>
          <w:bCs/>
          <w:szCs w:val="26"/>
        </w:rPr>
        <w:t xml:space="preserve"> </w:t>
      </w:r>
    </w:p>
    <w:p w14:paraId="54F7BB09" w14:textId="77777777" w:rsidR="00196390" w:rsidRPr="009C618B" w:rsidRDefault="00196390" w:rsidP="00D41E59">
      <w:pPr>
        <w:spacing w:after="0" w:line="240" w:lineRule="auto"/>
        <w:ind w:right="391"/>
        <w:jc w:val="both"/>
        <w:rPr>
          <w:rFonts w:cs="Times New Roman"/>
          <w:b/>
          <w:bCs/>
          <w:szCs w:val="26"/>
        </w:rPr>
      </w:pPr>
    </w:p>
    <w:p w14:paraId="6DFECDEB" w14:textId="77777777" w:rsidR="00D25F65" w:rsidRPr="009C618B" w:rsidRDefault="00000000" w:rsidP="00D41E59">
      <w:pPr>
        <w:spacing w:after="0" w:line="240" w:lineRule="auto"/>
        <w:ind w:right="391"/>
        <w:jc w:val="both"/>
        <w:rPr>
          <w:rFonts w:cs="Times New Roman"/>
          <w:b/>
          <w:bCs/>
          <w:szCs w:val="26"/>
        </w:rPr>
      </w:pPr>
      <w:r>
        <w:rPr>
          <w:rFonts w:cs="Times New Roman"/>
          <w:b/>
          <w:bCs/>
          <w:szCs w:val="26"/>
        </w:rPr>
        <w:t xml:space="preserve"> </w:t>
      </w:r>
    </w:p>
    <w:p w14:paraId="632EAB1A" w14:textId="0033E281" w:rsidR="00D25F65" w:rsidRPr="009C618B" w:rsidRDefault="00000000" w:rsidP="00D41E59">
      <w:pPr>
        <w:tabs>
          <w:tab w:val="left" w:pos="0"/>
          <w:tab w:val="right" w:pos="3600"/>
          <w:tab w:val="left" w:pos="6390"/>
          <w:tab w:val="right" w:pos="9360"/>
        </w:tabs>
        <w:spacing w:line="240" w:lineRule="auto"/>
        <w:jc w:val="both"/>
        <w:rPr>
          <w:rFonts w:cs="Times New Roman"/>
          <w:b/>
          <w:bCs/>
          <w:szCs w:val="26"/>
        </w:rPr>
      </w:pPr>
      <w:r>
        <w:rPr>
          <w:rFonts w:cs="Times New Roman"/>
          <w:b/>
          <w:bCs/>
          <w:szCs w:val="26"/>
        </w:rPr>
        <w:t xml:space="preserve">  </w:t>
      </w:r>
      <w:r>
        <w:rPr>
          <w:rFonts w:cs="Times New Roman"/>
          <w:b/>
          <w:bCs/>
          <w:szCs w:val="26"/>
        </w:rPr>
        <w:tab/>
      </w:r>
      <w:r>
        <w:rPr>
          <w:rFonts w:cs="Times New Roman"/>
          <w:b/>
          <w:bCs/>
          <w:szCs w:val="26"/>
        </w:rPr>
        <w:tab/>
        <w:t>Sinh viên thực hiện</w:t>
      </w:r>
    </w:p>
    <w:p w14:paraId="1066F2AB" w14:textId="77777777" w:rsidR="00D25F65" w:rsidRPr="009C618B" w:rsidRDefault="00D25F65" w:rsidP="00D41E59">
      <w:pPr>
        <w:tabs>
          <w:tab w:val="left" w:pos="0"/>
          <w:tab w:val="right" w:pos="3600"/>
          <w:tab w:val="left" w:pos="6300"/>
          <w:tab w:val="right" w:pos="9360"/>
        </w:tabs>
        <w:spacing w:line="240" w:lineRule="auto"/>
        <w:jc w:val="both"/>
        <w:rPr>
          <w:rFonts w:cs="Times New Roman"/>
          <w:b/>
          <w:bCs/>
          <w:szCs w:val="26"/>
        </w:rPr>
      </w:pPr>
    </w:p>
    <w:p w14:paraId="58784503" w14:textId="77777777" w:rsidR="00D25F65" w:rsidRPr="009C618B" w:rsidRDefault="00D25F65" w:rsidP="00D41E59">
      <w:pPr>
        <w:tabs>
          <w:tab w:val="left" w:pos="0"/>
          <w:tab w:val="right" w:pos="3600"/>
          <w:tab w:val="left" w:pos="6300"/>
          <w:tab w:val="right" w:pos="9360"/>
        </w:tabs>
        <w:spacing w:line="240" w:lineRule="auto"/>
        <w:jc w:val="both"/>
        <w:rPr>
          <w:rFonts w:cs="Times New Roman"/>
          <w:b/>
          <w:bCs/>
          <w:szCs w:val="26"/>
        </w:rPr>
      </w:pPr>
    </w:p>
    <w:p w14:paraId="18FC7B74" w14:textId="77777777" w:rsidR="00D25F65" w:rsidRPr="009C618B" w:rsidRDefault="00D25F65" w:rsidP="00D41E59">
      <w:pPr>
        <w:tabs>
          <w:tab w:val="left" w:pos="0"/>
          <w:tab w:val="right" w:pos="3600"/>
          <w:tab w:val="left" w:pos="6300"/>
          <w:tab w:val="right" w:pos="9360"/>
        </w:tabs>
        <w:spacing w:line="240" w:lineRule="auto"/>
        <w:jc w:val="both"/>
        <w:rPr>
          <w:rFonts w:cs="Times New Roman"/>
          <w:b/>
          <w:bCs/>
          <w:szCs w:val="26"/>
        </w:rPr>
      </w:pPr>
    </w:p>
    <w:p w14:paraId="1B9F4D29" w14:textId="77777777" w:rsidR="00A51AAC" w:rsidRPr="009C618B" w:rsidRDefault="00000000" w:rsidP="00D41E59">
      <w:pPr>
        <w:tabs>
          <w:tab w:val="left" w:pos="0"/>
          <w:tab w:val="right" w:pos="3600"/>
          <w:tab w:val="left" w:pos="6300"/>
          <w:tab w:val="right" w:pos="9360"/>
        </w:tabs>
        <w:spacing w:line="240" w:lineRule="auto"/>
        <w:jc w:val="both"/>
        <w:rPr>
          <w:rFonts w:cs="Times New Roman"/>
          <w:b/>
          <w:bCs/>
          <w:szCs w:val="26"/>
        </w:rPr>
      </w:pPr>
      <w:r>
        <w:rPr>
          <w:rFonts w:cs="Times New Roman"/>
          <w:b/>
          <w:bCs/>
          <w:szCs w:val="26"/>
        </w:rPr>
        <w:t xml:space="preserve">   </w:t>
      </w:r>
    </w:p>
    <w:p w14:paraId="009BC563" w14:textId="77777777" w:rsidR="00A51AAC" w:rsidRPr="009C618B" w:rsidRDefault="00A51AAC" w:rsidP="00D41E59">
      <w:pPr>
        <w:tabs>
          <w:tab w:val="left" w:pos="0"/>
          <w:tab w:val="right" w:pos="3600"/>
          <w:tab w:val="left" w:pos="6300"/>
          <w:tab w:val="right" w:pos="9360"/>
        </w:tabs>
        <w:spacing w:line="240" w:lineRule="auto"/>
        <w:jc w:val="both"/>
        <w:rPr>
          <w:rFonts w:cs="Times New Roman"/>
          <w:b/>
          <w:bCs/>
          <w:szCs w:val="26"/>
        </w:rPr>
      </w:pPr>
    </w:p>
    <w:p w14:paraId="01EDDED0" w14:textId="77777777" w:rsidR="00A51AAC" w:rsidRPr="009C618B" w:rsidRDefault="00A51AAC" w:rsidP="00D41E59">
      <w:pPr>
        <w:tabs>
          <w:tab w:val="left" w:pos="0"/>
          <w:tab w:val="right" w:pos="3600"/>
          <w:tab w:val="left" w:pos="6300"/>
          <w:tab w:val="right" w:pos="9360"/>
        </w:tabs>
        <w:spacing w:line="240" w:lineRule="auto"/>
        <w:jc w:val="both"/>
        <w:rPr>
          <w:rFonts w:cs="Times New Roman"/>
          <w:b/>
          <w:bCs/>
          <w:szCs w:val="26"/>
        </w:rPr>
      </w:pPr>
    </w:p>
    <w:p w14:paraId="3843FBAA" w14:textId="5CB808D0" w:rsidR="00D25F65" w:rsidRPr="009C618B" w:rsidRDefault="00856513" w:rsidP="00856513">
      <w:pPr>
        <w:tabs>
          <w:tab w:val="left" w:pos="0"/>
          <w:tab w:val="right" w:pos="3600"/>
          <w:tab w:val="left" w:pos="6300"/>
          <w:tab w:val="right" w:pos="9360"/>
        </w:tabs>
        <w:spacing w:line="240" w:lineRule="auto"/>
        <w:jc w:val="center"/>
        <w:rPr>
          <w:rFonts w:cs="Times New Roman"/>
          <w:b/>
          <w:bCs/>
          <w:szCs w:val="26"/>
        </w:rPr>
      </w:pPr>
      <w:r>
        <w:rPr>
          <w:rFonts w:cs="Times New Roman"/>
          <w:b/>
          <w:szCs w:val="26"/>
        </w:rPr>
        <w:tab/>
      </w:r>
      <w:r>
        <w:rPr>
          <w:rFonts w:cs="Times New Roman"/>
          <w:b/>
          <w:szCs w:val="26"/>
        </w:rPr>
        <w:tab/>
        <w:t>Nguyễn Tòng Phúc</w:t>
      </w:r>
    </w:p>
    <w:p w14:paraId="231A7124" w14:textId="77777777" w:rsidR="00D25F65" w:rsidRPr="009C618B" w:rsidRDefault="00D25F65" w:rsidP="00D41E59">
      <w:pPr>
        <w:spacing w:line="240" w:lineRule="auto"/>
        <w:jc w:val="both"/>
        <w:rPr>
          <w:rFonts w:cs="Times New Roman"/>
          <w:szCs w:val="26"/>
        </w:rPr>
      </w:pPr>
    </w:p>
    <w:p w14:paraId="0720AB7B" w14:textId="248E6020" w:rsidR="00D25F65" w:rsidRPr="009C618B" w:rsidRDefault="00000000" w:rsidP="00ED7090">
      <w:pPr>
        <w:pStyle w:val="Heading1"/>
        <w:spacing w:line="240" w:lineRule="auto"/>
        <w:jc w:val="center"/>
        <w:rPr>
          <w:rFonts w:cs="Times New Roman"/>
          <w:sz w:val="26"/>
          <w:szCs w:val="26"/>
        </w:rPr>
      </w:pPr>
      <w:r>
        <w:rPr>
          <w:rFonts w:cs="Times New Roman"/>
          <w:sz w:val="26"/>
          <w:szCs w:val="26"/>
        </w:rPr>
        <w:br w:type="page"/>
      </w:r>
      <w:bookmarkStart w:id="9" w:name="_Toc224129178"/>
      <w:bookmarkStart w:id="10" w:name="_Toc233218677"/>
      <w:r>
        <w:rPr>
          <w:rFonts w:cs="Times New Roman"/>
          <w:sz w:val="26"/>
          <w:szCs w:val="26"/>
        </w:rPr>
        <w:lastRenderedPageBreak/>
        <w:t>NHẬN XÉT CỦA GIẢNG VIÊN HƯỚNG DẪN</w:t>
      </w:r>
      <w:bookmarkEnd w:id="9"/>
      <w:bookmarkEnd w:id="10"/>
    </w:p>
    <w:p w14:paraId="0B5F5159" w14:textId="77777777" w:rsidR="00D25F65" w:rsidRPr="009C618B" w:rsidRDefault="00D25F65" w:rsidP="00D41E59">
      <w:pPr>
        <w:spacing w:line="240" w:lineRule="auto"/>
        <w:jc w:val="both"/>
        <w:rPr>
          <w:rFonts w:cs="Times New Roman"/>
          <w:szCs w:val="26"/>
        </w:rPr>
      </w:pPr>
    </w:p>
    <w:p w14:paraId="62C077A1" w14:textId="77777777" w:rsidR="00D25F65" w:rsidRPr="009C618B" w:rsidRDefault="00000000" w:rsidP="00D41E59">
      <w:pPr>
        <w:tabs>
          <w:tab w:val="left" w:leader="dot" w:pos="0"/>
          <w:tab w:val="right" w:leader="dot" w:pos="9360"/>
        </w:tabs>
        <w:spacing w:line="240" w:lineRule="auto"/>
        <w:jc w:val="both"/>
        <w:rPr>
          <w:rFonts w:cs="Times New Roman"/>
          <w:szCs w:val="26"/>
        </w:rPr>
      </w:pPr>
      <w:r>
        <w:rPr>
          <w:rFonts w:cs="Times New Roman"/>
          <w:szCs w:val="26"/>
        </w:rPr>
        <w:tab/>
      </w:r>
    </w:p>
    <w:p w14:paraId="0CBA5374" w14:textId="77777777" w:rsidR="00D25F65" w:rsidRPr="009C618B" w:rsidRDefault="00000000" w:rsidP="00D41E59">
      <w:pPr>
        <w:tabs>
          <w:tab w:val="left" w:leader="dot" w:pos="0"/>
          <w:tab w:val="right" w:leader="dot" w:pos="9360"/>
        </w:tabs>
        <w:spacing w:line="240" w:lineRule="auto"/>
        <w:jc w:val="both"/>
        <w:rPr>
          <w:rFonts w:cs="Times New Roman"/>
          <w:szCs w:val="26"/>
        </w:rPr>
      </w:pPr>
      <w:r>
        <w:rPr>
          <w:rFonts w:cs="Times New Roman"/>
          <w:szCs w:val="26"/>
        </w:rPr>
        <w:tab/>
      </w:r>
    </w:p>
    <w:p w14:paraId="63203532" w14:textId="77777777" w:rsidR="00D25F65" w:rsidRPr="009C618B" w:rsidRDefault="00000000" w:rsidP="00D41E59">
      <w:pPr>
        <w:tabs>
          <w:tab w:val="left" w:leader="dot" w:pos="0"/>
          <w:tab w:val="right" w:leader="dot" w:pos="9360"/>
        </w:tabs>
        <w:spacing w:line="240" w:lineRule="auto"/>
        <w:jc w:val="both"/>
        <w:rPr>
          <w:rFonts w:cs="Times New Roman"/>
          <w:szCs w:val="26"/>
        </w:rPr>
      </w:pPr>
      <w:r>
        <w:rPr>
          <w:rFonts w:cs="Times New Roman"/>
          <w:szCs w:val="26"/>
        </w:rPr>
        <w:tab/>
      </w:r>
    </w:p>
    <w:p w14:paraId="65A5B7DF" w14:textId="77777777" w:rsidR="00D25F65" w:rsidRPr="009C618B" w:rsidRDefault="00000000" w:rsidP="00D41E59">
      <w:pPr>
        <w:tabs>
          <w:tab w:val="left" w:leader="dot" w:pos="0"/>
          <w:tab w:val="right" w:leader="dot" w:pos="9360"/>
        </w:tabs>
        <w:spacing w:line="240" w:lineRule="auto"/>
        <w:jc w:val="both"/>
        <w:rPr>
          <w:rFonts w:cs="Times New Roman"/>
          <w:szCs w:val="26"/>
        </w:rPr>
      </w:pPr>
      <w:r>
        <w:rPr>
          <w:rFonts w:cs="Times New Roman"/>
          <w:szCs w:val="26"/>
        </w:rPr>
        <w:tab/>
      </w:r>
    </w:p>
    <w:p w14:paraId="218BD7C1" w14:textId="77777777" w:rsidR="00D25F65" w:rsidRPr="009C618B" w:rsidRDefault="00000000" w:rsidP="00D41E59">
      <w:pPr>
        <w:tabs>
          <w:tab w:val="left" w:leader="dot" w:pos="0"/>
          <w:tab w:val="right" w:leader="dot" w:pos="9360"/>
        </w:tabs>
        <w:spacing w:line="240" w:lineRule="auto"/>
        <w:jc w:val="both"/>
        <w:rPr>
          <w:rFonts w:cs="Times New Roman"/>
          <w:szCs w:val="26"/>
        </w:rPr>
      </w:pPr>
      <w:r>
        <w:rPr>
          <w:rFonts w:cs="Times New Roman"/>
          <w:szCs w:val="26"/>
        </w:rPr>
        <w:tab/>
      </w:r>
    </w:p>
    <w:p w14:paraId="0CE0D69E" w14:textId="77777777" w:rsidR="00D25F65" w:rsidRPr="009C618B" w:rsidRDefault="00000000" w:rsidP="00D41E59">
      <w:pPr>
        <w:tabs>
          <w:tab w:val="left" w:leader="dot" w:pos="0"/>
          <w:tab w:val="right" w:leader="dot" w:pos="9360"/>
        </w:tabs>
        <w:spacing w:line="240" w:lineRule="auto"/>
        <w:jc w:val="both"/>
        <w:rPr>
          <w:rFonts w:cs="Times New Roman"/>
          <w:szCs w:val="26"/>
        </w:rPr>
      </w:pPr>
      <w:r>
        <w:rPr>
          <w:rFonts w:cs="Times New Roman"/>
          <w:szCs w:val="26"/>
        </w:rPr>
        <w:tab/>
      </w:r>
    </w:p>
    <w:p w14:paraId="28961429" w14:textId="77777777" w:rsidR="00D25F65" w:rsidRPr="009C618B" w:rsidRDefault="00000000" w:rsidP="00D41E59">
      <w:pPr>
        <w:tabs>
          <w:tab w:val="left" w:leader="dot" w:pos="0"/>
          <w:tab w:val="right" w:leader="dot" w:pos="9360"/>
        </w:tabs>
        <w:spacing w:line="240" w:lineRule="auto"/>
        <w:jc w:val="both"/>
        <w:rPr>
          <w:rFonts w:cs="Times New Roman"/>
          <w:szCs w:val="26"/>
        </w:rPr>
      </w:pPr>
      <w:r>
        <w:rPr>
          <w:rFonts w:cs="Times New Roman"/>
          <w:szCs w:val="26"/>
        </w:rPr>
        <w:tab/>
      </w:r>
    </w:p>
    <w:p w14:paraId="20903B8B" w14:textId="77777777" w:rsidR="00D25F65" w:rsidRPr="009C618B" w:rsidRDefault="00000000" w:rsidP="00D41E59">
      <w:pPr>
        <w:tabs>
          <w:tab w:val="left" w:leader="dot" w:pos="0"/>
          <w:tab w:val="right" w:leader="dot" w:pos="9360"/>
        </w:tabs>
        <w:spacing w:line="240" w:lineRule="auto"/>
        <w:jc w:val="both"/>
        <w:rPr>
          <w:rFonts w:cs="Times New Roman"/>
          <w:szCs w:val="26"/>
        </w:rPr>
      </w:pPr>
      <w:r>
        <w:rPr>
          <w:rFonts w:cs="Times New Roman"/>
          <w:szCs w:val="26"/>
        </w:rPr>
        <w:tab/>
      </w:r>
    </w:p>
    <w:p w14:paraId="58490462" w14:textId="77777777" w:rsidR="00D25F65" w:rsidRPr="009C618B" w:rsidRDefault="00000000" w:rsidP="00D41E59">
      <w:pPr>
        <w:tabs>
          <w:tab w:val="left" w:leader="dot" w:pos="0"/>
          <w:tab w:val="right" w:leader="dot" w:pos="9360"/>
        </w:tabs>
        <w:spacing w:line="240" w:lineRule="auto"/>
        <w:jc w:val="both"/>
        <w:rPr>
          <w:rFonts w:cs="Times New Roman"/>
          <w:szCs w:val="26"/>
        </w:rPr>
      </w:pPr>
      <w:r>
        <w:rPr>
          <w:rFonts w:cs="Times New Roman"/>
          <w:szCs w:val="26"/>
        </w:rPr>
        <w:tab/>
      </w:r>
    </w:p>
    <w:p w14:paraId="043A08FC" w14:textId="77777777" w:rsidR="00D25F65" w:rsidRPr="009C618B" w:rsidRDefault="00000000" w:rsidP="00D41E59">
      <w:pPr>
        <w:tabs>
          <w:tab w:val="left" w:leader="dot" w:pos="0"/>
          <w:tab w:val="right" w:leader="dot" w:pos="9360"/>
        </w:tabs>
        <w:spacing w:line="240" w:lineRule="auto"/>
        <w:jc w:val="both"/>
        <w:rPr>
          <w:rFonts w:cs="Times New Roman"/>
          <w:szCs w:val="26"/>
        </w:rPr>
      </w:pPr>
      <w:r>
        <w:rPr>
          <w:rFonts w:cs="Times New Roman"/>
          <w:szCs w:val="26"/>
        </w:rPr>
        <w:tab/>
      </w:r>
    </w:p>
    <w:p w14:paraId="417755CF" w14:textId="77777777" w:rsidR="00D25F65" w:rsidRPr="009C618B" w:rsidRDefault="00000000" w:rsidP="00D41E59">
      <w:pPr>
        <w:tabs>
          <w:tab w:val="left" w:leader="dot" w:pos="0"/>
          <w:tab w:val="right" w:leader="dot" w:pos="9360"/>
        </w:tabs>
        <w:spacing w:line="240" w:lineRule="auto"/>
        <w:jc w:val="both"/>
        <w:rPr>
          <w:rFonts w:cs="Times New Roman"/>
          <w:szCs w:val="26"/>
        </w:rPr>
      </w:pPr>
      <w:r>
        <w:rPr>
          <w:rFonts w:cs="Times New Roman"/>
          <w:szCs w:val="26"/>
        </w:rPr>
        <w:tab/>
      </w:r>
    </w:p>
    <w:p w14:paraId="1A23AAC3" w14:textId="77777777" w:rsidR="00D25F65" w:rsidRPr="009C618B" w:rsidRDefault="00000000" w:rsidP="00D41E59">
      <w:pPr>
        <w:tabs>
          <w:tab w:val="left" w:leader="dot" w:pos="0"/>
          <w:tab w:val="right" w:leader="dot" w:pos="9360"/>
        </w:tabs>
        <w:spacing w:line="240" w:lineRule="auto"/>
        <w:jc w:val="both"/>
        <w:rPr>
          <w:rFonts w:cs="Times New Roman"/>
          <w:szCs w:val="26"/>
        </w:rPr>
      </w:pPr>
      <w:r>
        <w:rPr>
          <w:rFonts w:cs="Times New Roman"/>
          <w:szCs w:val="26"/>
        </w:rPr>
        <w:tab/>
      </w:r>
    </w:p>
    <w:p w14:paraId="655AB608" w14:textId="77777777" w:rsidR="00D25F65" w:rsidRPr="009C618B" w:rsidRDefault="00000000" w:rsidP="00D41E59">
      <w:pPr>
        <w:tabs>
          <w:tab w:val="left" w:leader="dot" w:pos="0"/>
          <w:tab w:val="right" w:leader="dot" w:pos="9360"/>
        </w:tabs>
        <w:spacing w:line="240" w:lineRule="auto"/>
        <w:jc w:val="both"/>
        <w:rPr>
          <w:rFonts w:cs="Times New Roman"/>
          <w:szCs w:val="26"/>
        </w:rPr>
      </w:pPr>
      <w:r>
        <w:rPr>
          <w:rFonts w:cs="Times New Roman"/>
          <w:szCs w:val="26"/>
        </w:rPr>
        <w:tab/>
      </w:r>
    </w:p>
    <w:p w14:paraId="64063DC6" w14:textId="77777777" w:rsidR="00D25F65" w:rsidRPr="009C618B" w:rsidRDefault="00000000" w:rsidP="00D41E59">
      <w:pPr>
        <w:tabs>
          <w:tab w:val="left" w:leader="dot" w:pos="0"/>
          <w:tab w:val="right" w:leader="dot" w:pos="9360"/>
        </w:tabs>
        <w:spacing w:line="240" w:lineRule="auto"/>
        <w:jc w:val="both"/>
        <w:rPr>
          <w:rFonts w:cs="Times New Roman"/>
          <w:szCs w:val="26"/>
        </w:rPr>
      </w:pPr>
      <w:r>
        <w:rPr>
          <w:rFonts w:cs="Times New Roman"/>
          <w:szCs w:val="26"/>
        </w:rPr>
        <w:tab/>
      </w:r>
    </w:p>
    <w:p w14:paraId="5E7CD235" w14:textId="77777777" w:rsidR="00D25F65" w:rsidRPr="009C618B" w:rsidRDefault="00000000" w:rsidP="00D41E59">
      <w:pPr>
        <w:tabs>
          <w:tab w:val="left" w:leader="dot" w:pos="0"/>
          <w:tab w:val="right" w:leader="dot" w:pos="9360"/>
        </w:tabs>
        <w:spacing w:line="240" w:lineRule="auto"/>
        <w:jc w:val="both"/>
        <w:rPr>
          <w:rFonts w:cs="Times New Roman"/>
          <w:szCs w:val="26"/>
        </w:rPr>
      </w:pPr>
      <w:r>
        <w:rPr>
          <w:rFonts w:cs="Times New Roman"/>
          <w:szCs w:val="26"/>
        </w:rPr>
        <w:tab/>
      </w:r>
    </w:p>
    <w:p w14:paraId="75993010" w14:textId="77777777" w:rsidR="00D25F65" w:rsidRPr="009C618B" w:rsidRDefault="00000000" w:rsidP="00D41E59">
      <w:pPr>
        <w:tabs>
          <w:tab w:val="left" w:leader="dot" w:pos="0"/>
          <w:tab w:val="right" w:leader="dot" w:pos="9360"/>
        </w:tabs>
        <w:spacing w:line="240" w:lineRule="auto"/>
        <w:jc w:val="both"/>
        <w:rPr>
          <w:rFonts w:cs="Times New Roman"/>
          <w:szCs w:val="26"/>
        </w:rPr>
      </w:pPr>
      <w:r>
        <w:rPr>
          <w:rFonts w:cs="Times New Roman"/>
          <w:szCs w:val="26"/>
        </w:rPr>
        <w:tab/>
      </w:r>
    </w:p>
    <w:p w14:paraId="10D5DCD6" w14:textId="77777777" w:rsidR="00D25F65" w:rsidRPr="009C618B" w:rsidRDefault="00000000" w:rsidP="00D41E59">
      <w:pPr>
        <w:tabs>
          <w:tab w:val="left" w:leader="dot" w:pos="0"/>
          <w:tab w:val="right" w:leader="dot" w:pos="9360"/>
        </w:tabs>
        <w:spacing w:line="240" w:lineRule="auto"/>
        <w:jc w:val="both"/>
        <w:rPr>
          <w:rFonts w:cs="Times New Roman"/>
          <w:szCs w:val="26"/>
        </w:rPr>
      </w:pPr>
      <w:r>
        <w:rPr>
          <w:rFonts w:cs="Times New Roman"/>
          <w:szCs w:val="26"/>
        </w:rPr>
        <w:tab/>
      </w:r>
    </w:p>
    <w:p w14:paraId="7785BD81" w14:textId="77777777" w:rsidR="00D25F65" w:rsidRPr="009C618B" w:rsidRDefault="00000000" w:rsidP="00D41E59">
      <w:pPr>
        <w:tabs>
          <w:tab w:val="left" w:leader="dot" w:pos="0"/>
          <w:tab w:val="right" w:leader="dot" w:pos="9360"/>
        </w:tabs>
        <w:spacing w:line="240" w:lineRule="auto"/>
        <w:jc w:val="both"/>
        <w:rPr>
          <w:rFonts w:cs="Times New Roman"/>
          <w:szCs w:val="26"/>
        </w:rPr>
      </w:pPr>
      <w:r>
        <w:rPr>
          <w:rFonts w:cs="Times New Roman"/>
          <w:szCs w:val="26"/>
        </w:rPr>
        <w:tab/>
      </w:r>
    </w:p>
    <w:p w14:paraId="60C3EDCE" w14:textId="77777777" w:rsidR="00D25F65" w:rsidRPr="009C618B" w:rsidRDefault="00000000" w:rsidP="00D41E59">
      <w:pPr>
        <w:tabs>
          <w:tab w:val="left" w:leader="dot" w:pos="0"/>
          <w:tab w:val="right" w:leader="dot" w:pos="9360"/>
        </w:tabs>
        <w:spacing w:line="240" w:lineRule="auto"/>
        <w:jc w:val="both"/>
        <w:rPr>
          <w:rFonts w:cs="Times New Roman"/>
          <w:szCs w:val="26"/>
        </w:rPr>
      </w:pPr>
      <w:r>
        <w:rPr>
          <w:rFonts w:cs="Times New Roman"/>
          <w:szCs w:val="26"/>
        </w:rPr>
        <w:tab/>
      </w:r>
    </w:p>
    <w:p w14:paraId="5786E00F" w14:textId="3471182F" w:rsidR="00D25F65" w:rsidRPr="009C618B" w:rsidRDefault="00000000" w:rsidP="00AF1CB8">
      <w:pPr>
        <w:spacing w:after="0" w:line="240" w:lineRule="auto"/>
        <w:ind w:left="362"/>
        <w:jc w:val="right"/>
        <w:rPr>
          <w:rFonts w:cs="Times New Roman"/>
          <w:i/>
          <w:szCs w:val="26"/>
        </w:rPr>
      </w:pPr>
      <w:r>
        <w:rPr>
          <w:rFonts w:cs="Times New Roman"/>
          <w:i/>
          <w:szCs w:val="26"/>
        </w:rPr>
        <w:t>Cần Thơ, ngày …. tháng …..năm 2026</w:t>
      </w:r>
    </w:p>
    <w:p w14:paraId="6C4E92B0" w14:textId="77777777" w:rsidR="00D25F65" w:rsidRPr="009C618B" w:rsidRDefault="00000000" w:rsidP="00D41E59">
      <w:pPr>
        <w:spacing w:after="0" w:line="240" w:lineRule="auto"/>
        <w:ind w:firstLine="4678"/>
        <w:jc w:val="both"/>
        <w:rPr>
          <w:rFonts w:cs="Times New Roman"/>
          <w:szCs w:val="26"/>
        </w:rPr>
      </w:pPr>
      <w:r>
        <w:rPr>
          <w:rFonts w:cs="Times New Roman"/>
          <w:szCs w:val="26"/>
        </w:rPr>
        <w:t xml:space="preserve"> </w:t>
      </w:r>
    </w:p>
    <w:p w14:paraId="1D5E51B7" w14:textId="77777777" w:rsidR="00D25F65" w:rsidRPr="009C618B" w:rsidRDefault="00000000" w:rsidP="00D41E59">
      <w:pPr>
        <w:spacing w:after="0" w:line="240" w:lineRule="auto"/>
        <w:ind w:left="6237" w:hanging="477"/>
        <w:jc w:val="both"/>
        <w:rPr>
          <w:rFonts w:cs="Times New Roman"/>
          <w:b/>
          <w:szCs w:val="26"/>
        </w:rPr>
      </w:pPr>
      <w:r>
        <w:rPr>
          <w:rFonts w:cs="Times New Roman"/>
          <w:b/>
          <w:szCs w:val="26"/>
        </w:rPr>
        <w:t>Giảng viên hướng dẫn</w:t>
      </w:r>
    </w:p>
    <w:p w14:paraId="4671A2FC" w14:textId="77777777" w:rsidR="00D25F65" w:rsidRPr="009C618B" w:rsidRDefault="00000000" w:rsidP="00D41E59">
      <w:pPr>
        <w:spacing w:line="240" w:lineRule="auto"/>
        <w:ind w:firstLine="4678"/>
        <w:jc w:val="both"/>
        <w:rPr>
          <w:rFonts w:cs="Times New Roman"/>
          <w:szCs w:val="26"/>
        </w:rPr>
      </w:pPr>
      <w:r>
        <w:rPr>
          <w:rFonts w:cs="Times New Roman"/>
          <w:szCs w:val="26"/>
        </w:rPr>
        <w:t xml:space="preserve"> </w:t>
      </w:r>
    </w:p>
    <w:p w14:paraId="10867EA8" w14:textId="77777777" w:rsidR="00D25F65" w:rsidRPr="009C618B" w:rsidRDefault="00000000" w:rsidP="00D41E59">
      <w:pPr>
        <w:spacing w:line="240" w:lineRule="auto"/>
        <w:ind w:firstLine="4678"/>
        <w:jc w:val="both"/>
        <w:rPr>
          <w:rFonts w:cs="Times New Roman"/>
          <w:szCs w:val="26"/>
        </w:rPr>
      </w:pPr>
      <w:r>
        <w:rPr>
          <w:rFonts w:cs="Times New Roman"/>
          <w:szCs w:val="26"/>
        </w:rPr>
        <w:t xml:space="preserve"> </w:t>
      </w:r>
    </w:p>
    <w:p w14:paraId="7A4517CE" w14:textId="6036F96A" w:rsidR="00D25F65" w:rsidRPr="009C618B" w:rsidRDefault="00000000" w:rsidP="00D41E59">
      <w:pPr>
        <w:spacing w:line="240" w:lineRule="auto"/>
        <w:ind w:firstLine="4678"/>
        <w:jc w:val="both"/>
        <w:rPr>
          <w:rFonts w:cs="Times New Roman"/>
          <w:b/>
          <w:szCs w:val="26"/>
        </w:rPr>
      </w:pPr>
      <w:r>
        <w:rPr>
          <w:rFonts w:cs="Times New Roman"/>
          <w:szCs w:val="26"/>
        </w:rPr>
        <w:t xml:space="preserve"> </w:t>
      </w:r>
      <w:r>
        <w:rPr>
          <w:rFonts w:cs="Times New Roman"/>
          <w:b/>
          <w:szCs w:val="26"/>
        </w:rPr>
        <w:t xml:space="preserve">      </w:t>
      </w:r>
      <w:r>
        <w:rPr>
          <w:rFonts w:cs="Times New Roman"/>
          <w:b/>
          <w:szCs w:val="26"/>
        </w:rPr>
        <w:tab/>
        <w:t xml:space="preserve">      Trần Văn Thiện</w:t>
      </w:r>
    </w:p>
    <w:p w14:paraId="1EE76130" w14:textId="77777777" w:rsidR="00D25F65" w:rsidRPr="009C618B" w:rsidRDefault="00D25F65" w:rsidP="00D41E59">
      <w:pPr>
        <w:spacing w:line="240" w:lineRule="auto"/>
        <w:ind w:firstLine="4678"/>
        <w:jc w:val="both"/>
        <w:rPr>
          <w:rFonts w:cs="Times New Roman"/>
          <w:b/>
          <w:szCs w:val="26"/>
        </w:rPr>
      </w:pPr>
    </w:p>
    <w:p w14:paraId="4D0A944B" w14:textId="77777777" w:rsidR="00D25F65" w:rsidRPr="009C618B" w:rsidRDefault="00D25F65" w:rsidP="00D41E59">
      <w:pPr>
        <w:spacing w:line="240" w:lineRule="auto"/>
        <w:ind w:firstLine="4678"/>
        <w:jc w:val="both"/>
        <w:rPr>
          <w:rFonts w:cs="Times New Roman"/>
          <w:b/>
          <w:szCs w:val="26"/>
        </w:rPr>
      </w:pPr>
    </w:p>
    <w:p w14:paraId="0146CCAD" w14:textId="050A6699" w:rsidR="00D25F65" w:rsidRPr="009C618B" w:rsidRDefault="00D25F65" w:rsidP="00D41E59">
      <w:pPr>
        <w:spacing w:line="240" w:lineRule="auto"/>
        <w:ind w:firstLine="4678"/>
        <w:jc w:val="both"/>
        <w:rPr>
          <w:rFonts w:cs="Times New Roman"/>
          <w:szCs w:val="26"/>
        </w:rPr>
      </w:pPr>
    </w:p>
    <w:p w14:paraId="19D9CBFA" w14:textId="77777777" w:rsidR="00AF1CB8" w:rsidRPr="009C618B" w:rsidRDefault="00AF1CB8">
      <w:pPr>
        <w:spacing w:after="0" w:line="240" w:lineRule="auto"/>
        <w:rPr>
          <w:rFonts w:cs="Times New Roman"/>
          <w:sz w:val="28"/>
        </w:rPr>
      </w:pPr>
      <w:r>
        <w:rPr>
          <w:rFonts w:cs="Times New Roman"/>
          <w:sz w:val="28"/>
        </w:rPr>
        <w:br w:type="page"/>
      </w:r>
    </w:p>
    <w:p w14:paraId="248F53A3" w14:textId="75460279" w:rsidR="00D25F65" w:rsidRPr="009C618B" w:rsidRDefault="00000000" w:rsidP="000275A0">
      <w:pPr>
        <w:spacing w:line="240" w:lineRule="auto"/>
        <w:jc w:val="center"/>
        <w:rPr>
          <w:rFonts w:cs="Times New Roman"/>
          <w:b/>
          <w:bCs/>
          <w:sz w:val="28"/>
        </w:rPr>
      </w:pPr>
      <w:r>
        <w:rPr>
          <w:rFonts w:cs="Times New Roman"/>
          <w:b/>
          <w:bCs/>
          <w:sz w:val="28"/>
        </w:rPr>
        <w:lastRenderedPageBreak/>
        <w:t>MỤC LỤC</w:t>
      </w:r>
    </w:p>
    <w:sdt>
      <w:sdtPr>
        <w:rPr>
          <w:rFonts w:ascii="Times New Roman" w:eastAsiaTheme="minorHAnsi" w:hAnsi="Times New Roman" w:cstheme="minorBidi"/>
          <w:color w:val="auto"/>
          <w:kern w:val="2"/>
          <w:sz w:val="26"/>
          <w:szCs w:val="22"/>
          <w14:ligatures w14:val="standardContextual"/>
        </w:rPr>
        <w:id w:val="1409505346"/>
        <w:docPartObj>
          <w:docPartGallery w:val="Table of Contents"/>
          <w:docPartUnique/>
        </w:docPartObj>
      </w:sdtPr>
      <w:sdtEndPr>
        <w:rPr>
          <w:b/>
          <w:bCs/>
        </w:rPr>
      </w:sdtEndPr>
      <w:sdtContent>
        <w:p w14:paraId="4BCB03FC" w14:textId="7306C709" w:rsidR="00CA6DD4" w:rsidRPr="009C618B" w:rsidRDefault="00CA6DD4">
          <w:pPr>
            <w:pStyle w:val="TOCHeading"/>
          </w:pPr>
        </w:p>
        <w:p w14:paraId="51040EE4" w14:textId="7EB9CA21" w:rsidR="00755DA2" w:rsidRDefault="00CA6DD4">
          <w:pPr>
            <w:pStyle w:val="TOC1"/>
            <w:tabs>
              <w:tab w:val="right" w:leader="dot" w:pos="8777"/>
            </w:tabs>
            <w:rPr>
              <w:rFonts w:asciiTheme="minorHAnsi" w:eastAsiaTheme="minorEastAsia" w:hAnsiTheme="minorHAnsi"/>
              <w:sz w:val="24"/>
              <w:szCs w:val="24"/>
            </w:rPr>
          </w:pPr>
          <w:r>
            <w:fldChar w:fldCharType="begin"/>
          </w:r>
          <w:r>
            <w:instrText xml:space="preserve"> TOC \o "1-3" \h \z \u </w:instrText>
          </w:r>
          <w:r>
            <w:fldChar w:fldCharType="separate"/>
          </w:r>
          <w:hyperlink w:anchor="_Toc233218675" w:history="1">
            <w:r>
              <w:rPr>
                <w:rStyle w:val="Hyperlink"/>
                <w:rFonts w:cs="Times New Roman"/>
              </w:rPr>
              <w:t>LỜI CẢM ƠN</w:t>
            </w:r>
            <w:r>
              <w:rPr>
                <w:webHidden/>
              </w:rPr>
              <w:tab/>
            </w:r>
            <w:r>
              <w:rPr>
                <w:webHidden/>
              </w:rPr>
              <w:fldChar w:fldCharType="begin"/>
            </w:r>
            <w:r>
              <w:rPr>
                <w:webHidden/>
              </w:rPr>
              <w:instrText xml:space="preserve"> PAGEREF _Toc233218675 \h </w:instrText>
            </w:r>
            <w:r>
              <w:rPr>
                <w:webHidden/>
              </w:rPr>
            </w:r>
            <w:r>
              <w:rPr>
                <w:webHidden/>
              </w:rPr>
              <w:fldChar w:fldCharType="separate"/>
            </w:r>
            <w:r>
              <w:rPr>
                <w:webHidden/>
              </w:rPr>
              <w:t>i</w:t>
            </w:r>
            <w:r>
              <w:rPr>
                <w:webHidden/>
              </w:rPr>
              <w:fldChar w:fldCharType="end"/>
            </w:r>
          </w:hyperlink>
        </w:p>
        <w:p w14:paraId="23BC22B0" w14:textId="79029EEE" w:rsidR="00755DA2" w:rsidRDefault="00755DA2">
          <w:pPr>
            <w:pStyle w:val="TOC1"/>
            <w:tabs>
              <w:tab w:val="right" w:leader="dot" w:pos="8777"/>
            </w:tabs>
            <w:rPr>
              <w:rFonts w:asciiTheme="minorHAnsi" w:eastAsiaTheme="minorEastAsia" w:hAnsiTheme="minorHAnsi"/>
              <w:sz w:val="24"/>
              <w:szCs w:val="24"/>
            </w:rPr>
          </w:pPr>
          <w:hyperlink w:anchor="_Toc233218676" w:history="1">
            <w:r>
              <w:rPr>
                <w:rStyle w:val="Hyperlink"/>
                <w:rFonts w:cs="Times New Roman"/>
              </w:rPr>
              <w:t>LỜI CAM KẾT</w:t>
            </w:r>
            <w:r>
              <w:rPr>
                <w:webHidden/>
              </w:rPr>
              <w:tab/>
            </w:r>
            <w:r>
              <w:rPr>
                <w:webHidden/>
              </w:rPr>
              <w:fldChar w:fldCharType="begin"/>
            </w:r>
            <w:r>
              <w:rPr>
                <w:webHidden/>
              </w:rPr>
              <w:instrText xml:space="preserve"> PAGEREF _Toc233218676 \h </w:instrText>
            </w:r>
            <w:r>
              <w:rPr>
                <w:webHidden/>
              </w:rPr>
            </w:r>
            <w:r>
              <w:rPr>
                <w:webHidden/>
              </w:rPr>
              <w:fldChar w:fldCharType="separate"/>
            </w:r>
            <w:r>
              <w:rPr>
                <w:webHidden/>
              </w:rPr>
              <w:t>i</w:t>
            </w:r>
            <w:r>
              <w:rPr>
                <w:webHidden/>
              </w:rPr>
              <w:fldChar w:fldCharType="end"/>
            </w:r>
          </w:hyperlink>
        </w:p>
        <w:p w14:paraId="038B75F6" w14:textId="05D5DD56" w:rsidR="00755DA2" w:rsidRDefault="00755DA2">
          <w:pPr>
            <w:pStyle w:val="TOC1"/>
            <w:tabs>
              <w:tab w:val="right" w:leader="dot" w:pos="8777"/>
            </w:tabs>
            <w:rPr>
              <w:rFonts w:asciiTheme="minorHAnsi" w:eastAsiaTheme="minorEastAsia" w:hAnsiTheme="minorHAnsi"/>
              <w:sz w:val="24"/>
              <w:szCs w:val="24"/>
            </w:rPr>
          </w:pPr>
          <w:hyperlink w:anchor="_Toc233218677" w:history="1">
            <w:r>
              <w:rPr>
                <w:rStyle w:val="Hyperlink"/>
                <w:rFonts w:cs="Times New Roman"/>
              </w:rPr>
              <w:t>NHẬN XÉT CỦA GIẢNG VIÊN HƯỚNG DẪN</w:t>
            </w:r>
            <w:r>
              <w:rPr>
                <w:webHidden/>
              </w:rPr>
              <w:tab/>
            </w:r>
            <w:r>
              <w:rPr>
                <w:webHidden/>
              </w:rPr>
              <w:fldChar w:fldCharType="begin"/>
            </w:r>
            <w:r>
              <w:rPr>
                <w:webHidden/>
              </w:rPr>
              <w:instrText xml:space="preserve"> PAGEREF _Toc233218677 \h </w:instrText>
            </w:r>
            <w:r>
              <w:rPr>
                <w:webHidden/>
              </w:rPr>
            </w:r>
            <w:r>
              <w:rPr>
                <w:webHidden/>
              </w:rPr>
              <w:fldChar w:fldCharType="separate"/>
            </w:r>
            <w:r>
              <w:rPr>
                <w:webHidden/>
              </w:rPr>
              <w:t>ii</w:t>
            </w:r>
            <w:r>
              <w:rPr>
                <w:webHidden/>
              </w:rPr>
              <w:fldChar w:fldCharType="end"/>
            </w:r>
          </w:hyperlink>
        </w:p>
        <w:p w14:paraId="1838FE70" w14:textId="1E0A4DA7" w:rsidR="00755DA2" w:rsidRDefault="00755DA2">
          <w:pPr>
            <w:pStyle w:val="TOC1"/>
            <w:tabs>
              <w:tab w:val="right" w:leader="dot" w:pos="8777"/>
            </w:tabs>
            <w:rPr>
              <w:rFonts w:asciiTheme="minorHAnsi" w:eastAsiaTheme="minorEastAsia" w:hAnsiTheme="minorHAnsi"/>
              <w:sz w:val="24"/>
              <w:szCs w:val="24"/>
            </w:rPr>
          </w:pPr>
          <w:hyperlink w:anchor="_Toc233218678" w:history="1">
            <w:r>
              <w:rPr>
                <w:rStyle w:val="Hyperlink"/>
                <w:rFonts w:cs="Times New Roman"/>
              </w:rPr>
              <w:t>DANH MỤC BẢNG</w:t>
            </w:r>
            <w:r>
              <w:rPr>
                <w:webHidden/>
              </w:rPr>
              <w:tab/>
            </w:r>
            <w:r>
              <w:rPr>
                <w:webHidden/>
              </w:rPr>
              <w:fldChar w:fldCharType="begin"/>
            </w:r>
            <w:r>
              <w:rPr>
                <w:webHidden/>
              </w:rPr>
              <w:instrText xml:space="preserve"> PAGEREF _Toc233218678 \h </w:instrText>
            </w:r>
            <w:r>
              <w:rPr>
                <w:webHidden/>
              </w:rPr>
            </w:r>
            <w:r>
              <w:rPr>
                <w:webHidden/>
              </w:rPr>
              <w:fldChar w:fldCharType="separate"/>
            </w:r>
            <w:r>
              <w:rPr>
                <w:webHidden/>
              </w:rPr>
              <w:t>vii</w:t>
            </w:r>
            <w:r>
              <w:rPr>
                <w:webHidden/>
              </w:rPr>
              <w:fldChar w:fldCharType="end"/>
            </w:r>
          </w:hyperlink>
        </w:p>
        <w:p w14:paraId="5D85DEA2" w14:textId="383DC27D" w:rsidR="00755DA2" w:rsidRDefault="00755DA2">
          <w:pPr>
            <w:pStyle w:val="TOC1"/>
            <w:tabs>
              <w:tab w:val="right" w:leader="dot" w:pos="8777"/>
            </w:tabs>
            <w:rPr>
              <w:rFonts w:asciiTheme="minorHAnsi" w:eastAsiaTheme="minorEastAsia" w:hAnsiTheme="minorHAnsi"/>
              <w:sz w:val="24"/>
              <w:szCs w:val="24"/>
            </w:rPr>
          </w:pPr>
          <w:hyperlink w:anchor="_Toc233218679" w:history="1">
            <w:r>
              <w:rPr>
                <w:rStyle w:val="Hyperlink"/>
                <w:rFonts w:cs="Times New Roman"/>
              </w:rPr>
              <w:t>DANH MỤC HÌNH</w:t>
            </w:r>
            <w:r>
              <w:rPr>
                <w:webHidden/>
              </w:rPr>
              <w:tab/>
            </w:r>
            <w:r>
              <w:rPr>
                <w:webHidden/>
              </w:rPr>
              <w:fldChar w:fldCharType="begin"/>
            </w:r>
            <w:r>
              <w:rPr>
                <w:webHidden/>
              </w:rPr>
              <w:instrText xml:space="preserve"> PAGEREF _Toc233218679 \h </w:instrText>
            </w:r>
            <w:r>
              <w:rPr>
                <w:webHidden/>
              </w:rPr>
            </w:r>
            <w:r>
              <w:rPr>
                <w:webHidden/>
              </w:rPr>
              <w:fldChar w:fldCharType="separate"/>
            </w:r>
            <w:r>
              <w:rPr>
                <w:webHidden/>
              </w:rPr>
              <w:t>viii</w:t>
            </w:r>
            <w:r>
              <w:rPr>
                <w:webHidden/>
              </w:rPr>
              <w:fldChar w:fldCharType="end"/>
            </w:r>
          </w:hyperlink>
        </w:p>
        <w:p w14:paraId="73BAE5C8" w14:textId="24BB180B" w:rsidR="00755DA2" w:rsidRDefault="00755DA2">
          <w:pPr>
            <w:pStyle w:val="TOC1"/>
            <w:tabs>
              <w:tab w:val="right" w:leader="dot" w:pos="8777"/>
            </w:tabs>
            <w:rPr>
              <w:rFonts w:asciiTheme="minorHAnsi" w:eastAsiaTheme="minorEastAsia" w:hAnsiTheme="minorHAnsi"/>
              <w:sz w:val="24"/>
              <w:szCs w:val="24"/>
            </w:rPr>
          </w:pPr>
          <w:hyperlink w:anchor="_Toc233218680" w:history="1">
            <w:r>
              <w:rPr>
                <w:rStyle w:val="Hyperlink"/>
                <w:rFonts w:cs="Times New Roman"/>
              </w:rPr>
              <w:t>DANH MỤC TỪ VIẾT TẮT</w:t>
            </w:r>
            <w:r>
              <w:rPr>
                <w:webHidden/>
              </w:rPr>
              <w:tab/>
            </w:r>
            <w:r>
              <w:rPr>
                <w:webHidden/>
              </w:rPr>
              <w:fldChar w:fldCharType="begin"/>
            </w:r>
            <w:r>
              <w:rPr>
                <w:webHidden/>
              </w:rPr>
              <w:instrText xml:space="preserve"> PAGEREF _Toc233218680 \h </w:instrText>
            </w:r>
            <w:r>
              <w:rPr>
                <w:webHidden/>
              </w:rPr>
            </w:r>
            <w:r>
              <w:rPr>
                <w:webHidden/>
              </w:rPr>
              <w:fldChar w:fldCharType="separate"/>
            </w:r>
            <w:r>
              <w:rPr>
                <w:webHidden/>
              </w:rPr>
              <w:t>ix</w:t>
            </w:r>
            <w:r>
              <w:rPr>
                <w:webHidden/>
              </w:rPr>
              <w:fldChar w:fldCharType="end"/>
            </w:r>
          </w:hyperlink>
        </w:p>
        <w:p w14:paraId="640E304D" w14:textId="748FEDEE" w:rsidR="00755DA2" w:rsidRDefault="00755DA2">
          <w:pPr>
            <w:pStyle w:val="TOC1"/>
            <w:tabs>
              <w:tab w:val="right" w:leader="dot" w:pos="8777"/>
            </w:tabs>
            <w:rPr>
              <w:rFonts w:asciiTheme="minorHAnsi" w:eastAsiaTheme="minorEastAsia" w:hAnsiTheme="minorHAnsi"/>
              <w:sz w:val="24"/>
              <w:szCs w:val="24"/>
            </w:rPr>
          </w:pPr>
          <w:hyperlink w:anchor="_Toc233218681" w:history="1">
            <w:r>
              <w:rPr>
                <w:rStyle w:val="Hyperlink"/>
              </w:rPr>
              <w:t>CHƯƠNG 1 GIỚI THIỆU</w:t>
            </w:r>
            <w:r>
              <w:rPr>
                <w:webHidden/>
              </w:rPr>
              <w:tab/>
            </w:r>
            <w:r>
              <w:rPr>
                <w:webHidden/>
              </w:rPr>
              <w:fldChar w:fldCharType="begin"/>
            </w:r>
            <w:r>
              <w:rPr>
                <w:webHidden/>
              </w:rPr>
              <w:instrText xml:space="preserve"> PAGEREF _Toc233218681 \h </w:instrText>
            </w:r>
            <w:r>
              <w:rPr>
                <w:webHidden/>
              </w:rPr>
            </w:r>
            <w:r>
              <w:rPr>
                <w:webHidden/>
              </w:rPr>
              <w:fldChar w:fldCharType="separate"/>
            </w:r>
            <w:r>
              <w:rPr>
                <w:webHidden/>
              </w:rPr>
              <w:t>1</w:t>
            </w:r>
            <w:r>
              <w:rPr>
                <w:webHidden/>
              </w:rPr>
              <w:fldChar w:fldCharType="end"/>
            </w:r>
          </w:hyperlink>
        </w:p>
        <w:p w14:paraId="0F5FE38D" w14:textId="4E57EA86" w:rsidR="00755DA2" w:rsidRDefault="00755DA2">
          <w:pPr>
            <w:pStyle w:val="TOC2"/>
            <w:rPr>
              <w:rFonts w:asciiTheme="minorHAnsi" w:eastAsiaTheme="minorEastAsia" w:hAnsiTheme="minorHAnsi" w:cstheme="minorBidi"/>
              <w:sz w:val="24"/>
              <w:szCs w:val="24"/>
            </w:rPr>
          </w:pPr>
          <w:hyperlink w:anchor="_Toc233218682" w:history="1">
            <w:r>
              <w:rPr>
                <w:rStyle w:val="Hyperlink"/>
              </w:rPr>
              <w:t>1.1</w:t>
            </w:r>
            <w:r>
              <w:rPr>
                <w:rFonts w:asciiTheme="minorHAnsi" w:eastAsiaTheme="minorEastAsia" w:hAnsiTheme="minorHAnsi" w:cstheme="minorBidi"/>
                <w:sz w:val="24"/>
                <w:szCs w:val="24"/>
              </w:rPr>
              <w:tab/>
            </w:r>
            <w:r>
              <w:rPr>
                <w:rStyle w:val="Hyperlink"/>
              </w:rPr>
              <w:t>LÝ DO CHỌN ĐỀ TÀI</w:t>
            </w:r>
            <w:r>
              <w:rPr>
                <w:webHidden/>
              </w:rPr>
              <w:tab/>
            </w:r>
            <w:r>
              <w:rPr>
                <w:webHidden/>
              </w:rPr>
              <w:fldChar w:fldCharType="begin"/>
            </w:r>
            <w:r>
              <w:rPr>
                <w:webHidden/>
              </w:rPr>
              <w:instrText xml:space="preserve"> PAGEREF _Toc233218682 \h </w:instrText>
            </w:r>
            <w:r>
              <w:rPr>
                <w:webHidden/>
              </w:rPr>
            </w:r>
            <w:r>
              <w:rPr>
                <w:webHidden/>
              </w:rPr>
              <w:fldChar w:fldCharType="separate"/>
            </w:r>
            <w:r>
              <w:rPr>
                <w:webHidden/>
              </w:rPr>
              <w:t>1</w:t>
            </w:r>
            <w:r>
              <w:rPr>
                <w:webHidden/>
              </w:rPr>
              <w:fldChar w:fldCharType="end"/>
            </w:r>
          </w:hyperlink>
        </w:p>
        <w:p w14:paraId="6CA94913" w14:textId="5939DB3D" w:rsidR="00755DA2" w:rsidRDefault="00755DA2">
          <w:pPr>
            <w:pStyle w:val="TOC2"/>
            <w:rPr>
              <w:rFonts w:asciiTheme="minorHAnsi" w:eastAsiaTheme="minorEastAsia" w:hAnsiTheme="minorHAnsi" w:cstheme="minorBidi"/>
              <w:sz w:val="24"/>
              <w:szCs w:val="24"/>
            </w:rPr>
          </w:pPr>
          <w:hyperlink w:anchor="_Toc233218683" w:history="1">
            <w:r>
              <w:rPr>
                <w:rStyle w:val="Hyperlink"/>
              </w:rPr>
              <w:t>1.2</w:t>
            </w:r>
            <w:r>
              <w:rPr>
                <w:rFonts w:asciiTheme="minorHAnsi" w:eastAsiaTheme="minorEastAsia" w:hAnsiTheme="minorHAnsi" w:cstheme="minorBidi"/>
                <w:sz w:val="24"/>
                <w:szCs w:val="24"/>
              </w:rPr>
              <w:tab/>
            </w:r>
            <w:r>
              <w:rPr>
                <w:rStyle w:val="Hyperlink"/>
              </w:rPr>
              <w:t>MỤC TIÊU NGHIÊN CỨU</w:t>
            </w:r>
            <w:r>
              <w:rPr>
                <w:webHidden/>
              </w:rPr>
              <w:tab/>
            </w:r>
            <w:r>
              <w:rPr>
                <w:webHidden/>
              </w:rPr>
              <w:fldChar w:fldCharType="begin"/>
            </w:r>
            <w:r>
              <w:rPr>
                <w:webHidden/>
              </w:rPr>
              <w:instrText xml:space="preserve"> PAGEREF _Toc233218683 \h </w:instrText>
            </w:r>
            <w:r>
              <w:rPr>
                <w:webHidden/>
              </w:rPr>
            </w:r>
            <w:r>
              <w:rPr>
                <w:webHidden/>
              </w:rPr>
              <w:fldChar w:fldCharType="separate"/>
            </w:r>
            <w:r>
              <w:rPr>
                <w:webHidden/>
              </w:rPr>
              <w:t>2</w:t>
            </w:r>
            <w:r>
              <w:rPr>
                <w:webHidden/>
              </w:rPr>
              <w:fldChar w:fldCharType="end"/>
            </w:r>
          </w:hyperlink>
        </w:p>
        <w:p w14:paraId="3565483A" w14:textId="61C5948E" w:rsidR="00755DA2" w:rsidRDefault="00755DA2">
          <w:pPr>
            <w:pStyle w:val="TOC3"/>
            <w:tabs>
              <w:tab w:val="right" w:leader="dot" w:pos="8777"/>
            </w:tabs>
            <w:rPr>
              <w:rFonts w:asciiTheme="minorHAnsi" w:eastAsiaTheme="minorEastAsia" w:hAnsiTheme="minorHAnsi"/>
              <w:sz w:val="24"/>
              <w:szCs w:val="24"/>
            </w:rPr>
          </w:pPr>
          <w:hyperlink w:anchor="_Toc233218684" w:history="1">
            <w:r>
              <w:rPr>
                <w:rStyle w:val="Hyperlink"/>
              </w:rPr>
              <w:t>1.2.1 Mục tiêu chính</w:t>
            </w:r>
            <w:r>
              <w:rPr>
                <w:webHidden/>
              </w:rPr>
              <w:tab/>
            </w:r>
            <w:r>
              <w:rPr>
                <w:webHidden/>
              </w:rPr>
              <w:fldChar w:fldCharType="begin"/>
            </w:r>
            <w:r>
              <w:rPr>
                <w:webHidden/>
              </w:rPr>
              <w:instrText xml:space="preserve"> PAGEREF _Toc233218684 \h </w:instrText>
            </w:r>
            <w:r>
              <w:rPr>
                <w:webHidden/>
              </w:rPr>
            </w:r>
            <w:r>
              <w:rPr>
                <w:webHidden/>
              </w:rPr>
              <w:fldChar w:fldCharType="separate"/>
            </w:r>
            <w:r>
              <w:rPr>
                <w:webHidden/>
              </w:rPr>
              <w:t>2</w:t>
            </w:r>
            <w:r>
              <w:rPr>
                <w:webHidden/>
              </w:rPr>
              <w:fldChar w:fldCharType="end"/>
            </w:r>
          </w:hyperlink>
        </w:p>
        <w:p w14:paraId="0990A952" w14:textId="195D8F47" w:rsidR="00755DA2" w:rsidRDefault="00755DA2">
          <w:pPr>
            <w:pStyle w:val="TOC3"/>
            <w:tabs>
              <w:tab w:val="right" w:leader="dot" w:pos="8777"/>
            </w:tabs>
            <w:rPr>
              <w:rFonts w:asciiTheme="minorHAnsi" w:eastAsiaTheme="minorEastAsia" w:hAnsiTheme="minorHAnsi"/>
              <w:sz w:val="24"/>
              <w:szCs w:val="24"/>
            </w:rPr>
          </w:pPr>
          <w:hyperlink w:anchor="_Toc233218685" w:history="1">
            <w:r>
              <w:rPr>
                <w:rStyle w:val="Hyperlink"/>
              </w:rPr>
              <w:t>1.2.2 Mục tiêu cụ thể</w:t>
            </w:r>
            <w:r>
              <w:rPr>
                <w:webHidden/>
              </w:rPr>
              <w:tab/>
            </w:r>
            <w:r>
              <w:rPr>
                <w:webHidden/>
              </w:rPr>
              <w:fldChar w:fldCharType="begin"/>
            </w:r>
            <w:r>
              <w:rPr>
                <w:webHidden/>
              </w:rPr>
              <w:instrText xml:space="preserve"> PAGEREF _Toc233218685 \h </w:instrText>
            </w:r>
            <w:r>
              <w:rPr>
                <w:webHidden/>
              </w:rPr>
            </w:r>
            <w:r>
              <w:rPr>
                <w:webHidden/>
              </w:rPr>
              <w:fldChar w:fldCharType="separate"/>
            </w:r>
            <w:r>
              <w:rPr>
                <w:webHidden/>
              </w:rPr>
              <w:t>2</w:t>
            </w:r>
            <w:r>
              <w:rPr>
                <w:webHidden/>
              </w:rPr>
              <w:fldChar w:fldCharType="end"/>
            </w:r>
          </w:hyperlink>
        </w:p>
        <w:p w14:paraId="0DBC76E0" w14:textId="17280EE1" w:rsidR="00755DA2" w:rsidRDefault="00755DA2">
          <w:pPr>
            <w:pStyle w:val="TOC2"/>
            <w:rPr>
              <w:rFonts w:asciiTheme="minorHAnsi" w:eastAsiaTheme="minorEastAsia" w:hAnsiTheme="minorHAnsi" w:cstheme="minorBidi"/>
              <w:sz w:val="24"/>
              <w:szCs w:val="24"/>
            </w:rPr>
          </w:pPr>
          <w:hyperlink w:anchor="_Toc233218686" w:history="1">
            <w:r>
              <w:rPr>
                <w:rStyle w:val="Hyperlink"/>
              </w:rPr>
              <w:t>1.3. ĐỐI TƯỢNG VÀ PHẠM VI NGHIÊN CỨU</w:t>
            </w:r>
            <w:r>
              <w:rPr>
                <w:webHidden/>
              </w:rPr>
              <w:tab/>
            </w:r>
            <w:r>
              <w:rPr>
                <w:webHidden/>
              </w:rPr>
              <w:fldChar w:fldCharType="begin"/>
            </w:r>
            <w:r>
              <w:rPr>
                <w:webHidden/>
              </w:rPr>
              <w:instrText xml:space="preserve"> PAGEREF _Toc233218686 \h </w:instrText>
            </w:r>
            <w:r>
              <w:rPr>
                <w:webHidden/>
              </w:rPr>
            </w:r>
            <w:r>
              <w:rPr>
                <w:webHidden/>
              </w:rPr>
              <w:fldChar w:fldCharType="separate"/>
            </w:r>
            <w:r>
              <w:rPr>
                <w:webHidden/>
              </w:rPr>
              <w:t>3</w:t>
            </w:r>
            <w:r>
              <w:rPr>
                <w:webHidden/>
              </w:rPr>
              <w:fldChar w:fldCharType="end"/>
            </w:r>
          </w:hyperlink>
        </w:p>
        <w:p w14:paraId="122918D0" w14:textId="140F9076" w:rsidR="00755DA2" w:rsidRDefault="00755DA2">
          <w:pPr>
            <w:pStyle w:val="TOC3"/>
            <w:tabs>
              <w:tab w:val="right" w:leader="dot" w:pos="8777"/>
            </w:tabs>
            <w:rPr>
              <w:rFonts w:asciiTheme="minorHAnsi" w:eastAsiaTheme="minorEastAsia" w:hAnsiTheme="minorHAnsi"/>
              <w:sz w:val="24"/>
              <w:szCs w:val="24"/>
            </w:rPr>
          </w:pPr>
          <w:hyperlink w:anchor="_Toc233218687" w:history="1">
            <w:r>
              <w:rPr>
                <w:rStyle w:val="Hyperlink"/>
              </w:rPr>
              <w:t>1.3.1. Đối tượng nghiên cứu</w:t>
            </w:r>
            <w:r>
              <w:rPr>
                <w:webHidden/>
              </w:rPr>
              <w:tab/>
            </w:r>
            <w:r>
              <w:rPr>
                <w:webHidden/>
              </w:rPr>
              <w:fldChar w:fldCharType="begin"/>
            </w:r>
            <w:r>
              <w:rPr>
                <w:webHidden/>
              </w:rPr>
              <w:instrText xml:space="preserve"> PAGEREF _Toc233218687 \h </w:instrText>
            </w:r>
            <w:r>
              <w:rPr>
                <w:webHidden/>
              </w:rPr>
            </w:r>
            <w:r>
              <w:rPr>
                <w:webHidden/>
              </w:rPr>
              <w:fldChar w:fldCharType="separate"/>
            </w:r>
            <w:r>
              <w:rPr>
                <w:webHidden/>
              </w:rPr>
              <w:t>3</w:t>
            </w:r>
            <w:r>
              <w:rPr>
                <w:webHidden/>
              </w:rPr>
              <w:fldChar w:fldCharType="end"/>
            </w:r>
          </w:hyperlink>
        </w:p>
        <w:p w14:paraId="4DA9A832" w14:textId="287F05E1" w:rsidR="00755DA2" w:rsidRDefault="00755DA2">
          <w:pPr>
            <w:pStyle w:val="TOC3"/>
            <w:tabs>
              <w:tab w:val="right" w:leader="dot" w:pos="8777"/>
            </w:tabs>
            <w:rPr>
              <w:rFonts w:asciiTheme="minorHAnsi" w:eastAsiaTheme="minorEastAsia" w:hAnsiTheme="minorHAnsi"/>
              <w:sz w:val="24"/>
              <w:szCs w:val="24"/>
            </w:rPr>
          </w:pPr>
          <w:hyperlink w:anchor="_Toc233218688" w:history="1">
            <w:r>
              <w:rPr>
                <w:rStyle w:val="Hyperlink"/>
                <w:rFonts w:eastAsia="Times New Roman"/>
              </w:rPr>
              <w:t>1.3.2. Phạm vi nghiên cứu</w:t>
            </w:r>
            <w:r>
              <w:rPr>
                <w:webHidden/>
              </w:rPr>
              <w:tab/>
            </w:r>
            <w:r>
              <w:rPr>
                <w:webHidden/>
              </w:rPr>
              <w:fldChar w:fldCharType="begin"/>
            </w:r>
            <w:r>
              <w:rPr>
                <w:webHidden/>
              </w:rPr>
              <w:instrText xml:space="preserve"> PAGEREF _Toc233218688 \h </w:instrText>
            </w:r>
            <w:r>
              <w:rPr>
                <w:webHidden/>
              </w:rPr>
            </w:r>
            <w:r>
              <w:rPr>
                <w:webHidden/>
              </w:rPr>
              <w:fldChar w:fldCharType="separate"/>
            </w:r>
            <w:r>
              <w:rPr>
                <w:webHidden/>
              </w:rPr>
              <w:t>3</w:t>
            </w:r>
            <w:r>
              <w:rPr>
                <w:webHidden/>
              </w:rPr>
              <w:fldChar w:fldCharType="end"/>
            </w:r>
          </w:hyperlink>
        </w:p>
        <w:p w14:paraId="00A66EB1" w14:textId="2FD1F287" w:rsidR="00755DA2" w:rsidRDefault="00755DA2">
          <w:pPr>
            <w:pStyle w:val="TOC2"/>
            <w:rPr>
              <w:rFonts w:asciiTheme="minorHAnsi" w:eastAsiaTheme="minorEastAsia" w:hAnsiTheme="minorHAnsi" w:cstheme="minorBidi"/>
              <w:sz w:val="24"/>
              <w:szCs w:val="24"/>
            </w:rPr>
          </w:pPr>
          <w:hyperlink w:anchor="_Toc233218689" w:history="1">
            <w:r>
              <w:rPr>
                <w:rStyle w:val="Hyperlink"/>
              </w:rPr>
              <w:t>1.4. CÂU HỎI NGHIÊN CỨU</w:t>
            </w:r>
            <w:r>
              <w:rPr>
                <w:webHidden/>
              </w:rPr>
              <w:tab/>
            </w:r>
            <w:r>
              <w:rPr>
                <w:webHidden/>
              </w:rPr>
              <w:fldChar w:fldCharType="begin"/>
            </w:r>
            <w:r>
              <w:rPr>
                <w:webHidden/>
              </w:rPr>
              <w:instrText xml:space="preserve"> PAGEREF _Toc233218689 \h </w:instrText>
            </w:r>
            <w:r>
              <w:rPr>
                <w:webHidden/>
              </w:rPr>
            </w:r>
            <w:r>
              <w:rPr>
                <w:webHidden/>
              </w:rPr>
              <w:fldChar w:fldCharType="separate"/>
            </w:r>
            <w:r>
              <w:rPr>
                <w:webHidden/>
              </w:rPr>
              <w:t>4</w:t>
            </w:r>
            <w:r>
              <w:rPr>
                <w:webHidden/>
              </w:rPr>
              <w:fldChar w:fldCharType="end"/>
            </w:r>
          </w:hyperlink>
        </w:p>
        <w:p w14:paraId="0BF13EB1" w14:textId="77AF0127" w:rsidR="00755DA2" w:rsidRDefault="00755DA2">
          <w:pPr>
            <w:pStyle w:val="TOC2"/>
            <w:rPr>
              <w:rFonts w:asciiTheme="minorHAnsi" w:eastAsiaTheme="minorEastAsia" w:hAnsiTheme="minorHAnsi" w:cstheme="minorBidi"/>
              <w:sz w:val="24"/>
              <w:szCs w:val="24"/>
            </w:rPr>
          </w:pPr>
          <w:hyperlink w:anchor="_Toc233218690" w:history="1">
            <w:r>
              <w:rPr>
                <w:rStyle w:val="Hyperlink"/>
              </w:rPr>
              <w:t>1.5. ĐÓNG GÓP CỦA ĐỀ TÀI</w:t>
            </w:r>
            <w:r>
              <w:rPr>
                <w:webHidden/>
              </w:rPr>
              <w:tab/>
            </w:r>
            <w:r>
              <w:rPr>
                <w:webHidden/>
              </w:rPr>
              <w:fldChar w:fldCharType="begin"/>
            </w:r>
            <w:r>
              <w:rPr>
                <w:webHidden/>
              </w:rPr>
              <w:instrText xml:space="preserve"> PAGEREF _Toc233218690 \h </w:instrText>
            </w:r>
            <w:r>
              <w:rPr>
                <w:webHidden/>
              </w:rPr>
            </w:r>
            <w:r>
              <w:rPr>
                <w:webHidden/>
              </w:rPr>
              <w:fldChar w:fldCharType="separate"/>
            </w:r>
            <w:r>
              <w:rPr>
                <w:webHidden/>
              </w:rPr>
              <w:t>4</w:t>
            </w:r>
            <w:r>
              <w:rPr>
                <w:webHidden/>
              </w:rPr>
              <w:fldChar w:fldCharType="end"/>
            </w:r>
          </w:hyperlink>
        </w:p>
        <w:p w14:paraId="40FEBD3B" w14:textId="24F2343F" w:rsidR="00755DA2" w:rsidRDefault="00755DA2">
          <w:pPr>
            <w:pStyle w:val="TOC3"/>
            <w:tabs>
              <w:tab w:val="right" w:leader="dot" w:pos="8777"/>
            </w:tabs>
            <w:rPr>
              <w:rFonts w:asciiTheme="minorHAnsi" w:eastAsiaTheme="minorEastAsia" w:hAnsiTheme="minorHAnsi"/>
              <w:sz w:val="24"/>
              <w:szCs w:val="24"/>
            </w:rPr>
          </w:pPr>
          <w:hyperlink w:anchor="_Toc233218691" w:history="1">
            <w:r>
              <w:rPr>
                <w:rStyle w:val="Hyperlink"/>
                <w:rFonts w:eastAsia="Times New Roman"/>
              </w:rPr>
              <w:t>1.5.1. Đóng góp về mặt khoa học</w:t>
            </w:r>
            <w:r>
              <w:rPr>
                <w:webHidden/>
              </w:rPr>
              <w:tab/>
            </w:r>
            <w:r>
              <w:rPr>
                <w:webHidden/>
              </w:rPr>
              <w:fldChar w:fldCharType="begin"/>
            </w:r>
            <w:r>
              <w:rPr>
                <w:webHidden/>
              </w:rPr>
              <w:instrText xml:space="preserve"> PAGEREF _Toc233218691 \h </w:instrText>
            </w:r>
            <w:r>
              <w:rPr>
                <w:webHidden/>
              </w:rPr>
            </w:r>
            <w:r>
              <w:rPr>
                <w:webHidden/>
              </w:rPr>
              <w:fldChar w:fldCharType="separate"/>
            </w:r>
            <w:r>
              <w:rPr>
                <w:webHidden/>
              </w:rPr>
              <w:t>4</w:t>
            </w:r>
            <w:r>
              <w:rPr>
                <w:webHidden/>
              </w:rPr>
              <w:fldChar w:fldCharType="end"/>
            </w:r>
          </w:hyperlink>
        </w:p>
        <w:p w14:paraId="07AE56DE" w14:textId="5F2E4E5A" w:rsidR="00755DA2" w:rsidRDefault="00755DA2">
          <w:pPr>
            <w:pStyle w:val="TOC3"/>
            <w:tabs>
              <w:tab w:val="right" w:leader="dot" w:pos="8777"/>
            </w:tabs>
            <w:rPr>
              <w:rFonts w:asciiTheme="minorHAnsi" w:eastAsiaTheme="minorEastAsia" w:hAnsiTheme="minorHAnsi"/>
              <w:sz w:val="24"/>
              <w:szCs w:val="24"/>
            </w:rPr>
          </w:pPr>
          <w:hyperlink w:anchor="_Toc233218692" w:history="1">
            <w:r>
              <w:rPr>
                <w:rStyle w:val="Hyperlink"/>
                <w:rFonts w:eastAsia="Times New Roman"/>
              </w:rPr>
              <w:t>1.5.2. Đóng góp về mặt thực tiễn</w:t>
            </w:r>
            <w:r>
              <w:rPr>
                <w:webHidden/>
              </w:rPr>
              <w:tab/>
            </w:r>
            <w:r>
              <w:rPr>
                <w:webHidden/>
              </w:rPr>
              <w:fldChar w:fldCharType="begin"/>
            </w:r>
            <w:r>
              <w:rPr>
                <w:webHidden/>
              </w:rPr>
              <w:instrText xml:space="preserve"> PAGEREF _Toc233218692 \h </w:instrText>
            </w:r>
            <w:r>
              <w:rPr>
                <w:webHidden/>
              </w:rPr>
            </w:r>
            <w:r>
              <w:rPr>
                <w:webHidden/>
              </w:rPr>
              <w:fldChar w:fldCharType="separate"/>
            </w:r>
            <w:r>
              <w:rPr>
                <w:webHidden/>
              </w:rPr>
              <w:t>5</w:t>
            </w:r>
            <w:r>
              <w:rPr>
                <w:webHidden/>
              </w:rPr>
              <w:fldChar w:fldCharType="end"/>
            </w:r>
          </w:hyperlink>
        </w:p>
        <w:p w14:paraId="464736F3" w14:textId="7E9219F3" w:rsidR="00755DA2" w:rsidRDefault="00755DA2">
          <w:pPr>
            <w:pStyle w:val="TOC2"/>
            <w:rPr>
              <w:rFonts w:asciiTheme="minorHAnsi" w:eastAsiaTheme="minorEastAsia" w:hAnsiTheme="minorHAnsi" w:cstheme="minorBidi"/>
              <w:sz w:val="24"/>
              <w:szCs w:val="24"/>
            </w:rPr>
          </w:pPr>
          <w:hyperlink w:anchor="_Toc233218693" w:history="1">
            <w:r>
              <w:rPr>
                <w:rStyle w:val="Hyperlink"/>
              </w:rPr>
              <w:t>1.6. BỐ CỤC CỦA BÁO CÁO</w:t>
            </w:r>
            <w:r>
              <w:rPr>
                <w:webHidden/>
              </w:rPr>
              <w:tab/>
            </w:r>
            <w:r>
              <w:rPr>
                <w:webHidden/>
              </w:rPr>
              <w:fldChar w:fldCharType="begin"/>
            </w:r>
            <w:r>
              <w:rPr>
                <w:webHidden/>
              </w:rPr>
              <w:instrText xml:space="preserve"> PAGEREF _Toc233218693 \h </w:instrText>
            </w:r>
            <w:r>
              <w:rPr>
                <w:webHidden/>
              </w:rPr>
            </w:r>
            <w:r>
              <w:rPr>
                <w:webHidden/>
              </w:rPr>
              <w:fldChar w:fldCharType="separate"/>
            </w:r>
            <w:r>
              <w:rPr>
                <w:webHidden/>
              </w:rPr>
              <w:t>5</w:t>
            </w:r>
            <w:r>
              <w:rPr>
                <w:webHidden/>
              </w:rPr>
              <w:fldChar w:fldCharType="end"/>
            </w:r>
          </w:hyperlink>
        </w:p>
        <w:p w14:paraId="3513D9E0" w14:textId="3386BFA0" w:rsidR="00755DA2" w:rsidRDefault="00755DA2">
          <w:pPr>
            <w:pStyle w:val="TOC1"/>
            <w:tabs>
              <w:tab w:val="right" w:leader="dot" w:pos="8777"/>
            </w:tabs>
            <w:rPr>
              <w:rFonts w:asciiTheme="minorHAnsi" w:eastAsiaTheme="minorEastAsia" w:hAnsiTheme="minorHAnsi"/>
              <w:sz w:val="24"/>
              <w:szCs w:val="24"/>
            </w:rPr>
          </w:pPr>
          <w:hyperlink w:anchor="_Toc233218694" w:history="1">
            <w:r>
              <w:rPr>
                <w:rStyle w:val="Hyperlink"/>
              </w:rPr>
              <w:t>CHƯƠNG 2 CƠ SỞ LÝ THUYẾT VÀ NGHIÊN CỨU LIÊN QUAN</w:t>
            </w:r>
            <w:r>
              <w:rPr>
                <w:webHidden/>
              </w:rPr>
              <w:tab/>
            </w:r>
            <w:r>
              <w:rPr>
                <w:webHidden/>
              </w:rPr>
              <w:fldChar w:fldCharType="begin"/>
            </w:r>
            <w:r>
              <w:rPr>
                <w:webHidden/>
              </w:rPr>
              <w:instrText xml:space="preserve"> PAGEREF _Toc233218694 \h </w:instrText>
            </w:r>
            <w:r>
              <w:rPr>
                <w:webHidden/>
              </w:rPr>
            </w:r>
            <w:r>
              <w:rPr>
                <w:webHidden/>
              </w:rPr>
              <w:fldChar w:fldCharType="separate"/>
            </w:r>
            <w:r>
              <w:rPr>
                <w:webHidden/>
              </w:rPr>
              <w:t>7</w:t>
            </w:r>
            <w:r>
              <w:rPr>
                <w:webHidden/>
              </w:rPr>
              <w:fldChar w:fldCharType="end"/>
            </w:r>
          </w:hyperlink>
        </w:p>
        <w:p w14:paraId="559A38CC" w14:textId="5D54EEB0" w:rsidR="00755DA2" w:rsidRDefault="00755DA2">
          <w:pPr>
            <w:pStyle w:val="TOC2"/>
            <w:rPr>
              <w:rFonts w:asciiTheme="minorHAnsi" w:eastAsiaTheme="minorEastAsia" w:hAnsiTheme="minorHAnsi" w:cstheme="minorBidi"/>
              <w:sz w:val="24"/>
              <w:szCs w:val="24"/>
            </w:rPr>
          </w:pPr>
          <w:hyperlink w:anchor="_Toc233218695" w:history="1">
            <w:r>
              <w:rPr>
                <w:rStyle w:val="Hyperlink"/>
              </w:rPr>
              <w:t>2.1. ẢNH X-QUANG NGỰC VÀ BỆNH VIÊM PHỔI</w:t>
            </w:r>
            <w:r>
              <w:rPr>
                <w:webHidden/>
              </w:rPr>
              <w:tab/>
            </w:r>
            <w:r>
              <w:rPr>
                <w:webHidden/>
              </w:rPr>
              <w:fldChar w:fldCharType="begin"/>
            </w:r>
            <w:r>
              <w:rPr>
                <w:webHidden/>
              </w:rPr>
              <w:instrText xml:space="preserve"> PAGEREF _Toc233218695 \h </w:instrText>
            </w:r>
            <w:r>
              <w:rPr>
                <w:webHidden/>
              </w:rPr>
            </w:r>
            <w:r>
              <w:rPr>
                <w:webHidden/>
              </w:rPr>
              <w:fldChar w:fldCharType="separate"/>
            </w:r>
            <w:r>
              <w:rPr>
                <w:webHidden/>
              </w:rPr>
              <w:t>7</w:t>
            </w:r>
            <w:r>
              <w:rPr>
                <w:webHidden/>
              </w:rPr>
              <w:fldChar w:fldCharType="end"/>
            </w:r>
          </w:hyperlink>
        </w:p>
        <w:p w14:paraId="1881BC75" w14:textId="5C082BA4" w:rsidR="00755DA2" w:rsidRDefault="00755DA2">
          <w:pPr>
            <w:pStyle w:val="TOC3"/>
            <w:tabs>
              <w:tab w:val="right" w:leader="dot" w:pos="8777"/>
            </w:tabs>
            <w:rPr>
              <w:rFonts w:asciiTheme="minorHAnsi" w:eastAsiaTheme="minorEastAsia" w:hAnsiTheme="minorHAnsi"/>
              <w:sz w:val="24"/>
              <w:szCs w:val="24"/>
            </w:rPr>
          </w:pPr>
          <w:hyperlink w:anchor="_Toc233218696" w:history="1">
            <w:r>
              <w:rPr>
                <w:rStyle w:val="Hyperlink"/>
                <w:rFonts w:eastAsia="Times New Roman"/>
              </w:rPr>
              <w:t>2.1.1. Tổng quan về bệnh viêm phổi</w:t>
            </w:r>
            <w:r>
              <w:rPr>
                <w:webHidden/>
              </w:rPr>
              <w:tab/>
            </w:r>
            <w:r>
              <w:rPr>
                <w:webHidden/>
              </w:rPr>
              <w:fldChar w:fldCharType="begin"/>
            </w:r>
            <w:r>
              <w:rPr>
                <w:webHidden/>
              </w:rPr>
              <w:instrText xml:space="preserve"> PAGEREF _Toc233218696 \h </w:instrText>
            </w:r>
            <w:r>
              <w:rPr>
                <w:webHidden/>
              </w:rPr>
            </w:r>
            <w:r>
              <w:rPr>
                <w:webHidden/>
              </w:rPr>
              <w:fldChar w:fldCharType="separate"/>
            </w:r>
            <w:r>
              <w:rPr>
                <w:webHidden/>
              </w:rPr>
              <w:t>7</w:t>
            </w:r>
            <w:r>
              <w:rPr>
                <w:webHidden/>
              </w:rPr>
              <w:fldChar w:fldCharType="end"/>
            </w:r>
          </w:hyperlink>
        </w:p>
        <w:p w14:paraId="44279FE2" w14:textId="650F1669" w:rsidR="00755DA2" w:rsidRDefault="00755DA2">
          <w:pPr>
            <w:pStyle w:val="TOC3"/>
            <w:tabs>
              <w:tab w:val="right" w:leader="dot" w:pos="8777"/>
            </w:tabs>
            <w:rPr>
              <w:rFonts w:asciiTheme="minorHAnsi" w:eastAsiaTheme="minorEastAsia" w:hAnsiTheme="minorHAnsi"/>
              <w:sz w:val="24"/>
              <w:szCs w:val="24"/>
            </w:rPr>
          </w:pPr>
          <w:hyperlink w:anchor="_Toc233218697" w:history="1">
            <w:r>
              <w:rPr>
                <w:rStyle w:val="Hyperlink"/>
                <w:rFonts w:cs="Times New Roman"/>
              </w:rPr>
              <w:t xml:space="preserve">2.1.2 </w:t>
            </w:r>
            <w:r>
              <w:rPr>
                <w:rStyle w:val="Hyperlink"/>
              </w:rPr>
              <w:t>Phương pháp chẩn đoán viêm phổi</w:t>
            </w:r>
            <w:r>
              <w:rPr>
                <w:webHidden/>
              </w:rPr>
              <w:tab/>
            </w:r>
            <w:r>
              <w:rPr>
                <w:webHidden/>
              </w:rPr>
              <w:fldChar w:fldCharType="begin"/>
            </w:r>
            <w:r>
              <w:rPr>
                <w:webHidden/>
              </w:rPr>
              <w:instrText xml:space="preserve"> PAGEREF _Toc233218697 \h </w:instrText>
            </w:r>
            <w:r>
              <w:rPr>
                <w:webHidden/>
              </w:rPr>
            </w:r>
            <w:r>
              <w:rPr>
                <w:webHidden/>
              </w:rPr>
              <w:fldChar w:fldCharType="separate"/>
            </w:r>
            <w:r>
              <w:rPr>
                <w:webHidden/>
              </w:rPr>
              <w:t>7</w:t>
            </w:r>
            <w:r>
              <w:rPr>
                <w:webHidden/>
              </w:rPr>
              <w:fldChar w:fldCharType="end"/>
            </w:r>
          </w:hyperlink>
        </w:p>
        <w:p w14:paraId="3F2D709A" w14:textId="1DD961E5" w:rsidR="00755DA2" w:rsidRDefault="00755DA2">
          <w:pPr>
            <w:pStyle w:val="TOC3"/>
            <w:tabs>
              <w:tab w:val="right" w:leader="dot" w:pos="8777"/>
            </w:tabs>
            <w:rPr>
              <w:rFonts w:asciiTheme="minorHAnsi" w:eastAsiaTheme="minorEastAsia" w:hAnsiTheme="minorHAnsi"/>
              <w:sz w:val="24"/>
              <w:szCs w:val="24"/>
            </w:rPr>
          </w:pPr>
          <w:hyperlink w:anchor="_Toc233218698" w:history="1">
            <w:r>
              <w:rPr>
                <w:rStyle w:val="Hyperlink"/>
                <w:rFonts w:eastAsia="Times New Roman"/>
              </w:rPr>
              <w:t>2.1.3. Đặc điểm ảnh X-quang ngực và biểu hiện của viêm phổi</w:t>
            </w:r>
            <w:r>
              <w:rPr>
                <w:webHidden/>
              </w:rPr>
              <w:tab/>
            </w:r>
            <w:r>
              <w:rPr>
                <w:webHidden/>
              </w:rPr>
              <w:fldChar w:fldCharType="begin"/>
            </w:r>
            <w:r>
              <w:rPr>
                <w:webHidden/>
              </w:rPr>
              <w:instrText xml:space="preserve"> PAGEREF _Toc233218698 \h </w:instrText>
            </w:r>
            <w:r>
              <w:rPr>
                <w:webHidden/>
              </w:rPr>
            </w:r>
            <w:r>
              <w:rPr>
                <w:webHidden/>
              </w:rPr>
              <w:fldChar w:fldCharType="separate"/>
            </w:r>
            <w:r>
              <w:rPr>
                <w:webHidden/>
              </w:rPr>
              <w:t>8</w:t>
            </w:r>
            <w:r>
              <w:rPr>
                <w:webHidden/>
              </w:rPr>
              <w:fldChar w:fldCharType="end"/>
            </w:r>
          </w:hyperlink>
        </w:p>
        <w:p w14:paraId="4D459312" w14:textId="44394AF8" w:rsidR="00755DA2" w:rsidRDefault="00755DA2">
          <w:pPr>
            <w:pStyle w:val="TOC2"/>
            <w:rPr>
              <w:rFonts w:asciiTheme="minorHAnsi" w:eastAsiaTheme="minorEastAsia" w:hAnsiTheme="minorHAnsi" w:cstheme="minorBidi"/>
              <w:sz w:val="24"/>
              <w:szCs w:val="24"/>
            </w:rPr>
          </w:pPr>
          <w:hyperlink w:anchor="_Toc233218699" w:history="1">
            <w:r>
              <w:rPr>
                <w:rStyle w:val="Hyperlink"/>
              </w:rPr>
              <w:t>2.2 HỌC SÂU TRONG CHẨN ĐOÁN ẢNH Y TẾ</w:t>
            </w:r>
            <w:r>
              <w:rPr>
                <w:webHidden/>
              </w:rPr>
              <w:tab/>
            </w:r>
            <w:r>
              <w:rPr>
                <w:webHidden/>
              </w:rPr>
              <w:fldChar w:fldCharType="begin"/>
            </w:r>
            <w:r>
              <w:rPr>
                <w:webHidden/>
              </w:rPr>
              <w:instrText xml:space="preserve"> PAGEREF _Toc233218699 \h </w:instrText>
            </w:r>
            <w:r>
              <w:rPr>
                <w:webHidden/>
              </w:rPr>
            </w:r>
            <w:r>
              <w:rPr>
                <w:webHidden/>
              </w:rPr>
              <w:fldChar w:fldCharType="separate"/>
            </w:r>
            <w:r>
              <w:rPr>
                <w:webHidden/>
              </w:rPr>
              <w:t>9</w:t>
            </w:r>
            <w:r>
              <w:rPr>
                <w:webHidden/>
              </w:rPr>
              <w:fldChar w:fldCharType="end"/>
            </w:r>
          </w:hyperlink>
        </w:p>
        <w:p w14:paraId="0127EC30" w14:textId="7CC0E41A" w:rsidR="00755DA2" w:rsidRDefault="00755DA2">
          <w:pPr>
            <w:pStyle w:val="TOC3"/>
            <w:tabs>
              <w:tab w:val="right" w:leader="dot" w:pos="8777"/>
            </w:tabs>
            <w:rPr>
              <w:rFonts w:asciiTheme="minorHAnsi" w:eastAsiaTheme="minorEastAsia" w:hAnsiTheme="minorHAnsi"/>
              <w:sz w:val="24"/>
              <w:szCs w:val="24"/>
            </w:rPr>
          </w:pPr>
          <w:hyperlink w:anchor="_Toc233218700" w:history="1">
            <w:r>
              <w:rPr>
                <w:rStyle w:val="Hyperlink"/>
                <w:rFonts w:eastAsia="Times New Roman"/>
              </w:rPr>
              <w:t>2.2.1. Tổng quan về học sâu ứng dụng trong y tế</w:t>
            </w:r>
            <w:r>
              <w:rPr>
                <w:webHidden/>
              </w:rPr>
              <w:tab/>
            </w:r>
            <w:r>
              <w:rPr>
                <w:webHidden/>
              </w:rPr>
              <w:fldChar w:fldCharType="begin"/>
            </w:r>
            <w:r>
              <w:rPr>
                <w:webHidden/>
              </w:rPr>
              <w:instrText xml:space="preserve"> PAGEREF _Toc233218700 \h </w:instrText>
            </w:r>
            <w:r>
              <w:rPr>
                <w:webHidden/>
              </w:rPr>
            </w:r>
            <w:r>
              <w:rPr>
                <w:webHidden/>
              </w:rPr>
              <w:fldChar w:fldCharType="separate"/>
            </w:r>
            <w:r>
              <w:rPr>
                <w:webHidden/>
              </w:rPr>
              <w:t>9</w:t>
            </w:r>
            <w:r>
              <w:rPr>
                <w:webHidden/>
              </w:rPr>
              <w:fldChar w:fldCharType="end"/>
            </w:r>
          </w:hyperlink>
        </w:p>
        <w:p w14:paraId="739CAE53" w14:textId="6B3BB965" w:rsidR="00755DA2" w:rsidRDefault="00755DA2">
          <w:pPr>
            <w:pStyle w:val="TOC3"/>
            <w:tabs>
              <w:tab w:val="right" w:leader="dot" w:pos="8777"/>
            </w:tabs>
            <w:rPr>
              <w:rFonts w:asciiTheme="minorHAnsi" w:eastAsiaTheme="minorEastAsia" w:hAnsiTheme="minorHAnsi"/>
              <w:sz w:val="24"/>
              <w:szCs w:val="24"/>
            </w:rPr>
          </w:pPr>
          <w:hyperlink w:anchor="_Toc233218701" w:history="1">
            <w:r>
              <w:rPr>
                <w:rStyle w:val="Hyperlink"/>
                <w:rFonts w:eastAsia="Times New Roman"/>
              </w:rPr>
              <w:t>2.2.2. Ứng dụng phân loại ảnh X-quang phổi</w:t>
            </w:r>
            <w:r>
              <w:rPr>
                <w:webHidden/>
              </w:rPr>
              <w:tab/>
            </w:r>
            <w:r>
              <w:rPr>
                <w:webHidden/>
              </w:rPr>
              <w:fldChar w:fldCharType="begin"/>
            </w:r>
            <w:r>
              <w:rPr>
                <w:webHidden/>
              </w:rPr>
              <w:instrText xml:space="preserve"> PAGEREF _Toc233218701 \h </w:instrText>
            </w:r>
            <w:r>
              <w:rPr>
                <w:webHidden/>
              </w:rPr>
            </w:r>
            <w:r>
              <w:rPr>
                <w:webHidden/>
              </w:rPr>
              <w:fldChar w:fldCharType="separate"/>
            </w:r>
            <w:r>
              <w:rPr>
                <w:webHidden/>
              </w:rPr>
              <w:t>9</w:t>
            </w:r>
            <w:r>
              <w:rPr>
                <w:webHidden/>
              </w:rPr>
              <w:fldChar w:fldCharType="end"/>
            </w:r>
          </w:hyperlink>
        </w:p>
        <w:p w14:paraId="5CD88B88" w14:textId="70407148" w:rsidR="00755DA2" w:rsidRDefault="00755DA2">
          <w:pPr>
            <w:pStyle w:val="TOC2"/>
            <w:rPr>
              <w:rFonts w:asciiTheme="minorHAnsi" w:eastAsiaTheme="minorEastAsia" w:hAnsiTheme="minorHAnsi" w:cstheme="minorBidi"/>
              <w:sz w:val="24"/>
              <w:szCs w:val="24"/>
            </w:rPr>
          </w:pPr>
          <w:hyperlink w:anchor="_Toc233218702" w:history="1">
            <w:r>
              <w:rPr>
                <w:rStyle w:val="Hyperlink"/>
              </w:rPr>
              <w:t>2.3 VISION TRANSFORMER (VIT)</w:t>
            </w:r>
            <w:r>
              <w:rPr>
                <w:webHidden/>
              </w:rPr>
              <w:tab/>
            </w:r>
            <w:r>
              <w:rPr>
                <w:webHidden/>
              </w:rPr>
              <w:fldChar w:fldCharType="begin"/>
            </w:r>
            <w:r>
              <w:rPr>
                <w:webHidden/>
              </w:rPr>
              <w:instrText xml:space="preserve"> PAGEREF _Toc233218702 \h </w:instrText>
            </w:r>
            <w:r>
              <w:rPr>
                <w:webHidden/>
              </w:rPr>
            </w:r>
            <w:r>
              <w:rPr>
                <w:webHidden/>
              </w:rPr>
              <w:fldChar w:fldCharType="separate"/>
            </w:r>
            <w:r>
              <w:rPr>
                <w:webHidden/>
              </w:rPr>
              <w:t>10</w:t>
            </w:r>
            <w:r>
              <w:rPr>
                <w:webHidden/>
              </w:rPr>
              <w:fldChar w:fldCharType="end"/>
            </w:r>
          </w:hyperlink>
        </w:p>
        <w:p w14:paraId="7A6DBCA4" w14:textId="7C11E096" w:rsidR="00755DA2" w:rsidRDefault="00755DA2">
          <w:pPr>
            <w:pStyle w:val="TOC3"/>
            <w:tabs>
              <w:tab w:val="right" w:leader="dot" w:pos="8777"/>
            </w:tabs>
            <w:rPr>
              <w:rFonts w:asciiTheme="minorHAnsi" w:eastAsiaTheme="minorEastAsia" w:hAnsiTheme="minorHAnsi"/>
              <w:sz w:val="24"/>
              <w:szCs w:val="24"/>
            </w:rPr>
          </w:pPr>
          <w:hyperlink w:anchor="_Toc233218703" w:history="1">
            <w:r>
              <w:rPr>
                <w:rStyle w:val="Hyperlink"/>
                <w:rFonts w:eastAsia="Times New Roman"/>
              </w:rPr>
              <w:t>2.3.1. Kiến trúc Transformer và cơ chế Self-Attention</w:t>
            </w:r>
            <w:r>
              <w:rPr>
                <w:webHidden/>
              </w:rPr>
              <w:tab/>
            </w:r>
            <w:r>
              <w:rPr>
                <w:webHidden/>
              </w:rPr>
              <w:fldChar w:fldCharType="begin"/>
            </w:r>
            <w:r>
              <w:rPr>
                <w:webHidden/>
              </w:rPr>
              <w:instrText xml:space="preserve"> PAGEREF _Toc233218703 \h </w:instrText>
            </w:r>
            <w:r>
              <w:rPr>
                <w:webHidden/>
              </w:rPr>
            </w:r>
            <w:r>
              <w:rPr>
                <w:webHidden/>
              </w:rPr>
              <w:fldChar w:fldCharType="separate"/>
            </w:r>
            <w:r>
              <w:rPr>
                <w:webHidden/>
              </w:rPr>
              <w:t>10</w:t>
            </w:r>
            <w:r>
              <w:rPr>
                <w:webHidden/>
              </w:rPr>
              <w:fldChar w:fldCharType="end"/>
            </w:r>
          </w:hyperlink>
        </w:p>
        <w:p w14:paraId="5EEAD06B" w14:textId="7425D7B9" w:rsidR="00755DA2" w:rsidRDefault="00755DA2">
          <w:pPr>
            <w:pStyle w:val="TOC3"/>
            <w:tabs>
              <w:tab w:val="right" w:leader="dot" w:pos="8777"/>
            </w:tabs>
            <w:rPr>
              <w:rFonts w:asciiTheme="minorHAnsi" w:eastAsiaTheme="minorEastAsia" w:hAnsiTheme="minorHAnsi"/>
              <w:sz w:val="24"/>
              <w:szCs w:val="24"/>
            </w:rPr>
          </w:pPr>
          <w:hyperlink w:anchor="_Toc233218704" w:history="1">
            <w:r>
              <w:rPr>
                <w:rStyle w:val="Hyperlink"/>
                <w:rFonts w:eastAsia="Times New Roman"/>
              </w:rPr>
              <w:t>2.3.2. Vision Transformer - Transformer cho ảnh</w:t>
            </w:r>
            <w:r>
              <w:rPr>
                <w:webHidden/>
              </w:rPr>
              <w:tab/>
            </w:r>
            <w:r>
              <w:rPr>
                <w:webHidden/>
              </w:rPr>
              <w:fldChar w:fldCharType="begin"/>
            </w:r>
            <w:r>
              <w:rPr>
                <w:webHidden/>
              </w:rPr>
              <w:instrText xml:space="preserve"> PAGEREF _Toc233218704 \h </w:instrText>
            </w:r>
            <w:r>
              <w:rPr>
                <w:webHidden/>
              </w:rPr>
            </w:r>
            <w:r>
              <w:rPr>
                <w:webHidden/>
              </w:rPr>
              <w:fldChar w:fldCharType="separate"/>
            </w:r>
            <w:r>
              <w:rPr>
                <w:webHidden/>
              </w:rPr>
              <w:t>10</w:t>
            </w:r>
            <w:r>
              <w:rPr>
                <w:webHidden/>
              </w:rPr>
              <w:fldChar w:fldCharType="end"/>
            </w:r>
          </w:hyperlink>
        </w:p>
        <w:p w14:paraId="714A87FD" w14:textId="0DCEBD7B" w:rsidR="00755DA2" w:rsidRDefault="00755DA2">
          <w:pPr>
            <w:pStyle w:val="TOC3"/>
            <w:tabs>
              <w:tab w:val="right" w:leader="dot" w:pos="8777"/>
            </w:tabs>
            <w:rPr>
              <w:rFonts w:asciiTheme="minorHAnsi" w:eastAsiaTheme="minorEastAsia" w:hAnsiTheme="minorHAnsi"/>
              <w:sz w:val="24"/>
              <w:szCs w:val="24"/>
            </w:rPr>
          </w:pPr>
          <w:hyperlink w:anchor="_Toc233218705" w:history="1">
            <w:r>
              <w:rPr>
                <w:rStyle w:val="Hyperlink"/>
                <w:rFonts w:eastAsia="Times New Roman"/>
              </w:rPr>
              <w:t>2.3.3. So sánh ViT và CNN (ResNet) trong xử lý ảnh</w:t>
            </w:r>
            <w:r>
              <w:rPr>
                <w:webHidden/>
              </w:rPr>
              <w:tab/>
            </w:r>
            <w:r>
              <w:rPr>
                <w:webHidden/>
              </w:rPr>
              <w:fldChar w:fldCharType="begin"/>
            </w:r>
            <w:r>
              <w:rPr>
                <w:webHidden/>
              </w:rPr>
              <w:instrText xml:space="preserve"> PAGEREF _Toc233218705 \h </w:instrText>
            </w:r>
            <w:r>
              <w:rPr>
                <w:webHidden/>
              </w:rPr>
            </w:r>
            <w:r>
              <w:rPr>
                <w:webHidden/>
              </w:rPr>
              <w:fldChar w:fldCharType="separate"/>
            </w:r>
            <w:r>
              <w:rPr>
                <w:webHidden/>
              </w:rPr>
              <w:t>11</w:t>
            </w:r>
            <w:r>
              <w:rPr>
                <w:webHidden/>
              </w:rPr>
              <w:fldChar w:fldCharType="end"/>
            </w:r>
          </w:hyperlink>
        </w:p>
        <w:p w14:paraId="534FDD0F" w14:textId="0FCB3B43" w:rsidR="00755DA2" w:rsidRDefault="00755DA2">
          <w:pPr>
            <w:pStyle w:val="TOC2"/>
            <w:rPr>
              <w:rFonts w:asciiTheme="minorHAnsi" w:eastAsiaTheme="minorEastAsia" w:hAnsiTheme="minorHAnsi" w:cstheme="minorBidi"/>
              <w:sz w:val="24"/>
              <w:szCs w:val="24"/>
            </w:rPr>
          </w:pPr>
          <w:hyperlink w:anchor="_Toc233218706" w:history="1">
            <w:r>
              <w:rPr>
                <w:rStyle w:val="Hyperlink"/>
              </w:rPr>
              <w:t>2.4. TIẾN TRÌNH PHÁT TRIỂN SELF-SUPERVISED LEARNING</w:t>
            </w:r>
            <w:r>
              <w:rPr>
                <w:webHidden/>
              </w:rPr>
              <w:tab/>
            </w:r>
            <w:r>
              <w:rPr>
                <w:webHidden/>
              </w:rPr>
              <w:fldChar w:fldCharType="begin"/>
            </w:r>
            <w:r>
              <w:rPr>
                <w:webHidden/>
              </w:rPr>
              <w:instrText xml:space="preserve"> PAGEREF _Toc233218706 \h </w:instrText>
            </w:r>
            <w:r>
              <w:rPr>
                <w:webHidden/>
              </w:rPr>
            </w:r>
            <w:r>
              <w:rPr>
                <w:webHidden/>
              </w:rPr>
              <w:fldChar w:fldCharType="separate"/>
            </w:r>
            <w:r>
              <w:rPr>
                <w:webHidden/>
              </w:rPr>
              <w:t>12</w:t>
            </w:r>
            <w:r>
              <w:rPr>
                <w:webHidden/>
              </w:rPr>
              <w:fldChar w:fldCharType="end"/>
            </w:r>
          </w:hyperlink>
        </w:p>
        <w:p w14:paraId="39E074DF" w14:textId="46F9727B" w:rsidR="00755DA2" w:rsidRDefault="00755DA2">
          <w:pPr>
            <w:pStyle w:val="TOC3"/>
            <w:tabs>
              <w:tab w:val="right" w:leader="dot" w:pos="8777"/>
            </w:tabs>
            <w:rPr>
              <w:rFonts w:asciiTheme="minorHAnsi" w:eastAsiaTheme="minorEastAsia" w:hAnsiTheme="minorHAnsi"/>
              <w:sz w:val="24"/>
              <w:szCs w:val="24"/>
            </w:rPr>
          </w:pPr>
          <w:hyperlink w:anchor="_Toc233218707" w:history="1">
            <w:r>
              <w:rPr>
                <w:rStyle w:val="Hyperlink"/>
                <w:rFonts w:eastAsia="Times New Roman"/>
              </w:rPr>
              <w:t>2.4.1. Học tương phản - MoCo và SimCLR</w:t>
            </w:r>
            <w:r>
              <w:rPr>
                <w:webHidden/>
              </w:rPr>
              <w:tab/>
            </w:r>
            <w:r>
              <w:rPr>
                <w:webHidden/>
              </w:rPr>
              <w:fldChar w:fldCharType="begin"/>
            </w:r>
            <w:r>
              <w:rPr>
                <w:webHidden/>
              </w:rPr>
              <w:instrText xml:space="preserve"> PAGEREF _Toc233218707 \h </w:instrText>
            </w:r>
            <w:r>
              <w:rPr>
                <w:webHidden/>
              </w:rPr>
            </w:r>
            <w:r>
              <w:rPr>
                <w:webHidden/>
              </w:rPr>
              <w:fldChar w:fldCharType="separate"/>
            </w:r>
            <w:r>
              <w:rPr>
                <w:webHidden/>
              </w:rPr>
              <w:t>12</w:t>
            </w:r>
            <w:r>
              <w:rPr>
                <w:webHidden/>
              </w:rPr>
              <w:fldChar w:fldCharType="end"/>
            </w:r>
          </w:hyperlink>
        </w:p>
        <w:p w14:paraId="72F0627B" w14:textId="094FBD16" w:rsidR="00755DA2" w:rsidRDefault="00755DA2">
          <w:pPr>
            <w:pStyle w:val="TOC3"/>
            <w:tabs>
              <w:tab w:val="right" w:leader="dot" w:pos="8777"/>
            </w:tabs>
            <w:rPr>
              <w:rFonts w:asciiTheme="minorHAnsi" w:eastAsiaTheme="minorEastAsia" w:hAnsiTheme="minorHAnsi"/>
              <w:sz w:val="24"/>
              <w:szCs w:val="24"/>
            </w:rPr>
          </w:pPr>
          <w:hyperlink w:anchor="_Toc233218708" w:history="1">
            <w:r>
              <w:rPr>
                <w:rStyle w:val="Hyperlink"/>
                <w:rFonts w:eastAsia="Times New Roman"/>
              </w:rPr>
              <w:t>2.4.2. Loại bỏ negative pairs - BYOL</w:t>
            </w:r>
            <w:r>
              <w:rPr>
                <w:webHidden/>
              </w:rPr>
              <w:tab/>
            </w:r>
            <w:r>
              <w:rPr>
                <w:webHidden/>
              </w:rPr>
              <w:fldChar w:fldCharType="begin"/>
            </w:r>
            <w:r>
              <w:rPr>
                <w:webHidden/>
              </w:rPr>
              <w:instrText xml:space="preserve"> PAGEREF _Toc233218708 \h </w:instrText>
            </w:r>
            <w:r>
              <w:rPr>
                <w:webHidden/>
              </w:rPr>
            </w:r>
            <w:r>
              <w:rPr>
                <w:webHidden/>
              </w:rPr>
              <w:fldChar w:fldCharType="separate"/>
            </w:r>
            <w:r>
              <w:rPr>
                <w:webHidden/>
              </w:rPr>
              <w:t>12</w:t>
            </w:r>
            <w:r>
              <w:rPr>
                <w:webHidden/>
              </w:rPr>
              <w:fldChar w:fldCharType="end"/>
            </w:r>
          </w:hyperlink>
        </w:p>
        <w:p w14:paraId="0AFEEFDD" w14:textId="7FC4C295" w:rsidR="00755DA2" w:rsidRDefault="00755DA2">
          <w:pPr>
            <w:pStyle w:val="TOC3"/>
            <w:tabs>
              <w:tab w:val="right" w:leader="dot" w:pos="8777"/>
            </w:tabs>
            <w:rPr>
              <w:rFonts w:asciiTheme="minorHAnsi" w:eastAsiaTheme="minorEastAsia" w:hAnsiTheme="minorHAnsi"/>
              <w:sz w:val="24"/>
              <w:szCs w:val="24"/>
            </w:rPr>
          </w:pPr>
          <w:hyperlink w:anchor="_Toc233218709" w:history="1">
            <w:r>
              <w:rPr>
                <w:rStyle w:val="Hyperlink"/>
                <w:rFonts w:eastAsia="Times New Roman"/>
              </w:rPr>
              <w:t>2.4.3. Masked Image Modeling - MAE</w:t>
            </w:r>
            <w:r>
              <w:rPr>
                <w:webHidden/>
              </w:rPr>
              <w:tab/>
            </w:r>
            <w:r>
              <w:rPr>
                <w:webHidden/>
              </w:rPr>
              <w:fldChar w:fldCharType="begin"/>
            </w:r>
            <w:r>
              <w:rPr>
                <w:webHidden/>
              </w:rPr>
              <w:instrText xml:space="preserve"> PAGEREF _Toc233218709 \h </w:instrText>
            </w:r>
            <w:r>
              <w:rPr>
                <w:webHidden/>
              </w:rPr>
            </w:r>
            <w:r>
              <w:rPr>
                <w:webHidden/>
              </w:rPr>
              <w:fldChar w:fldCharType="separate"/>
            </w:r>
            <w:r>
              <w:rPr>
                <w:webHidden/>
              </w:rPr>
              <w:t>12</w:t>
            </w:r>
            <w:r>
              <w:rPr>
                <w:webHidden/>
              </w:rPr>
              <w:fldChar w:fldCharType="end"/>
            </w:r>
          </w:hyperlink>
        </w:p>
        <w:p w14:paraId="7144A967" w14:textId="086B0136" w:rsidR="00755DA2" w:rsidRDefault="00755DA2">
          <w:pPr>
            <w:pStyle w:val="TOC3"/>
            <w:tabs>
              <w:tab w:val="right" w:leader="dot" w:pos="8777"/>
            </w:tabs>
            <w:rPr>
              <w:rFonts w:asciiTheme="minorHAnsi" w:eastAsiaTheme="minorEastAsia" w:hAnsiTheme="minorHAnsi"/>
              <w:sz w:val="24"/>
              <w:szCs w:val="24"/>
            </w:rPr>
          </w:pPr>
          <w:hyperlink w:anchor="_Toc233218710" w:history="1">
            <w:r>
              <w:rPr>
                <w:rStyle w:val="Hyperlink"/>
                <w:rFonts w:eastAsia="Times New Roman"/>
              </w:rPr>
              <w:t>2.4.4. Vì sao I-JEPA là lựa chọn phù hợp cho ảnh y tế</w:t>
            </w:r>
            <w:r>
              <w:rPr>
                <w:webHidden/>
              </w:rPr>
              <w:tab/>
            </w:r>
            <w:r>
              <w:rPr>
                <w:webHidden/>
              </w:rPr>
              <w:fldChar w:fldCharType="begin"/>
            </w:r>
            <w:r>
              <w:rPr>
                <w:webHidden/>
              </w:rPr>
              <w:instrText xml:space="preserve"> PAGEREF _Toc233218710 \h </w:instrText>
            </w:r>
            <w:r>
              <w:rPr>
                <w:webHidden/>
              </w:rPr>
            </w:r>
            <w:r>
              <w:rPr>
                <w:webHidden/>
              </w:rPr>
              <w:fldChar w:fldCharType="separate"/>
            </w:r>
            <w:r>
              <w:rPr>
                <w:webHidden/>
              </w:rPr>
              <w:t>13</w:t>
            </w:r>
            <w:r>
              <w:rPr>
                <w:webHidden/>
              </w:rPr>
              <w:fldChar w:fldCharType="end"/>
            </w:r>
          </w:hyperlink>
        </w:p>
        <w:p w14:paraId="7223D67E" w14:textId="6518F484" w:rsidR="00755DA2" w:rsidRDefault="00755DA2">
          <w:pPr>
            <w:pStyle w:val="TOC2"/>
            <w:rPr>
              <w:rFonts w:asciiTheme="minorHAnsi" w:eastAsiaTheme="minorEastAsia" w:hAnsiTheme="minorHAnsi" w:cstheme="minorBidi"/>
              <w:sz w:val="24"/>
              <w:szCs w:val="24"/>
            </w:rPr>
          </w:pPr>
          <w:hyperlink w:anchor="_Toc233218711" w:history="1">
            <w:r>
              <w:rPr>
                <w:rStyle w:val="Hyperlink"/>
              </w:rPr>
              <w:t>2.5. KIẾN TRÚC I-JEPA VÀ ĐIỀU CHỈNH CHO ẢNH X-QUANG</w:t>
            </w:r>
            <w:r>
              <w:rPr>
                <w:webHidden/>
              </w:rPr>
              <w:tab/>
            </w:r>
            <w:r>
              <w:rPr>
                <w:webHidden/>
              </w:rPr>
              <w:fldChar w:fldCharType="begin"/>
            </w:r>
            <w:r>
              <w:rPr>
                <w:webHidden/>
              </w:rPr>
              <w:instrText xml:space="preserve"> PAGEREF _Toc233218711 \h </w:instrText>
            </w:r>
            <w:r>
              <w:rPr>
                <w:webHidden/>
              </w:rPr>
            </w:r>
            <w:r>
              <w:rPr>
                <w:webHidden/>
              </w:rPr>
              <w:fldChar w:fldCharType="separate"/>
            </w:r>
            <w:r>
              <w:rPr>
                <w:webHidden/>
              </w:rPr>
              <w:t>13</w:t>
            </w:r>
            <w:r>
              <w:rPr>
                <w:webHidden/>
              </w:rPr>
              <w:fldChar w:fldCharType="end"/>
            </w:r>
          </w:hyperlink>
        </w:p>
        <w:p w14:paraId="63E88633" w14:textId="27A722E9" w:rsidR="00755DA2" w:rsidRDefault="00755DA2">
          <w:pPr>
            <w:pStyle w:val="TOC3"/>
            <w:tabs>
              <w:tab w:val="right" w:leader="dot" w:pos="8777"/>
            </w:tabs>
            <w:rPr>
              <w:rFonts w:asciiTheme="minorHAnsi" w:eastAsiaTheme="minorEastAsia" w:hAnsiTheme="minorHAnsi"/>
              <w:sz w:val="24"/>
              <w:szCs w:val="24"/>
            </w:rPr>
          </w:pPr>
          <w:hyperlink w:anchor="_Toc233218712" w:history="1">
            <w:r>
              <w:rPr>
                <w:rStyle w:val="Hyperlink"/>
                <w:rFonts w:eastAsia="Times New Roman"/>
              </w:rPr>
              <w:t>2.5.1. Kiến trúc I-JEPA gốc</w:t>
            </w:r>
            <w:r>
              <w:rPr>
                <w:webHidden/>
              </w:rPr>
              <w:tab/>
            </w:r>
            <w:r>
              <w:rPr>
                <w:webHidden/>
              </w:rPr>
              <w:fldChar w:fldCharType="begin"/>
            </w:r>
            <w:r>
              <w:rPr>
                <w:webHidden/>
              </w:rPr>
              <w:instrText xml:space="preserve"> PAGEREF _Toc233218712 \h </w:instrText>
            </w:r>
            <w:r>
              <w:rPr>
                <w:webHidden/>
              </w:rPr>
            </w:r>
            <w:r>
              <w:rPr>
                <w:webHidden/>
              </w:rPr>
              <w:fldChar w:fldCharType="separate"/>
            </w:r>
            <w:r>
              <w:rPr>
                <w:webHidden/>
              </w:rPr>
              <w:t>13</w:t>
            </w:r>
            <w:r>
              <w:rPr>
                <w:webHidden/>
              </w:rPr>
              <w:fldChar w:fldCharType="end"/>
            </w:r>
          </w:hyperlink>
        </w:p>
        <w:p w14:paraId="6A71380E" w14:textId="739B129C" w:rsidR="00755DA2" w:rsidRDefault="00755DA2">
          <w:pPr>
            <w:pStyle w:val="TOC3"/>
            <w:tabs>
              <w:tab w:val="right" w:leader="dot" w:pos="8777"/>
            </w:tabs>
            <w:rPr>
              <w:rFonts w:asciiTheme="minorHAnsi" w:eastAsiaTheme="minorEastAsia" w:hAnsiTheme="minorHAnsi"/>
              <w:sz w:val="24"/>
              <w:szCs w:val="24"/>
            </w:rPr>
          </w:pPr>
          <w:hyperlink w:anchor="_Toc233218713" w:history="1">
            <w:r>
              <w:rPr>
                <w:rStyle w:val="Hyperlink"/>
                <w:rFonts w:eastAsia="Times New Roman"/>
              </w:rPr>
              <w:t>2.5.2. Điều chỉnh chiến lược masking cho đề tài</w:t>
            </w:r>
            <w:r>
              <w:rPr>
                <w:webHidden/>
              </w:rPr>
              <w:tab/>
            </w:r>
            <w:r>
              <w:rPr>
                <w:webHidden/>
              </w:rPr>
              <w:fldChar w:fldCharType="begin"/>
            </w:r>
            <w:r>
              <w:rPr>
                <w:webHidden/>
              </w:rPr>
              <w:instrText xml:space="preserve"> PAGEREF _Toc233218713 \h </w:instrText>
            </w:r>
            <w:r>
              <w:rPr>
                <w:webHidden/>
              </w:rPr>
            </w:r>
            <w:r>
              <w:rPr>
                <w:webHidden/>
              </w:rPr>
              <w:fldChar w:fldCharType="separate"/>
            </w:r>
            <w:r>
              <w:rPr>
                <w:webHidden/>
              </w:rPr>
              <w:t>14</w:t>
            </w:r>
            <w:r>
              <w:rPr>
                <w:webHidden/>
              </w:rPr>
              <w:fldChar w:fldCharType="end"/>
            </w:r>
          </w:hyperlink>
        </w:p>
        <w:p w14:paraId="14804FA6" w14:textId="0999E89D" w:rsidR="00755DA2" w:rsidRDefault="00755DA2">
          <w:pPr>
            <w:pStyle w:val="TOC2"/>
            <w:rPr>
              <w:rFonts w:asciiTheme="minorHAnsi" w:eastAsiaTheme="minorEastAsia" w:hAnsiTheme="minorHAnsi" w:cstheme="minorBidi"/>
              <w:sz w:val="24"/>
              <w:szCs w:val="24"/>
            </w:rPr>
          </w:pPr>
          <w:hyperlink w:anchor="_Toc233218714" w:history="1">
            <w:r>
              <w:rPr>
                <w:rStyle w:val="Hyperlink"/>
              </w:rPr>
              <w:t>2.6. EXPLAINABLE AI VÀ GRAD-CAM</w:t>
            </w:r>
            <w:r>
              <w:rPr>
                <w:webHidden/>
              </w:rPr>
              <w:tab/>
            </w:r>
            <w:r>
              <w:rPr>
                <w:webHidden/>
              </w:rPr>
              <w:fldChar w:fldCharType="begin"/>
            </w:r>
            <w:r>
              <w:rPr>
                <w:webHidden/>
              </w:rPr>
              <w:instrText xml:space="preserve"> PAGEREF _Toc233218714 \h </w:instrText>
            </w:r>
            <w:r>
              <w:rPr>
                <w:webHidden/>
              </w:rPr>
            </w:r>
            <w:r>
              <w:rPr>
                <w:webHidden/>
              </w:rPr>
              <w:fldChar w:fldCharType="separate"/>
            </w:r>
            <w:r>
              <w:rPr>
                <w:webHidden/>
              </w:rPr>
              <w:t>15</w:t>
            </w:r>
            <w:r>
              <w:rPr>
                <w:webHidden/>
              </w:rPr>
              <w:fldChar w:fldCharType="end"/>
            </w:r>
          </w:hyperlink>
        </w:p>
        <w:p w14:paraId="197C4FA0" w14:textId="1D0FAA38" w:rsidR="00755DA2" w:rsidRDefault="00755DA2">
          <w:pPr>
            <w:pStyle w:val="TOC2"/>
            <w:rPr>
              <w:rFonts w:asciiTheme="minorHAnsi" w:eastAsiaTheme="minorEastAsia" w:hAnsiTheme="minorHAnsi" w:cstheme="minorBidi"/>
              <w:sz w:val="24"/>
              <w:szCs w:val="24"/>
            </w:rPr>
          </w:pPr>
          <w:hyperlink w:anchor="_Toc233218715" w:history="1">
            <w:r>
              <w:rPr>
                <w:rStyle w:val="Hyperlink"/>
              </w:rPr>
              <w:t>2.7. CÁC NGHIÊN CỨU LIÊN QUAN</w:t>
            </w:r>
            <w:r>
              <w:rPr>
                <w:webHidden/>
              </w:rPr>
              <w:tab/>
            </w:r>
            <w:r>
              <w:rPr>
                <w:webHidden/>
              </w:rPr>
              <w:fldChar w:fldCharType="begin"/>
            </w:r>
            <w:r>
              <w:rPr>
                <w:webHidden/>
              </w:rPr>
              <w:instrText xml:space="preserve"> PAGEREF _Toc233218715 \h </w:instrText>
            </w:r>
            <w:r>
              <w:rPr>
                <w:webHidden/>
              </w:rPr>
            </w:r>
            <w:r>
              <w:rPr>
                <w:webHidden/>
              </w:rPr>
              <w:fldChar w:fldCharType="separate"/>
            </w:r>
            <w:r>
              <w:rPr>
                <w:webHidden/>
              </w:rPr>
              <w:t>16</w:t>
            </w:r>
            <w:r>
              <w:rPr>
                <w:webHidden/>
              </w:rPr>
              <w:fldChar w:fldCharType="end"/>
            </w:r>
          </w:hyperlink>
        </w:p>
        <w:p w14:paraId="51076911" w14:textId="4A5BE6FB" w:rsidR="00755DA2" w:rsidRDefault="00755DA2">
          <w:pPr>
            <w:pStyle w:val="TOC3"/>
            <w:tabs>
              <w:tab w:val="right" w:leader="dot" w:pos="8777"/>
            </w:tabs>
            <w:rPr>
              <w:rFonts w:asciiTheme="minorHAnsi" w:eastAsiaTheme="minorEastAsia" w:hAnsiTheme="minorHAnsi"/>
              <w:sz w:val="24"/>
              <w:szCs w:val="24"/>
            </w:rPr>
          </w:pPr>
          <w:hyperlink w:anchor="_Toc233218716" w:history="1">
            <w:r>
              <w:rPr>
                <w:rStyle w:val="Hyperlink"/>
                <w:rFonts w:eastAsia="Times New Roman"/>
              </w:rPr>
              <w:t>2.7.1. Phân loại ảnh X-quang phổi bằng học có giám sát</w:t>
            </w:r>
            <w:r>
              <w:rPr>
                <w:webHidden/>
              </w:rPr>
              <w:tab/>
            </w:r>
            <w:r>
              <w:rPr>
                <w:webHidden/>
              </w:rPr>
              <w:fldChar w:fldCharType="begin"/>
            </w:r>
            <w:r>
              <w:rPr>
                <w:webHidden/>
              </w:rPr>
              <w:instrText xml:space="preserve"> PAGEREF _Toc233218716 \h </w:instrText>
            </w:r>
            <w:r>
              <w:rPr>
                <w:webHidden/>
              </w:rPr>
            </w:r>
            <w:r>
              <w:rPr>
                <w:webHidden/>
              </w:rPr>
              <w:fldChar w:fldCharType="separate"/>
            </w:r>
            <w:r>
              <w:rPr>
                <w:webHidden/>
              </w:rPr>
              <w:t>16</w:t>
            </w:r>
            <w:r>
              <w:rPr>
                <w:webHidden/>
              </w:rPr>
              <w:fldChar w:fldCharType="end"/>
            </w:r>
          </w:hyperlink>
        </w:p>
        <w:p w14:paraId="24569701" w14:textId="4CFD2021" w:rsidR="00755DA2" w:rsidRDefault="00755DA2">
          <w:pPr>
            <w:pStyle w:val="TOC3"/>
            <w:tabs>
              <w:tab w:val="right" w:leader="dot" w:pos="8777"/>
            </w:tabs>
            <w:rPr>
              <w:rFonts w:asciiTheme="minorHAnsi" w:eastAsiaTheme="minorEastAsia" w:hAnsiTheme="minorHAnsi"/>
              <w:sz w:val="24"/>
              <w:szCs w:val="24"/>
            </w:rPr>
          </w:pPr>
          <w:hyperlink w:anchor="_Toc233218717" w:history="1">
            <w:r>
              <w:rPr>
                <w:rStyle w:val="Hyperlink"/>
                <w:rFonts w:eastAsia="Times New Roman"/>
              </w:rPr>
              <w:t>2.7.2. Self-Supervised Learning ứng dụng trong ảnh y tế</w:t>
            </w:r>
            <w:r>
              <w:rPr>
                <w:webHidden/>
              </w:rPr>
              <w:tab/>
            </w:r>
            <w:r>
              <w:rPr>
                <w:webHidden/>
              </w:rPr>
              <w:fldChar w:fldCharType="begin"/>
            </w:r>
            <w:r>
              <w:rPr>
                <w:webHidden/>
              </w:rPr>
              <w:instrText xml:space="preserve"> PAGEREF _Toc233218717 \h </w:instrText>
            </w:r>
            <w:r>
              <w:rPr>
                <w:webHidden/>
              </w:rPr>
            </w:r>
            <w:r>
              <w:rPr>
                <w:webHidden/>
              </w:rPr>
              <w:fldChar w:fldCharType="separate"/>
            </w:r>
            <w:r>
              <w:rPr>
                <w:webHidden/>
              </w:rPr>
              <w:t>17</w:t>
            </w:r>
            <w:r>
              <w:rPr>
                <w:webHidden/>
              </w:rPr>
              <w:fldChar w:fldCharType="end"/>
            </w:r>
          </w:hyperlink>
        </w:p>
        <w:p w14:paraId="28EBD56F" w14:textId="4A00A038" w:rsidR="00755DA2" w:rsidRDefault="00755DA2">
          <w:pPr>
            <w:pStyle w:val="TOC3"/>
            <w:tabs>
              <w:tab w:val="right" w:leader="dot" w:pos="8777"/>
            </w:tabs>
            <w:rPr>
              <w:rFonts w:asciiTheme="minorHAnsi" w:eastAsiaTheme="minorEastAsia" w:hAnsiTheme="minorHAnsi"/>
              <w:sz w:val="24"/>
              <w:szCs w:val="24"/>
            </w:rPr>
          </w:pPr>
          <w:hyperlink w:anchor="_Toc233218718" w:history="1">
            <w:r>
              <w:rPr>
                <w:rStyle w:val="Hyperlink"/>
                <w:rFonts w:eastAsia="Times New Roman"/>
              </w:rPr>
              <w:t>2.7.3. Các biến thể JEPA trong các domain khác nhau</w:t>
            </w:r>
            <w:r>
              <w:rPr>
                <w:webHidden/>
              </w:rPr>
              <w:tab/>
            </w:r>
            <w:r>
              <w:rPr>
                <w:webHidden/>
              </w:rPr>
              <w:fldChar w:fldCharType="begin"/>
            </w:r>
            <w:r>
              <w:rPr>
                <w:webHidden/>
              </w:rPr>
              <w:instrText xml:space="preserve"> PAGEREF _Toc233218718 \h </w:instrText>
            </w:r>
            <w:r>
              <w:rPr>
                <w:webHidden/>
              </w:rPr>
            </w:r>
            <w:r>
              <w:rPr>
                <w:webHidden/>
              </w:rPr>
              <w:fldChar w:fldCharType="separate"/>
            </w:r>
            <w:r>
              <w:rPr>
                <w:webHidden/>
              </w:rPr>
              <w:t>17</w:t>
            </w:r>
            <w:r>
              <w:rPr>
                <w:webHidden/>
              </w:rPr>
              <w:fldChar w:fldCharType="end"/>
            </w:r>
          </w:hyperlink>
        </w:p>
        <w:p w14:paraId="7A67D584" w14:textId="0A82F867" w:rsidR="00755DA2" w:rsidRDefault="00755DA2">
          <w:pPr>
            <w:pStyle w:val="TOC3"/>
            <w:tabs>
              <w:tab w:val="right" w:leader="dot" w:pos="8777"/>
            </w:tabs>
            <w:rPr>
              <w:rFonts w:asciiTheme="minorHAnsi" w:eastAsiaTheme="minorEastAsia" w:hAnsiTheme="minorHAnsi"/>
              <w:sz w:val="24"/>
              <w:szCs w:val="24"/>
            </w:rPr>
          </w:pPr>
          <w:hyperlink w:anchor="_Toc233218719" w:history="1">
            <w:r>
              <w:rPr>
                <w:rStyle w:val="Hyperlink"/>
                <w:rFonts w:eastAsia="Times New Roman"/>
              </w:rPr>
              <w:t>2.7.4. Khoảng trống nghiên cứu</w:t>
            </w:r>
            <w:r>
              <w:rPr>
                <w:webHidden/>
              </w:rPr>
              <w:tab/>
            </w:r>
            <w:r>
              <w:rPr>
                <w:webHidden/>
              </w:rPr>
              <w:fldChar w:fldCharType="begin"/>
            </w:r>
            <w:r>
              <w:rPr>
                <w:webHidden/>
              </w:rPr>
              <w:instrText xml:space="preserve"> PAGEREF _Toc233218719 \h </w:instrText>
            </w:r>
            <w:r>
              <w:rPr>
                <w:webHidden/>
              </w:rPr>
            </w:r>
            <w:r>
              <w:rPr>
                <w:webHidden/>
              </w:rPr>
              <w:fldChar w:fldCharType="separate"/>
            </w:r>
            <w:r>
              <w:rPr>
                <w:webHidden/>
              </w:rPr>
              <w:t>18</w:t>
            </w:r>
            <w:r>
              <w:rPr>
                <w:webHidden/>
              </w:rPr>
              <w:fldChar w:fldCharType="end"/>
            </w:r>
          </w:hyperlink>
        </w:p>
        <w:p w14:paraId="7C77331E" w14:textId="1DA4DABE" w:rsidR="00755DA2" w:rsidRDefault="00755DA2">
          <w:pPr>
            <w:pStyle w:val="TOC2"/>
            <w:rPr>
              <w:rFonts w:asciiTheme="minorHAnsi" w:eastAsiaTheme="minorEastAsia" w:hAnsiTheme="minorHAnsi" w:cstheme="minorBidi"/>
              <w:sz w:val="24"/>
              <w:szCs w:val="24"/>
            </w:rPr>
          </w:pPr>
          <w:hyperlink w:anchor="_Toc233218720" w:history="1">
            <w:r>
              <w:rPr>
                <w:rStyle w:val="Hyperlink"/>
              </w:rPr>
              <w:t>2.8. TỔNG KẾT CHƯƠNG</w:t>
            </w:r>
            <w:r>
              <w:rPr>
                <w:webHidden/>
              </w:rPr>
              <w:tab/>
            </w:r>
            <w:r>
              <w:rPr>
                <w:webHidden/>
              </w:rPr>
              <w:fldChar w:fldCharType="begin"/>
            </w:r>
            <w:r>
              <w:rPr>
                <w:webHidden/>
              </w:rPr>
              <w:instrText xml:space="preserve"> PAGEREF _Toc233218720 \h </w:instrText>
            </w:r>
            <w:r>
              <w:rPr>
                <w:webHidden/>
              </w:rPr>
            </w:r>
            <w:r>
              <w:rPr>
                <w:webHidden/>
              </w:rPr>
              <w:fldChar w:fldCharType="separate"/>
            </w:r>
            <w:r>
              <w:rPr>
                <w:webHidden/>
              </w:rPr>
              <w:t>18</w:t>
            </w:r>
            <w:r>
              <w:rPr>
                <w:webHidden/>
              </w:rPr>
              <w:fldChar w:fldCharType="end"/>
            </w:r>
          </w:hyperlink>
        </w:p>
        <w:p w14:paraId="03F10402" w14:textId="38A79308" w:rsidR="00755DA2" w:rsidRDefault="00755DA2">
          <w:pPr>
            <w:pStyle w:val="TOC1"/>
            <w:tabs>
              <w:tab w:val="right" w:leader="dot" w:pos="8777"/>
            </w:tabs>
            <w:rPr>
              <w:rFonts w:asciiTheme="minorHAnsi" w:eastAsiaTheme="minorEastAsia" w:hAnsiTheme="minorHAnsi"/>
              <w:sz w:val="24"/>
              <w:szCs w:val="24"/>
            </w:rPr>
          </w:pPr>
          <w:hyperlink w:anchor="_Toc233218721" w:history="1">
            <w:r>
              <w:rPr>
                <w:rStyle w:val="Hyperlink"/>
              </w:rPr>
              <w:t>CHƯƠNG 3 PHƯƠNG PHÁP ĐỀ XUẤT</w:t>
            </w:r>
            <w:r>
              <w:rPr>
                <w:webHidden/>
              </w:rPr>
              <w:tab/>
            </w:r>
            <w:r>
              <w:rPr>
                <w:webHidden/>
              </w:rPr>
              <w:fldChar w:fldCharType="begin"/>
            </w:r>
            <w:r>
              <w:rPr>
                <w:webHidden/>
              </w:rPr>
              <w:instrText xml:space="preserve"> PAGEREF _Toc233218721 \h </w:instrText>
            </w:r>
            <w:r>
              <w:rPr>
                <w:webHidden/>
              </w:rPr>
            </w:r>
            <w:r>
              <w:rPr>
                <w:webHidden/>
              </w:rPr>
              <w:fldChar w:fldCharType="separate"/>
            </w:r>
            <w:r>
              <w:rPr>
                <w:webHidden/>
              </w:rPr>
              <w:t>20</w:t>
            </w:r>
            <w:r>
              <w:rPr>
                <w:webHidden/>
              </w:rPr>
              <w:fldChar w:fldCharType="end"/>
            </w:r>
          </w:hyperlink>
        </w:p>
        <w:p w14:paraId="503368D0" w14:textId="65A9721C" w:rsidR="00755DA2" w:rsidRDefault="00755DA2">
          <w:pPr>
            <w:pStyle w:val="TOC2"/>
            <w:rPr>
              <w:rFonts w:asciiTheme="minorHAnsi" w:eastAsiaTheme="minorEastAsia" w:hAnsiTheme="minorHAnsi" w:cstheme="minorBidi"/>
              <w:sz w:val="24"/>
              <w:szCs w:val="24"/>
            </w:rPr>
          </w:pPr>
          <w:hyperlink w:anchor="_Toc233218722" w:history="1">
            <w:r>
              <w:rPr>
                <w:rStyle w:val="Hyperlink"/>
              </w:rPr>
              <w:t>3.1. TỔNG QUAN PIPELINE NGHIÊN CỨU</w:t>
            </w:r>
            <w:r>
              <w:rPr>
                <w:webHidden/>
              </w:rPr>
              <w:tab/>
            </w:r>
            <w:r>
              <w:rPr>
                <w:webHidden/>
              </w:rPr>
              <w:fldChar w:fldCharType="begin"/>
            </w:r>
            <w:r>
              <w:rPr>
                <w:webHidden/>
              </w:rPr>
              <w:instrText xml:space="preserve"> PAGEREF _Toc233218722 \h </w:instrText>
            </w:r>
            <w:r>
              <w:rPr>
                <w:webHidden/>
              </w:rPr>
            </w:r>
            <w:r>
              <w:rPr>
                <w:webHidden/>
              </w:rPr>
              <w:fldChar w:fldCharType="separate"/>
            </w:r>
            <w:r>
              <w:rPr>
                <w:webHidden/>
              </w:rPr>
              <w:t>20</w:t>
            </w:r>
            <w:r>
              <w:rPr>
                <w:webHidden/>
              </w:rPr>
              <w:fldChar w:fldCharType="end"/>
            </w:r>
          </w:hyperlink>
        </w:p>
        <w:p w14:paraId="5F48D438" w14:textId="71801FA8" w:rsidR="00755DA2" w:rsidRDefault="00755DA2">
          <w:pPr>
            <w:pStyle w:val="TOC2"/>
            <w:rPr>
              <w:rFonts w:asciiTheme="minorHAnsi" w:eastAsiaTheme="minorEastAsia" w:hAnsiTheme="minorHAnsi" w:cstheme="minorBidi"/>
              <w:sz w:val="24"/>
              <w:szCs w:val="24"/>
            </w:rPr>
          </w:pPr>
          <w:hyperlink w:anchor="_Toc233218723" w:history="1">
            <w:r>
              <w:rPr>
                <w:rStyle w:val="Hyperlink"/>
              </w:rPr>
              <w:t>3.2. DỮ LIỆU</w:t>
            </w:r>
            <w:r>
              <w:rPr>
                <w:webHidden/>
              </w:rPr>
              <w:tab/>
            </w:r>
            <w:r>
              <w:rPr>
                <w:webHidden/>
              </w:rPr>
              <w:fldChar w:fldCharType="begin"/>
            </w:r>
            <w:r>
              <w:rPr>
                <w:webHidden/>
              </w:rPr>
              <w:instrText xml:space="preserve"> PAGEREF _Toc233218723 \h </w:instrText>
            </w:r>
            <w:r>
              <w:rPr>
                <w:webHidden/>
              </w:rPr>
            </w:r>
            <w:r>
              <w:rPr>
                <w:webHidden/>
              </w:rPr>
              <w:fldChar w:fldCharType="separate"/>
            </w:r>
            <w:r>
              <w:rPr>
                <w:webHidden/>
              </w:rPr>
              <w:t>21</w:t>
            </w:r>
            <w:r>
              <w:rPr>
                <w:webHidden/>
              </w:rPr>
              <w:fldChar w:fldCharType="end"/>
            </w:r>
          </w:hyperlink>
        </w:p>
        <w:p w14:paraId="08024E53" w14:textId="74B96699" w:rsidR="00755DA2" w:rsidRDefault="00755DA2">
          <w:pPr>
            <w:pStyle w:val="TOC3"/>
            <w:tabs>
              <w:tab w:val="right" w:leader="dot" w:pos="8777"/>
            </w:tabs>
            <w:rPr>
              <w:rFonts w:asciiTheme="minorHAnsi" w:eastAsiaTheme="minorEastAsia" w:hAnsiTheme="minorHAnsi"/>
              <w:sz w:val="24"/>
              <w:szCs w:val="24"/>
            </w:rPr>
          </w:pPr>
          <w:hyperlink w:anchor="_Toc233218724" w:history="1">
            <w:r>
              <w:rPr>
                <w:rStyle w:val="Hyperlink"/>
              </w:rPr>
              <w:t>3.2.1. Tổng quan hai tập dữ liệu</w:t>
            </w:r>
            <w:r>
              <w:rPr>
                <w:webHidden/>
              </w:rPr>
              <w:tab/>
            </w:r>
            <w:r>
              <w:rPr>
                <w:webHidden/>
              </w:rPr>
              <w:fldChar w:fldCharType="begin"/>
            </w:r>
            <w:r>
              <w:rPr>
                <w:webHidden/>
              </w:rPr>
              <w:instrText xml:space="preserve"> PAGEREF _Toc233218724 \h </w:instrText>
            </w:r>
            <w:r>
              <w:rPr>
                <w:webHidden/>
              </w:rPr>
            </w:r>
            <w:r>
              <w:rPr>
                <w:webHidden/>
              </w:rPr>
              <w:fldChar w:fldCharType="separate"/>
            </w:r>
            <w:r>
              <w:rPr>
                <w:webHidden/>
              </w:rPr>
              <w:t>21</w:t>
            </w:r>
            <w:r>
              <w:rPr>
                <w:webHidden/>
              </w:rPr>
              <w:fldChar w:fldCharType="end"/>
            </w:r>
          </w:hyperlink>
        </w:p>
        <w:p w14:paraId="5B8381CB" w14:textId="6A09196D" w:rsidR="00755DA2" w:rsidRDefault="00755DA2">
          <w:pPr>
            <w:pStyle w:val="TOC3"/>
            <w:tabs>
              <w:tab w:val="right" w:leader="dot" w:pos="8777"/>
            </w:tabs>
            <w:rPr>
              <w:rFonts w:asciiTheme="minorHAnsi" w:eastAsiaTheme="minorEastAsia" w:hAnsiTheme="minorHAnsi"/>
              <w:sz w:val="24"/>
              <w:szCs w:val="24"/>
            </w:rPr>
          </w:pPr>
          <w:hyperlink w:anchor="_Toc233218725" w:history="1">
            <w:r>
              <w:rPr>
                <w:rStyle w:val="Hyperlink"/>
              </w:rPr>
              <w:t>3.2.2. NIH ChestX-ray14 - Tập tiền huấn luyện</w:t>
            </w:r>
            <w:r>
              <w:rPr>
                <w:webHidden/>
              </w:rPr>
              <w:tab/>
            </w:r>
            <w:r>
              <w:rPr>
                <w:webHidden/>
              </w:rPr>
              <w:fldChar w:fldCharType="begin"/>
            </w:r>
            <w:r>
              <w:rPr>
                <w:webHidden/>
              </w:rPr>
              <w:instrText xml:space="preserve"> PAGEREF _Toc233218725 \h </w:instrText>
            </w:r>
            <w:r>
              <w:rPr>
                <w:webHidden/>
              </w:rPr>
            </w:r>
            <w:r>
              <w:rPr>
                <w:webHidden/>
              </w:rPr>
              <w:fldChar w:fldCharType="separate"/>
            </w:r>
            <w:r>
              <w:rPr>
                <w:webHidden/>
              </w:rPr>
              <w:t>21</w:t>
            </w:r>
            <w:r>
              <w:rPr>
                <w:webHidden/>
              </w:rPr>
              <w:fldChar w:fldCharType="end"/>
            </w:r>
          </w:hyperlink>
        </w:p>
        <w:p w14:paraId="5F173910" w14:textId="6B64D62C" w:rsidR="00755DA2" w:rsidRDefault="00755DA2">
          <w:pPr>
            <w:pStyle w:val="TOC3"/>
            <w:tabs>
              <w:tab w:val="right" w:leader="dot" w:pos="8777"/>
            </w:tabs>
            <w:rPr>
              <w:rFonts w:asciiTheme="minorHAnsi" w:eastAsiaTheme="minorEastAsia" w:hAnsiTheme="minorHAnsi"/>
              <w:sz w:val="24"/>
              <w:szCs w:val="24"/>
            </w:rPr>
          </w:pPr>
          <w:hyperlink w:anchor="_Toc233218726" w:history="1">
            <w:r>
              <w:rPr>
                <w:rStyle w:val="Hyperlink"/>
              </w:rPr>
              <w:t>3.2.3. RSNA Pneumonia Detection - Tập tinh chỉnh và đánh giá</w:t>
            </w:r>
            <w:r>
              <w:rPr>
                <w:webHidden/>
              </w:rPr>
              <w:tab/>
            </w:r>
            <w:r>
              <w:rPr>
                <w:webHidden/>
              </w:rPr>
              <w:fldChar w:fldCharType="begin"/>
            </w:r>
            <w:r>
              <w:rPr>
                <w:webHidden/>
              </w:rPr>
              <w:instrText xml:space="preserve"> PAGEREF _Toc233218726 \h </w:instrText>
            </w:r>
            <w:r>
              <w:rPr>
                <w:webHidden/>
              </w:rPr>
            </w:r>
            <w:r>
              <w:rPr>
                <w:webHidden/>
              </w:rPr>
              <w:fldChar w:fldCharType="separate"/>
            </w:r>
            <w:r>
              <w:rPr>
                <w:webHidden/>
              </w:rPr>
              <w:t>22</w:t>
            </w:r>
            <w:r>
              <w:rPr>
                <w:webHidden/>
              </w:rPr>
              <w:fldChar w:fldCharType="end"/>
            </w:r>
          </w:hyperlink>
        </w:p>
        <w:p w14:paraId="18F4FF5E" w14:textId="475C87A7" w:rsidR="00755DA2" w:rsidRDefault="00755DA2">
          <w:pPr>
            <w:pStyle w:val="TOC2"/>
            <w:rPr>
              <w:rFonts w:asciiTheme="minorHAnsi" w:eastAsiaTheme="minorEastAsia" w:hAnsiTheme="minorHAnsi" w:cstheme="minorBidi"/>
              <w:sz w:val="24"/>
              <w:szCs w:val="24"/>
            </w:rPr>
          </w:pPr>
          <w:hyperlink w:anchor="_Toc233218727" w:history="1">
            <w:r>
              <w:rPr>
                <w:rStyle w:val="Hyperlink"/>
              </w:rPr>
              <w:t>3.3. PIPELINE TIỀN XỬ LÝ</w:t>
            </w:r>
            <w:r>
              <w:rPr>
                <w:webHidden/>
              </w:rPr>
              <w:tab/>
            </w:r>
            <w:r>
              <w:rPr>
                <w:webHidden/>
              </w:rPr>
              <w:fldChar w:fldCharType="begin"/>
            </w:r>
            <w:r>
              <w:rPr>
                <w:webHidden/>
              </w:rPr>
              <w:instrText xml:space="preserve"> PAGEREF _Toc233218727 \h </w:instrText>
            </w:r>
            <w:r>
              <w:rPr>
                <w:webHidden/>
              </w:rPr>
            </w:r>
            <w:r>
              <w:rPr>
                <w:webHidden/>
              </w:rPr>
              <w:fldChar w:fldCharType="separate"/>
            </w:r>
            <w:r>
              <w:rPr>
                <w:webHidden/>
              </w:rPr>
              <w:t>23</w:t>
            </w:r>
            <w:r>
              <w:rPr>
                <w:webHidden/>
              </w:rPr>
              <w:fldChar w:fldCharType="end"/>
            </w:r>
          </w:hyperlink>
        </w:p>
        <w:p w14:paraId="09F589DA" w14:textId="24D02A4B" w:rsidR="00755DA2" w:rsidRDefault="00755DA2">
          <w:pPr>
            <w:pStyle w:val="TOC3"/>
            <w:tabs>
              <w:tab w:val="right" w:leader="dot" w:pos="8777"/>
            </w:tabs>
            <w:rPr>
              <w:rFonts w:asciiTheme="minorHAnsi" w:eastAsiaTheme="minorEastAsia" w:hAnsiTheme="minorHAnsi"/>
              <w:sz w:val="24"/>
              <w:szCs w:val="24"/>
            </w:rPr>
          </w:pPr>
          <w:hyperlink w:anchor="_Toc233218728" w:history="1">
            <w:r>
              <w:rPr>
                <w:rStyle w:val="Hyperlink"/>
              </w:rPr>
              <w:t>3.3.1. Đọc và chuyển đổi định dạng ảnh</w:t>
            </w:r>
            <w:r>
              <w:rPr>
                <w:webHidden/>
              </w:rPr>
              <w:tab/>
            </w:r>
            <w:r>
              <w:rPr>
                <w:webHidden/>
              </w:rPr>
              <w:fldChar w:fldCharType="begin"/>
            </w:r>
            <w:r>
              <w:rPr>
                <w:webHidden/>
              </w:rPr>
              <w:instrText xml:space="preserve"> PAGEREF _Toc233218728 \h </w:instrText>
            </w:r>
            <w:r>
              <w:rPr>
                <w:webHidden/>
              </w:rPr>
            </w:r>
            <w:r>
              <w:rPr>
                <w:webHidden/>
              </w:rPr>
              <w:fldChar w:fldCharType="separate"/>
            </w:r>
            <w:r>
              <w:rPr>
                <w:webHidden/>
              </w:rPr>
              <w:t>23</w:t>
            </w:r>
            <w:r>
              <w:rPr>
                <w:webHidden/>
              </w:rPr>
              <w:fldChar w:fldCharType="end"/>
            </w:r>
          </w:hyperlink>
        </w:p>
        <w:p w14:paraId="2BB6155C" w14:textId="6E43C57D" w:rsidR="00755DA2" w:rsidRDefault="00755DA2">
          <w:pPr>
            <w:pStyle w:val="TOC3"/>
            <w:tabs>
              <w:tab w:val="right" w:leader="dot" w:pos="8777"/>
            </w:tabs>
            <w:rPr>
              <w:rFonts w:asciiTheme="minorHAnsi" w:eastAsiaTheme="minorEastAsia" w:hAnsiTheme="minorHAnsi"/>
              <w:sz w:val="24"/>
              <w:szCs w:val="24"/>
            </w:rPr>
          </w:pPr>
          <w:hyperlink w:anchor="_Toc233218729" w:history="1">
            <w:r>
              <w:rPr>
                <w:rStyle w:val="Hyperlink"/>
              </w:rPr>
              <w:t>3.3.2. Chuẩn hóa</w:t>
            </w:r>
            <w:r>
              <w:rPr>
                <w:webHidden/>
              </w:rPr>
              <w:tab/>
            </w:r>
            <w:r>
              <w:rPr>
                <w:webHidden/>
              </w:rPr>
              <w:fldChar w:fldCharType="begin"/>
            </w:r>
            <w:r>
              <w:rPr>
                <w:webHidden/>
              </w:rPr>
              <w:instrText xml:space="preserve"> PAGEREF _Toc233218729 \h </w:instrText>
            </w:r>
            <w:r>
              <w:rPr>
                <w:webHidden/>
              </w:rPr>
            </w:r>
            <w:r>
              <w:rPr>
                <w:webHidden/>
              </w:rPr>
              <w:fldChar w:fldCharType="separate"/>
            </w:r>
            <w:r>
              <w:rPr>
                <w:webHidden/>
              </w:rPr>
              <w:t>23</w:t>
            </w:r>
            <w:r>
              <w:rPr>
                <w:webHidden/>
              </w:rPr>
              <w:fldChar w:fldCharType="end"/>
            </w:r>
          </w:hyperlink>
        </w:p>
        <w:p w14:paraId="035E47DD" w14:textId="3D820958" w:rsidR="00755DA2" w:rsidRDefault="00755DA2">
          <w:pPr>
            <w:pStyle w:val="TOC3"/>
            <w:tabs>
              <w:tab w:val="right" w:leader="dot" w:pos="8777"/>
            </w:tabs>
            <w:rPr>
              <w:rFonts w:asciiTheme="minorHAnsi" w:eastAsiaTheme="minorEastAsia" w:hAnsiTheme="minorHAnsi"/>
              <w:sz w:val="24"/>
              <w:szCs w:val="24"/>
            </w:rPr>
          </w:pPr>
          <w:hyperlink w:anchor="_Toc233218730" w:history="1">
            <w:r>
              <w:rPr>
                <w:rStyle w:val="Hyperlink"/>
              </w:rPr>
              <w:t>3.3.3. Data augmentation</w:t>
            </w:r>
            <w:r>
              <w:rPr>
                <w:webHidden/>
              </w:rPr>
              <w:tab/>
            </w:r>
            <w:r>
              <w:rPr>
                <w:webHidden/>
              </w:rPr>
              <w:fldChar w:fldCharType="begin"/>
            </w:r>
            <w:r>
              <w:rPr>
                <w:webHidden/>
              </w:rPr>
              <w:instrText xml:space="preserve"> PAGEREF _Toc233218730 \h </w:instrText>
            </w:r>
            <w:r>
              <w:rPr>
                <w:webHidden/>
              </w:rPr>
            </w:r>
            <w:r>
              <w:rPr>
                <w:webHidden/>
              </w:rPr>
              <w:fldChar w:fldCharType="separate"/>
            </w:r>
            <w:r>
              <w:rPr>
                <w:webHidden/>
              </w:rPr>
              <w:t>23</w:t>
            </w:r>
            <w:r>
              <w:rPr>
                <w:webHidden/>
              </w:rPr>
              <w:fldChar w:fldCharType="end"/>
            </w:r>
          </w:hyperlink>
        </w:p>
        <w:p w14:paraId="52F789CE" w14:textId="5208E024" w:rsidR="00755DA2" w:rsidRDefault="00755DA2">
          <w:pPr>
            <w:pStyle w:val="TOC2"/>
            <w:rPr>
              <w:rFonts w:asciiTheme="minorHAnsi" w:eastAsiaTheme="minorEastAsia" w:hAnsiTheme="minorHAnsi" w:cstheme="minorBidi"/>
              <w:sz w:val="24"/>
              <w:szCs w:val="24"/>
            </w:rPr>
          </w:pPr>
          <w:hyperlink w:anchor="_Toc233218731" w:history="1">
            <w:r>
              <w:rPr>
                <w:rStyle w:val="Hyperlink"/>
              </w:rPr>
              <w:t>3.4. KIẾN TRÚC I-JEPA VỚI RANDOM MASKING</w:t>
            </w:r>
            <w:r>
              <w:rPr>
                <w:webHidden/>
              </w:rPr>
              <w:tab/>
            </w:r>
            <w:r>
              <w:rPr>
                <w:webHidden/>
              </w:rPr>
              <w:fldChar w:fldCharType="begin"/>
            </w:r>
            <w:r>
              <w:rPr>
                <w:webHidden/>
              </w:rPr>
              <w:instrText xml:space="preserve"> PAGEREF _Toc233218731 \h </w:instrText>
            </w:r>
            <w:r>
              <w:rPr>
                <w:webHidden/>
              </w:rPr>
            </w:r>
            <w:r>
              <w:rPr>
                <w:webHidden/>
              </w:rPr>
              <w:fldChar w:fldCharType="separate"/>
            </w:r>
            <w:r>
              <w:rPr>
                <w:webHidden/>
              </w:rPr>
              <w:t>24</w:t>
            </w:r>
            <w:r>
              <w:rPr>
                <w:webHidden/>
              </w:rPr>
              <w:fldChar w:fldCharType="end"/>
            </w:r>
          </w:hyperlink>
        </w:p>
        <w:p w14:paraId="7D6E773A" w14:textId="3C53CF6E" w:rsidR="00755DA2" w:rsidRDefault="00755DA2">
          <w:pPr>
            <w:pStyle w:val="TOC3"/>
            <w:tabs>
              <w:tab w:val="right" w:leader="dot" w:pos="8777"/>
            </w:tabs>
            <w:rPr>
              <w:rFonts w:asciiTheme="minorHAnsi" w:eastAsiaTheme="minorEastAsia" w:hAnsiTheme="minorHAnsi"/>
              <w:sz w:val="24"/>
              <w:szCs w:val="24"/>
            </w:rPr>
          </w:pPr>
          <w:hyperlink w:anchor="_Toc233218732" w:history="1">
            <w:r>
              <w:rPr>
                <w:rStyle w:val="Hyperlink"/>
              </w:rPr>
              <w:t>3.4.1. Tổng quan kiến trúc</w:t>
            </w:r>
            <w:r>
              <w:rPr>
                <w:webHidden/>
              </w:rPr>
              <w:tab/>
            </w:r>
            <w:r>
              <w:rPr>
                <w:webHidden/>
              </w:rPr>
              <w:fldChar w:fldCharType="begin"/>
            </w:r>
            <w:r>
              <w:rPr>
                <w:webHidden/>
              </w:rPr>
              <w:instrText xml:space="preserve"> PAGEREF _Toc233218732 \h </w:instrText>
            </w:r>
            <w:r>
              <w:rPr>
                <w:webHidden/>
              </w:rPr>
            </w:r>
            <w:r>
              <w:rPr>
                <w:webHidden/>
              </w:rPr>
              <w:fldChar w:fldCharType="separate"/>
            </w:r>
            <w:r>
              <w:rPr>
                <w:webHidden/>
              </w:rPr>
              <w:t>24</w:t>
            </w:r>
            <w:r>
              <w:rPr>
                <w:webHidden/>
              </w:rPr>
              <w:fldChar w:fldCharType="end"/>
            </w:r>
          </w:hyperlink>
        </w:p>
        <w:p w14:paraId="11E0F2A5" w14:textId="7FDAFD94" w:rsidR="00755DA2" w:rsidRDefault="00755DA2">
          <w:pPr>
            <w:pStyle w:val="TOC3"/>
            <w:tabs>
              <w:tab w:val="right" w:leader="dot" w:pos="8777"/>
            </w:tabs>
            <w:rPr>
              <w:rFonts w:asciiTheme="minorHAnsi" w:eastAsiaTheme="minorEastAsia" w:hAnsiTheme="minorHAnsi"/>
              <w:sz w:val="24"/>
              <w:szCs w:val="24"/>
            </w:rPr>
          </w:pPr>
          <w:hyperlink w:anchor="_Toc233218733" w:history="1">
            <w:r>
              <w:rPr>
                <w:rStyle w:val="Hyperlink"/>
              </w:rPr>
              <w:t>3.4.2. Cơ chế random patch masking</w:t>
            </w:r>
            <w:r>
              <w:rPr>
                <w:webHidden/>
              </w:rPr>
              <w:tab/>
            </w:r>
            <w:r>
              <w:rPr>
                <w:webHidden/>
              </w:rPr>
              <w:fldChar w:fldCharType="begin"/>
            </w:r>
            <w:r>
              <w:rPr>
                <w:webHidden/>
              </w:rPr>
              <w:instrText xml:space="preserve"> PAGEREF _Toc233218733 \h </w:instrText>
            </w:r>
            <w:r>
              <w:rPr>
                <w:webHidden/>
              </w:rPr>
            </w:r>
            <w:r>
              <w:rPr>
                <w:webHidden/>
              </w:rPr>
              <w:fldChar w:fldCharType="separate"/>
            </w:r>
            <w:r>
              <w:rPr>
                <w:webHidden/>
              </w:rPr>
              <w:t>26</w:t>
            </w:r>
            <w:r>
              <w:rPr>
                <w:webHidden/>
              </w:rPr>
              <w:fldChar w:fldCharType="end"/>
            </w:r>
          </w:hyperlink>
        </w:p>
        <w:p w14:paraId="7DC9601B" w14:textId="01DCBFCB" w:rsidR="00755DA2" w:rsidRDefault="00755DA2">
          <w:pPr>
            <w:pStyle w:val="TOC3"/>
            <w:tabs>
              <w:tab w:val="right" w:leader="dot" w:pos="8777"/>
            </w:tabs>
            <w:rPr>
              <w:rFonts w:asciiTheme="minorHAnsi" w:eastAsiaTheme="minorEastAsia" w:hAnsiTheme="minorHAnsi"/>
              <w:sz w:val="24"/>
              <w:szCs w:val="24"/>
            </w:rPr>
          </w:pPr>
          <w:hyperlink w:anchor="_Toc233218734" w:history="1">
            <w:r>
              <w:rPr>
                <w:rStyle w:val="Hyperlink"/>
              </w:rPr>
              <w:t>3.4.3. Hàm mục tiêu</w:t>
            </w:r>
            <w:r>
              <w:rPr>
                <w:webHidden/>
              </w:rPr>
              <w:tab/>
            </w:r>
            <w:r>
              <w:rPr>
                <w:webHidden/>
              </w:rPr>
              <w:fldChar w:fldCharType="begin"/>
            </w:r>
            <w:r>
              <w:rPr>
                <w:webHidden/>
              </w:rPr>
              <w:instrText xml:space="preserve"> PAGEREF _Toc233218734 \h </w:instrText>
            </w:r>
            <w:r>
              <w:rPr>
                <w:webHidden/>
              </w:rPr>
            </w:r>
            <w:r>
              <w:rPr>
                <w:webHidden/>
              </w:rPr>
              <w:fldChar w:fldCharType="separate"/>
            </w:r>
            <w:r>
              <w:rPr>
                <w:webHidden/>
              </w:rPr>
              <w:t>26</w:t>
            </w:r>
            <w:r>
              <w:rPr>
                <w:webHidden/>
              </w:rPr>
              <w:fldChar w:fldCharType="end"/>
            </w:r>
          </w:hyperlink>
        </w:p>
        <w:p w14:paraId="3178E68B" w14:textId="51526F02" w:rsidR="00755DA2" w:rsidRDefault="00755DA2">
          <w:pPr>
            <w:pStyle w:val="TOC3"/>
            <w:tabs>
              <w:tab w:val="right" w:leader="dot" w:pos="8777"/>
            </w:tabs>
            <w:rPr>
              <w:rFonts w:asciiTheme="minorHAnsi" w:eastAsiaTheme="minorEastAsia" w:hAnsiTheme="minorHAnsi"/>
              <w:sz w:val="24"/>
              <w:szCs w:val="24"/>
            </w:rPr>
          </w:pPr>
          <w:hyperlink w:anchor="_Toc233218735" w:history="1">
            <w:r>
              <w:rPr>
                <w:rStyle w:val="Hyperlink"/>
              </w:rPr>
              <w:t>3.4.4. Lý do điều chỉnh chiến lược masking</w:t>
            </w:r>
            <w:r>
              <w:rPr>
                <w:webHidden/>
              </w:rPr>
              <w:tab/>
            </w:r>
            <w:r>
              <w:rPr>
                <w:webHidden/>
              </w:rPr>
              <w:fldChar w:fldCharType="begin"/>
            </w:r>
            <w:r>
              <w:rPr>
                <w:webHidden/>
              </w:rPr>
              <w:instrText xml:space="preserve"> PAGEREF _Toc233218735 \h </w:instrText>
            </w:r>
            <w:r>
              <w:rPr>
                <w:webHidden/>
              </w:rPr>
            </w:r>
            <w:r>
              <w:rPr>
                <w:webHidden/>
              </w:rPr>
              <w:fldChar w:fldCharType="separate"/>
            </w:r>
            <w:r>
              <w:rPr>
                <w:webHidden/>
              </w:rPr>
              <w:t>27</w:t>
            </w:r>
            <w:r>
              <w:rPr>
                <w:webHidden/>
              </w:rPr>
              <w:fldChar w:fldCharType="end"/>
            </w:r>
          </w:hyperlink>
        </w:p>
        <w:p w14:paraId="06312A5B" w14:textId="6BE5468E" w:rsidR="00755DA2" w:rsidRDefault="00755DA2">
          <w:pPr>
            <w:pStyle w:val="TOC2"/>
            <w:rPr>
              <w:rFonts w:asciiTheme="minorHAnsi" w:eastAsiaTheme="minorEastAsia" w:hAnsiTheme="minorHAnsi" w:cstheme="minorBidi"/>
              <w:sz w:val="24"/>
              <w:szCs w:val="24"/>
            </w:rPr>
          </w:pPr>
          <w:hyperlink w:anchor="_Toc233218736" w:history="1">
            <w:r>
              <w:rPr>
                <w:rStyle w:val="Hyperlink"/>
              </w:rPr>
              <w:t>3.5. MÔ HÌNH BASELINE</w:t>
            </w:r>
            <w:r>
              <w:rPr>
                <w:webHidden/>
              </w:rPr>
              <w:tab/>
            </w:r>
            <w:r>
              <w:rPr>
                <w:webHidden/>
              </w:rPr>
              <w:fldChar w:fldCharType="begin"/>
            </w:r>
            <w:r>
              <w:rPr>
                <w:webHidden/>
              </w:rPr>
              <w:instrText xml:space="preserve"> PAGEREF _Toc233218736 \h </w:instrText>
            </w:r>
            <w:r>
              <w:rPr>
                <w:webHidden/>
              </w:rPr>
            </w:r>
            <w:r>
              <w:rPr>
                <w:webHidden/>
              </w:rPr>
              <w:fldChar w:fldCharType="separate"/>
            </w:r>
            <w:r>
              <w:rPr>
                <w:webHidden/>
              </w:rPr>
              <w:t>27</w:t>
            </w:r>
            <w:r>
              <w:rPr>
                <w:webHidden/>
              </w:rPr>
              <w:fldChar w:fldCharType="end"/>
            </w:r>
          </w:hyperlink>
        </w:p>
        <w:p w14:paraId="27329FF4" w14:textId="3F378208" w:rsidR="00755DA2" w:rsidRDefault="00755DA2">
          <w:pPr>
            <w:pStyle w:val="TOC2"/>
            <w:rPr>
              <w:rFonts w:asciiTheme="minorHAnsi" w:eastAsiaTheme="minorEastAsia" w:hAnsiTheme="minorHAnsi" w:cstheme="minorBidi"/>
              <w:sz w:val="24"/>
              <w:szCs w:val="24"/>
            </w:rPr>
          </w:pPr>
          <w:hyperlink w:anchor="_Toc233218737" w:history="1">
            <w:r>
              <w:rPr>
                <w:rStyle w:val="Hyperlink"/>
              </w:rPr>
              <w:t>3.6. CHIẾN LƯỢC FINE-TUNING I-JEPA</w:t>
            </w:r>
            <w:r>
              <w:rPr>
                <w:webHidden/>
              </w:rPr>
              <w:tab/>
            </w:r>
            <w:r>
              <w:rPr>
                <w:webHidden/>
              </w:rPr>
              <w:fldChar w:fldCharType="begin"/>
            </w:r>
            <w:r>
              <w:rPr>
                <w:webHidden/>
              </w:rPr>
              <w:instrText xml:space="preserve"> PAGEREF _Toc233218737 \h </w:instrText>
            </w:r>
            <w:r>
              <w:rPr>
                <w:webHidden/>
              </w:rPr>
            </w:r>
            <w:r>
              <w:rPr>
                <w:webHidden/>
              </w:rPr>
              <w:fldChar w:fldCharType="separate"/>
            </w:r>
            <w:r>
              <w:rPr>
                <w:webHidden/>
              </w:rPr>
              <w:t>28</w:t>
            </w:r>
            <w:r>
              <w:rPr>
                <w:webHidden/>
              </w:rPr>
              <w:fldChar w:fldCharType="end"/>
            </w:r>
          </w:hyperlink>
        </w:p>
        <w:p w14:paraId="5C2F24A3" w14:textId="207580BE" w:rsidR="00755DA2" w:rsidRDefault="00755DA2">
          <w:pPr>
            <w:pStyle w:val="TOC3"/>
            <w:tabs>
              <w:tab w:val="right" w:leader="dot" w:pos="8777"/>
            </w:tabs>
            <w:rPr>
              <w:rFonts w:asciiTheme="minorHAnsi" w:eastAsiaTheme="minorEastAsia" w:hAnsiTheme="minorHAnsi"/>
              <w:sz w:val="24"/>
              <w:szCs w:val="24"/>
            </w:rPr>
          </w:pPr>
          <w:hyperlink w:anchor="_Toc233218738" w:history="1">
            <w:r>
              <w:rPr>
                <w:rStyle w:val="Hyperlink"/>
              </w:rPr>
              <w:t>3.6.1. Linear Probing</w:t>
            </w:r>
            <w:r>
              <w:rPr>
                <w:webHidden/>
              </w:rPr>
              <w:tab/>
            </w:r>
            <w:r>
              <w:rPr>
                <w:webHidden/>
              </w:rPr>
              <w:fldChar w:fldCharType="begin"/>
            </w:r>
            <w:r>
              <w:rPr>
                <w:webHidden/>
              </w:rPr>
              <w:instrText xml:space="preserve"> PAGEREF _Toc233218738 \h </w:instrText>
            </w:r>
            <w:r>
              <w:rPr>
                <w:webHidden/>
              </w:rPr>
            </w:r>
            <w:r>
              <w:rPr>
                <w:webHidden/>
              </w:rPr>
              <w:fldChar w:fldCharType="separate"/>
            </w:r>
            <w:r>
              <w:rPr>
                <w:webHidden/>
              </w:rPr>
              <w:t>28</w:t>
            </w:r>
            <w:r>
              <w:rPr>
                <w:webHidden/>
              </w:rPr>
              <w:fldChar w:fldCharType="end"/>
            </w:r>
          </w:hyperlink>
        </w:p>
        <w:p w14:paraId="179D689E" w14:textId="5394C2B2" w:rsidR="00755DA2" w:rsidRDefault="00755DA2">
          <w:pPr>
            <w:pStyle w:val="TOC3"/>
            <w:tabs>
              <w:tab w:val="right" w:leader="dot" w:pos="8777"/>
            </w:tabs>
            <w:rPr>
              <w:rFonts w:asciiTheme="minorHAnsi" w:eastAsiaTheme="minorEastAsia" w:hAnsiTheme="minorHAnsi"/>
              <w:sz w:val="24"/>
              <w:szCs w:val="24"/>
            </w:rPr>
          </w:pPr>
          <w:hyperlink w:anchor="_Toc233218739" w:history="1">
            <w:r>
              <w:rPr>
                <w:rStyle w:val="Hyperlink"/>
              </w:rPr>
              <w:t>3.6.2. Partial Fine-tuning</w:t>
            </w:r>
            <w:r>
              <w:rPr>
                <w:webHidden/>
              </w:rPr>
              <w:tab/>
            </w:r>
            <w:r>
              <w:rPr>
                <w:webHidden/>
              </w:rPr>
              <w:fldChar w:fldCharType="begin"/>
            </w:r>
            <w:r>
              <w:rPr>
                <w:webHidden/>
              </w:rPr>
              <w:instrText xml:space="preserve"> PAGEREF _Toc233218739 \h </w:instrText>
            </w:r>
            <w:r>
              <w:rPr>
                <w:webHidden/>
              </w:rPr>
            </w:r>
            <w:r>
              <w:rPr>
                <w:webHidden/>
              </w:rPr>
              <w:fldChar w:fldCharType="separate"/>
            </w:r>
            <w:r>
              <w:rPr>
                <w:webHidden/>
              </w:rPr>
              <w:t>28</w:t>
            </w:r>
            <w:r>
              <w:rPr>
                <w:webHidden/>
              </w:rPr>
              <w:fldChar w:fldCharType="end"/>
            </w:r>
          </w:hyperlink>
        </w:p>
        <w:p w14:paraId="0CC3425A" w14:textId="0666520D" w:rsidR="00755DA2" w:rsidRDefault="00755DA2">
          <w:pPr>
            <w:pStyle w:val="TOC3"/>
            <w:tabs>
              <w:tab w:val="right" w:leader="dot" w:pos="8777"/>
            </w:tabs>
            <w:rPr>
              <w:rFonts w:asciiTheme="minorHAnsi" w:eastAsiaTheme="minorEastAsia" w:hAnsiTheme="minorHAnsi"/>
              <w:sz w:val="24"/>
              <w:szCs w:val="24"/>
            </w:rPr>
          </w:pPr>
          <w:hyperlink w:anchor="_Toc233218740" w:history="1">
            <w:r>
              <w:rPr>
                <w:rStyle w:val="Hyperlink"/>
              </w:rPr>
              <w:t>3.6.3. Full Fine-tuning</w:t>
            </w:r>
            <w:r>
              <w:rPr>
                <w:webHidden/>
              </w:rPr>
              <w:tab/>
            </w:r>
            <w:r>
              <w:rPr>
                <w:webHidden/>
              </w:rPr>
              <w:fldChar w:fldCharType="begin"/>
            </w:r>
            <w:r>
              <w:rPr>
                <w:webHidden/>
              </w:rPr>
              <w:instrText xml:space="preserve"> PAGEREF _Toc233218740 \h </w:instrText>
            </w:r>
            <w:r>
              <w:rPr>
                <w:webHidden/>
              </w:rPr>
            </w:r>
            <w:r>
              <w:rPr>
                <w:webHidden/>
              </w:rPr>
              <w:fldChar w:fldCharType="separate"/>
            </w:r>
            <w:r>
              <w:rPr>
                <w:webHidden/>
              </w:rPr>
              <w:t>29</w:t>
            </w:r>
            <w:r>
              <w:rPr>
                <w:webHidden/>
              </w:rPr>
              <w:fldChar w:fldCharType="end"/>
            </w:r>
          </w:hyperlink>
        </w:p>
        <w:p w14:paraId="39D53F14" w14:textId="58532413" w:rsidR="00755DA2" w:rsidRDefault="00755DA2">
          <w:pPr>
            <w:pStyle w:val="TOC2"/>
            <w:rPr>
              <w:rFonts w:asciiTheme="minorHAnsi" w:eastAsiaTheme="minorEastAsia" w:hAnsiTheme="minorHAnsi" w:cstheme="minorBidi"/>
              <w:sz w:val="24"/>
              <w:szCs w:val="24"/>
            </w:rPr>
          </w:pPr>
          <w:hyperlink w:anchor="_Toc233218741" w:history="1">
            <w:r>
              <w:rPr>
                <w:rStyle w:val="Hyperlink"/>
              </w:rPr>
              <w:t>3.7. THIẾT KẾ THỰC NGHIỆM</w:t>
            </w:r>
            <w:r>
              <w:rPr>
                <w:webHidden/>
              </w:rPr>
              <w:tab/>
            </w:r>
            <w:r>
              <w:rPr>
                <w:webHidden/>
              </w:rPr>
              <w:fldChar w:fldCharType="begin"/>
            </w:r>
            <w:r>
              <w:rPr>
                <w:webHidden/>
              </w:rPr>
              <w:instrText xml:space="preserve"> PAGEREF _Toc233218741 \h </w:instrText>
            </w:r>
            <w:r>
              <w:rPr>
                <w:webHidden/>
              </w:rPr>
            </w:r>
            <w:r>
              <w:rPr>
                <w:webHidden/>
              </w:rPr>
              <w:fldChar w:fldCharType="separate"/>
            </w:r>
            <w:r>
              <w:rPr>
                <w:webHidden/>
              </w:rPr>
              <w:t>29</w:t>
            </w:r>
            <w:r>
              <w:rPr>
                <w:webHidden/>
              </w:rPr>
              <w:fldChar w:fldCharType="end"/>
            </w:r>
          </w:hyperlink>
        </w:p>
        <w:p w14:paraId="44E1A793" w14:textId="5A01E5C2" w:rsidR="00755DA2" w:rsidRDefault="00755DA2">
          <w:pPr>
            <w:pStyle w:val="TOC3"/>
            <w:tabs>
              <w:tab w:val="right" w:leader="dot" w:pos="8777"/>
            </w:tabs>
            <w:rPr>
              <w:rFonts w:asciiTheme="minorHAnsi" w:eastAsiaTheme="minorEastAsia" w:hAnsiTheme="minorHAnsi"/>
              <w:sz w:val="24"/>
              <w:szCs w:val="24"/>
            </w:rPr>
          </w:pPr>
          <w:hyperlink w:anchor="_Toc233218742" w:history="1">
            <w:r>
              <w:rPr>
                <w:rStyle w:val="Hyperlink"/>
              </w:rPr>
              <w:t>3.7.1. Thực nghiệm chính &amp; So sánh mô hình tổng thể</w:t>
            </w:r>
            <w:r>
              <w:rPr>
                <w:webHidden/>
              </w:rPr>
              <w:tab/>
            </w:r>
            <w:r>
              <w:rPr>
                <w:webHidden/>
              </w:rPr>
              <w:fldChar w:fldCharType="begin"/>
            </w:r>
            <w:r>
              <w:rPr>
                <w:webHidden/>
              </w:rPr>
              <w:instrText xml:space="preserve"> PAGEREF _Toc233218742 \h </w:instrText>
            </w:r>
            <w:r>
              <w:rPr>
                <w:webHidden/>
              </w:rPr>
            </w:r>
            <w:r>
              <w:rPr>
                <w:webHidden/>
              </w:rPr>
              <w:fldChar w:fldCharType="separate"/>
            </w:r>
            <w:r>
              <w:rPr>
                <w:webHidden/>
              </w:rPr>
              <w:t>29</w:t>
            </w:r>
            <w:r>
              <w:rPr>
                <w:webHidden/>
              </w:rPr>
              <w:fldChar w:fldCharType="end"/>
            </w:r>
          </w:hyperlink>
        </w:p>
        <w:p w14:paraId="1FE68CEB" w14:textId="1DFAE8D6" w:rsidR="00755DA2" w:rsidRDefault="00755DA2">
          <w:pPr>
            <w:pStyle w:val="TOC3"/>
            <w:tabs>
              <w:tab w:val="right" w:leader="dot" w:pos="8777"/>
            </w:tabs>
            <w:rPr>
              <w:rFonts w:asciiTheme="minorHAnsi" w:eastAsiaTheme="minorEastAsia" w:hAnsiTheme="minorHAnsi"/>
              <w:sz w:val="24"/>
              <w:szCs w:val="24"/>
            </w:rPr>
          </w:pPr>
          <w:hyperlink w:anchor="_Toc233218743" w:history="1">
            <w:r>
              <w:rPr>
                <w:rStyle w:val="Hyperlink"/>
              </w:rPr>
              <w:t>3.7.2. Thực nghiệm hiệu quả sử dụng nhãn</w:t>
            </w:r>
            <w:r>
              <w:rPr>
                <w:webHidden/>
              </w:rPr>
              <w:tab/>
            </w:r>
            <w:r>
              <w:rPr>
                <w:webHidden/>
              </w:rPr>
              <w:fldChar w:fldCharType="begin"/>
            </w:r>
            <w:r>
              <w:rPr>
                <w:webHidden/>
              </w:rPr>
              <w:instrText xml:space="preserve"> PAGEREF _Toc233218743 \h </w:instrText>
            </w:r>
            <w:r>
              <w:rPr>
                <w:webHidden/>
              </w:rPr>
            </w:r>
            <w:r>
              <w:rPr>
                <w:webHidden/>
              </w:rPr>
              <w:fldChar w:fldCharType="separate"/>
            </w:r>
            <w:r>
              <w:rPr>
                <w:webHidden/>
              </w:rPr>
              <w:t>30</w:t>
            </w:r>
            <w:r>
              <w:rPr>
                <w:webHidden/>
              </w:rPr>
              <w:fldChar w:fldCharType="end"/>
            </w:r>
          </w:hyperlink>
        </w:p>
        <w:p w14:paraId="6AB8D707" w14:textId="7E521559" w:rsidR="00755DA2" w:rsidRDefault="00755DA2">
          <w:pPr>
            <w:pStyle w:val="TOC3"/>
            <w:tabs>
              <w:tab w:val="right" w:leader="dot" w:pos="8777"/>
            </w:tabs>
            <w:rPr>
              <w:rFonts w:asciiTheme="minorHAnsi" w:eastAsiaTheme="minorEastAsia" w:hAnsiTheme="minorHAnsi"/>
              <w:sz w:val="24"/>
              <w:szCs w:val="24"/>
            </w:rPr>
          </w:pPr>
          <w:hyperlink w:anchor="_Toc233218744" w:history="1">
            <w:r>
              <w:rPr>
                <w:rStyle w:val="Hyperlink"/>
              </w:rPr>
              <w:t>3.7.3. Thực nghiệm điều chỉnh ngưỡng quyết định</w:t>
            </w:r>
            <w:r>
              <w:rPr>
                <w:webHidden/>
              </w:rPr>
              <w:tab/>
            </w:r>
            <w:r>
              <w:rPr>
                <w:webHidden/>
              </w:rPr>
              <w:fldChar w:fldCharType="begin"/>
            </w:r>
            <w:r>
              <w:rPr>
                <w:webHidden/>
              </w:rPr>
              <w:instrText xml:space="preserve"> PAGEREF _Toc233218744 \h </w:instrText>
            </w:r>
            <w:r>
              <w:rPr>
                <w:webHidden/>
              </w:rPr>
            </w:r>
            <w:r>
              <w:rPr>
                <w:webHidden/>
              </w:rPr>
              <w:fldChar w:fldCharType="separate"/>
            </w:r>
            <w:r>
              <w:rPr>
                <w:webHidden/>
              </w:rPr>
              <w:t>30</w:t>
            </w:r>
            <w:r>
              <w:rPr>
                <w:webHidden/>
              </w:rPr>
              <w:fldChar w:fldCharType="end"/>
            </w:r>
          </w:hyperlink>
        </w:p>
        <w:p w14:paraId="501E2892" w14:textId="50DCE3C2" w:rsidR="00755DA2" w:rsidRDefault="00755DA2">
          <w:pPr>
            <w:pStyle w:val="TOC3"/>
            <w:tabs>
              <w:tab w:val="right" w:leader="dot" w:pos="8777"/>
            </w:tabs>
            <w:rPr>
              <w:rFonts w:asciiTheme="minorHAnsi" w:eastAsiaTheme="minorEastAsia" w:hAnsiTheme="minorHAnsi"/>
              <w:sz w:val="24"/>
              <w:szCs w:val="24"/>
            </w:rPr>
          </w:pPr>
          <w:hyperlink w:anchor="_Toc233218745" w:history="1">
            <w:r>
              <w:rPr>
                <w:rStyle w:val="Hyperlink"/>
              </w:rPr>
              <w:t>3.7.4. Ablation study CLAHE</w:t>
            </w:r>
            <w:r>
              <w:rPr>
                <w:webHidden/>
              </w:rPr>
              <w:tab/>
            </w:r>
            <w:r>
              <w:rPr>
                <w:webHidden/>
              </w:rPr>
              <w:fldChar w:fldCharType="begin"/>
            </w:r>
            <w:r>
              <w:rPr>
                <w:webHidden/>
              </w:rPr>
              <w:instrText xml:space="preserve"> PAGEREF _Toc233218745 \h </w:instrText>
            </w:r>
            <w:r>
              <w:rPr>
                <w:webHidden/>
              </w:rPr>
            </w:r>
            <w:r>
              <w:rPr>
                <w:webHidden/>
              </w:rPr>
              <w:fldChar w:fldCharType="separate"/>
            </w:r>
            <w:r>
              <w:rPr>
                <w:webHidden/>
              </w:rPr>
              <w:t>31</w:t>
            </w:r>
            <w:r>
              <w:rPr>
                <w:webHidden/>
              </w:rPr>
              <w:fldChar w:fldCharType="end"/>
            </w:r>
          </w:hyperlink>
        </w:p>
        <w:p w14:paraId="30073AA3" w14:textId="2121836F" w:rsidR="00755DA2" w:rsidRDefault="00755DA2">
          <w:pPr>
            <w:pStyle w:val="TOC3"/>
            <w:tabs>
              <w:tab w:val="right" w:leader="dot" w:pos="8777"/>
            </w:tabs>
            <w:rPr>
              <w:rFonts w:asciiTheme="minorHAnsi" w:eastAsiaTheme="minorEastAsia" w:hAnsiTheme="minorHAnsi"/>
              <w:sz w:val="24"/>
              <w:szCs w:val="24"/>
            </w:rPr>
          </w:pPr>
          <w:hyperlink w:anchor="_Toc233218746" w:history="1">
            <w:r>
              <w:rPr>
                <w:rStyle w:val="Hyperlink"/>
              </w:rPr>
              <w:t>3.7.5. Phân tích Explainable AI</w:t>
            </w:r>
            <w:r>
              <w:rPr>
                <w:webHidden/>
              </w:rPr>
              <w:tab/>
            </w:r>
            <w:r>
              <w:rPr>
                <w:webHidden/>
              </w:rPr>
              <w:fldChar w:fldCharType="begin"/>
            </w:r>
            <w:r>
              <w:rPr>
                <w:webHidden/>
              </w:rPr>
              <w:instrText xml:space="preserve"> PAGEREF _Toc233218746 \h </w:instrText>
            </w:r>
            <w:r>
              <w:rPr>
                <w:webHidden/>
              </w:rPr>
            </w:r>
            <w:r>
              <w:rPr>
                <w:webHidden/>
              </w:rPr>
              <w:fldChar w:fldCharType="separate"/>
            </w:r>
            <w:r>
              <w:rPr>
                <w:webHidden/>
              </w:rPr>
              <w:t>31</w:t>
            </w:r>
            <w:r>
              <w:rPr>
                <w:webHidden/>
              </w:rPr>
              <w:fldChar w:fldCharType="end"/>
            </w:r>
          </w:hyperlink>
        </w:p>
        <w:p w14:paraId="206151A3" w14:textId="520471C4" w:rsidR="00755DA2" w:rsidRDefault="00755DA2">
          <w:pPr>
            <w:pStyle w:val="TOC2"/>
            <w:rPr>
              <w:rFonts w:asciiTheme="minorHAnsi" w:eastAsiaTheme="minorEastAsia" w:hAnsiTheme="minorHAnsi" w:cstheme="minorBidi"/>
              <w:sz w:val="24"/>
              <w:szCs w:val="24"/>
            </w:rPr>
          </w:pPr>
          <w:hyperlink w:anchor="_Toc233218747" w:history="1">
            <w:r>
              <w:rPr>
                <w:rStyle w:val="Hyperlink"/>
              </w:rPr>
              <w:t>3.8. CHỈ SỐ ĐÁNH GIÁ</w:t>
            </w:r>
            <w:r>
              <w:rPr>
                <w:webHidden/>
              </w:rPr>
              <w:tab/>
            </w:r>
            <w:r>
              <w:rPr>
                <w:webHidden/>
              </w:rPr>
              <w:fldChar w:fldCharType="begin"/>
            </w:r>
            <w:r>
              <w:rPr>
                <w:webHidden/>
              </w:rPr>
              <w:instrText xml:space="preserve"> PAGEREF _Toc233218747 \h </w:instrText>
            </w:r>
            <w:r>
              <w:rPr>
                <w:webHidden/>
              </w:rPr>
            </w:r>
            <w:r>
              <w:rPr>
                <w:webHidden/>
              </w:rPr>
              <w:fldChar w:fldCharType="separate"/>
            </w:r>
            <w:r>
              <w:rPr>
                <w:webHidden/>
              </w:rPr>
              <w:t>31</w:t>
            </w:r>
            <w:r>
              <w:rPr>
                <w:webHidden/>
              </w:rPr>
              <w:fldChar w:fldCharType="end"/>
            </w:r>
          </w:hyperlink>
        </w:p>
        <w:p w14:paraId="5085AC8F" w14:textId="3C8AE5BA" w:rsidR="00755DA2" w:rsidRDefault="00755DA2">
          <w:pPr>
            <w:pStyle w:val="TOC2"/>
            <w:rPr>
              <w:rFonts w:asciiTheme="minorHAnsi" w:eastAsiaTheme="minorEastAsia" w:hAnsiTheme="minorHAnsi" w:cstheme="minorBidi"/>
              <w:sz w:val="24"/>
              <w:szCs w:val="24"/>
            </w:rPr>
          </w:pPr>
          <w:hyperlink w:anchor="_Toc233218748" w:history="1">
            <w:r>
              <w:rPr>
                <w:rStyle w:val="Hyperlink"/>
              </w:rPr>
              <w:t>3.9. TỔNG KẾT CHƯƠNG</w:t>
            </w:r>
            <w:r>
              <w:rPr>
                <w:webHidden/>
              </w:rPr>
              <w:tab/>
            </w:r>
            <w:r>
              <w:rPr>
                <w:webHidden/>
              </w:rPr>
              <w:fldChar w:fldCharType="begin"/>
            </w:r>
            <w:r>
              <w:rPr>
                <w:webHidden/>
              </w:rPr>
              <w:instrText xml:space="preserve"> PAGEREF _Toc233218748 \h </w:instrText>
            </w:r>
            <w:r>
              <w:rPr>
                <w:webHidden/>
              </w:rPr>
            </w:r>
            <w:r>
              <w:rPr>
                <w:webHidden/>
              </w:rPr>
              <w:fldChar w:fldCharType="separate"/>
            </w:r>
            <w:r>
              <w:rPr>
                <w:webHidden/>
              </w:rPr>
              <w:t>32</w:t>
            </w:r>
            <w:r>
              <w:rPr>
                <w:webHidden/>
              </w:rPr>
              <w:fldChar w:fldCharType="end"/>
            </w:r>
          </w:hyperlink>
        </w:p>
        <w:p w14:paraId="3339DBB1" w14:textId="705A93E5" w:rsidR="00755DA2" w:rsidRDefault="00755DA2">
          <w:pPr>
            <w:pStyle w:val="TOC1"/>
            <w:tabs>
              <w:tab w:val="right" w:leader="dot" w:pos="8777"/>
            </w:tabs>
            <w:rPr>
              <w:rFonts w:asciiTheme="minorHAnsi" w:eastAsiaTheme="minorEastAsia" w:hAnsiTheme="minorHAnsi"/>
              <w:sz w:val="24"/>
              <w:szCs w:val="24"/>
            </w:rPr>
          </w:pPr>
          <w:hyperlink w:anchor="_Toc233218749" w:history="1">
            <w:r>
              <w:rPr>
                <w:rStyle w:val="Hyperlink"/>
              </w:rPr>
              <w:t>CHƯƠNG 4 THỰC NGHIỆM VÀ ĐÁNH GIÁ</w:t>
            </w:r>
            <w:r>
              <w:rPr>
                <w:webHidden/>
              </w:rPr>
              <w:tab/>
            </w:r>
            <w:r>
              <w:rPr>
                <w:webHidden/>
              </w:rPr>
              <w:fldChar w:fldCharType="begin"/>
            </w:r>
            <w:r>
              <w:rPr>
                <w:webHidden/>
              </w:rPr>
              <w:instrText xml:space="preserve"> PAGEREF _Toc233218749 \h </w:instrText>
            </w:r>
            <w:r>
              <w:rPr>
                <w:webHidden/>
              </w:rPr>
            </w:r>
            <w:r>
              <w:rPr>
                <w:webHidden/>
              </w:rPr>
              <w:fldChar w:fldCharType="separate"/>
            </w:r>
            <w:r>
              <w:rPr>
                <w:webHidden/>
              </w:rPr>
              <w:t>33</w:t>
            </w:r>
            <w:r>
              <w:rPr>
                <w:webHidden/>
              </w:rPr>
              <w:fldChar w:fldCharType="end"/>
            </w:r>
          </w:hyperlink>
        </w:p>
        <w:p w14:paraId="4DADE4CD" w14:textId="43BA6F3B" w:rsidR="00755DA2" w:rsidRDefault="00755DA2">
          <w:pPr>
            <w:pStyle w:val="TOC2"/>
            <w:rPr>
              <w:rFonts w:asciiTheme="minorHAnsi" w:eastAsiaTheme="minorEastAsia" w:hAnsiTheme="minorHAnsi" w:cstheme="minorBidi"/>
              <w:sz w:val="24"/>
              <w:szCs w:val="24"/>
            </w:rPr>
          </w:pPr>
          <w:hyperlink w:anchor="_Toc233218750" w:history="1">
            <w:r>
              <w:rPr>
                <w:rStyle w:val="Hyperlink"/>
              </w:rPr>
              <w:t>4.1. MÔI TRƯỜNG THỰC NGHIỆM</w:t>
            </w:r>
            <w:r>
              <w:rPr>
                <w:webHidden/>
              </w:rPr>
              <w:tab/>
            </w:r>
            <w:r>
              <w:rPr>
                <w:webHidden/>
              </w:rPr>
              <w:fldChar w:fldCharType="begin"/>
            </w:r>
            <w:r>
              <w:rPr>
                <w:webHidden/>
              </w:rPr>
              <w:instrText xml:space="preserve"> PAGEREF _Toc233218750 \h </w:instrText>
            </w:r>
            <w:r>
              <w:rPr>
                <w:webHidden/>
              </w:rPr>
            </w:r>
            <w:r>
              <w:rPr>
                <w:webHidden/>
              </w:rPr>
              <w:fldChar w:fldCharType="separate"/>
            </w:r>
            <w:r>
              <w:rPr>
                <w:webHidden/>
              </w:rPr>
              <w:t>33</w:t>
            </w:r>
            <w:r>
              <w:rPr>
                <w:webHidden/>
              </w:rPr>
              <w:fldChar w:fldCharType="end"/>
            </w:r>
          </w:hyperlink>
        </w:p>
        <w:p w14:paraId="232F5B99" w14:textId="4A50FD19" w:rsidR="00755DA2" w:rsidRDefault="00755DA2">
          <w:pPr>
            <w:pStyle w:val="TOC2"/>
            <w:rPr>
              <w:rFonts w:asciiTheme="minorHAnsi" w:eastAsiaTheme="minorEastAsia" w:hAnsiTheme="minorHAnsi" w:cstheme="minorBidi"/>
              <w:sz w:val="24"/>
              <w:szCs w:val="24"/>
            </w:rPr>
          </w:pPr>
          <w:hyperlink w:anchor="_Toc233218751" w:history="1">
            <w:r>
              <w:rPr>
                <w:rStyle w:val="Hyperlink"/>
              </w:rPr>
              <w:t>4.2. KẾT QUẢ TIỀN HUẤN LUYỆN I-JEPA TRÊN NIH CHESTX-RAY14</w:t>
            </w:r>
            <w:r>
              <w:rPr>
                <w:webHidden/>
              </w:rPr>
              <w:tab/>
            </w:r>
            <w:r>
              <w:rPr>
                <w:webHidden/>
              </w:rPr>
              <w:fldChar w:fldCharType="begin"/>
            </w:r>
            <w:r>
              <w:rPr>
                <w:webHidden/>
              </w:rPr>
              <w:instrText xml:space="preserve"> PAGEREF _Toc233218751 \h </w:instrText>
            </w:r>
            <w:r>
              <w:rPr>
                <w:webHidden/>
              </w:rPr>
            </w:r>
            <w:r>
              <w:rPr>
                <w:webHidden/>
              </w:rPr>
              <w:fldChar w:fldCharType="separate"/>
            </w:r>
            <w:r>
              <w:rPr>
                <w:webHidden/>
              </w:rPr>
              <w:t>33</w:t>
            </w:r>
            <w:r>
              <w:rPr>
                <w:webHidden/>
              </w:rPr>
              <w:fldChar w:fldCharType="end"/>
            </w:r>
          </w:hyperlink>
        </w:p>
        <w:p w14:paraId="6AD9CF3A" w14:textId="4BBD0836" w:rsidR="00755DA2" w:rsidRDefault="00755DA2">
          <w:pPr>
            <w:pStyle w:val="TOC3"/>
            <w:tabs>
              <w:tab w:val="right" w:leader="dot" w:pos="8777"/>
            </w:tabs>
            <w:rPr>
              <w:rFonts w:asciiTheme="minorHAnsi" w:eastAsiaTheme="minorEastAsia" w:hAnsiTheme="minorHAnsi"/>
              <w:sz w:val="24"/>
              <w:szCs w:val="24"/>
            </w:rPr>
          </w:pPr>
          <w:hyperlink w:anchor="_Toc233218752" w:history="1">
            <w:r>
              <w:rPr>
                <w:rStyle w:val="Hyperlink"/>
                <w:rFonts w:eastAsia="Times New Roman"/>
              </w:rPr>
              <w:t>4.2.1. Cấu hình tiền huấn luyện</w:t>
            </w:r>
            <w:r>
              <w:rPr>
                <w:webHidden/>
              </w:rPr>
              <w:tab/>
            </w:r>
            <w:r>
              <w:rPr>
                <w:webHidden/>
              </w:rPr>
              <w:fldChar w:fldCharType="begin"/>
            </w:r>
            <w:r>
              <w:rPr>
                <w:webHidden/>
              </w:rPr>
              <w:instrText xml:space="preserve"> PAGEREF _Toc233218752 \h </w:instrText>
            </w:r>
            <w:r>
              <w:rPr>
                <w:webHidden/>
              </w:rPr>
            </w:r>
            <w:r>
              <w:rPr>
                <w:webHidden/>
              </w:rPr>
              <w:fldChar w:fldCharType="separate"/>
            </w:r>
            <w:r>
              <w:rPr>
                <w:webHidden/>
              </w:rPr>
              <w:t>33</w:t>
            </w:r>
            <w:r>
              <w:rPr>
                <w:webHidden/>
              </w:rPr>
              <w:fldChar w:fldCharType="end"/>
            </w:r>
          </w:hyperlink>
        </w:p>
        <w:p w14:paraId="40EFCB52" w14:textId="0C4EC99E" w:rsidR="00755DA2" w:rsidRDefault="00755DA2">
          <w:pPr>
            <w:pStyle w:val="TOC3"/>
            <w:tabs>
              <w:tab w:val="right" w:leader="dot" w:pos="8777"/>
            </w:tabs>
            <w:rPr>
              <w:rFonts w:asciiTheme="minorHAnsi" w:eastAsiaTheme="minorEastAsia" w:hAnsiTheme="minorHAnsi"/>
              <w:sz w:val="24"/>
              <w:szCs w:val="24"/>
            </w:rPr>
          </w:pPr>
          <w:hyperlink w:anchor="_Toc233218753" w:history="1">
            <w:r>
              <w:rPr>
                <w:rStyle w:val="Hyperlink"/>
                <w:rFonts w:eastAsia="Times New Roman"/>
              </w:rPr>
              <w:t>4.2.2. Diễn biến loss tiền huấn luyện</w:t>
            </w:r>
            <w:r>
              <w:rPr>
                <w:webHidden/>
              </w:rPr>
              <w:tab/>
            </w:r>
            <w:r>
              <w:rPr>
                <w:webHidden/>
              </w:rPr>
              <w:fldChar w:fldCharType="begin"/>
            </w:r>
            <w:r>
              <w:rPr>
                <w:webHidden/>
              </w:rPr>
              <w:instrText xml:space="preserve"> PAGEREF _Toc233218753 \h </w:instrText>
            </w:r>
            <w:r>
              <w:rPr>
                <w:webHidden/>
              </w:rPr>
            </w:r>
            <w:r>
              <w:rPr>
                <w:webHidden/>
              </w:rPr>
              <w:fldChar w:fldCharType="separate"/>
            </w:r>
            <w:r>
              <w:rPr>
                <w:webHidden/>
              </w:rPr>
              <w:t>34</w:t>
            </w:r>
            <w:r>
              <w:rPr>
                <w:webHidden/>
              </w:rPr>
              <w:fldChar w:fldCharType="end"/>
            </w:r>
          </w:hyperlink>
        </w:p>
        <w:p w14:paraId="4A57EE51" w14:textId="2B055B9B" w:rsidR="00755DA2" w:rsidRDefault="00755DA2">
          <w:pPr>
            <w:pStyle w:val="TOC2"/>
            <w:rPr>
              <w:rFonts w:asciiTheme="minorHAnsi" w:eastAsiaTheme="minorEastAsia" w:hAnsiTheme="minorHAnsi" w:cstheme="minorBidi"/>
              <w:sz w:val="24"/>
              <w:szCs w:val="24"/>
            </w:rPr>
          </w:pPr>
          <w:hyperlink w:anchor="_Toc233218754" w:history="1">
            <w:r>
              <w:rPr>
                <w:rStyle w:val="Hyperlink"/>
              </w:rPr>
              <w:t>4.3. KẾT QUẢ MÔ HÌNH BASELINE</w:t>
            </w:r>
            <w:r>
              <w:rPr>
                <w:webHidden/>
              </w:rPr>
              <w:tab/>
            </w:r>
            <w:r>
              <w:rPr>
                <w:webHidden/>
              </w:rPr>
              <w:fldChar w:fldCharType="begin"/>
            </w:r>
            <w:r>
              <w:rPr>
                <w:webHidden/>
              </w:rPr>
              <w:instrText xml:space="preserve"> PAGEREF _Toc233218754 \h </w:instrText>
            </w:r>
            <w:r>
              <w:rPr>
                <w:webHidden/>
              </w:rPr>
            </w:r>
            <w:r>
              <w:rPr>
                <w:webHidden/>
              </w:rPr>
              <w:fldChar w:fldCharType="separate"/>
            </w:r>
            <w:r>
              <w:rPr>
                <w:webHidden/>
              </w:rPr>
              <w:t>35</w:t>
            </w:r>
            <w:r>
              <w:rPr>
                <w:webHidden/>
              </w:rPr>
              <w:fldChar w:fldCharType="end"/>
            </w:r>
          </w:hyperlink>
        </w:p>
        <w:p w14:paraId="2A5E77FD" w14:textId="70BA6F4C" w:rsidR="00755DA2" w:rsidRDefault="00755DA2">
          <w:pPr>
            <w:pStyle w:val="TOC3"/>
            <w:tabs>
              <w:tab w:val="right" w:leader="dot" w:pos="8777"/>
            </w:tabs>
            <w:rPr>
              <w:rFonts w:asciiTheme="minorHAnsi" w:eastAsiaTheme="minorEastAsia" w:hAnsiTheme="minorHAnsi"/>
              <w:sz w:val="24"/>
              <w:szCs w:val="24"/>
            </w:rPr>
          </w:pPr>
          <w:hyperlink w:anchor="_Toc233218755" w:history="1">
            <w:r>
              <w:rPr>
                <w:rStyle w:val="Hyperlink"/>
                <w:rFonts w:eastAsia="Times New Roman"/>
              </w:rPr>
              <w:t>4.3.1. Kết quả tại ngưỡng mặc định (threshold = 0,50)</w:t>
            </w:r>
            <w:r>
              <w:rPr>
                <w:webHidden/>
              </w:rPr>
              <w:tab/>
            </w:r>
            <w:r>
              <w:rPr>
                <w:webHidden/>
              </w:rPr>
              <w:fldChar w:fldCharType="begin"/>
            </w:r>
            <w:r>
              <w:rPr>
                <w:webHidden/>
              </w:rPr>
              <w:instrText xml:space="preserve"> PAGEREF _Toc233218755 \h </w:instrText>
            </w:r>
            <w:r>
              <w:rPr>
                <w:webHidden/>
              </w:rPr>
            </w:r>
            <w:r>
              <w:rPr>
                <w:webHidden/>
              </w:rPr>
              <w:fldChar w:fldCharType="separate"/>
            </w:r>
            <w:r>
              <w:rPr>
                <w:webHidden/>
              </w:rPr>
              <w:t>35</w:t>
            </w:r>
            <w:r>
              <w:rPr>
                <w:webHidden/>
              </w:rPr>
              <w:fldChar w:fldCharType="end"/>
            </w:r>
          </w:hyperlink>
        </w:p>
        <w:p w14:paraId="052DE13B" w14:textId="04EF2AB3" w:rsidR="00755DA2" w:rsidRDefault="00755DA2">
          <w:pPr>
            <w:pStyle w:val="TOC3"/>
            <w:tabs>
              <w:tab w:val="right" w:leader="dot" w:pos="8777"/>
            </w:tabs>
            <w:rPr>
              <w:rFonts w:asciiTheme="minorHAnsi" w:eastAsiaTheme="minorEastAsia" w:hAnsiTheme="minorHAnsi"/>
              <w:sz w:val="24"/>
              <w:szCs w:val="24"/>
            </w:rPr>
          </w:pPr>
          <w:hyperlink w:anchor="_Toc233218756" w:history="1">
            <w:r>
              <w:rPr>
                <w:rStyle w:val="Hyperlink"/>
                <w:rFonts w:eastAsia="Times New Roman"/>
              </w:rPr>
              <w:t>4.3.2. Kết quả tại ngưỡng tối ưu F1</w:t>
            </w:r>
            <w:r>
              <w:rPr>
                <w:webHidden/>
              </w:rPr>
              <w:tab/>
            </w:r>
            <w:r>
              <w:rPr>
                <w:webHidden/>
              </w:rPr>
              <w:fldChar w:fldCharType="begin"/>
            </w:r>
            <w:r>
              <w:rPr>
                <w:webHidden/>
              </w:rPr>
              <w:instrText xml:space="preserve"> PAGEREF _Toc233218756 \h </w:instrText>
            </w:r>
            <w:r>
              <w:rPr>
                <w:webHidden/>
              </w:rPr>
            </w:r>
            <w:r>
              <w:rPr>
                <w:webHidden/>
              </w:rPr>
              <w:fldChar w:fldCharType="separate"/>
            </w:r>
            <w:r>
              <w:rPr>
                <w:webHidden/>
              </w:rPr>
              <w:t>36</w:t>
            </w:r>
            <w:r>
              <w:rPr>
                <w:webHidden/>
              </w:rPr>
              <w:fldChar w:fldCharType="end"/>
            </w:r>
          </w:hyperlink>
        </w:p>
        <w:p w14:paraId="4C265060" w14:textId="20885340" w:rsidR="00755DA2" w:rsidRDefault="00755DA2">
          <w:pPr>
            <w:pStyle w:val="TOC2"/>
            <w:rPr>
              <w:rFonts w:asciiTheme="minorHAnsi" w:eastAsiaTheme="minorEastAsia" w:hAnsiTheme="minorHAnsi" w:cstheme="minorBidi"/>
              <w:sz w:val="24"/>
              <w:szCs w:val="24"/>
            </w:rPr>
          </w:pPr>
          <w:hyperlink w:anchor="_Toc233218757" w:history="1">
            <w:r>
              <w:rPr>
                <w:rStyle w:val="Hyperlink"/>
              </w:rPr>
              <w:t>4.4. KẾT QUẢ MÔ HÌNH I-JEPA ĐỀ XUẤT</w:t>
            </w:r>
            <w:r>
              <w:rPr>
                <w:webHidden/>
              </w:rPr>
              <w:tab/>
            </w:r>
            <w:r>
              <w:rPr>
                <w:webHidden/>
              </w:rPr>
              <w:fldChar w:fldCharType="begin"/>
            </w:r>
            <w:r>
              <w:rPr>
                <w:webHidden/>
              </w:rPr>
              <w:instrText xml:space="preserve"> PAGEREF _Toc233218757 \h </w:instrText>
            </w:r>
            <w:r>
              <w:rPr>
                <w:webHidden/>
              </w:rPr>
            </w:r>
            <w:r>
              <w:rPr>
                <w:webHidden/>
              </w:rPr>
              <w:fldChar w:fldCharType="separate"/>
            </w:r>
            <w:r>
              <w:rPr>
                <w:webHidden/>
              </w:rPr>
              <w:t>37</w:t>
            </w:r>
            <w:r>
              <w:rPr>
                <w:webHidden/>
              </w:rPr>
              <w:fldChar w:fldCharType="end"/>
            </w:r>
          </w:hyperlink>
        </w:p>
        <w:p w14:paraId="74E658B3" w14:textId="606808E7" w:rsidR="00755DA2" w:rsidRDefault="00755DA2">
          <w:pPr>
            <w:pStyle w:val="TOC3"/>
            <w:tabs>
              <w:tab w:val="right" w:leader="dot" w:pos="8777"/>
            </w:tabs>
            <w:rPr>
              <w:rFonts w:asciiTheme="minorHAnsi" w:eastAsiaTheme="minorEastAsia" w:hAnsiTheme="minorHAnsi"/>
              <w:sz w:val="24"/>
              <w:szCs w:val="24"/>
            </w:rPr>
          </w:pPr>
          <w:hyperlink w:anchor="_Toc233218758" w:history="1">
            <w:r>
              <w:rPr>
                <w:rStyle w:val="Hyperlink"/>
                <w:rFonts w:eastAsia="Times New Roman"/>
              </w:rPr>
              <w:t>4.4.1. Kết quả theo ba chiến lược fine-tuning - threshold mặc định</w:t>
            </w:r>
            <w:r>
              <w:rPr>
                <w:webHidden/>
              </w:rPr>
              <w:tab/>
            </w:r>
            <w:r>
              <w:rPr>
                <w:webHidden/>
              </w:rPr>
              <w:fldChar w:fldCharType="begin"/>
            </w:r>
            <w:r>
              <w:rPr>
                <w:webHidden/>
              </w:rPr>
              <w:instrText xml:space="preserve"> PAGEREF _Toc233218758 \h </w:instrText>
            </w:r>
            <w:r>
              <w:rPr>
                <w:webHidden/>
              </w:rPr>
            </w:r>
            <w:r>
              <w:rPr>
                <w:webHidden/>
              </w:rPr>
              <w:fldChar w:fldCharType="separate"/>
            </w:r>
            <w:r>
              <w:rPr>
                <w:webHidden/>
              </w:rPr>
              <w:t>37</w:t>
            </w:r>
            <w:r>
              <w:rPr>
                <w:webHidden/>
              </w:rPr>
              <w:fldChar w:fldCharType="end"/>
            </w:r>
          </w:hyperlink>
        </w:p>
        <w:p w14:paraId="43E5C576" w14:textId="002C75B2" w:rsidR="00755DA2" w:rsidRDefault="00755DA2">
          <w:pPr>
            <w:pStyle w:val="TOC3"/>
            <w:tabs>
              <w:tab w:val="right" w:leader="dot" w:pos="8777"/>
            </w:tabs>
            <w:rPr>
              <w:rFonts w:asciiTheme="minorHAnsi" w:eastAsiaTheme="minorEastAsia" w:hAnsiTheme="minorHAnsi"/>
              <w:sz w:val="24"/>
              <w:szCs w:val="24"/>
            </w:rPr>
          </w:pPr>
          <w:hyperlink w:anchor="_Toc233218759" w:history="1">
            <w:r>
              <w:rPr>
                <w:rStyle w:val="Hyperlink"/>
                <w:rFonts w:eastAsia="Times New Roman"/>
              </w:rPr>
              <w:t>4.4.2. Kết quả I-JEPA tại ngưỡng tối ưu F1</w:t>
            </w:r>
            <w:r>
              <w:rPr>
                <w:webHidden/>
              </w:rPr>
              <w:tab/>
            </w:r>
            <w:r>
              <w:rPr>
                <w:webHidden/>
              </w:rPr>
              <w:fldChar w:fldCharType="begin"/>
            </w:r>
            <w:r>
              <w:rPr>
                <w:webHidden/>
              </w:rPr>
              <w:instrText xml:space="preserve"> PAGEREF _Toc233218759 \h </w:instrText>
            </w:r>
            <w:r>
              <w:rPr>
                <w:webHidden/>
              </w:rPr>
            </w:r>
            <w:r>
              <w:rPr>
                <w:webHidden/>
              </w:rPr>
              <w:fldChar w:fldCharType="separate"/>
            </w:r>
            <w:r>
              <w:rPr>
                <w:webHidden/>
              </w:rPr>
              <w:t>37</w:t>
            </w:r>
            <w:r>
              <w:rPr>
                <w:webHidden/>
              </w:rPr>
              <w:fldChar w:fldCharType="end"/>
            </w:r>
          </w:hyperlink>
        </w:p>
        <w:p w14:paraId="60D51236" w14:textId="0DF4F5C4" w:rsidR="00755DA2" w:rsidRDefault="00755DA2">
          <w:pPr>
            <w:pStyle w:val="TOC2"/>
            <w:rPr>
              <w:rFonts w:asciiTheme="minorHAnsi" w:eastAsiaTheme="minorEastAsia" w:hAnsiTheme="minorHAnsi" w:cstheme="minorBidi"/>
              <w:sz w:val="24"/>
              <w:szCs w:val="24"/>
            </w:rPr>
          </w:pPr>
          <w:hyperlink w:anchor="_Toc233218760" w:history="1">
            <w:r>
              <w:rPr>
                <w:rStyle w:val="Hyperlink"/>
              </w:rPr>
              <w:t>4.5. SO SÁNH TỔNG HỢP CÁC MÔ HÌNH</w:t>
            </w:r>
            <w:r>
              <w:rPr>
                <w:webHidden/>
              </w:rPr>
              <w:tab/>
            </w:r>
            <w:r>
              <w:rPr>
                <w:webHidden/>
              </w:rPr>
              <w:fldChar w:fldCharType="begin"/>
            </w:r>
            <w:r>
              <w:rPr>
                <w:webHidden/>
              </w:rPr>
              <w:instrText xml:space="preserve"> PAGEREF _Toc233218760 \h </w:instrText>
            </w:r>
            <w:r>
              <w:rPr>
                <w:webHidden/>
              </w:rPr>
            </w:r>
            <w:r>
              <w:rPr>
                <w:webHidden/>
              </w:rPr>
              <w:fldChar w:fldCharType="separate"/>
            </w:r>
            <w:r>
              <w:rPr>
                <w:webHidden/>
              </w:rPr>
              <w:t>38</w:t>
            </w:r>
            <w:r>
              <w:rPr>
                <w:webHidden/>
              </w:rPr>
              <w:fldChar w:fldCharType="end"/>
            </w:r>
          </w:hyperlink>
        </w:p>
        <w:p w14:paraId="6928935B" w14:textId="54DA4325" w:rsidR="00755DA2" w:rsidRDefault="00755DA2">
          <w:pPr>
            <w:pStyle w:val="TOC3"/>
            <w:tabs>
              <w:tab w:val="right" w:leader="dot" w:pos="8777"/>
            </w:tabs>
            <w:rPr>
              <w:rFonts w:asciiTheme="minorHAnsi" w:eastAsiaTheme="minorEastAsia" w:hAnsiTheme="minorHAnsi"/>
              <w:sz w:val="24"/>
              <w:szCs w:val="24"/>
            </w:rPr>
          </w:pPr>
          <w:hyperlink w:anchor="_Toc233218761" w:history="1">
            <w:r>
              <w:rPr>
                <w:rStyle w:val="Hyperlink"/>
                <w:rFonts w:eastAsia="Times New Roman"/>
              </w:rPr>
              <w:t>4.5.1. Bảng so sánh toàn diện</w:t>
            </w:r>
            <w:r>
              <w:rPr>
                <w:webHidden/>
              </w:rPr>
              <w:tab/>
            </w:r>
            <w:r>
              <w:rPr>
                <w:webHidden/>
              </w:rPr>
              <w:fldChar w:fldCharType="begin"/>
            </w:r>
            <w:r>
              <w:rPr>
                <w:webHidden/>
              </w:rPr>
              <w:instrText xml:space="preserve"> PAGEREF _Toc233218761 \h </w:instrText>
            </w:r>
            <w:r>
              <w:rPr>
                <w:webHidden/>
              </w:rPr>
            </w:r>
            <w:r>
              <w:rPr>
                <w:webHidden/>
              </w:rPr>
              <w:fldChar w:fldCharType="separate"/>
            </w:r>
            <w:r>
              <w:rPr>
                <w:webHidden/>
              </w:rPr>
              <w:t>38</w:t>
            </w:r>
            <w:r>
              <w:rPr>
                <w:webHidden/>
              </w:rPr>
              <w:fldChar w:fldCharType="end"/>
            </w:r>
          </w:hyperlink>
        </w:p>
        <w:p w14:paraId="54A9FFEB" w14:textId="6C773DDE" w:rsidR="00755DA2" w:rsidRDefault="00755DA2">
          <w:pPr>
            <w:pStyle w:val="TOC3"/>
            <w:tabs>
              <w:tab w:val="right" w:leader="dot" w:pos="8777"/>
            </w:tabs>
            <w:rPr>
              <w:rFonts w:asciiTheme="minorHAnsi" w:eastAsiaTheme="minorEastAsia" w:hAnsiTheme="minorHAnsi"/>
              <w:sz w:val="24"/>
              <w:szCs w:val="24"/>
            </w:rPr>
          </w:pPr>
          <w:hyperlink w:anchor="_Toc233218762" w:history="1">
            <w:r>
              <w:rPr>
                <w:rStyle w:val="Hyperlink"/>
                <w:rFonts w:eastAsia="Times New Roman"/>
              </w:rPr>
              <w:t>4.5.2. Phân tích so sánh - trả lời RQ1</w:t>
            </w:r>
            <w:r>
              <w:rPr>
                <w:webHidden/>
              </w:rPr>
              <w:tab/>
            </w:r>
            <w:r>
              <w:rPr>
                <w:webHidden/>
              </w:rPr>
              <w:fldChar w:fldCharType="begin"/>
            </w:r>
            <w:r>
              <w:rPr>
                <w:webHidden/>
              </w:rPr>
              <w:instrText xml:space="preserve"> PAGEREF _Toc233218762 \h </w:instrText>
            </w:r>
            <w:r>
              <w:rPr>
                <w:webHidden/>
              </w:rPr>
            </w:r>
            <w:r>
              <w:rPr>
                <w:webHidden/>
              </w:rPr>
              <w:fldChar w:fldCharType="separate"/>
            </w:r>
            <w:r>
              <w:rPr>
                <w:webHidden/>
              </w:rPr>
              <w:t>39</w:t>
            </w:r>
            <w:r>
              <w:rPr>
                <w:webHidden/>
              </w:rPr>
              <w:fldChar w:fldCharType="end"/>
            </w:r>
          </w:hyperlink>
        </w:p>
        <w:p w14:paraId="18CBCFDD" w14:textId="0C1B48C6" w:rsidR="00755DA2" w:rsidRDefault="00755DA2">
          <w:pPr>
            <w:pStyle w:val="TOC2"/>
            <w:rPr>
              <w:rFonts w:asciiTheme="minorHAnsi" w:eastAsiaTheme="minorEastAsia" w:hAnsiTheme="minorHAnsi" w:cstheme="minorBidi"/>
              <w:sz w:val="24"/>
              <w:szCs w:val="24"/>
            </w:rPr>
          </w:pPr>
          <w:hyperlink w:anchor="_Toc233218763" w:history="1">
            <w:r>
              <w:rPr>
                <w:rStyle w:val="Hyperlink"/>
              </w:rPr>
              <w:t>4.6. PHÂN TÍCH ĐIỀU CHỈNH NGƯỠNG QUYẾT ĐỊNH</w:t>
            </w:r>
            <w:r>
              <w:rPr>
                <w:webHidden/>
              </w:rPr>
              <w:tab/>
            </w:r>
            <w:r>
              <w:rPr>
                <w:webHidden/>
              </w:rPr>
              <w:fldChar w:fldCharType="begin"/>
            </w:r>
            <w:r>
              <w:rPr>
                <w:webHidden/>
              </w:rPr>
              <w:instrText xml:space="preserve"> PAGEREF _Toc233218763 \h </w:instrText>
            </w:r>
            <w:r>
              <w:rPr>
                <w:webHidden/>
              </w:rPr>
            </w:r>
            <w:r>
              <w:rPr>
                <w:webHidden/>
              </w:rPr>
              <w:fldChar w:fldCharType="separate"/>
            </w:r>
            <w:r>
              <w:rPr>
                <w:webHidden/>
              </w:rPr>
              <w:t>41</w:t>
            </w:r>
            <w:r>
              <w:rPr>
                <w:webHidden/>
              </w:rPr>
              <w:fldChar w:fldCharType="end"/>
            </w:r>
          </w:hyperlink>
        </w:p>
        <w:p w14:paraId="5DF1FD91" w14:textId="20C4173E" w:rsidR="00755DA2" w:rsidRDefault="00755DA2">
          <w:pPr>
            <w:pStyle w:val="TOC2"/>
            <w:rPr>
              <w:rFonts w:asciiTheme="minorHAnsi" w:eastAsiaTheme="minorEastAsia" w:hAnsiTheme="minorHAnsi" w:cstheme="minorBidi"/>
              <w:sz w:val="24"/>
              <w:szCs w:val="24"/>
            </w:rPr>
          </w:pPr>
          <w:hyperlink w:anchor="_Toc233218764" w:history="1">
            <w:r>
              <w:rPr>
                <w:rStyle w:val="Hyperlink"/>
              </w:rPr>
              <w:t>4.7. THỰC NGHIỆM HIỆU QUẢ SỬ DỤNG NHÃN (LABEL EFFICIENCY)</w:t>
            </w:r>
            <w:r>
              <w:rPr>
                <w:webHidden/>
              </w:rPr>
              <w:tab/>
            </w:r>
            <w:r>
              <w:rPr>
                <w:webHidden/>
              </w:rPr>
              <w:fldChar w:fldCharType="begin"/>
            </w:r>
            <w:r>
              <w:rPr>
                <w:webHidden/>
              </w:rPr>
              <w:instrText xml:space="preserve"> PAGEREF _Toc233218764 \h </w:instrText>
            </w:r>
            <w:r>
              <w:rPr>
                <w:webHidden/>
              </w:rPr>
            </w:r>
            <w:r>
              <w:rPr>
                <w:webHidden/>
              </w:rPr>
              <w:fldChar w:fldCharType="separate"/>
            </w:r>
            <w:r>
              <w:rPr>
                <w:webHidden/>
              </w:rPr>
              <w:t>42</w:t>
            </w:r>
            <w:r>
              <w:rPr>
                <w:webHidden/>
              </w:rPr>
              <w:fldChar w:fldCharType="end"/>
            </w:r>
          </w:hyperlink>
        </w:p>
        <w:p w14:paraId="27998AEE" w14:textId="5D788921" w:rsidR="00755DA2" w:rsidRDefault="00755DA2">
          <w:pPr>
            <w:pStyle w:val="TOC3"/>
            <w:tabs>
              <w:tab w:val="right" w:leader="dot" w:pos="8777"/>
            </w:tabs>
            <w:rPr>
              <w:rFonts w:asciiTheme="minorHAnsi" w:eastAsiaTheme="minorEastAsia" w:hAnsiTheme="minorHAnsi"/>
              <w:sz w:val="24"/>
              <w:szCs w:val="24"/>
            </w:rPr>
          </w:pPr>
          <w:hyperlink w:anchor="_Toc233218765" w:history="1">
            <w:r>
              <w:rPr>
                <w:rStyle w:val="Hyperlink"/>
                <w:rFonts w:eastAsia="Times New Roman"/>
              </w:rPr>
              <w:t>4.7.1. Kết quả tại mức nhãn cực kỳ hạn chế (1% và 5%)</w:t>
            </w:r>
            <w:r>
              <w:rPr>
                <w:webHidden/>
              </w:rPr>
              <w:tab/>
            </w:r>
            <w:r>
              <w:rPr>
                <w:webHidden/>
              </w:rPr>
              <w:fldChar w:fldCharType="begin"/>
            </w:r>
            <w:r>
              <w:rPr>
                <w:webHidden/>
              </w:rPr>
              <w:instrText xml:space="preserve"> PAGEREF _Toc233218765 \h </w:instrText>
            </w:r>
            <w:r>
              <w:rPr>
                <w:webHidden/>
              </w:rPr>
            </w:r>
            <w:r>
              <w:rPr>
                <w:webHidden/>
              </w:rPr>
              <w:fldChar w:fldCharType="separate"/>
            </w:r>
            <w:r>
              <w:rPr>
                <w:webHidden/>
              </w:rPr>
              <w:t>43</w:t>
            </w:r>
            <w:r>
              <w:rPr>
                <w:webHidden/>
              </w:rPr>
              <w:fldChar w:fldCharType="end"/>
            </w:r>
          </w:hyperlink>
        </w:p>
        <w:p w14:paraId="48738B7A" w14:textId="2CB904C0" w:rsidR="00755DA2" w:rsidRDefault="00755DA2">
          <w:pPr>
            <w:pStyle w:val="TOC3"/>
            <w:tabs>
              <w:tab w:val="right" w:leader="dot" w:pos="8777"/>
            </w:tabs>
            <w:rPr>
              <w:rFonts w:asciiTheme="minorHAnsi" w:eastAsiaTheme="minorEastAsia" w:hAnsiTheme="minorHAnsi"/>
              <w:sz w:val="24"/>
              <w:szCs w:val="24"/>
            </w:rPr>
          </w:pPr>
          <w:hyperlink w:anchor="_Toc233218766" w:history="1">
            <w:r>
              <w:rPr>
                <w:rStyle w:val="Hyperlink"/>
                <w:rFonts w:eastAsia="Times New Roman"/>
              </w:rPr>
              <w:t>4.7.2. Kết quả đầy đủ từ 10% đến 100% nhãn</w:t>
            </w:r>
            <w:r>
              <w:rPr>
                <w:webHidden/>
              </w:rPr>
              <w:tab/>
            </w:r>
            <w:r>
              <w:rPr>
                <w:webHidden/>
              </w:rPr>
              <w:fldChar w:fldCharType="begin"/>
            </w:r>
            <w:r>
              <w:rPr>
                <w:webHidden/>
              </w:rPr>
              <w:instrText xml:space="preserve"> PAGEREF _Toc233218766 \h </w:instrText>
            </w:r>
            <w:r>
              <w:rPr>
                <w:webHidden/>
              </w:rPr>
            </w:r>
            <w:r>
              <w:rPr>
                <w:webHidden/>
              </w:rPr>
              <w:fldChar w:fldCharType="separate"/>
            </w:r>
            <w:r>
              <w:rPr>
                <w:webHidden/>
              </w:rPr>
              <w:t>44</w:t>
            </w:r>
            <w:r>
              <w:rPr>
                <w:webHidden/>
              </w:rPr>
              <w:fldChar w:fldCharType="end"/>
            </w:r>
          </w:hyperlink>
        </w:p>
        <w:p w14:paraId="13BA97F2" w14:textId="548242A7" w:rsidR="00755DA2" w:rsidRDefault="00755DA2">
          <w:pPr>
            <w:pStyle w:val="TOC3"/>
            <w:tabs>
              <w:tab w:val="right" w:leader="dot" w:pos="8777"/>
            </w:tabs>
            <w:rPr>
              <w:rFonts w:asciiTheme="minorHAnsi" w:eastAsiaTheme="minorEastAsia" w:hAnsiTheme="minorHAnsi"/>
              <w:sz w:val="24"/>
              <w:szCs w:val="24"/>
            </w:rPr>
          </w:pPr>
          <w:hyperlink w:anchor="_Toc233218767" w:history="1">
            <w:r>
              <w:rPr>
                <w:rStyle w:val="Hyperlink"/>
                <w:rFonts w:eastAsia="Times New Roman"/>
              </w:rPr>
              <w:t>4.7.3. Phân tích crossover và lợi thế theo vùng nhãn - trả lời RQ2</w:t>
            </w:r>
            <w:r>
              <w:rPr>
                <w:webHidden/>
              </w:rPr>
              <w:tab/>
            </w:r>
            <w:r>
              <w:rPr>
                <w:webHidden/>
              </w:rPr>
              <w:fldChar w:fldCharType="begin"/>
            </w:r>
            <w:r>
              <w:rPr>
                <w:webHidden/>
              </w:rPr>
              <w:instrText xml:space="preserve"> PAGEREF _Toc233218767 \h </w:instrText>
            </w:r>
            <w:r>
              <w:rPr>
                <w:webHidden/>
              </w:rPr>
            </w:r>
            <w:r>
              <w:rPr>
                <w:webHidden/>
              </w:rPr>
              <w:fldChar w:fldCharType="separate"/>
            </w:r>
            <w:r>
              <w:rPr>
                <w:webHidden/>
              </w:rPr>
              <w:t>44</w:t>
            </w:r>
            <w:r>
              <w:rPr>
                <w:webHidden/>
              </w:rPr>
              <w:fldChar w:fldCharType="end"/>
            </w:r>
          </w:hyperlink>
        </w:p>
        <w:p w14:paraId="7863E378" w14:textId="5AFCF511" w:rsidR="00755DA2" w:rsidRDefault="00755DA2">
          <w:pPr>
            <w:pStyle w:val="TOC2"/>
            <w:rPr>
              <w:rFonts w:asciiTheme="minorHAnsi" w:eastAsiaTheme="minorEastAsia" w:hAnsiTheme="minorHAnsi" w:cstheme="minorBidi"/>
              <w:sz w:val="24"/>
              <w:szCs w:val="24"/>
            </w:rPr>
          </w:pPr>
          <w:hyperlink w:anchor="_Toc233218768" w:history="1">
            <w:r>
              <w:rPr>
                <w:rStyle w:val="Hyperlink"/>
              </w:rPr>
              <w:t xml:space="preserve">4.8. </w:t>
            </w:r>
            <w:r>
              <w:rPr>
                <w:rStyle w:val="Hyperlink"/>
                <w:rFonts w:eastAsia="Times New Roman"/>
              </w:rPr>
              <w:t>THỰC NGHIỆM</w:t>
            </w:r>
            <w:r>
              <w:rPr>
                <w:rStyle w:val="Hyperlink"/>
              </w:rPr>
              <w:t xml:space="preserve"> </w:t>
            </w:r>
            <w:r>
              <w:rPr>
                <w:rStyle w:val="Hyperlink"/>
                <w:rFonts w:eastAsia="Times New Roman"/>
              </w:rPr>
              <w:t>T</w:t>
            </w:r>
            <w:r>
              <w:rPr>
                <w:rStyle w:val="Hyperlink"/>
              </w:rPr>
              <w:t>ĂNG CƯỜNG TƯƠNG PHẢN CLAHE</w:t>
            </w:r>
            <w:r>
              <w:rPr>
                <w:webHidden/>
              </w:rPr>
              <w:tab/>
            </w:r>
            <w:r>
              <w:rPr>
                <w:webHidden/>
              </w:rPr>
              <w:fldChar w:fldCharType="begin"/>
            </w:r>
            <w:r>
              <w:rPr>
                <w:webHidden/>
              </w:rPr>
              <w:instrText xml:space="preserve"> PAGEREF _Toc233218768 \h </w:instrText>
            </w:r>
            <w:r>
              <w:rPr>
                <w:webHidden/>
              </w:rPr>
            </w:r>
            <w:r>
              <w:rPr>
                <w:webHidden/>
              </w:rPr>
              <w:fldChar w:fldCharType="separate"/>
            </w:r>
            <w:r>
              <w:rPr>
                <w:webHidden/>
              </w:rPr>
              <w:t>45</w:t>
            </w:r>
            <w:r>
              <w:rPr>
                <w:webHidden/>
              </w:rPr>
              <w:fldChar w:fldCharType="end"/>
            </w:r>
          </w:hyperlink>
        </w:p>
        <w:p w14:paraId="2B1A7A84" w14:textId="3A03DF8D" w:rsidR="00755DA2" w:rsidRDefault="00755DA2">
          <w:pPr>
            <w:pStyle w:val="TOC2"/>
            <w:rPr>
              <w:rFonts w:asciiTheme="minorHAnsi" w:eastAsiaTheme="minorEastAsia" w:hAnsiTheme="minorHAnsi" w:cstheme="minorBidi"/>
              <w:sz w:val="24"/>
              <w:szCs w:val="24"/>
            </w:rPr>
          </w:pPr>
          <w:hyperlink w:anchor="_Toc233218769" w:history="1">
            <w:r>
              <w:rPr>
                <w:rStyle w:val="Hyperlink"/>
              </w:rPr>
              <w:t>4.9. PHÂN TÍCH GIẢI THÍCH MÔ HÌNH (EXPLAINABLE AI)</w:t>
            </w:r>
            <w:r>
              <w:rPr>
                <w:webHidden/>
              </w:rPr>
              <w:tab/>
            </w:r>
            <w:r>
              <w:rPr>
                <w:webHidden/>
              </w:rPr>
              <w:fldChar w:fldCharType="begin"/>
            </w:r>
            <w:r>
              <w:rPr>
                <w:webHidden/>
              </w:rPr>
              <w:instrText xml:space="preserve"> PAGEREF _Toc233218769 \h </w:instrText>
            </w:r>
            <w:r>
              <w:rPr>
                <w:webHidden/>
              </w:rPr>
            </w:r>
            <w:r>
              <w:rPr>
                <w:webHidden/>
              </w:rPr>
              <w:fldChar w:fldCharType="separate"/>
            </w:r>
            <w:r>
              <w:rPr>
                <w:webHidden/>
              </w:rPr>
              <w:t>47</w:t>
            </w:r>
            <w:r>
              <w:rPr>
                <w:webHidden/>
              </w:rPr>
              <w:fldChar w:fldCharType="end"/>
            </w:r>
          </w:hyperlink>
        </w:p>
        <w:p w14:paraId="31DAE09D" w14:textId="495C943F" w:rsidR="00755DA2" w:rsidRDefault="00755DA2">
          <w:pPr>
            <w:pStyle w:val="TOC3"/>
            <w:tabs>
              <w:tab w:val="right" w:leader="dot" w:pos="8777"/>
            </w:tabs>
            <w:rPr>
              <w:rFonts w:asciiTheme="minorHAnsi" w:eastAsiaTheme="minorEastAsia" w:hAnsiTheme="minorHAnsi"/>
              <w:sz w:val="24"/>
              <w:szCs w:val="24"/>
            </w:rPr>
          </w:pPr>
          <w:hyperlink w:anchor="_Toc233218770" w:history="1">
            <w:r>
              <w:rPr>
                <w:rStyle w:val="Hyperlink"/>
                <w:rFonts w:eastAsia="Times New Roman"/>
              </w:rPr>
              <w:t>4.9.1. Phương pháp và chỉ số đánh giá</w:t>
            </w:r>
            <w:r>
              <w:rPr>
                <w:webHidden/>
              </w:rPr>
              <w:tab/>
            </w:r>
            <w:r>
              <w:rPr>
                <w:webHidden/>
              </w:rPr>
              <w:fldChar w:fldCharType="begin"/>
            </w:r>
            <w:r>
              <w:rPr>
                <w:webHidden/>
              </w:rPr>
              <w:instrText xml:space="preserve"> PAGEREF _Toc233218770 \h </w:instrText>
            </w:r>
            <w:r>
              <w:rPr>
                <w:webHidden/>
              </w:rPr>
            </w:r>
            <w:r>
              <w:rPr>
                <w:webHidden/>
              </w:rPr>
              <w:fldChar w:fldCharType="separate"/>
            </w:r>
            <w:r>
              <w:rPr>
                <w:webHidden/>
              </w:rPr>
              <w:t>47</w:t>
            </w:r>
            <w:r>
              <w:rPr>
                <w:webHidden/>
              </w:rPr>
              <w:fldChar w:fldCharType="end"/>
            </w:r>
          </w:hyperlink>
        </w:p>
        <w:p w14:paraId="34E7A587" w14:textId="1F968E3A" w:rsidR="00755DA2" w:rsidRDefault="00755DA2">
          <w:pPr>
            <w:pStyle w:val="TOC3"/>
            <w:tabs>
              <w:tab w:val="right" w:leader="dot" w:pos="8777"/>
            </w:tabs>
            <w:rPr>
              <w:rFonts w:asciiTheme="minorHAnsi" w:eastAsiaTheme="minorEastAsia" w:hAnsiTheme="minorHAnsi"/>
              <w:sz w:val="24"/>
              <w:szCs w:val="24"/>
            </w:rPr>
          </w:pPr>
          <w:hyperlink w:anchor="_Toc233218771" w:history="1">
            <w:r>
              <w:rPr>
                <w:rStyle w:val="Hyperlink"/>
                <w:rFonts w:eastAsia="Times New Roman"/>
              </w:rPr>
              <w:t>4.9.2. Kết quả định lượng</w:t>
            </w:r>
            <w:r>
              <w:rPr>
                <w:webHidden/>
              </w:rPr>
              <w:tab/>
            </w:r>
            <w:r>
              <w:rPr>
                <w:webHidden/>
              </w:rPr>
              <w:fldChar w:fldCharType="begin"/>
            </w:r>
            <w:r>
              <w:rPr>
                <w:webHidden/>
              </w:rPr>
              <w:instrText xml:space="preserve"> PAGEREF _Toc233218771 \h </w:instrText>
            </w:r>
            <w:r>
              <w:rPr>
                <w:webHidden/>
              </w:rPr>
            </w:r>
            <w:r>
              <w:rPr>
                <w:webHidden/>
              </w:rPr>
              <w:fldChar w:fldCharType="separate"/>
            </w:r>
            <w:r>
              <w:rPr>
                <w:webHidden/>
              </w:rPr>
              <w:t>48</w:t>
            </w:r>
            <w:r>
              <w:rPr>
                <w:webHidden/>
              </w:rPr>
              <w:fldChar w:fldCharType="end"/>
            </w:r>
          </w:hyperlink>
        </w:p>
        <w:p w14:paraId="35C5F240" w14:textId="0953EA4A" w:rsidR="00755DA2" w:rsidRDefault="00755DA2">
          <w:pPr>
            <w:pStyle w:val="TOC3"/>
            <w:tabs>
              <w:tab w:val="right" w:leader="dot" w:pos="8777"/>
            </w:tabs>
            <w:rPr>
              <w:rFonts w:asciiTheme="minorHAnsi" w:eastAsiaTheme="minorEastAsia" w:hAnsiTheme="minorHAnsi"/>
              <w:sz w:val="24"/>
              <w:szCs w:val="24"/>
            </w:rPr>
          </w:pPr>
          <w:hyperlink w:anchor="_Toc233218772" w:history="1">
            <w:r>
              <w:rPr>
                <w:rStyle w:val="Hyperlink"/>
                <w:rFonts w:eastAsia="Times New Roman"/>
              </w:rPr>
              <w:t>4.9.3. Phân tích kết quả và trả lời RQ3</w:t>
            </w:r>
            <w:r>
              <w:rPr>
                <w:webHidden/>
              </w:rPr>
              <w:tab/>
            </w:r>
            <w:r>
              <w:rPr>
                <w:webHidden/>
              </w:rPr>
              <w:fldChar w:fldCharType="begin"/>
            </w:r>
            <w:r>
              <w:rPr>
                <w:webHidden/>
              </w:rPr>
              <w:instrText xml:space="preserve"> PAGEREF _Toc233218772 \h </w:instrText>
            </w:r>
            <w:r>
              <w:rPr>
                <w:webHidden/>
              </w:rPr>
            </w:r>
            <w:r>
              <w:rPr>
                <w:webHidden/>
              </w:rPr>
              <w:fldChar w:fldCharType="separate"/>
            </w:r>
            <w:r>
              <w:rPr>
                <w:webHidden/>
              </w:rPr>
              <w:t>49</w:t>
            </w:r>
            <w:r>
              <w:rPr>
                <w:webHidden/>
              </w:rPr>
              <w:fldChar w:fldCharType="end"/>
            </w:r>
          </w:hyperlink>
        </w:p>
        <w:p w14:paraId="05EB62A9" w14:textId="5509D1FE" w:rsidR="00755DA2" w:rsidRDefault="00755DA2">
          <w:pPr>
            <w:pStyle w:val="TOC2"/>
            <w:rPr>
              <w:rFonts w:asciiTheme="minorHAnsi" w:eastAsiaTheme="minorEastAsia" w:hAnsiTheme="minorHAnsi" w:cstheme="minorBidi"/>
              <w:sz w:val="24"/>
              <w:szCs w:val="24"/>
            </w:rPr>
          </w:pPr>
          <w:hyperlink w:anchor="_Toc233218773" w:history="1">
            <w:r>
              <w:rPr>
                <w:rStyle w:val="Hyperlink"/>
              </w:rPr>
              <w:t>4.10. TỔNG KẾT CHƯƠNG</w:t>
            </w:r>
            <w:r>
              <w:rPr>
                <w:webHidden/>
              </w:rPr>
              <w:tab/>
            </w:r>
            <w:r>
              <w:rPr>
                <w:webHidden/>
              </w:rPr>
              <w:fldChar w:fldCharType="begin"/>
            </w:r>
            <w:r>
              <w:rPr>
                <w:webHidden/>
              </w:rPr>
              <w:instrText xml:space="preserve"> PAGEREF _Toc233218773 \h </w:instrText>
            </w:r>
            <w:r>
              <w:rPr>
                <w:webHidden/>
              </w:rPr>
            </w:r>
            <w:r>
              <w:rPr>
                <w:webHidden/>
              </w:rPr>
              <w:fldChar w:fldCharType="separate"/>
            </w:r>
            <w:r>
              <w:rPr>
                <w:webHidden/>
              </w:rPr>
              <w:t>50</w:t>
            </w:r>
            <w:r>
              <w:rPr>
                <w:webHidden/>
              </w:rPr>
              <w:fldChar w:fldCharType="end"/>
            </w:r>
          </w:hyperlink>
        </w:p>
        <w:p w14:paraId="3234A5F7" w14:textId="003CAEF8" w:rsidR="00755DA2" w:rsidRDefault="00755DA2">
          <w:pPr>
            <w:pStyle w:val="TOC1"/>
            <w:tabs>
              <w:tab w:val="right" w:leader="dot" w:pos="8777"/>
            </w:tabs>
            <w:rPr>
              <w:rFonts w:asciiTheme="minorHAnsi" w:eastAsiaTheme="minorEastAsia" w:hAnsiTheme="minorHAnsi"/>
              <w:sz w:val="24"/>
              <w:szCs w:val="24"/>
            </w:rPr>
          </w:pPr>
          <w:hyperlink w:anchor="_Toc233218774" w:history="1">
            <w:r>
              <w:rPr>
                <w:rStyle w:val="Hyperlink"/>
              </w:rPr>
              <w:t>CHƯƠNG 5 XÂY DỰNG HỆ THỐNG DEMO</w:t>
            </w:r>
            <w:r>
              <w:rPr>
                <w:webHidden/>
              </w:rPr>
              <w:tab/>
            </w:r>
            <w:r>
              <w:rPr>
                <w:webHidden/>
              </w:rPr>
              <w:fldChar w:fldCharType="begin"/>
            </w:r>
            <w:r>
              <w:rPr>
                <w:webHidden/>
              </w:rPr>
              <w:instrText xml:space="preserve"> PAGEREF _Toc233218774 \h </w:instrText>
            </w:r>
            <w:r>
              <w:rPr>
                <w:webHidden/>
              </w:rPr>
            </w:r>
            <w:r>
              <w:rPr>
                <w:webHidden/>
              </w:rPr>
              <w:fldChar w:fldCharType="separate"/>
            </w:r>
            <w:r>
              <w:rPr>
                <w:webHidden/>
              </w:rPr>
              <w:t>52</w:t>
            </w:r>
            <w:r>
              <w:rPr>
                <w:webHidden/>
              </w:rPr>
              <w:fldChar w:fldCharType="end"/>
            </w:r>
          </w:hyperlink>
        </w:p>
        <w:p w14:paraId="28CFD3E4" w14:textId="2E5FB9C9" w:rsidR="00755DA2" w:rsidRDefault="00755DA2">
          <w:pPr>
            <w:pStyle w:val="TOC2"/>
            <w:rPr>
              <w:rFonts w:asciiTheme="minorHAnsi" w:eastAsiaTheme="minorEastAsia" w:hAnsiTheme="minorHAnsi" w:cstheme="minorBidi"/>
              <w:sz w:val="24"/>
              <w:szCs w:val="24"/>
            </w:rPr>
          </w:pPr>
          <w:hyperlink w:anchor="_Toc233218775" w:history="1">
            <w:r>
              <w:rPr>
                <w:rStyle w:val="Hyperlink"/>
              </w:rPr>
              <w:t>5.1. GIỚI THIỆU HỆ THỐNG</w:t>
            </w:r>
            <w:r>
              <w:rPr>
                <w:webHidden/>
              </w:rPr>
              <w:tab/>
            </w:r>
            <w:r>
              <w:rPr>
                <w:webHidden/>
              </w:rPr>
              <w:fldChar w:fldCharType="begin"/>
            </w:r>
            <w:r>
              <w:rPr>
                <w:webHidden/>
              </w:rPr>
              <w:instrText xml:space="preserve"> PAGEREF _Toc233218775 \h </w:instrText>
            </w:r>
            <w:r>
              <w:rPr>
                <w:webHidden/>
              </w:rPr>
            </w:r>
            <w:r>
              <w:rPr>
                <w:webHidden/>
              </w:rPr>
              <w:fldChar w:fldCharType="separate"/>
            </w:r>
            <w:r>
              <w:rPr>
                <w:webHidden/>
              </w:rPr>
              <w:t>52</w:t>
            </w:r>
            <w:r>
              <w:rPr>
                <w:webHidden/>
              </w:rPr>
              <w:fldChar w:fldCharType="end"/>
            </w:r>
          </w:hyperlink>
        </w:p>
        <w:p w14:paraId="48009F87" w14:textId="765CE255" w:rsidR="00755DA2" w:rsidRDefault="00755DA2">
          <w:pPr>
            <w:pStyle w:val="TOC2"/>
            <w:rPr>
              <w:rFonts w:asciiTheme="minorHAnsi" w:eastAsiaTheme="minorEastAsia" w:hAnsiTheme="minorHAnsi" w:cstheme="minorBidi"/>
              <w:sz w:val="24"/>
              <w:szCs w:val="24"/>
            </w:rPr>
          </w:pPr>
          <w:hyperlink w:anchor="_Toc233218776" w:history="1">
            <w:r>
              <w:rPr>
                <w:rStyle w:val="Hyperlink"/>
              </w:rPr>
              <w:t>5.2. BỐ CỤC GIAO DIỆN VÀ CẤU HÌNH THUẬT TOÁN</w:t>
            </w:r>
            <w:r>
              <w:rPr>
                <w:webHidden/>
              </w:rPr>
              <w:tab/>
            </w:r>
            <w:r>
              <w:rPr>
                <w:webHidden/>
              </w:rPr>
              <w:fldChar w:fldCharType="begin"/>
            </w:r>
            <w:r>
              <w:rPr>
                <w:webHidden/>
              </w:rPr>
              <w:instrText xml:space="preserve"> PAGEREF _Toc233218776 \h </w:instrText>
            </w:r>
            <w:r>
              <w:rPr>
                <w:webHidden/>
              </w:rPr>
            </w:r>
            <w:r>
              <w:rPr>
                <w:webHidden/>
              </w:rPr>
              <w:fldChar w:fldCharType="separate"/>
            </w:r>
            <w:r>
              <w:rPr>
                <w:webHidden/>
              </w:rPr>
              <w:t>53</w:t>
            </w:r>
            <w:r>
              <w:rPr>
                <w:webHidden/>
              </w:rPr>
              <w:fldChar w:fldCharType="end"/>
            </w:r>
          </w:hyperlink>
        </w:p>
        <w:p w14:paraId="5AF4E5BE" w14:textId="63F1A160" w:rsidR="00755DA2" w:rsidRDefault="00755DA2">
          <w:pPr>
            <w:pStyle w:val="TOC2"/>
            <w:rPr>
              <w:rFonts w:asciiTheme="minorHAnsi" w:eastAsiaTheme="minorEastAsia" w:hAnsiTheme="minorHAnsi" w:cstheme="minorBidi"/>
              <w:sz w:val="24"/>
              <w:szCs w:val="24"/>
            </w:rPr>
          </w:pPr>
          <w:hyperlink w:anchor="_Toc233218777" w:history="1">
            <w:r>
              <w:rPr>
                <w:rStyle w:val="Hyperlink"/>
              </w:rPr>
              <w:t>5.3. MÀN HÌNH WORKSPACE CHẨN ĐOÁN VÀ LUỒNG HOẠT ĐỘNG CHÍNH</w:t>
            </w:r>
            <w:r>
              <w:rPr>
                <w:webHidden/>
              </w:rPr>
              <w:tab/>
            </w:r>
            <w:r>
              <w:rPr>
                <w:webHidden/>
              </w:rPr>
              <w:fldChar w:fldCharType="begin"/>
            </w:r>
            <w:r>
              <w:rPr>
                <w:webHidden/>
              </w:rPr>
              <w:instrText xml:space="preserve"> PAGEREF _Toc233218777 \h </w:instrText>
            </w:r>
            <w:r>
              <w:rPr>
                <w:webHidden/>
              </w:rPr>
            </w:r>
            <w:r>
              <w:rPr>
                <w:webHidden/>
              </w:rPr>
              <w:fldChar w:fldCharType="separate"/>
            </w:r>
            <w:r>
              <w:rPr>
                <w:webHidden/>
              </w:rPr>
              <w:t>54</w:t>
            </w:r>
            <w:r>
              <w:rPr>
                <w:webHidden/>
              </w:rPr>
              <w:fldChar w:fldCharType="end"/>
            </w:r>
          </w:hyperlink>
        </w:p>
        <w:p w14:paraId="001E92DA" w14:textId="7E29E960" w:rsidR="00755DA2" w:rsidRDefault="00755DA2">
          <w:pPr>
            <w:pStyle w:val="TOC3"/>
            <w:tabs>
              <w:tab w:val="right" w:leader="dot" w:pos="8777"/>
            </w:tabs>
            <w:rPr>
              <w:rFonts w:asciiTheme="minorHAnsi" w:eastAsiaTheme="minorEastAsia" w:hAnsiTheme="minorHAnsi"/>
              <w:sz w:val="24"/>
              <w:szCs w:val="24"/>
            </w:rPr>
          </w:pPr>
          <w:hyperlink w:anchor="_Toc233218778" w:history="1">
            <w:r>
              <w:rPr>
                <w:rStyle w:val="Hyperlink"/>
                <w:rFonts w:eastAsia="Times New Roman"/>
              </w:rPr>
              <w:t>5.3.1. Bước 1: Nhập thông tin và tải ảnh</w:t>
            </w:r>
            <w:r>
              <w:rPr>
                <w:webHidden/>
              </w:rPr>
              <w:tab/>
            </w:r>
            <w:r>
              <w:rPr>
                <w:webHidden/>
              </w:rPr>
              <w:fldChar w:fldCharType="begin"/>
            </w:r>
            <w:r>
              <w:rPr>
                <w:webHidden/>
              </w:rPr>
              <w:instrText xml:space="preserve"> PAGEREF _Toc233218778 \h </w:instrText>
            </w:r>
            <w:r>
              <w:rPr>
                <w:webHidden/>
              </w:rPr>
            </w:r>
            <w:r>
              <w:rPr>
                <w:webHidden/>
              </w:rPr>
              <w:fldChar w:fldCharType="separate"/>
            </w:r>
            <w:r>
              <w:rPr>
                <w:webHidden/>
              </w:rPr>
              <w:t>55</w:t>
            </w:r>
            <w:r>
              <w:rPr>
                <w:webHidden/>
              </w:rPr>
              <w:fldChar w:fldCharType="end"/>
            </w:r>
          </w:hyperlink>
        </w:p>
        <w:p w14:paraId="2FF46D18" w14:textId="5D4E05AB" w:rsidR="00755DA2" w:rsidRDefault="00755DA2">
          <w:pPr>
            <w:pStyle w:val="TOC3"/>
            <w:tabs>
              <w:tab w:val="right" w:leader="dot" w:pos="8777"/>
            </w:tabs>
            <w:rPr>
              <w:rFonts w:asciiTheme="minorHAnsi" w:eastAsiaTheme="minorEastAsia" w:hAnsiTheme="minorHAnsi"/>
              <w:sz w:val="24"/>
              <w:szCs w:val="24"/>
            </w:rPr>
          </w:pPr>
          <w:hyperlink w:anchor="_Toc233218779" w:history="1">
            <w:r>
              <w:rPr>
                <w:rStyle w:val="Hyperlink"/>
                <w:rFonts w:eastAsia="Times New Roman"/>
              </w:rPr>
              <w:t>5.3.2. Bước 2: Phân tích tự động và animation</w:t>
            </w:r>
            <w:r>
              <w:rPr>
                <w:webHidden/>
              </w:rPr>
              <w:tab/>
            </w:r>
            <w:r>
              <w:rPr>
                <w:webHidden/>
              </w:rPr>
              <w:fldChar w:fldCharType="begin"/>
            </w:r>
            <w:r>
              <w:rPr>
                <w:webHidden/>
              </w:rPr>
              <w:instrText xml:space="preserve"> PAGEREF _Toc233218779 \h </w:instrText>
            </w:r>
            <w:r>
              <w:rPr>
                <w:webHidden/>
              </w:rPr>
            </w:r>
            <w:r>
              <w:rPr>
                <w:webHidden/>
              </w:rPr>
              <w:fldChar w:fldCharType="separate"/>
            </w:r>
            <w:r>
              <w:rPr>
                <w:webHidden/>
              </w:rPr>
              <w:t>55</w:t>
            </w:r>
            <w:r>
              <w:rPr>
                <w:webHidden/>
              </w:rPr>
              <w:fldChar w:fldCharType="end"/>
            </w:r>
          </w:hyperlink>
        </w:p>
        <w:p w14:paraId="4F09F887" w14:textId="44FAB234" w:rsidR="00755DA2" w:rsidRDefault="00755DA2">
          <w:pPr>
            <w:pStyle w:val="TOC3"/>
            <w:tabs>
              <w:tab w:val="right" w:leader="dot" w:pos="8777"/>
            </w:tabs>
            <w:rPr>
              <w:rFonts w:asciiTheme="minorHAnsi" w:eastAsiaTheme="minorEastAsia" w:hAnsiTheme="minorHAnsi"/>
              <w:sz w:val="24"/>
              <w:szCs w:val="24"/>
            </w:rPr>
          </w:pPr>
          <w:hyperlink w:anchor="_Toc233218780" w:history="1">
            <w:r>
              <w:rPr>
                <w:rStyle w:val="Hyperlink"/>
              </w:rPr>
              <w:t>5.3.3. Bước 3: Đọc kết quả chẩn đoán</w:t>
            </w:r>
            <w:r>
              <w:rPr>
                <w:webHidden/>
              </w:rPr>
              <w:tab/>
            </w:r>
            <w:r>
              <w:rPr>
                <w:webHidden/>
              </w:rPr>
              <w:fldChar w:fldCharType="begin"/>
            </w:r>
            <w:r>
              <w:rPr>
                <w:webHidden/>
              </w:rPr>
              <w:instrText xml:space="preserve"> PAGEREF _Toc233218780 \h </w:instrText>
            </w:r>
            <w:r>
              <w:rPr>
                <w:webHidden/>
              </w:rPr>
            </w:r>
            <w:r>
              <w:rPr>
                <w:webHidden/>
              </w:rPr>
              <w:fldChar w:fldCharType="separate"/>
            </w:r>
            <w:r>
              <w:rPr>
                <w:webHidden/>
              </w:rPr>
              <w:t>56</w:t>
            </w:r>
            <w:r>
              <w:rPr>
                <w:webHidden/>
              </w:rPr>
              <w:fldChar w:fldCharType="end"/>
            </w:r>
          </w:hyperlink>
        </w:p>
        <w:p w14:paraId="4C902DDB" w14:textId="0DFE1095" w:rsidR="00755DA2" w:rsidRDefault="00755DA2">
          <w:pPr>
            <w:pStyle w:val="TOC2"/>
            <w:rPr>
              <w:rFonts w:asciiTheme="minorHAnsi" w:eastAsiaTheme="minorEastAsia" w:hAnsiTheme="minorHAnsi" w:cstheme="minorBidi"/>
              <w:sz w:val="24"/>
              <w:szCs w:val="24"/>
            </w:rPr>
          </w:pPr>
          <w:hyperlink w:anchor="_Toc233218781" w:history="1">
            <w:r>
              <w:rPr>
                <w:rStyle w:val="Hyperlink"/>
              </w:rPr>
              <w:t>5.4. GIẢI THÍCH QUYẾT ĐỊNH MÔ HÌNH BẰNG GRAD-CAM</w:t>
            </w:r>
            <w:r>
              <w:rPr>
                <w:webHidden/>
              </w:rPr>
              <w:tab/>
            </w:r>
            <w:r>
              <w:rPr>
                <w:webHidden/>
              </w:rPr>
              <w:fldChar w:fldCharType="begin"/>
            </w:r>
            <w:r>
              <w:rPr>
                <w:webHidden/>
              </w:rPr>
              <w:instrText xml:space="preserve"> PAGEREF _Toc233218781 \h </w:instrText>
            </w:r>
            <w:r>
              <w:rPr>
                <w:webHidden/>
              </w:rPr>
            </w:r>
            <w:r>
              <w:rPr>
                <w:webHidden/>
              </w:rPr>
              <w:fldChar w:fldCharType="separate"/>
            </w:r>
            <w:r>
              <w:rPr>
                <w:webHidden/>
              </w:rPr>
              <w:t>58</w:t>
            </w:r>
            <w:r>
              <w:rPr>
                <w:webHidden/>
              </w:rPr>
              <w:fldChar w:fldCharType="end"/>
            </w:r>
          </w:hyperlink>
        </w:p>
        <w:p w14:paraId="523C0A17" w14:textId="2AD5A897" w:rsidR="00755DA2" w:rsidRDefault="00755DA2">
          <w:pPr>
            <w:pStyle w:val="TOC3"/>
            <w:tabs>
              <w:tab w:val="right" w:leader="dot" w:pos="8777"/>
            </w:tabs>
            <w:rPr>
              <w:rFonts w:asciiTheme="minorHAnsi" w:eastAsiaTheme="minorEastAsia" w:hAnsiTheme="minorHAnsi"/>
              <w:sz w:val="24"/>
              <w:szCs w:val="24"/>
            </w:rPr>
          </w:pPr>
          <w:hyperlink w:anchor="_Toc233218782" w:history="1">
            <w:r>
              <w:rPr>
                <w:rStyle w:val="Hyperlink"/>
                <w:rFonts w:eastAsia="Times New Roman"/>
              </w:rPr>
              <w:t>5.4.1. Ghi chú lâm sàng và lưu hồ sơ</w:t>
            </w:r>
            <w:r>
              <w:rPr>
                <w:webHidden/>
              </w:rPr>
              <w:tab/>
            </w:r>
            <w:r>
              <w:rPr>
                <w:webHidden/>
              </w:rPr>
              <w:fldChar w:fldCharType="begin"/>
            </w:r>
            <w:r>
              <w:rPr>
                <w:webHidden/>
              </w:rPr>
              <w:instrText xml:space="preserve"> PAGEREF _Toc233218782 \h </w:instrText>
            </w:r>
            <w:r>
              <w:rPr>
                <w:webHidden/>
              </w:rPr>
            </w:r>
            <w:r>
              <w:rPr>
                <w:webHidden/>
              </w:rPr>
              <w:fldChar w:fldCharType="separate"/>
            </w:r>
            <w:r>
              <w:rPr>
                <w:webHidden/>
              </w:rPr>
              <w:t>59</w:t>
            </w:r>
            <w:r>
              <w:rPr>
                <w:webHidden/>
              </w:rPr>
              <w:fldChar w:fldCharType="end"/>
            </w:r>
          </w:hyperlink>
        </w:p>
        <w:p w14:paraId="645C04E5" w14:textId="70772946" w:rsidR="00755DA2" w:rsidRDefault="00755DA2">
          <w:pPr>
            <w:pStyle w:val="TOC2"/>
            <w:rPr>
              <w:rFonts w:asciiTheme="minorHAnsi" w:eastAsiaTheme="minorEastAsia" w:hAnsiTheme="minorHAnsi" w:cstheme="minorBidi"/>
              <w:sz w:val="24"/>
              <w:szCs w:val="24"/>
            </w:rPr>
          </w:pPr>
          <w:hyperlink w:anchor="_Toc233218783" w:history="1">
            <w:r>
              <w:rPr>
                <w:rStyle w:val="Hyperlink"/>
              </w:rPr>
              <w:t>5.5. MÀN HÌNH HỒ SƠ &amp; BỆNH ÁN</w:t>
            </w:r>
            <w:r>
              <w:rPr>
                <w:webHidden/>
              </w:rPr>
              <w:tab/>
            </w:r>
            <w:r>
              <w:rPr>
                <w:webHidden/>
              </w:rPr>
              <w:fldChar w:fldCharType="begin"/>
            </w:r>
            <w:r>
              <w:rPr>
                <w:webHidden/>
              </w:rPr>
              <w:instrText xml:space="preserve"> PAGEREF _Toc233218783 \h </w:instrText>
            </w:r>
            <w:r>
              <w:rPr>
                <w:webHidden/>
              </w:rPr>
            </w:r>
            <w:r>
              <w:rPr>
                <w:webHidden/>
              </w:rPr>
              <w:fldChar w:fldCharType="separate"/>
            </w:r>
            <w:r>
              <w:rPr>
                <w:webHidden/>
              </w:rPr>
              <w:t>60</w:t>
            </w:r>
            <w:r>
              <w:rPr>
                <w:webHidden/>
              </w:rPr>
              <w:fldChar w:fldCharType="end"/>
            </w:r>
          </w:hyperlink>
        </w:p>
        <w:p w14:paraId="3934BEA7" w14:textId="4D68CEAA" w:rsidR="00755DA2" w:rsidRDefault="00755DA2">
          <w:pPr>
            <w:pStyle w:val="TOC2"/>
            <w:rPr>
              <w:rFonts w:asciiTheme="minorHAnsi" w:eastAsiaTheme="minorEastAsia" w:hAnsiTheme="minorHAnsi" w:cstheme="minorBidi"/>
              <w:sz w:val="24"/>
              <w:szCs w:val="24"/>
            </w:rPr>
          </w:pPr>
          <w:hyperlink w:anchor="_Toc233218784" w:history="1">
            <w:r>
              <w:rPr>
                <w:rStyle w:val="Hyperlink"/>
              </w:rPr>
              <w:t>5.6. MÀN HÌNH SO SÁNH MÔ HÌNH AI</w:t>
            </w:r>
            <w:r>
              <w:rPr>
                <w:webHidden/>
              </w:rPr>
              <w:tab/>
            </w:r>
            <w:r>
              <w:rPr>
                <w:webHidden/>
              </w:rPr>
              <w:fldChar w:fldCharType="begin"/>
            </w:r>
            <w:r>
              <w:rPr>
                <w:webHidden/>
              </w:rPr>
              <w:instrText xml:space="preserve"> PAGEREF _Toc233218784 \h </w:instrText>
            </w:r>
            <w:r>
              <w:rPr>
                <w:webHidden/>
              </w:rPr>
            </w:r>
            <w:r>
              <w:rPr>
                <w:webHidden/>
              </w:rPr>
              <w:fldChar w:fldCharType="separate"/>
            </w:r>
            <w:r>
              <w:rPr>
                <w:webHidden/>
              </w:rPr>
              <w:t>61</w:t>
            </w:r>
            <w:r>
              <w:rPr>
                <w:webHidden/>
              </w:rPr>
              <w:fldChar w:fldCharType="end"/>
            </w:r>
          </w:hyperlink>
        </w:p>
        <w:p w14:paraId="3782D101" w14:textId="01E142D6" w:rsidR="00755DA2" w:rsidRDefault="00755DA2">
          <w:pPr>
            <w:pStyle w:val="TOC2"/>
            <w:rPr>
              <w:rFonts w:asciiTheme="minorHAnsi" w:eastAsiaTheme="minorEastAsia" w:hAnsiTheme="minorHAnsi" w:cstheme="minorBidi"/>
              <w:sz w:val="24"/>
              <w:szCs w:val="24"/>
            </w:rPr>
          </w:pPr>
          <w:hyperlink w:anchor="_Toc233218785" w:history="1">
            <w:r>
              <w:rPr>
                <w:rStyle w:val="Hyperlink"/>
              </w:rPr>
              <w:t>5.7. MÀN HÌNH THIẾT LẬP ĐƠN VỊ</w:t>
            </w:r>
            <w:r>
              <w:rPr>
                <w:webHidden/>
              </w:rPr>
              <w:tab/>
            </w:r>
            <w:r>
              <w:rPr>
                <w:webHidden/>
              </w:rPr>
              <w:fldChar w:fldCharType="begin"/>
            </w:r>
            <w:r>
              <w:rPr>
                <w:webHidden/>
              </w:rPr>
              <w:instrText xml:space="preserve"> PAGEREF _Toc233218785 \h </w:instrText>
            </w:r>
            <w:r>
              <w:rPr>
                <w:webHidden/>
              </w:rPr>
            </w:r>
            <w:r>
              <w:rPr>
                <w:webHidden/>
              </w:rPr>
              <w:fldChar w:fldCharType="separate"/>
            </w:r>
            <w:r>
              <w:rPr>
                <w:webHidden/>
              </w:rPr>
              <w:t>62</w:t>
            </w:r>
            <w:r>
              <w:rPr>
                <w:webHidden/>
              </w:rPr>
              <w:fldChar w:fldCharType="end"/>
            </w:r>
          </w:hyperlink>
        </w:p>
        <w:p w14:paraId="3098E004" w14:textId="241105D3" w:rsidR="00755DA2" w:rsidRDefault="00755DA2">
          <w:pPr>
            <w:pStyle w:val="TOC2"/>
            <w:rPr>
              <w:rFonts w:asciiTheme="minorHAnsi" w:eastAsiaTheme="minorEastAsia" w:hAnsiTheme="minorHAnsi" w:cstheme="minorBidi"/>
              <w:sz w:val="24"/>
              <w:szCs w:val="24"/>
            </w:rPr>
          </w:pPr>
          <w:hyperlink w:anchor="_Toc233218786" w:history="1">
            <w:r>
              <w:rPr>
                <w:rStyle w:val="Hyperlink"/>
              </w:rPr>
              <w:t>5.8. TỔNG KẾT CHƯƠNG</w:t>
            </w:r>
            <w:r>
              <w:rPr>
                <w:webHidden/>
              </w:rPr>
              <w:tab/>
            </w:r>
            <w:r>
              <w:rPr>
                <w:webHidden/>
              </w:rPr>
              <w:fldChar w:fldCharType="begin"/>
            </w:r>
            <w:r>
              <w:rPr>
                <w:webHidden/>
              </w:rPr>
              <w:instrText xml:space="preserve"> PAGEREF _Toc233218786 \h </w:instrText>
            </w:r>
            <w:r>
              <w:rPr>
                <w:webHidden/>
              </w:rPr>
            </w:r>
            <w:r>
              <w:rPr>
                <w:webHidden/>
              </w:rPr>
              <w:fldChar w:fldCharType="separate"/>
            </w:r>
            <w:r>
              <w:rPr>
                <w:webHidden/>
              </w:rPr>
              <w:t>63</w:t>
            </w:r>
            <w:r>
              <w:rPr>
                <w:webHidden/>
              </w:rPr>
              <w:fldChar w:fldCharType="end"/>
            </w:r>
          </w:hyperlink>
        </w:p>
        <w:p w14:paraId="73D6CC52" w14:textId="2CAD2BEB" w:rsidR="00755DA2" w:rsidRDefault="00755DA2">
          <w:pPr>
            <w:pStyle w:val="TOC1"/>
            <w:tabs>
              <w:tab w:val="right" w:leader="dot" w:pos="8777"/>
            </w:tabs>
            <w:rPr>
              <w:rFonts w:asciiTheme="minorHAnsi" w:eastAsiaTheme="minorEastAsia" w:hAnsiTheme="minorHAnsi"/>
              <w:sz w:val="24"/>
              <w:szCs w:val="24"/>
            </w:rPr>
          </w:pPr>
          <w:hyperlink w:anchor="_Toc233218787" w:history="1">
            <w:r>
              <w:rPr>
                <w:rStyle w:val="Hyperlink"/>
              </w:rPr>
              <w:t>CHƯƠNG 6. KẾT LUẬN VÀ HƯỚNG PHÁT TRIỂN</w:t>
            </w:r>
            <w:r>
              <w:rPr>
                <w:webHidden/>
              </w:rPr>
              <w:tab/>
            </w:r>
            <w:r>
              <w:rPr>
                <w:webHidden/>
              </w:rPr>
              <w:fldChar w:fldCharType="begin"/>
            </w:r>
            <w:r>
              <w:rPr>
                <w:webHidden/>
              </w:rPr>
              <w:instrText xml:space="preserve"> PAGEREF _Toc233218787 \h </w:instrText>
            </w:r>
            <w:r>
              <w:rPr>
                <w:webHidden/>
              </w:rPr>
            </w:r>
            <w:r>
              <w:rPr>
                <w:webHidden/>
              </w:rPr>
              <w:fldChar w:fldCharType="separate"/>
            </w:r>
            <w:r>
              <w:rPr>
                <w:webHidden/>
              </w:rPr>
              <w:t>64</w:t>
            </w:r>
            <w:r>
              <w:rPr>
                <w:webHidden/>
              </w:rPr>
              <w:fldChar w:fldCharType="end"/>
            </w:r>
          </w:hyperlink>
        </w:p>
        <w:p w14:paraId="126961F3" w14:textId="1E4B6A5D" w:rsidR="00755DA2" w:rsidRDefault="00755DA2">
          <w:pPr>
            <w:pStyle w:val="TOC2"/>
            <w:rPr>
              <w:rFonts w:asciiTheme="minorHAnsi" w:eastAsiaTheme="minorEastAsia" w:hAnsiTheme="minorHAnsi" w:cstheme="minorBidi"/>
              <w:sz w:val="24"/>
              <w:szCs w:val="24"/>
            </w:rPr>
          </w:pPr>
          <w:hyperlink w:anchor="_Toc233218788" w:history="1">
            <w:r>
              <w:rPr>
                <w:rStyle w:val="Hyperlink"/>
                <w:rFonts w:eastAsia="Times New Roman"/>
              </w:rPr>
              <w:t>6.1. TỔNG KẾT QUÁ TRÌNH NGHIÊN CỨU</w:t>
            </w:r>
            <w:r>
              <w:rPr>
                <w:webHidden/>
              </w:rPr>
              <w:tab/>
            </w:r>
            <w:r>
              <w:rPr>
                <w:webHidden/>
              </w:rPr>
              <w:fldChar w:fldCharType="begin"/>
            </w:r>
            <w:r>
              <w:rPr>
                <w:webHidden/>
              </w:rPr>
              <w:instrText xml:space="preserve"> PAGEREF _Toc233218788 \h </w:instrText>
            </w:r>
            <w:r>
              <w:rPr>
                <w:webHidden/>
              </w:rPr>
            </w:r>
            <w:r>
              <w:rPr>
                <w:webHidden/>
              </w:rPr>
              <w:fldChar w:fldCharType="separate"/>
            </w:r>
            <w:r>
              <w:rPr>
                <w:webHidden/>
              </w:rPr>
              <w:t>64</w:t>
            </w:r>
            <w:r>
              <w:rPr>
                <w:webHidden/>
              </w:rPr>
              <w:fldChar w:fldCharType="end"/>
            </w:r>
          </w:hyperlink>
        </w:p>
        <w:p w14:paraId="6FDF5A00" w14:textId="756581E3" w:rsidR="00755DA2" w:rsidRDefault="00755DA2">
          <w:pPr>
            <w:pStyle w:val="TOC2"/>
            <w:rPr>
              <w:rFonts w:asciiTheme="minorHAnsi" w:eastAsiaTheme="minorEastAsia" w:hAnsiTheme="minorHAnsi" w:cstheme="minorBidi"/>
              <w:sz w:val="24"/>
              <w:szCs w:val="24"/>
            </w:rPr>
          </w:pPr>
          <w:hyperlink w:anchor="_Toc233218789" w:history="1">
            <w:r>
              <w:rPr>
                <w:rStyle w:val="Hyperlink"/>
                <w:rFonts w:eastAsia="Times New Roman"/>
              </w:rPr>
              <w:t>6.2. KẾT QUẢ ĐẠT ĐƯỢC</w:t>
            </w:r>
            <w:r>
              <w:rPr>
                <w:webHidden/>
              </w:rPr>
              <w:tab/>
            </w:r>
            <w:r>
              <w:rPr>
                <w:webHidden/>
              </w:rPr>
              <w:fldChar w:fldCharType="begin"/>
            </w:r>
            <w:r>
              <w:rPr>
                <w:webHidden/>
              </w:rPr>
              <w:instrText xml:space="preserve"> PAGEREF _Toc233218789 \h </w:instrText>
            </w:r>
            <w:r>
              <w:rPr>
                <w:webHidden/>
              </w:rPr>
            </w:r>
            <w:r>
              <w:rPr>
                <w:webHidden/>
              </w:rPr>
              <w:fldChar w:fldCharType="separate"/>
            </w:r>
            <w:r>
              <w:rPr>
                <w:webHidden/>
              </w:rPr>
              <w:t>64</w:t>
            </w:r>
            <w:r>
              <w:rPr>
                <w:webHidden/>
              </w:rPr>
              <w:fldChar w:fldCharType="end"/>
            </w:r>
          </w:hyperlink>
        </w:p>
        <w:p w14:paraId="668CB114" w14:textId="50523F6C" w:rsidR="00755DA2" w:rsidRDefault="00755DA2">
          <w:pPr>
            <w:pStyle w:val="TOC3"/>
            <w:tabs>
              <w:tab w:val="right" w:leader="dot" w:pos="8777"/>
            </w:tabs>
            <w:rPr>
              <w:rFonts w:asciiTheme="minorHAnsi" w:eastAsiaTheme="minorEastAsia" w:hAnsiTheme="minorHAnsi"/>
              <w:sz w:val="24"/>
              <w:szCs w:val="24"/>
            </w:rPr>
          </w:pPr>
          <w:hyperlink w:anchor="_Toc233218790" w:history="1">
            <w:r>
              <w:rPr>
                <w:rStyle w:val="Hyperlink"/>
              </w:rPr>
              <w:t>6.2.1. Hoàn thành các mục tiêu cụ thể</w:t>
            </w:r>
            <w:r>
              <w:rPr>
                <w:webHidden/>
              </w:rPr>
              <w:tab/>
            </w:r>
            <w:r>
              <w:rPr>
                <w:webHidden/>
              </w:rPr>
              <w:fldChar w:fldCharType="begin"/>
            </w:r>
            <w:r>
              <w:rPr>
                <w:webHidden/>
              </w:rPr>
              <w:instrText xml:space="preserve"> PAGEREF _Toc233218790 \h </w:instrText>
            </w:r>
            <w:r>
              <w:rPr>
                <w:webHidden/>
              </w:rPr>
            </w:r>
            <w:r>
              <w:rPr>
                <w:webHidden/>
              </w:rPr>
              <w:fldChar w:fldCharType="separate"/>
            </w:r>
            <w:r>
              <w:rPr>
                <w:webHidden/>
              </w:rPr>
              <w:t>64</w:t>
            </w:r>
            <w:r>
              <w:rPr>
                <w:webHidden/>
              </w:rPr>
              <w:fldChar w:fldCharType="end"/>
            </w:r>
          </w:hyperlink>
        </w:p>
        <w:p w14:paraId="3E722881" w14:textId="0D928BE1" w:rsidR="00755DA2" w:rsidRDefault="00755DA2">
          <w:pPr>
            <w:pStyle w:val="TOC3"/>
            <w:tabs>
              <w:tab w:val="right" w:leader="dot" w:pos="8777"/>
            </w:tabs>
            <w:rPr>
              <w:rFonts w:asciiTheme="minorHAnsi" w:eastAsiaTheme="minorEastAsia" w:hAnsiTheme="minorHAnsi"/>
              <w:sz w:val="24"/>
              <w:szCs w:val="24"/>
            </w:rPr>
          </w:pPr>
          <w:hyperlink w:anchor="_Toc233218791" w:history="1">
            <w:r>
              <w:rPr>
                <w:rStyle w:val="Hyperlink"/>
              </w:rPr>
              <w:t>6.2.2. Trả lời các câu hỏi nghiên cứu</w:t>
            </w:r>
            <w:r>
              <w:rPr>
                <w:webHidden/>
              </w:rPr>
              <w:tab/>
            </w:r>
            <w:r>
              <w:rPr>
                <w:webHidden/>
              </w:rPr>
              <w:fldChar w:fldCharType="begin"/>
            </w:r>
            <w:r>
              <w:rPr>
                <w:webHidden/>
              </w:rPr>
              <w:instrText xml:space="preserve"> PAGEREF _Toc233218791 \h </w:instrText>
            </w:r>
            <w:r>
              <w:rPr>
                <w:webHidden/>
              </w:rPr>
            </w:r>
            <w:r>
              <w:rPr>
                <w:webHidden/>
              </w:rPr>
              <w:fldChar w:fldCharType="separate"/>
            </w:r>
            <w:r>
              <w:rPr>
                <w:webHidden/>
              </w:rPr>
              <w:t>65</w:t>
            </w:r>
            <w:r>
              <w:rPr>
                <w:webHidden/>
              </w:rPr>
              <w:fldChar w:fldCharType="end"/>
            </w:r>
          </w:hyperlink>
        </w:p>
        <w:p w14:paraId="3C88A758" w14:textId="6EC6B787" w:rsidR="00755DA2" w:rsidRDefault="00755DA2">
          <w:pPr>
            <w:pStyle w:val="TOC3"/>
            <w:tabs>
              <w:tab w:val="right" w:leader="dot" w:pos="8777"/>
            </w:tabs>
            <w:rPr>
              <w:rFonts w:asciiTheme="minorHAnsi" w:eastAsiaTheme="minorEastAsia" w:hAnsiTheme="minorHAnsi"/>
              <w:sz w:val="24"/>
              <w:szCs w:val="24"/>
            </w:rPr>
          </w:pPr>
          <w:hyperlink w:anchor="_Toc233218792" w:history="1">
            <w:r>
              <w:rPr>
                <w:rStyle w:val="Hyperlink"/>
              </w:rPr>
              <w:t>6.2.3. Phát hiện phụ có giá trị</w:t>
            </w:r>
            <w:r>
              <w:rPr>
                <w:webHidden/>
              </w:rPr>
              <w:tab/>
            </w:r>
            <w:r>
              <w:rPr>
                <w:webHidden/>
              </w:rPr>
              <w:fldChar w:fldCharType="begin"/>
            </w:r>
            <w:r>
              <w:rPr>
                <w:webHidden/>
              </w:rPr>
              <w:instrText xml:space="preserve"> PAGEREF _Toc233218792 \h </w:instrText>
            </w:r>
            <w:r>
              <w:rPr>
                <w:webHidden/>
              </w:rPr>
            </w:r>
            <w:r>
              <w:rPr>
                <w:webHidden/>
              </w:rPr>
              <w:fldChar w:fldCharType="separate"/>
            </w:r>
            <w:r>
              <w:rPr>
                <w:webHidden/>
              </w:rPr>
              <w:t>67</w:t>
            </w:r>
            <w:r>
              <w:rPr>
                <w:webHidden/>
              </w:rPr>
              <w:fldChar w:fldCharType="end"/>
            </w:r>
          </w:hyperlink>
        </w:p>
        <w:p w14:paraId="6188A393" w14:textId="18F50FB6" w:rsidR="00755DA2" w:rsidRDefault="00755DA2">
          <w:pPr>
            <w:pStyle w:val="TOC2"/>
            <w:rPr>
              <w:rFonts w:asciiTheme="minorHAnsi" w:eastAsiaTheme="minorEastAsia" w:hAnsiTheme="minorHAnsi" w:cstheme="minorBidi"/>
              <w:sz w:val="24"/>
              <w:szCs w:val="24"/>
            </w:rPr>
          </w:pPr>
          <w:hyperlink w:anchor="_Toc233218793" w:history="1">
            <w:r>
              <w:rPr>
                <w:rStyle w:val="Hyperlink"/>
              </w:rPr>
              <w:t>6.3. HẠN CHẾ CỦA NGHIÊN CỨU</w:t>
            </w:r>
            <w:r>
              <w:rPr>
                <w:webHidden/>
              </w:rPr>
              <w:tab/>
            </w:r>
            <w:r>
              <w:rPr>
                <w:webHidden/>
              </w:rPr>
              <w:fldChar w:fldCharType="begin"/>
            </w:r>
            <w:r>
              <w:rPr>
                <w:webHidden/>
              </w:rPr>
              <w:instrText xml:space="preserve"> PAGEREF _Toc233218793 \h </w:instrText>
            </w:r>
            <w:r>
              <w:rPr>
                <w:webHidden/>
              </w:rPr>
            </w:r>
            <w:r>
              <w:rPr>
                <w:webHidden/>
              </w:rPr>
              <w:fldChar w:fldCharType="separate"/>
            </w:r>
            <w:r>
              <w:rPr>
                <w:webHidden/>
              </w:rPr>
              <w:t>67</w:t>
            </w:r>
            <w:r>
              <w:rPr>
                <w:webHidden/>
              </w:rPr>
              <w:fldChar w:fldCharType="end"/>
            </w:r>
          </w:hyperlink>
        </w:p>
        <w:p w14:paraId="51F8189E" w14:textId="1EAA62EB" w:rsidR="00755DA2" w:rsidRDefault="00755DA2">
          <w:pPr>
            <w:pStyle w:val="TOC2"/>
            <w:rPr>
              <w:rFonts w:asciiTheme="minorHAnsi" w:eastAsiaTheme="minorEastAsia" w:hAnsiTheme="minorHAnsi" w:cstheme="minorBidi"/>
              <w:sz w:val="24"/>
              <w:szCs w:val="24"/>
            </w:rPr>
          </w:pPr>
          <w:hyperlink w:anchor="_Toc233218794" w:history="1">
            <w:r>
              <w:rPr>
                <w:rStyle w:val="Hyperlink"/>
              </w:rPr>
              <w:t>6.4. THỰC NGHIỆM BỔ SUNG: KIỂM CHỨNG GIẢ ĐỊNH MỞ RỘNG TIỀN HUẤN LUYỆN</w:t>
            </w:r>
            <w:r>
              <w:rPr>
                <w:webHidden/>
              </w:rPr>
              <w:tab/>
            </w:r>
            <w:r>
              <w:rPr>
                <w:webHidden/>
              </w:rPr>
              <w:fldChar w:fldCharType="begin"/>
            </w:r>
            <w:r>
              <w:rPr>
                <w:webHidden/>
              </w:rPr>
              <w:instrText xml:space="preserve"> PAGEREF _Toc233218794 \h </w:instrText>
            </w:r>
            <w:r>
              <w:rPr>
                <w:webHidden/>
              </w:rPr>
            </w:r>
            <w:r>
              <w:rPr>
                <w:webHidden/>
              </w:rPr>
              <w:fldChar w:fldCharType="separate"/>
            </w:r>
            <w:r>
              <w:rPr>
                <w:webHidden/>
              </w:rPr>
              <w:t>69</w:t>
            </w:r>
            <w:r>
              <w:rPr>
                <w:webHidden/>
              </w:rPr>
              <w:fldChar w:fldCharType="end"/>
            </w:r>
          </w:hyperlink>
        </w:p>
        <w:p w14:paraId="35D5338D" w14:textId="14C5A6C2" w:rsidR="00755DA2" w:rsidRDefault="00755DA2">
          <w:pPr>
            <w:pStyle w:val="TOC2"/>
            <w:rPr>
              <w:rFonts w:asciiTheme="minorHAnsi" w:eastAsiaTheme="minorEastAsia" w:hAnsiTheme="minorHAnsi" w:cstheme="minorBidi"/>
              <w:sz w:val="24"/>
              <w:szCs w:val="24"/>
            </w:rPr>
          </w:pPr>
          <w:hyperlink w:anchor="_Toc233218795" w:history="1">
            <w:r>
              <w:rPr>
                <w:rStyle w:val="Hyperlink"/>
              </w:rPr>
              <w:t>6.5. HƯỚNG PHÁT TRIỂN</w:t>
            </w:r>
            <w:r>
              <w:rPr>
                <w:webHidden/>
              </w:rPr>
              <w:tab/>
            </w:r>
            <w:r>
              <w:rPr>
                <w:webHidden/>
              </w:rPr>
              <w:fldChar w:fldCharType="begin"/>
            </w:r>
            <w:r>
              <w:rPr>
                <w:webHidden/>
              </w:rPr>
              <w:instrText xml:space="preserve"> PAGEREF _Toc233218795 \h </w:instrText>
            </w:r>
            <w:r>
              <w:rPr>
                <w:webHidden/>
              </w:rPr>
            </w:r>
            <w:r>
              <w:rPr>
                <w:webHidden/>
              </w:rPr>
              <w:fldChar w:fldCharType="separate"/>
            </w:r>
            <w:r>
              <w:rPr>
                <w:webHidden/>
              </w:rPr>
              <w:t>70</w:t>
            </w:r>
            <w:r>
              <w:rPr>
                <w:webHidden/>
              </w:rPr>
              <w:fldChar w:fldCharType="end"/>
            </w:r>
          </w:hyperlink>
        </w:p>
        <w:p w14:paraId="4F276D02" w14:textId="409E71B8" w:rsidR="00755DA2" w:rsidRDefault="00755DA2">
          <w:pPr>
            <w:pStyle w:val="TOC3"/>
            <w:tabs>
              <w:tab w:val="right" w:leader="dot" w:pos="8777"/>
            </w:tabs>
            <w:rPr>
              <w:rFonts w:asciiTheme="minorHAnsi" w:eastAsiaTheme="minorEastAsia" w:hAnsiTheme="minorHAnsi"/>
              <w:sz w:val="24"/>
              <w:szCs w:val="24"/>
            </w:rPr>
          </w:pPr>
          <w:hyperlink w:anchor="_Toc233218796" w:history="1">
            <w:r>
              <w:rPr>
                <w:rStyle w:val="Hyperlink"/>
              </w:rPr>
              <w:t>6.5.1. Mở rộng quy mô tiền huấn luyện</w:t>
            </w:r>
            <w:r>
              <w:rPr>
                <w:webHidden/>
              </w:rPr>
              <w:tab/>
            </w:r>
            <w:r>
              <w:rPr>
                <w:webHidden/>
              </w:rPr>
              <w:fldChar w:fldCharType="begin"/>
            </w:r>
            <w:r>
              <w:rPr>
                <w:webHidden/>
              </w:rPr>
              <w:instrText xml:space="preserve"> PAGEREF _Toc233218796 \h </w:instrText>
            </w:r>
            <w:r>
              <w:rPr>
                <w:webHidden/>
              </w:rPr>
            </w:r>
            <w:r>
              <w:rPr>
                <w:webHidden/>
              </w:rPr>
              <w:fldChar w:fldCharType="separate"/>
            </w:r>
            <w:r>
              <w:rPr>
                <w:webHidden/>
              </w:rPr>
              <w:t>70</w:t>
            </w:r>
            <w:r>
              <w:rPr>
                <w:webHidden/>
              </w:rPr>
              <w:fldChar w:fldCharType="end"/>
            </w:r>
          </w:hyperlink>
        </w:p>
        <w:p w14:paraId="368DB5D3" w14:textId="7D89C20E" w:rsidR="00755DA2" w:rsidRDefault="00755DA2">
          <w:pPr>
            <w:pStyle w:val="TOC3"/>
            <w:tabs>
              <w:tab w:val="right" w:leader="dot" w:pos="8777"/>
            </w:tabs>
            <w:rPr>
              <w:rFonts w:asciiTheme="minorHAnsi" w:eastAsiaTheme="minorEastAsia" w:hAnsiTheme="minorHAnsi"/>
              <w:sz w:val="24"/>
              <w:szCs w:val="24"/>
            </w:rPr>
          </w:pPr>
          <w:hyperlink w:anchor="_Toc233218797" w:history="1">
            <w:r>
              <w:rPr>
                <w:rStyle w:val="Hyperlink"/>
              </w:rPr>
              <w:t>6.5.2. Đánh giá ngoại kiểm trên dữ liệu X-quang Việt Nam</w:t>
            </w:r>
            <w:r>
              <w:rPr>
                <w:webHidden/>
              </w:rPr>
              <w:tab/>
            </w:r>
            <w:r>
              <w:rPr>
                <w:webHidden/>
              </w:rPr>
              <w:fldChar w:fldCharType="begin"/>
            </w:r>
            <w:r>
              <w:rPr>
                <w:webHidden/>
              </w:rPr>
              <w:instrText xml:space="preserve"> PAGEREF _Toc233218797 \h </w:instrText>
            </w:r>
            <w:r>
              <w:rPr>
                <w:webHidden/>
              </w:rPr>
            </w:r>
            <w:r>
              <w:rPr>
                <w:webHidden/>
              </w:rPr>
              <w:fldChar w:fldCharType="separate"/>
            </w:r>
            <w:r>
              <w:rPr>
                <w:webHidden/>
              </w:rPr>
              <w:t>70</w:t>
            </w:r>
            <w:r>
              <w:rPr>
                <w:webHidden/>
              </w:rPr>
              <w:fldChar w:fldCharType="end"/>
            </w:r>
          </w:hyperlink>
        </w:p>
        <w:p w14:paraId="75854028" w14:textId="2DC1F141" w:rsidR="00755DA2" w:rsidRDefault="00755DA2">
          <w:pPr>
            <w:pStyle w:val="TOC3"/>
            <w:tabs>
              <w:tab w:val="right" w:leader="dot" w:pos="8777"/>
            </w:tabs>
            <w:rPr>
              <w:rFonts w:asciiTheme="minorHAnsi" w:eastAsiaTheme="minorEastAsia" w:hAnsiTheme="minorHAnsi"/>
              <w:sz w:val="24"/>
              <w:szCs w:val="24"/>
            </w:rPr>
          </w:pPr>
          <w:hyperlink w:anchor="_Toc233218798" w:history="1">
            <w:r>
              <w:rPr>
                <w:rStyle w:val="Hyperlink"/>
              </w:rPr>
              <w:t>6.5.3. Mở rộng sang phân loại đa lớp và đa bệnh lý</w:t>
            </w:r>
            <w:r>
              <w:rPr>
                <w:webHidden/>
              </w:rPr>
              <w:tab/>
            </w:r>
            <w:r>
              <w:rPr>
                <w:webHidden/>
              </w:rPr>
              <w:fldChar w:fldCharType="begin"/>
            </w:r>
            <w:r>
              <w:rPr>
                <w:webHidden/>
              </w:rPr>
              <w:instrText xml:space="preserve"> PAGEREF _Toc233218798 \h </w:instrText>
            </w:r>
            <w:r>
              <w:rPr>
                <w:webHidden/>
              </w:rPr>
            </w:r>
            <w:r>
              <w:rPr>
                <w:webHidden/>
              </w:rPr>
              <w:fldChar w:fldCharType="separate"/>
            </w:r>
            <w:r>
              <w:rPr>
                <w:webHidden/>
              </w:rPr>
              <w:t>71</w:t>
            </w:r>
            <w:r>
              <w:rPr>
                <w:webHidden/>
              </w:rPr>
              <w:fldChar w:fldCharType="end"/>
            </w:r>
          </w:hyperlink>
        </w:p>
        <w:p w14:paraId="13FB3CF0" w14:textId="3882E138" w:rsidR="00755DA2" w:rsidRDefault="00755DA2">
          <w:pPr>
            <w:pStyle w:val="TOC3"/>
            <w:tabs>
              <w:tab w:val="right" w:leader="dot" w:pos="8777"/>
            </w:tabs>
            <w:rPr>
              <w:rFonts w:asciiTheme="minorHAnsi" w:eastAsiaTheme="minorEastAsia" w:hAnsiTheme="minorHAnsi"/>
              <w:sz w:val="24"/>
              <w:szCs w:val="24"/>
            </w:rPr>
          </w:pPr>
          <w:hyperlink w:anchor="_Toc233218799" w:history="1">
            <w:r>
              <w:rPr>
                <w:rStyle w:val="Hyperlink"/>
              </w:rPr>
              <w:t>6.5.4. Tích hợp vào hệ thống thông tin bệnh viện</w:t>
            </w:r>
            <w:r>
              <w:rPr>
                <w:webHidden/>
              </w:rPr>
              <w:tab/>
            </w:r>
            <w:r>
              <w:rPr>
                <w:webHidden/>
              </w:rPr>
              <w:fldChar w:fldCharType="begin"/>
            </w:r>
            <w:r>
              <w:rPr>
                <w:webHidden/>
              </w:rPr>
              <w:instrText xml:space="preserve"> PAGEREF _Toc233218799 \h </w:instrText>
            </w:r>
            <w:r>
              <w:rPr>
                <w:webHidden/>
              </w:rPr>
            </w:r>
            <w:r>
              <w:rPr>
                <w:webHidden/>
              </w:rPr>
              <w:fldChar w:fldCharType="separate"/>
            </w:r>
            <w:r>
              <w:rPr>
                <w:webHidden/>
              </w:rPr>
              <w:t>71</w:t>
            </w:r>
            <w:r>
              <w:rPr>
                <w:webHidden/>
              </w:rPr>
              <w:fldChar w:fldCharType="end"/>
            </w:r>
          </w:hyperlink>
        </w:p>
        <w:p w14:paraId="285D8726" w14:textId="740D8C34" w:rsidR="00755DA2" w:rsidRDefault="00755DA2">
          <w:pPr>
            <w:pStyle w:val="TOC2"/>
            <w:rPr>
              <w:rFonts w:asciiTheme="minorHAnsi" w:eastAsiaTheme="minorEastAsia" w:hAnsiTheme="minorHAnsi" w:cstheme="minorBidi"/>
              <w:sz w:val="24"/>
              <w:szCs w:val="24"/>
            </w:rPr>
          </w:pPr>
          <w:hyperlink w:anchor="_Toc233218800" w:history="1">
            <w:r>
              <w:rPr>
                <w:rStyle w:val="Hyperlink"/>
              </w:rPr>
              <w:t>6.6. KẾT LUẬN CHUNG</w:t>
            </w:r>
            <w:r>
              <w:rPr>
                <w:webHidden/>
              </w:rPr>
              <w:tab/>
            </w:r>
            <w:r>
              <w:rPr>
                <w:webHidden/>
              </w:rPr>
              <w:fldChar w:fldCharType="begin"/>
            </w:r>
            <w:r>
              <w:rPr>
                <w:webHidden/>
              </w:rPr>
              <w:instrText xml:space="preserve"> PAGEREF _Toc233218800 \h </w:instrText>
            </w:r>
            <w:r>
              <w:rPr>
                <w:webHidden/>
              </w:rPr>
            </w:r>
            <w:r>
              <w:rPr>
                <w:webHidden/>
              </w:rPr>
              <w:fldChar w:fldCharType="separate"/>
            </w:r>
            <w:r>
              <w:rPr>
                <w:webHidden/>
              </w:rPr>
              <w:t>71</w:t>
            </w:r>
            <w:r>
              <w:rPr>
                <w:webHidden/>
              </w:rPr>
              <w:fldChar w:fldCharType="end"/>
            </w:r>
          </w:hyperlink>
        </w:p>
        <w:p w14:paraId="27168CFB" w14:textId="1A7738C7" w:rsidR="00755DA2" w:rsidRDefault="00755DA2">
          <w:pPr>
            <w:pStyle w:val="TOC1"/>
            <w:tabs>
              <w:tab w:val="right" w:leader="dot" w:pos="8777"/>
            </w:tabs>
            <w:rPr>
              <w:rFonts w:asciiTheme="minorHAnsi" w:eastAsiaTheme="minorEastAsia" w:hAnsiTheme="minorHAnsi"/>
              <w:sz w:val="24"/>
              <w:szCs w:val="24"/>
            </w:rPr>
          </w:pPr>
          <w:hyperlink w:anchor="_Toc233218801" w:history="1">
            <w:r>
              <w:rPr>
                <w:rStyle w:val="Hyperlink"/>
                <w:rFonts w:cs="Times New Roman"/>
              </w:rPr>
              <w:t>TÀI LIỆU THAM KHẢO</w:t>
            </w:r>
            <w:r>
              <w:rPr>
                <w:webHidden/>
              </w:rPr>
              <w:tab/>
            </w:r>
            <w:r>
              <w:rPr>
                <w:webHidden/>
              </w:rPr>
              <w:fldChar w:fldCharType="begin"/>
            </w:r>
            <w:r>
              <w:rPr>
                <w:webHidden/>
              </w:rPr>
              <w:instrText xml:space="preserve"> PAGEREF _Toc233218801 \h </w:instrText>
            </w:r>
            <w:r>
              <w:rPr>
                <w:webHidden/>
              </w:rPr>
            </w:r>
            <w:r>
              <w:rPr>
                <w:webHidden/>
              </w:rPr>
              <w:fldChar w:fldCharType="separate"/>
            </w:r>
            <w:r>
              <w:rPr>
                <w:webHidden/>
              </w:rPr>
              <w:t>73</w:t>
            </w:r>
            <w:r>
              <w:rPr>
                <w:webHidden/>
              </w:rPr>
              <w:fldChar w:fldCharType="end"/>
            </w:r>
          </w:hyperlink>
        </w:p>
        <w:p w14:paraId="4664AB8B" w14:textId="272B3A4C" w:rsidR="00CA6DD4" w:rsidRPr="009C618B" w:rsidRDefault="00CA6DD4">
          <w:r>
            <w:rPr>
              <w:b/>
              <w:bCs/>
            </w:rPr>
            <w:fldChar w:fldCharType="end"/>
          </w:r>
        </w:p>
      </w:sdtContent>
    </w:sdt>
    <w:p w14:paraId="43E034A7" w14:textId="77777777" w:rsidR="00B91CB4" w:rsidRPr="009C618B" w:rsidRDefault="00B91CB4" w:rsidP="00D41E59">
      <w:pPr>
        <w:spacing w:after="0" w:line="240" w:lineRule="auto"/>
        <w:jc w:val="both"/>
        <w:rPr>
          <w:rFonts w:eastAsiaTheme="majorEastAsia" w:cs="Times New Roman"/>
          <w:b/>
          <w:bCs/>
          <w:szCs w:val="26"/>
        </w:rPr>
      </w:pPr>
      <w:r>
        <w:rPr>
          <w:rFonts w:cs="Times New Roman"/>
          <w:szCs w:val="26"/>
        </w:rPr>
        <w:br w:type="page"/>
      </w:r>
    </w:p>
    <w:p w14:paraId="09B434B5" w14:textId="5DEAD582" w:rsidR="00D25F65" w:rsidRPr="009C618B" w:rsidRDefault="00000000" w:rsidP="000275A0">
      <w:pPr>
        <w:pStyle w:val="Heading1"/>
        <w:spacing w:line="240" w:lineRule="auto"/>
        <w:jc w:val="center"/>
        <w:rPr>
          <w:rFonts w:cs="Times New Roman"/>
          <w:szCs w:val="32"/>
        </w:rPr>
      </w:pPr>
      <w:bookmarkStart w:id="11" w:name="_Toc224129179"/>
      <w:bookmarkStart w:id="12" w:name="_Toc233218678"/>
      <w:r>
        <w:rPr>
          <w:rFonts w:cs="Times New Roman"/>
          <w:szCs w:val="32"/>
        </w:rPr>
        <w:lastRenderedPageBreak/>
        <w:t>DANH MỤC BẢNG</w:t>
      </w:r>
      <w:bookmarkEnd w:id="11"/>
      <w:bookmarkEnd w:id="12"/>
    </w:p>
    <w:p w14:paraId="7C0D55EF" w14:textId="77777777" w:rsidR="00CA6DD4" w:rsidRPr="009C618B" w:rsidRDefault="00CA6DD4">
      <w:pPr>
        <w:spacing w:after="0" w:line="240" w:lineRule="auto"/>
        <w:rPr>
          <w:rFonts w:cs="Times New Roman"/>
          <w:szCs w:val="32"/>
        </w:rPr>
      </w:pPr>
      <w:bookmarkStart w:id="13" w:name="_Toc224129180"/>
    </w:p>
    <w:p w14:paraId="2DB7C45F" w14:textId="0EAC9F69" w:rsidR="00CA6DD4" w:rsidRPr="009C618B" w:rsidRDefault="00CA6DD4">
      <w:pPr>
        <w:spacing w:after="0" w:line="240" w:lineRule="auto"/>
        <w:rPr>
          <w:rFonts w:cs="Times New Roman"/>
          <w:szCs w:val="32"/>
        </w:rPr>
      </w:pPr>
    </w:p>
    <w:p w14:paraId="16868C36" w14:textId="62069B01" w:rsidR="004E7AE3" w:rsidRPr="009C618B" w:rsidRDefault="00E6695A" w:rsidP="004E7AE3">
      <w:pPr>
        <w:tabs>
          <w:tab w:val="center" w:leader="dot" w:pos="8789"/>
        </w:tabs>
        <w:spacing w:after="100" w:line="20" w:lineRule="atLeast"/>
        <w:jc w:val="both"/>
        <w:rPr>
          <w:rFonts w:cs="Times New Roman"/>
          <w:iCs/>
          <w:color w:val="000000"/>
          <w:szCs w:val="26"/>
        </w:rPr>
      </w:pPr>
      <w:r>
        <w:t>Bảng 1.1 Hai tập dữ liệu chính được sử dụng trong đề tài</w:t>
      </w:r>
      <w:r>
        <w:rPr>
          <w:rFonts w:cs="Times New Roman"/>
          <w:iCs/>
          <w:color w:val="000000"/>
          <w:szCs w:val="26"/>
        </w:rPr>
        <w:tab/>
        <w:t>3</w:t>
      </w:r>
    </w:p>
    <w:p w14:paraId="42BDA5AB" w14:textId="6D93025E" w:rsidR="004E7AE3" w:rsidRPr="009C618B" w:rsidRDefault="00E6695A" w:rsidP="004E7AE3">
      <w:pPr>
        <w:tabs>
          <w:tab w:val="center" w:leader="dot" w:pos="8789"/>
        </w:tabs>
        <w:spacing w:after="100" w:line="20" w:lineRule="atLeast"/>
        <w:jc w:val="both"/>
        <w:rPr>
          <w:rFonts w:cs="Times New Roman"/>
          <w:iCs/>
          <w:color w:val="000000"/>
          <w:szCs w:val="26"/>
        </w:rPr>
      </w:pPr>
      <w:r>
        <w:t>Bảng 1.2. Các câu hỏi nghiên cứu chính</w:t>
      </w:r>
      <w:r>
        <w:rPr>
          <w:rFonts w:cs="Times New Roman"/>
          <w:iCs/>
          <w:color w:val="000000"/>
          <w:szCs w:val="26"/>
        </w:rPr>
        <w:tab/>
        <w:t>4</w:t>
      </w:r>
    </w:p>
    <w:p w14:paraId="008977DA" w14:textId="10EC4883" w:rsidR="004E7AE3" w:rsidRPr="009C618B" w:rsidRDefault="00E6695A" w:rsidP="004E7AE3">
      <w:pPr>
        <w:tabs>
          <w:tab w:val="center" w:leader="dot" w:pos="8789"/>
        </w:tabs>
        <w:spacing w:after="100" w:line="20" w:lineRule="atLeast"/>
        <w:jc w:val="both"/>
        <w:rPr>
          <w:rFonts w:cs="Times New Roman"/>
          <w:iCs/>
          <w:color w:val="000000"/>
          <w:szCs w:val="26"/>
        </w:rPr>
      </w:pPr>
      <w:r>
        <w:t>Bảng 2.1. So sánh các phương pháp chẩn đoán viêm phổi thường dùng trong lâm sàng</w:t>
      </w:r>
      <w:r>
        <w:rPr>
          <w:rFonts w:cs="Times New Roman"/>
          <w:iCs/>
          <w:color w:val="000000"/>
          <w:szCs w:val="26"/>
        </w:rPr>
        <w:tab/>
        <w:t>8</w:t>
      </w:r>
    </w:p>
    <w:p w14:paraId="34C79ACC" w14:textId="3BAD12BC" w:rsidR="004E7AE3" w:rsidRDefault="00E6695A" w:rsidP="004E7AE3">
      <w:pPr>
        <w:tabs>
          <w:tab w:val="center" w:leader="dot" w:pos="8789"/>
        </w:tabs>
        <w:spacing w:after="100" w:line="20" w:lineRule="atLeast"/>
        <w:jc w:val="both"/>
        <w:rPr>
          <w:rFonts w:cs="Times New Roman"/>
          <w:iCs/>
          <w:color w:val="000000"/>
          <w:szCs w:val="26"/>
        </w:rPr>
      </w:pPr>
      <w:r>
        <w:t>Bảng 2.2. So sánh kiến trúc CNN (ResNet50) và Vision Transformer (ViT-Small/16)</w:t>
      </w:r>
      <w:r>
        <w:rPr>
          <w:rFonts w:cs="Times New Roman"/>
          <w:iCs/>
          <w:color w:val="000000"/>
          <w:szCs w:val="26"/>
        </w:rPr>
        <w:tab/>
        <w:t>11</w:t>
      </w:r>
    </w:p>
    <w:p w14:paraId="49402BA5" w14:textId="419855A6" w:rsidR="00E6695A" w:rsidRPr="009C618B" w:rsidRDefault="00E6695A" w:rsidP="00E6695A">
      <w:pPr>
        <w:tabs>
          <w:tab w:val="center" w:leader="dot" w:pos="8789"/>
        </w:tabs>
        <w:spacing w:after="100" w:line="20" w:lineRule="atLeast"/>
        <w:jc w:val="both"/>
        <w:rPr>
          <w:rFonts w:cs="Times New Roman"/>
          <w:iCs/>
          <w:color w:val="000000"/>
          <w:szCs w:val="26"/>
        </w:rPr>
      </w:pPr>
      <w:r>
        <w:t>Bảng 2.3. Khoảng trống nghiên cứu và đóng góp của đề tài</w:t>
      </w:r>
      <w:r>
        <w:rPr>
          <w:rFonts w:cs="Times New Roman"/>
          <w:iCs/>
          <w:color w:val="000000"/>
          <w:szCs w:val="26"/>
        </w:rPr>
        <w:tab/>
        <w:t>18</w:t>
      </w:r>
    </w:p>
    <w:p w14:paraId="3DD7248B" w14:textId="4AA5710A" w:rsidR="00E6695A" w:rsidRPr="009C618B" w:rsidRDefault="00E6695A" w:rsidP="00E6695A">
      <w:pPr>
        <w:tabs>
          <w:tab w:val="center" w:leader="dot" w:pos="8789"/>
        </w:tabs>
        <w:spacing w:after="100" w:line="20" w:lineRule="atLeast"/>
        <w:jc w:val="both"/>
        <w:rPr>
          <w:rFonts w:cs="Times New Roman"/>
          <w:iCs/>
          <w:color w:val="000000"/>
          <w:szCs w:val="26"/>
        </w:rPr>
      </w:pPr>
      <w:r>
        <w:t>Bảng 3.1. So sanh hai tập dữ liệu sử dụng trong đề tài</w:t>
      </w:r>
      <w:r>
        <w:rPr>
          <w:rFonts w:cs="Times New Roman"/>
          <w:iCs/>
          <w:color w:val="000000"/>
          <w:szCs w:val="26"/>
        </w:rPr>
        <w:tab/>
        <w:t>21</w:t>
      </w:r>
    </w:p>
    <w:p w14:paraId="01A1CCE7" w14:textId="7976AA02" w:rsidR="00E6695A" w:rsidRPr="009C618B" w:rsidRDefault="00E6695A" w:rsidP="00E6695A">
      <w:pPr>
        <w:tabs>
          <w:tab w:val="center" w:leader="dot" w:pos="8789"/>
        </w:tabs>
        <w:spacing w:after="100" w:line="20" w:lineRule="atLeast"/>
        <w:jc w:val="both"/>
        <w:rPr>
          <w:rFonts w:cs="Times New Roman"/>
          <w:iCs/>
          <w:color w:val="000000"/>
          <w:szCs w:val="26"/>
        </w:rPr>
      </w:pPr>
      <w:r>
        <w:t>Bảng 3.2. Phân bố nhãn sau khi chia tập dữ liệu RSNA</w:t>
      </w:r>
      <w:r>
        <w:rPr>
          <w:rFonts w:cs="Times New Roman"/>
          <w:iCs/>
          <w:color w:val="000000"/>
          <w:szCs w:val="26"/>
        </w:rPr>
        <w:tab/>
        <w:t>22</w:t>
      </w:r>
    </w:p>
    <w:p w14:paraId="373E7CAE" w14:textId="560DE010" w:rsidR="00E6695A" w:rsidRPr="009C618B" w:rsidRDefault="00E6695A" w:rsidP="00E6695A">
      <w:pPr>
        <w:tabs>
          <w:tab w:val="center" w:leader="dot" w:pos="8789"/>
        </w:tabs>
        <w:spacing w:after="100" w:line="20" w:lineRule="atLeast"/>
        <w:jc w:val="both"/>
        <w:rPr>
          <w:rFonts w:cs="Times New Roman"/>
          <w:iCs/>
          <w:color w:val="000000"/>
          <w:szCs w:val="26"/>
        </w:rPr>
      </w:pPr>
      <w:r>
        <w:t>Bảng 3.3. Các kỹ thuật data augmentation được sử dụng</w:t>
      </w:r>
      <w:r>
        <w:rPr>
          <w:rFonts w:cs="Times New Roman"/>
          <w:iCs/>
          <w:color w:val="000000"/>
          <w:szCs w:val="26"/>
        </w:rPr>
        <w:tab/>
        <w:t>24</w:t>
      </w:r>
    </w:p>
    <w:p w14:paraId="7341F2FB" w14:textId="32940541" w:rsidR="00E6695A" w:rsidRPr="009C618B" w:rsidRDefault="00E6695A" w:rsidP="00E6695A">
      <w:pPr>
        <w:tabs>
          <w:tab w:val="center" w:leader="dot" w:pos="8789"/>
        </w:tabs>
        <w:spacing w:after="100" w:line="20" w:lineRule="atLeast"/>
        <w:jc w:val="both"/>
        <w:rPr>
          <w:rFonts w:cs="Times New Roman"/>
          <w:iCs/>
          <w:color w:val="000000"/>
          <w:szCs w:val="26"/>
        </w:rPr>
      </w:pPr>
      <w:r>
        <w:t>Bảng 3.4. Các chiến lược điều chỉnh ngưỡng quyết định</w:t>
      </w:r>
      <w:r>
        <w:rPr>
          <w:rFonts w:cs="Times New Roman"/>
          <w:iCs/>
          <w:color w:val="000000"/>
          <w:szCs w:val="26"/>
        </w:rPr>
        <w:tab/>
        <w:t>31</w:t>
      </w:r>
    </w:p>
    <w:p w14:paraId="2002F78A" w14:textId="78D90167" w:rsidR="00E6695A" w:rsidRPr="009C618B" w:rsidRDefault="00E6695A" w:rsidP="00E6695A">
      <w:pPr>
        <w:tabs>
          <w:tab w:val="center" w:leader="dot" w:pos="8789"/>
        </w:tabs>
        <w:spacing w:after="100" w:line="20" w:lineRule="atLeast"/>
        <w:jc w:val="both"/>
        <w:rPr>
          <w:rFonts w:cs="Times New Roman"/>
          <w:iCs/>
          <w:color w:val="000000"/>
          <w:szCs w:val="26"/>
        </w:rPr>
      </w:pPr>
      <w:r>
        <w:t>Bảng 3.5. Bộ chỉ số đánh giá</w:t>
      </w:r>
      <w:r>
        <w:rPr>
          <w:rFonts w:cs="Times New Roman"/>
          <w:iCs/>
          <w:color w:val="000000"/>
          <w:szCs w:val="26"/>
        </w:rPr>
        <w:tab/>
        <w:t>32</w:t>
      </w:r>
    </w:p>
    <w:p w14:paraId="2CDF284D" w14:textId="44C41882" w:rsidR="00E6695A" w:rsidRPr="009C618B" w:rsidRDefault="00E6695A" w:rsidP="00E6695A">
      <w:pPr>
        <w:tabs>
          <w:tab w:val="center" w:leader="dot" w:pos="8789"/>
        </w:tabs>
        <w:spacing w:after="100" w:line="20" w:lineRule="atLeast"/>
        <w:jc w:val="both"/>
        <w:rPr>
          <w:rFonts w:cs="Times New Roman"/>
          <w:iCs/>
          <w:color w:val="000000"/>
          <w:szCs w:val="26"/>
        </w:rPr>
      </w:pPr>
      <w:r>
        <w:t>Bảng 4.1. Cấu hình môi trường thực nghiệm</w:t>
      </w:r>
      <w:r>
        <w:rPr>
          <w:rFonts w:cs="Times New Roman"/>
          <w:iCs/>
          <w:color w:val="000000"/>
          <w:szCs w:val="26"/>
        </w:rPr>
        <w:tab/>
        <w:t>33</w:t>
      </w:r>
    </w:p>
    <w:p w14:paraId="0819CA2C" w14:textId="5777C7E1" w:rsidR="00E6695A" w:rsidRPr="009C618B" w:rsidRDefault="00E6695A" w:rsidP="00E6695A">
      <w:pPr>
        <w:tabs>
          <w:tab w:val="center" w:leader="dot" w:pos="8789"/>
        </w:tabs>
        <w:spacing w:after="100" w:line="20" w:lineRule="atLeast"/>
        <w:jc w:val="both"/>
        <w:rPr>
          <w:rFonts w:cs="Times New Roman"/>
          <w:iCs/>
          <w:color w:val="000000"/>
          <w:szCs w:val="26"/>
        </w:rPr>
      </w:pPr>
      <w:r>
        <w:t>Bảng 4.2. Cấu hình tiền huấn luyện I-JEPA trên NIH ChestX-ray14</w:t>
      </w:r>
      <w:r>
        <w:rPr>
          <w:rFonts w:cs="Times New Roman"/>
          <w:iCs/>
          <w:color w:val="000000"/>
          <w:szCs w:val="26"/>
        </w:rPr>
        <w:tab/>
        <w:t>34</w:t>
      </w:r>
    </w:p>
    <w:p w14:paraId="606DB64D" w14:textId="3AE70AF4" w:rsidR="00E6695A" w:rsidRPr="009C618B" w:rsidRDefault="00E6695A" w:rsidP="00E6695A">
      <w:pPr>
        <w:tabs>
          <w:tab w:val="center" w:leader="dot" w:pos="8789"/>
        </w:tabs>
        <w:spacing w:after="100" w:line="20" w:lineRule="atLeast"/>
        <w:jc w:val="both"/>
        <w:rPr>
          <w:rFonts w:cs="Times New Roman"/>
          <w:iCs/>
          <w:color w:val="000000"/>
          <w:szCs w:val="26"/>
        </w:rPr>
      </w:pPr>
      <w:r>
        <w:t>Bảng 4.3. Kết quả baseline trên RSNA test tại threshold mặc định 0,50</w:t>
      </w:r>
      <w:r>
        <w:rPr>
          <w:rFonts w:cs="Times New Roman"/>
          <w:iCs/>
          <w:color w:val="000000"/>
          <w:szCs w:val="26"/>
        </w:rPr>
        <w:tab/>
        <w:t>35</w:t>
      </w:r>
    </w:p>
    <w:p w14:paraId="6BF78A47" w14:textId="468D622B" w:rsidR="00E6695A" w:rsidRPr="009C618B" w:rsidRDefault="00E6695A" w:rsidP="00E6695A">
      <w:pPr>
        <w:tabs>
          <w:tab w:val="center" w:leader="dot" w:pos="8789"/>
        </w:tabs>
        <w:spacing w:after="100" w:line="20" w:lineRule="atLeast"/>
        <w:jc w:val="both"/>
        <w:rPr>
          <w:rFonts w:cs="Times New Roman"/>
          <w:iCs/>
          <w:color w:val="000000"/>
          <w:szCs w:val="26"/>
        </w:rPr>
      </w:pPr>
      <w:r>
        <w:t>Bảng 4.4. Kết quả baseline trên RSNA test ngưỡng tối ưu F1</w:t>
      </w:r>
      <w:r>
        <w:rPr>
          <w:rFonts w:cs="Times New Roman"/>
          <w:iCs/>
          <w:color w:val="000000"/>
          <w:szCs w:val="26"/>
        </w:rPr>
        <w:tab/>
        <w:t>36</w:t>
      </w:r>
    </w:p>
    <w:p w14:paraId="1280ABA0" w14:textId="327A1B92" w:rsidR="00E6695A" w:rsidRPr="009C618B" w:rsidRDefault="00E6695A" w:rsidP="00E6695A">
      <w:pPr>
        <w:tabs>
          <w:tab w:val="center" w:leader="dot" w:pos="8789"/>
        </w:tabs>
        <w:spacing w:after="100" w:line="20" w:lineRule="atLeast"/>
        <w:jc w:val="both"/>
        <w:rPr>
          <w:rFonts w:cs="Times New Roman"/>
          <w:iCs/>
          <w:color w:val="000000"/>
          <w:szCs w:val="26"/>
        </w:rPr>
      </w:pPr>
      <w:r>
        <w:t>Bảng 4.5. Kết quả I-JEPA theo các chiến lược fine-tuning tại threshold 0,50</w:t>
      </w:r>
      <w:r>
        <w:rPr>
          <w:rFonts w:cs="Times New Roman"/>
          <w:iCs/>
          <w:color w:val="000000"/>
          <w:szCs w:val="26"/>
        </w:rPr>
        <w:tab/>
        <w:t>37</w:t>
      </w:r>
    </w:p>
    <w:p w14:paraId="6D44C6E7" w14:textId="251E4386" w:rsidR="00E6695A" w:rsidRPr="009C618B" w:rsidRDefault="00E6695A" w:rsidP="00E6695A">
      <w:pPr>
        <w:tabs>
          <w:tab w:val="center" w:leader="dot" w:pos="8789"/>
        </w:tabs>
        <w:spacing w:after="100" w:line="20" w:lineRule="atLeast"/>
        <w:jc w:val="both"/>
        <w:rPr>
          <w:rFonts w:cs="Times New Roman"/>
          <w:iCs/>
          <w:color w:val="000000"/>
          <w:szCs w:val="26"/>
        </w:rPr>
      </w:pPr>
      <w:r>
        <w:t>Bảng 4.6. Kết quả I-JEPA tại ngưỡng tối ưu F1</w:t>
      </w:r>
      <w:r>
        <w:rPr>
          <w:rFonts w:cs="Times New Roman"/>
          <w:iCs/>
          <w:color w:val="000000"/>
          <w:szCs w:val="26"/>
        </w:rPr>
        <w:tab/>
        <w:t>38</w:t>
      </w:r>
    </w:p>
    <w:p w14:paraId="2945CDC8" w14:textId="77777777" w:rsidR="0000082F" w:rsidRDefault="0000082F" w:rsidP="0000082F">
      <w:pPr>
        <w:tabs>
          <w:tab w:val="center" w:leader="dot" w:pos="8789"/>
        </w:tabs>
        <w:spacing w:after="100" w:line="20" w:lineRule="atLeast"/>
        <w:jc w:val="both"/>
        <w:rPr>
          <w:rFonts w:cs="Times New Roman"/>
          <w:iCs/>
          <w:color w:val="000000"/>
          <w:szCs w:val="26"/>
        </w:rPr>
      </w:pPr>
      <w:r>
        <w:t>Bảng 4.7. So sánh tổng hợp tất cả mô hình trên RSNA test ngưỡng tối ưu F1</w:t>
      </w:r>
      <w:r>
        <w:rPr>
          <w:rFonts w:cs="Times New Roman"/>
          <w:iCs/>
          <w:color w:val="000000"/>
          <w:szCs w:val="26"/>
        </w:rPr>
        <w:tab/>
        <w:t>38</w:t>
      </w:r>
    </w:p>
    <w:p w14:paraId="75F43251"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 xml:space="preserve">Bảng 4.8. </w:t>
      </w:r>
      <w:r>
        <w:rPr>
          <w:color w:val="000000"/>
          <w:sz w:val="28"/>
        </w:rPr>
        <w:t>Recall của ba mô hình tại các mức Specificity cố định</w:t>
      </w:r>
      <w:r>
        <w:rPr>
          <w:rFonts w:cs="Times New Roman"/>
          <w:iCs/>
          <w:color w:val="000000"/>
          <w:szCs w:val="26"/>
        </w:rPr>
        <w:tab/>
        <w:t>40</w:t>
      </w:r>
    </w:p>
    <w:p w14:paraId="343B4443"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Bảng 4.9. Phân tích điều chỉnh ngưỡng của I-JEPA Full FT v1 trên RSNA test</w:t>
      </w:r>
      <w:r>
        <w:rPr>
          <w:rFonts w:cs="Times New Roman"/>
          <w:iCs/>
          <w:color w:val="000000"/>
          <w:szCs w:val="26"/>
        </w:rPr>
        <w:tab/>
        <w:t>42</w:t>
      </w:r>
    </w:p>
    <w:p w14:paraId="60B69B79"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Bảng 4.10. Kết quả label efficiency tại 1% và 5% nhãn mean ± std</w:t>
      </w:r>
      <w:r>
        <w:rPr>
          <w:rFonts w:cs="Times New Roman"/>
          <w:iCs/>
          <w:color w:val="000000"/>
          <w:szCs w:val="26"/>
        </w:rPr>
        <w:tab/>
        <w:t>43</w:t>
      </w:r>
    </w:p>
    <w:p w14:paraId="587768B1"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Bảng 4.11. Kết quả label efficiency từ 10% đến 100% Test AUC trên RSNA</w:t>
      </w:r>
      <w:r>
        <w:rPr>
          <w:rFonts w:cs="Times New Roman"/>
          <w:iCs/>
          <w:color w:val="000000"/>
          <w:szCs w:val="26"/>
        </w:rPr>
        <w:tab/>
        <w:t>44</w:t>
      </w:r>
    </w:p>
    <w:p w14:paraId="77F8322D"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Bảng 4.12. Kết quả ablation CLAHE so sánh AUC và Recall</w:t>
      </w:r>
      <w:r>
        <w:rPr>
          <w:rFonts w:cs="Times New Roman"/>
          <w:iCs/>
          <w:color w:val="000000"/>
          <w:szCs w:val="26"/>
        </w:rPr>
        <w:tab/>
        <w:t>46</w:t>
      </w:r>
    </w:p>
    <w:p w14:paraId="07A9ED6D" w14:textId="2249CC94" w:rsidR="0000082F" w:rsidRPr="009C618B" w:rsidRDefault="0000082F" w:rsidP="0000082F">
      <w:pPr>
        <w:tabs>
          <w:tab w:val="center" w:leader="dot" w:pos="8789"/>
        </w:tabs>
        <w:spacing w:after="100" w:line="20" w:lineRule="atLeast"/>
        <w:jc w:val="both"/>
        <w:rPr>
          <w:rFonts w:cs="Times New Roman"/>
          <w:iCs/>
          <w:color w:val="000000"/>
          <w:szCs w:val="26"/>
        </w:rPr>
      </w:pPr>
      <w:r>
        <w:t>Bảng 4.13. Kết quả định lượng Explainable AI - so sánh với bounding box bác sĩ RSNA</w:t>
      </w:r>
      <w:r>
        <w:rPr>
          <w:rFonts w:cs="Times New Roman"/>
          <w:iCs/>
          <w:color w:val="000000"/>
          <w:szCs w:val="26"/>
        </w:rPr>
        <w:tab/>
        <w:t>48</w:t>
      </w:r>
    </w:p>
    <w:p w14:paraId="1D06127E" w14:textId="77777777" w:rsidR="0000082F" w:rsidRDefault="0000082F" w:rsidP="0000082F">
      <w:pPr>
        <w:tabs>
          <w:tab w:val="center" w:leader="dot" w:pos="8789"/>
        </w:tabs>
        <w:spacing w:after="100" w:line="20" w:lineRule="atLeast"/>
        <w:jc w:val="both"/>
        <w:rPr>
          <w:rFonts w:cs="Times New Roman"/>
          <w:iCs/>
          <w:color w:val="000000"/>
          <w:szCs w:val="26"/>
        </w:rPr>
      </w:pPr>
      <w:r>
        <w:t>Bảng 4.14. Tổng kết phát hiện chính và câu trả lời câu hỏi nghiên cứu</w:t>
      </w:r>
      <w:r>
        <w:rPr>
          <w:rFonts w:cs="Times New Roman"/>
          <w:iCs/>
          <w:color w:val="000000"/>
          <w:szCs w:val="26"/>
        </w:rPr>
        <w:tab/>
        <w:t>51</w:t>
      </w:r>
    </w:p>
    <w:p w14:paraId="0D001F7A"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Bảng 5.1. Các tùy chọn cấu hình thuật toán trong sidebar</w:t>
      </w:r>
      <w:r>
        <w:rPr>
          <w:rFonts w:cs="Times New Roman"/>
          <w:iCs/>
          <w:color w:val="000000"/>
          <w:szCs w:val="26"/>
        </w:rPr>
        <w:tab/>
        <w:t>53</w:t>
      </w:r>
    </w:p>
    <w:p w14:paraId="58C44B88"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Bảng 5.2. Bốn bước phân tích tự động trong Workspace Chẩn Đoán</w:t>
      </w:r>
      <w:r>
        <w:rPr>
          <w:rFonts w:cs="Times New Roman"/>
          <w:iCs/>
          <w:color w:val="000000"/>
          <w:szCs w:val="26"/>
        </w:rPr>
        <w:tab/>
        <w:t>55</w:t>
      </w:r>
    </w:p>
    <w:p w14:paraId="5AA6CA03" w14:textId="0A7D27EB" w:rsidR="00A461E9" w:rsidRPr="009C618B" w:rsidRDefault="00A461E9">
      <w:pPr>
        <w:spacing w:after="0" w:line="240" w:lineRule="auto"/>
        <w:rPr>
          <w:rFonts w:eastAsiaTheme="majorEastAsia" w:cs="Times New Roman"/>
          <w:b/>
          <w:bCs/>
          <w:sz w:val="32"/>
          <w:szCs w:val="32"/>
        </w:rPr>
      </w:pPr>
      <w:r>
        <w:rPr>
          <w:rFonts w:cs="Times New Roman"/>
          <w:szCs w:val="32"/>
        </w:rPr>
        <w:br w:type="page"/>
      </w:r>
    </w:p>
    <w:p w14:paraId="7002BBD2" w14:textId="4E52D449" w:rsidR="00D25F65" w:rsidRPr="009C618B" w:rsidRDefault="00000000" w:rsidP="000275A0">
      <w:pPr>
        <w:pStyle w:val="Heading1"/>
        <w:spacing w:line="240" w:lineRule="auto"/>
        <w:jc w:val="center"/>
        <w:rPr>
          <w:rFonts w:cs="Times New Roman"/>
          <w:szCs w:val="32"/>
        </w:rPr>
      </w:pPr>
      <w:bookmarkStart w:id="14" w:name="_Toc233218679"/>
      <w:r>
        <w:rPr>
          <w:rFonts w:cs="Times New Roman"/>
          <w:szCs w:val="32"/>
        </w:rPr>
        <w:lastRenderedPageBreak/>
        <w:t>DANH MỤC HÌNH</w:t>
      </w:r>
      <w:bookmarkEnd w:id="13"/>
      <w:bookmarkEnd w:id="14"/>
    </w:p>
    <w:p w14:paraId="534DF948" w14:textId="77777777" w:rsidR="00D25F65" w:rsidRPr="009C618B" w:rsidRDefault="00D25F65" w:rsidP="00D41E59">
      <w:pPr>
        <w:jc w:val="both"/>
        <w:rPr>
          <w:rFonts w:cs="Times New Roman"/>
          <w:szCs w:val="26"/>
        </w:rPr>
      </w:pPr>
    </w:p>
    <w:p w14:paraId="15B11FA2" w14:textId="5CAF1DDE"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3.1 Sơ đồ minh họa tổng quan kiến trúc pipeline</w:t>
      </w:r>
      <w:r>
        <w:rPr>
          <w:rFonts w:eastAsia="Calibri" w:cs="Times New Roman"/>
          <w:iCs/>
          <w:szCs w:val="26"/>
        </w:rPr>
        <w:tab/>
        <w:t>20</w:t>
      </w:r>
    </w:p>
    <w:p w14:paraId="00BB0001" w14:textId="2E53C160"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3.2. Sơ đồ kiến trúc I-JEPA với random patch masking</w:t>
      </w:r>
      <w:r>
        <w:rPr>
          <w:rFonts w:eastAsia="Calibri" w:cs="Times New Roman"/>
          <w:iCs/>
          <w:szCs w:val="26"/>
        </w:rPr>
        <w:tab/>
        <w:t>25</w:t>
      </w:r>
    </w:p>
    <w:p w14:paraId="4717444C" w14:textId="62938C6E"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4.1 Biểu đồ đường diễn biến Latent MSE Loss trong giai đoạn tiền huấn luyện I-JEPA</w:t>
      </w:r>
      <w:r>
        <w:rPr>
          <w:rFonts w:eastAsia="Calibri" w:cs="Times New Roman"/>
          <w:iCs/>
          <w:szCs w:val="26"/>
        </w:rPr>
        <w:tab/>
        <w:t>35</w:t>
      </w:r>
    </w:p>
    <w:p w14:paraId="62A3E529" w14:textId="13EC9D7E"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4.2 Đồ thị đường cong ROC và Precision-Recall của các mô hình trên tập kiểm tra RSNA</w:t>
      </w:r>
      <w:r>
        <w:rPr>
          <w:rFonts w:eastAsia="Calibri" w:cs="Times New Roman"/>
          <w:iCs/>
          <w:szCs w:val="26"/>
        </w:rPr>
        <w:tab/>
        <w:t>39</w:t>
      </w:r>
    </w:p>
    <w:p w14:paraId="449B2FA9" w14:textId="58DB6D5B"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4.3 So sánh hiệu quả sử dụng nhãn (Label Efficiency) giữa I-JEPA và các baseline tại các mức dữ liệu từ 1% đến 100%</w:t>
      </w:r>
      <w:r>
        <w:rPr>
          <w:rFonts w:eastAsia="Calibri" w:cs="Times New Roman"/>
          <w:iCs/>
          <w:szCs w:val="26"/>
        </w:rPr>
        <w:tab/>
        <w:t>41</w:t>
      </w:r>
    </w:p>
    <w:p w14:paraId="1080311A" w14:textId="38BE9865"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4.4 Biểu đồ so sánh ảnh hưởng của kỹ thuật CLAHE đến chỉ số AUC và Recall của các mô hình</w:t>
      </w:r>
      <w:r>
        <w:rPr>
          <w:rFonts w:eastAsia="Calibri" w:cs="Times New Roman"/>
          <w:iCs/>
          <w:szCs w:val="26"/>
        </w:rPr>
        <w:tab/>
        <w:t>44</w:t>
      </w:r>
    </w:p>
    <w:p w14:paraId="20E86998" w14:textId="21ADE7CE"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4.5 Minh họa Heatmap giải thích vùng quyết định: Grad-CAM (ResNet50) và Attention Rollout (ViT-Small, I-JEPA Full FT v1)</w:t>
      </w:r>
      <w:r>
        <w:rPr>
          <w:rFonts w:eastAsia="Calibri" w:cs="Times New Roman"/>
          <w:iCs/>
          <w:szCs w:val="26"/>
        </w:rPr>
        <w:tab/>
        <w:t>47</w:t>
      </w:r>
    </w:p>
    <w:p w14:paraId="0F27BA13" w14:textId="2C0F4689"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5.1. Giao diện tổng thể PneumoScan AI - Workspace Chẩn Đoán</w:t>
      </w:r>
      <w:r>
        <w:rPr>
          <w:rFonts w:eastAsia="Calibri" w:cs="Times New Roman"/>
          <w:iCs/>
          <w:szCs w:val="26"/>
        </w:rPr>
        <w:tab/>
        <w:t>50</w:t>
      </w:r>
    </w:p>
    <w:p w14:paraId="021A13D1" w14:textId="39F5EDAB"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5.2. Panel cấu hình thuật toán trong sidebar</w:t>
      </w:r>
      <w:r>
        <w:rPr>
          <w:rFonts w:eastAsia="Calibri" w:cs="Times New Roman"/>
          <w:iCs/>
          <w:szCs w:val="26"/>
        </w:rPr>
        <w:tab/>
        <w:t>52</w:t>
      </w:r>
    </w:p>
    <w:p w14:paraId="00BB0002" w14:textId="024B857D"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5.3. Animation bốn bước phân tích đang thực thi</w:t>
      </w:r>
      <w:r>
        <w:rPr>
          <w:rFonts w:eastAsia="Calibri" w:cs="Times New Roman"/>
          <w:iCs/>
          <w:szCs w:val="26"/>
        </w:rPr>
        <w:tab/>
        <w:t>54</w:t>
      </w:r>
    </w:p>
    <w:p w14:paraId="4495030A" w14:textId="29D450F4" w:rsidR="006C6A93" w:rsidRPr="009C618B" w:rsidRDefault="00856513" w:rsidP="006C6A93">
      <w:pPr>
        <w:tabs>
          <w:tab w:val="center" w:leader="dot" w:pos="8789"/>
        </w:tabs>
        <w:spacing w:beforeLines="50" w:before="120" w:afterLines="50" w:after="120" w:line="240" w:lineRule="auto"/>
        <w:jc w:val="both"/>
        <w:rPr>
          <w:rFonts w:eastAsia="Calibri" w:cs="Times New Roman"/>
          <w:iCs/>
          <w:szCs w:val="26"/>
        </w:rPr>
      </w:pPr>
      <w:r>
        <w:t>Hình 5.4. Kết quả phân loại ảnh X-Quang</w:t>
      </w:r>
      <w:r>
        <w:rPr>
          <w:rFonts w:eastAsia="Calibri" w:cs="Times New Roman"/>
          <w:iCs/>
          <w:szCs w:val="26"/>
        </w:rPr>
        <w:tab/>
        <w:t>55</w:t>
      </w:r>
    </w:p>
    <w:p w14:paraId="38E9CF8B" w14:textId="04C90761" w:rsidR="006C6A93" w:rsidRPr="009C618B" w:rsidRDefault="00856513" w:rsidP="004E7AE3">
      <w:pPr>
        <w:tabs>
          <w:tab w:val="center" w:leader="dot" w:pos="8789"/>
        </w:tabs>
        <w:spacing w:beforeLines="50" w:before="120" w:afterLines="50" w:after="120" w:line="240" w:lineRule="auto"/>
        <w:jc w:val="both"/>
        <w:rPr>
          <w:rFonts w:eastAsia="Calibri" w:cs="Times New Roman"/>
          <w:iCs/>
          <w:szCs w:val="26"/>
        </w:rPr>
      </w:pPr>
      <w:r>
        <w:t>Hình 5.5 Kết quả hiển thị Target Zone</w:t>
      </w:r>
      <w:r>
        <w:rPr>
          <w:rFonts w:eastAsia="Calibri" w:cs="Times New Roman"/>
          <w:iCs/>
          <w:szCs w:val="26"/>
        </w:rPr>
        <w:tab/>
        <w:t>56</w:t>
      </w:r>
    </w:p>
    <w:p w14:paraId="3D76F325" w14:textId="7C5ACACC" w:rsidR="004E7AE3" w:rsidRPr="009C618B" w:rsidRDefault="00856513" w:rsidP="004E7AE3">
      <w:pPr>
        <w:tabs>
          <w:tab w:val="center" w:leader="dot" w:pos="8789"/>
        </w:tabs>
        <w:spacing w:beforeLines="50" w:before="120" w:afterLines="50" w:after="120" w:line="240" w:lineRule="auto"/>
        <w:jc w:val="both"/>
        <w:rPr>
          <w:rFonts w:eastAsia="Calibri" w:cs="Times New Roman"/>
          <w:iCs/>
          <w:szCs w:val="26"/>
        </w:rPr>
      </w:pPr>
      <w:r>
        <w:t>Hình 5.6. Khu vực Giải thích AI - so sánh ảnh gốc và heatmap Grad-CAM</w:t>
      </w:r>
      <w:r>
        <w:rPr>
          <w:rFonts w:eastAsia="Calibri" w:cs="Times New Roman"/>
          <w:iCs/>
          <w:szCs w:val="26"/>
        </w:rPr>
        <w:tab/>
        <w:t>57</w:t>
      </w:r>
    </w:p>
    <w:p w14:paraId="175AB175" w14:textId="2E09D601" w:rsidR="004E7AE3" w:rsidRPr="009C618B" w:rsidRDefault="00856513" w:rsidP="004E7AE3">
      <w:pPr>
        <w:tabs>
          <w:tab w:val="center" w:leader="dot" w:pos="8789"/>
        </w:tabs>
        <w:spacing w:beforeLines="50" w:before="120" w:afterLines="50" w:after="120" w:line="240" w:lineRule="auto"/>
        <w:jc w:val="both"/>
        <w:rPr>
          <w:rFonts w:eastAsia="Calibri" w:cs="Times New Roman"/>
          <w:iCs/>
          <w:szCs w:val="26"/>
        </w:rPr>
      </w:pPr>
      <w:r>
        <w:t>Hình 5.7 Khu vực màn hình Ghi chú lâm sàng</w:t>
      </w:r>
      <w:r>
        <w:rPr>
          <w:rFonts w:eastAsia="Calibri" w:cs="Times New Roman"/>
          <w:iCs/>
          <w:szCs w:val="26"/>
        </w:rPr>
        <w:tab/>
        <w:t>58</w:t>
      </w:r>
    </w:p>
    <w:p w14:paraId="0D5685E9" w14:textId="589621F8" w:rsidR="004E7AE3" w:rsidRPr="009C618B" w:rsidRDefault="00856513" w:rsidP="004E7AE3">
      <w:pPr>
        <w:tabs>
          <w:tab w:val="center" w:leader="dot" w:pos="8789"/>
        </w:tabs>
        <w:spacing w:beforeLines="50" w:before="120" w:afterLines="50" w:after="120" w:line="240" w:lineRule="auto"/>
        <w:jc w:val="both"/>
        <w:rPr>
          <w:rFonts w:eastAsia="Calibri" w:cs="Times New Roman"/>
          <w:iCs/>
          <w:szCs w:val="26"/>
        </w:rPr>
      </w:pPr>
      <w:r>
        <w:t>Hình 5.8 Màn hình Hồ Sơ &amp; Bệnh Án - danh sách và chi tiết ca chẩn đoán</w:t>
      </w:r>
      <w:r>
        <w:rPr>
          <w:rFonts w:eastAsia="Calibri" w:cs="Times New Roman"/>
          <w:iCs/>
          <w:szCs w:val="26"/>
        </w:rPr>
        <w:tab/>
        <w:t>59</w:t>
      </w:r>
    </w:p>
    <w:p w14:paraId="4B5BFC28" w14:textId="78416354" w:rsidR="004E7AE3" w:rsidRPr="009C618B" w:rsidRDefault="00856513" w:rsidP="004E7AE3">
      <w:pPr>
        <w:tabs>
          <w:tab w:val="center" w:leader="dot" w:pos="8789"/>
        </w:tabs>
        <w:spacing w:beforeLines="50" w:before="120" w:afterLines="50" w:after="120" w:line="240" w:lineRule="auto"/>
        <w:jc w:val="both"/>
        <w:rPr>
          <w:rFonts w:eastAsia="Calibri" w:cs="Times New Roman"/>
          <w:iCs/>
          <w:szCs w:val="26"/>
        </w:rPr>
      </w:pPr>
      <w:r>
        <w:t>Hình 5.9. Màn hình So Sánh Mô Hình AI ba kiến trúc và hiệu năng</w:t>
      </w:r>
      <w:r>
        <w:rPr>
          <w:rFonts w:eastAsia="Calibri" w:cs="Times New Roman"/>
          <w:iCs/>
          <w:szCs w:val="26"/>
        </w:rPr>
        <w:tab/>
        <w:t>60</w:t>
      </w:r>
    </w:p>
    <w:p w14:paraId="22E5736F" w14:textId="4DA2ECF3" w:rsidR="004E7AE3" w:rsidRPr="009C618B" w:rsidRDefault="00856513" w:rsidP="004E7AE3">
      <w:pPr>
        <w:tabs>
          <w:tab w:val="center" w:leader="dot" w:pos="8789"/>
        </w:tabs>
        <w:spacing w:beforeLines="50" w:before="120" w:afterLines="50" w:after="120" w:line="240" w:lineRule="auto"/>
        <w:jc w:val="both"/>
        <w:rPr>
          <w:rFonts w:eastAsia="Calibri" w:cs="Times New Roman"/>
          <w:iCs/>
          <w:szCs w:val="26"/>
        </w:rPr>
      </w:pPr>
      <w:r>
        <w:t>Hình 5.10 Biểu đồ đánh giá chỉ số và khuyến nghị lâm sàng</w:t>
      </w:r>
      <w:r>
        <w:rPr>
          <w:rFonts w:eastAsia="Calibri" w:cs="Times New Roman"/>
          <w:iCs/>
          <w:szCs w:val="26"/>
        </w:rPr>
        <w:tab/>
        <w:t>60</w:t>
      </w:r>
    </w:p>
    <w:p w14:paraId="578A2830" w14:textId="45F3A301" w:rsidR="004E7AE3" w:rsidRPr="009C618B" w:rsidRDefault="00856513" w:rsidP="004E7AE3">
      <w:pPr>
        <w:tabs>
          <w:tab w:val="center" w:leader="dot" w:pos="8789"/>
        </w:tabs>
        <w:spacing w:beforeLines="50" w:before="120" w:afterLines="50" w:after="120" w:line="240" w:lineRule="auto"/>
        <w:jc w:val="both"/>
        <w:rPr>
          <w:rFonts w:eastAsia="Calibri" w:cs="Times New Roman"/>
          <w:iCs/>
          <w:szCs w:val="26"/>
        </w:rPr>
      </w:pPr>
      <w:r>
        <w:t>Hình 5.11 Màn hình Thiết Lập Đơn Vị</w:t>
      </w:r>
      <w:r>
        <w:rPr>
          <w:rFonts w:eastAsia="Calibri" w:cs="Times New Roman"/>
          <w:iCs/>
          <w:szCs w:val="26"/>
        </w:rPr>
        <w:tab/>
        <w:t>61</w:t>
      </w:r>
    </w:p>
    <w:p w14:paraId="74AC8EC4" w14:textId="77777777" w:rsidR="00D25F65" w:rsidRDefault="00D25F65" w:rsidP="00D41E59">
      <w:pPr>
        <w:jc w:val="both"/>
        <w:rPr>
          <w:rStyle w:val="Hyperlink"/>
          <w:rFonts w:cs="Times New Roman"/>
          <w:color w:val="000000" w:themeColor="text1"/>
          <w:szCs w:val="26"/>
          <w:u w:val="none"/>
        </w:rPr>
      </w:pPr>
    </w:p>
    <w:p w14:paraId="2FAE685C" w14:textId="77777777" w:rsidR="00A377C8" w:rsidRPr="009C618B" w:rsidRDefault="00A377C8" w:rsidP="00D41E59">
      <w:pPr>
        <w:jc w:val="both"/>
        <w:rPr>
          <w:rFonts w:cs="Times New Roman"/>
          <w:szCs w:val="26"/>
        </w:rPr>
      </w:pPr>
    </w:p>
    <w:p w14:paraId="19AC2D3E" w14:textId="77777777" w:rsidR="00D25F65" w:rsidRDefault="00D25F65" w:rsidP="00D41E59">
      <w:pPr>
        <w:jc w:val="both"/>
        <w:rPr>
          <w:rFonts w:cs="Times New Roman"/>
          <w:szCs w:val="26"/>
        </w:rPr>
      </w:pPr>
    </w:p>
    <w:p w14:paraId="573BB3B4" w14:textId="77777777" w:rsidR="00856513" w:rsidRDefault="00856513" w:rsidP="00D41E59">
      <w:pPr>
        <w:jc w:val="both"/>
        <w:rPr>
          <w:rFonts w:cs="Times New Roman"/>
          <w:szCs w:val="26"/>
        </w:rPr>
      </w:pPr>
    </w:p>
    <w:p w14:paraId="7FFFB9F0" w14:textId="77777777" w:rsidR="00856513" w:rsidRDefault="00856513" w:rsidP="00D41E59">
      <w:pPr>
        <w:jc w:val="both"/>
        <w:rPr>
          <w:rFonts w:cs="Times New Roman"/>
          <w:szCs w:val="26"/>
        </w:rPr>
      </w:pPr>
    </w:p>
    <w:p w14:paraId="47DFF654" w14:textId="77777777" w:rsidR="00856513" w:rsidRDefault="00856513" w:rsidP="00D41E59">
      <w:pPr>
        <w:jc w:val="both"/>
        <w:rPr>
          <w:rFonts w:cs="Times New Roman"/>
          <w:szCs w:val="26"/>
        </w:rPr>
      </w:pPr>
    </w:p>
    <w:p w14:paraId="15E13C6A" w14:textId="77777777" w:rsidR="00856513" w:rsidRDefault="00856513" w:rsidP="00D41E59">
      <w:pPr>
        <w:jc w:val="both"/>
        <w:rPr>
          <w:rFonts w:cs="Times New Roman"/>
          <w:szCs w:val="26"/>
        </w:rPr>
      </w:pPr>
    </w:p>
    <w:p w14:paraId="01488379" w14:textId="77777777" w:rsidR="00856513" w:rsidRDefault="00856513" w:rsidP="00D41E59">
      <w:pPr>
        <w:jc w:val="both"/>
        <w:rPr>
          <w:rFonts w:cs="Times New Roman"/>
          <w:szCs w:val="26"/>
        </w:rPr>
      </w:pPr>
    </w:p>
    <w:p w14:paraId="15BC6448" w14:textId="77777777" w:rsidR="00856513" w:rsidRDefault="00856513" w:rsidP="00D41E59">
      <w:pPr>
        <w:jc w:val="both"/>
        <w:rPr>
          <w:rFonts w:cs="Times New Roman"/>
          <w:szCs w:val="26"/>
        </w:rPr>
      </w:pPr>
    </w:p>
    <w:p w14:paraId="53C20380" w14:textId="77777777" w:rsidR="00856513" w:rsidRPr="009C618B" w:rsidRDefault="00856513" w:rsidP="00D41E59">
      <w:pPr>
        <w:jc w:val="both"/>
        <w:rPr>
          <w:rFonts w:cs="Times New Roman"/>
          <w:szCs w:val="26"/>
        </w:rPr>
      </w:pPr>
    </w:p>
    <w:p w14:paraId="3D0E1B9F" w14:textId="71ED2B8F" w:rsidR="00D25F65" w:rsidRPr="009C618B" w:rsidRDefault="00000000" w:rsidP="000275A0">
      <w:pPr>
        <w:pStyle w:val="Heading1"/>
        <w:spacing w:line="240" w:lineRule="auto"/>
        <w:jc w:val="center"/>
        <w:rPr>
          <w:rFonts w:cs="Times New Roman"/>
          <w:sz w:val="26"/>
          <w:szCs w:val="26"/>
        </w:rPr>
      </w:pPr>
      <w:bookmarkStart w:id="15" w:name="_Toc224129181"/>
      <w:bookmarkStart w:id="16" w:name="_Toc233218680"/>
      <w:r>
        <w:rPr>
          <w:rFonts w:cs="Times New Roman"/>
          <w:sz w:val="26"/>
          <w:szCs w:val="26"/>
        </w:rPr>
        <w:t>DANH MỤC TỪ VIẾT TẮT</w:t>
      </w:r>
      <w:bookmarkEnd w:id="15"/>
      <w:bookmarkEnd w:id="16"/>
    </w:p>
    <w:p w14:paraId="1B28ADA3" w14:textId="77777777" w:rsidR="00D25F65" w:rsidRPr="009C618B" w:rsidRDefault="00D25F65" w:rsidP="00D41E59">
      <w:pPr>
        <w:jc w:val="both"/>
        <w:rPr>
          <w:rFonts w:cs="Times New Roman"/>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6397"/>
      </w:tblGrid>
      <w:tr w:rsidR="00D25F65" w:rsidRPr="009C618B" w14:paraId="434D36C0" w14:textId="77777777" w:rsidTr="00E6695A">
        <w:trPr>
          <w:trHeight w:val="607"/>
        </w:trPr>
        <w:tc>
          <w:tcPr>
            <w:tcW w:w="2245" w:type="dxa"/>
            <w:vAlign w:val="center"/>
          </w:tcPr>
          <w:p w14:paraId="61466CDD" w14:textId="77777777" w:rsidR="00D25F65" w:rsidRPr="009C618B" w:rsidRDefault="00000000" w:rsidP="008D1C09">
            <w:pPr>
              <w:spacing w:before="100" w:beforeAutospacing="1" w:after="100" w:afterAutospacing="1" w:line="240" w:lineRule="auto"/>
              <w:jc w:val="center"/>
              <w:rPr>
                <w:rFonts w:eastAsia="Calibri" w:cs="Times New Roman"/>
                <w:b/>
                <w:bCs/>
                <w:szCs w:val="26"/>
              </w:rPr>
            </w:pPr>
            <w:r>
              <w:rPr>
                <w:rFonts w:eastAsia="Calibri" w:cs="Times New Roman"/>
                <w:b/>
                <w:bCs/>
                <w:szCs w:val="26"/>
              </w:rPr>
              <w:t>Từ viết tắt</w:t>
            </w:r>
          </w:p>
        </w:tc>
        <w:tc>
          <w:tcPr>
            <w:tcW w:w="6397" w:type="dxa"/>
            <w:vAlign w:val="center"/>
          </w:tcPr>
          <w:p w14:paraId="65CB4CC6" w14:textId="1B5EB549" w:rsidR="00D25F65" w:rsidRPr="009C618B" w:rsidRDefault="00A444F8" w:rsidP="008D1C09">
            <w:pPr>
              <w:spacing w:before="100" w:beforeAutospacing="1" w:after="100" w:afterAutospacing="1" w:line="240" w:lineRule="auto"/>
              <w:jc w:val="center"/>
              <w:rPr>
                <w:rFonts w:eastAsia="Calibri" w:cs="Times New Roman"/>
                <w:b/>
                <w:bCs/>
                <w:szCs w:val="26"/>
              </w:rPr>
            </w:pPr>
            <w:r>
              <w:rPr>
                <w:rFonts w:eastAsia="Calibri" w:cs="Times New Roman"/>
                <w:b/>
                <w:bCs/>
                <w:szCs w:val="26"/>
              </w:rPr>
              <w:t>Giải thích</w:t>
            </w:r>
          </w:p>
        </w:tc>
      </w:tr>
      <w:tr w:rsidR="00E6695A" w:rsidRPr="009C618B" w14:paraId="15E7853A" w14:textId="77777777" w:rsidTr="00E6695A">
        <w:trPr>
          <w:trHeight w:val="584"/>
        </w:trPr>
        <w:tc>
          <w:tcPr>
            <w:tcW w:w="2245" w:type="dxa"/>
            <w:vAlign w:val="center"/>
          </w:tcPr>
          <w:p w14:paraId="043A3008" w14:textId="61988374" w:rsidR="00E6695A" w:rsidRPr="00E6695A" w:rsidRDefault="00E6695A" w:rsidP="00E6695A">
            <w:pPr>
              <w:spacing w:before="100" w:beforeAutospacing="1" w:after="100" w:afterAutospacing="1" w:line="240" w:lineRule="auto"/>
              <w:jc w:val="center"/>
              <w:rPr>
                <w:rFonts w:eastAsia="Calibri" w:cs="Times New Roman"/>
                <w:szCs w:val="26"/>
              </w:rPr>
            </w:pPr>
            <w:r>
              <w:t>AI</w:t>
            </w:r>
          </w:p>
        </w:tc>
        <w:tc>
          <w:tcPr>
            <w:tcW w:w="6397" w:type="dxa"/>
            <w:vAlign w:val="center"/>
          </w:tcPr>
          <w:p w14:paraId="475152EF" w14:textId="6C3CE3A0" w:rsidR="00E6695A" w:rsidRPr="009C618B" w:rsidRDefault="00E6695A" w:rsidP="00E6695A">
            <w:pPr>
              <w:spacing w:before="100" w:beforeAutospacing="1" w:after="100" w:afterAutospacing="1" w:line="240" w:lineRule="auto"/>
              <w:jc w:val="center"/>
              <w:rPr>
                <w:rFonts w:eastAsia="Calibri" w:cs="Times New Roman"/>
                <w:szCs w:val="26"/>
              </w:rPr>
            </w:pPr>
            <w:r>
              <w:t>Artificial Intelligence (Trí tuệ nhân tạo)</w:t>
            </w:r>
          </w:p>
        </w:tc>
      </w:tr>
      <w:tr w:rsidR="00E6695A" w:rsidRPr="009C618B" w14:paraId="424324F2" w14:textId="77777777" w:rsidTr="00E6695A">
        <w:trPr>
          <w:trHeight w:val="584"/>
        </w:trPr>
        <w:tc>
          <w:tcPr>
            <w:tcW w:w="2245" w:type="dxa"/>
            <w:vAlign w:val="center"/>
          </w:tcPr>
          <w:p w14:paraId="23CAA869" w14:textId="411D946F" w:rsidR="00E6695A" w:rsidRPr="00E6695A" w:rsidRDefault="00E6695A" w:rsidP="00E6695A">
            <w:pPr>
              <w:spacing w:before="100" w:beforeAutospacing="1" w:after="100" w:afterAutospacing="1" w:line="240" w:lineRule="auto"/>
              <w:jc w:val="center"/>
              <w:rPr>
                <w:rFonts w:eastAsia="Calibri" w:cs="Times New Roman"/>
                <w:szCs w:val="26"/>
              </w:rPr>
            </w:pPr>
            <w:r>
              <w:t>AUC</w:t>
            </w:r>
          </w:p>
        </w:tc>
        <w:tc>
          <w:tcPr>
            <w:tcW w:w="6397" w:type="dxa"/>
            <w:vAlign w:val="center"/>
          </w:tcPr>
          <w:p w14:paraId="30AB9A17" w14:textId="3563F750" w:rsidR="00E6695A" w:rsidRPr="009C618B" w:rsidRDefault="00E6695A" w:rsidP="00E6695A">
            <w:pPr>
              <w:spacing w:before="100" w:beforeAutospacing="1" w:after="100" w:afterAutospacing="1" w:line="240" w:lineRule="auto"/>
              <w:jc w:val="center"/>
              <w:rPr>
                <w:rFonts w:eastAsia="Calibri" w:cs="Times New Roman"/>
                <w:szCs w:val="26"/>
              </w:rPr>
            </w:pPr>
            <w:r>
              <w:t>Area Under the Curve (Diện tích dưới đường cong ROC)</w:t>
            </w:r>
          </w:p>
        </w:tc>
      </w:tr>
      <w:tr w:rsidR="00E6695A" w:rsidRPr="009C618B" w14:paraId="40A72DF9" w14:textId="77777777" w:rsidTr="00E6695A">
        <w:trPr>
          <w:trHeight w:val="584"/>
        </w:trPr>
        <w:tc>
          <w:tcPr>
            <w:tcW w:w="2245" w:type="dxa"/>
            <w:vAlign w:val="center"/>
          </w:tcPr>
          <w:p w14:paraId="6DD4EE3E" w14:textId="2441630F" w:rsidR="00E6695A" w:rsidRPr="00E6695A" w:rsidRDefault="00E6695A" w:rsidP="00E6695A">
            <w:pPr>
              <w:spacing w:before="100" w:beforeAutospacing="1" w:after="100" w:afterAutospacing="1" w:line="240" w:lineRule="auto"/>
              <w:jc w:val="center"/>
              <w:rPr>
                <w:rFonts w:eastAsia="Calibri" w:cs="Times New Roman"/>
                <w:szCs w:val="26"/>
              </w:rPr>
            </w:pPr>
            <w:r>
              <w:t>AUC-ROC</w:t>
            </w:r>
          </w:p>
        </w:tc>
        <w:tc>
          <w:tcPr>
            <w:tcW w:w="6397" w:type="dxa"/>
            <w:vAlign w:val="center"/>
          </w:tcPr>
          <w:p w14:paraId="1CC4B02B" w14:textId="4408E2F9" w:rsidR="00E6695A" w:rsidRPr="009C618B" w:rsidRDefault="00E6695A" w:rsidP="00E6695A">
            <w:pPr>
              <w:spacing w:before="100" w:beforeAutospacing="1" w:after="100" w:afterAutospacing="1" w:line="240" w:lineRule="auto"/>
              <w:jc w:val="center"/>
              <w:rPr>
                <w:rFonts w:eastAsia="Calibri" w:cs="Times New Roman"/>
                <w:szCs w:val="26"/>
              </w:rPr>
            </w:pPr>
            <w:r>
              <w:t>Area Under the Receiver Operating Characteristic Curve</w:t>
            </w:r>
          </w:p>
        </w:tc>
      </w:tr>
      <w:tr w:rsidR="00E6695A" w:rsidRPr="009C618B" w14:paraId="00259E2B" w14:textId="77777777" w:rsidTr="00E6695A">
        <w:trPr>
          <w:trHeight w:val="584"/>
        </w:trPr>
        <w:tc>
          <w:tcPr>
            <w:tcW w:w="2245" w:type="dxa"/>
            <w:vAlign w:val="center"/>
          </w:tcPr>
          <w:p w14:paraId="787F3067" w14:textId="07AE5A48" w:rsidR="00E6695A" w:rsidRPr="00E6695A" w:rsidRDefault="00E6695A" w:rsidP="00E6695A">
            <w:pPr>
              <w:spacing w:before="100" w:beforeAutospacing="1" w:after="100" w:afterAutospacing="1" w:line="240" w:lineRule="auto"/>
              <w:jc w:val="center"/>
              <w:rPr>
                <w:rFonts w:eastAsia="Calibri" w:cs="Times New Roman"/>
                <w:szCs w:val="26"/>
              </w:rPr>
            </w:pPr>
            <w:r>
              <w:t>BYOL</w:t>
            </w:r>
          </w:p>
        </w:tc>
        <w:tc>
          <w:tcPr>
            <w:tcW w:w="6397" w:type="dxa"/>
            <w:vAlign w:val="center"/>
          </w:tcPr>
          <w:p w14:paraId="4270E59D" w14:textId="589A489B" w:rsidR="00E6695A" w:rsidRPr="009C618B" w:rsidRDefault="00E6695A" w:rsidP="00E6695A">
            <w:pPr>
              <w:spacing w:before="100" w:beforeAutospacing="1" w:after="100" w:afterAutospacing="1" w:line="240" w:lineRule="auto"/>
              <w:jc w:val="center"/>
              <w:rPr>
                <w:rFonts w:eastAsia="Calibri" w:cs="Times New Roman"/>
                <w:szCs w:val="26"/>
              </w:rPr>
            </w:pPr>
            <w:r>
              <w:t>Bootstrap Your Own Latent</w:t>
            </w:r>
          </w:p>
        </w:tc>
      </w:tr>
      <w:tr w:rsidR="00E6695A" w:rsidRPr="009C618B" w14:paraId="33D6C90B" w14:textId="77777777" w:rsidTr="00E6695A">
        <w:trPr>
          <w:trHeight w:val="584"/>
        </w:trPr>
        <w:tc>
          <w:tcPr>
            <w:tcW w:w="2245" w:type="dxa"/>
            <w:vAlign w:val="center"/>
          </w:tcPr>
          <w:p w14:paraId="0963849E" w14:textId="02595084" w:rsidR="00E6695A" w:rsidRPr="00E6695A" w:rsidRDefault="00E6695A" w:rsidP="00E6695A">
            <w:pPr>
              <w:spacing w:before="100" w:beforeAutospacing="1" w:after="100" w:afterAutospacing="1" w:line="240" w:lineRule="auto"/>
              <w:jc w:val="center"/>
              <w:rPr>
                <w:rFonts w:eastAsia="Calibri" w:cs="Times New Roman"/>
                <w:szCs w:val="26"/>
              </w:rPr>
            </w:pPr>
            <w:r>
              <w:t>CLAHE</w:t>
            </w:r>
          </w:p>
        </w:tc>
        <w:tc>
          <w:tcPr>
            <w:tcW w:w="6397" w:type="dxa"/>
            <w:vAlign w:val="center"/>
          </w:tcPr>
          <w:p w14:paraId="49E36642" w14:textId="3F7B96B9" w:rsidR="00E6695A" w:rsidRPr="009C618B" w:rsidRDefault="00E6695A" w:rsidP="00E6695A">
            <w:pPr>
              <w:spacing w:before="100" w:beforeAutospacing="1" w:after="100" w:afterAutospacing="1" w:line="240" w:lineRule="auto"/>
              <w:jc w:val="center"/>
              <w:rPr>
                <w:rFonts w:eastAsia="Calibri" w:cs="Times New Roman"/>
                <w:szCs w:val="26"/>
              </w:rPr>
            </w:pPr>
            <w:r>
              <w:t>Contrast Limited Adaptive Histogram Equalization</w:t>
            </w:r>
          </w:p>
        </w:tc>
      </w:tr>
      <w:tr w:rsidR="00E6695A" w:rsidRPr="009C618B" w14:paraId="3B2A761B" w14:textId="77777777" w:rsidTr="00E6695A">
        <w:trPr>
          <w:trHeight w:val="584"/>
        </w:trPr>
        <w:tc>
          <w:tcPr>
            <w:tcW w:w="2245" w:type="dxa"/>
            <w:vAlign w:val="center"/>
          </w:tcPr>
          <w:p w14:paraId="77D5E72D" w14:textId="7E33ED3A" w:rsidR="00E6695A" w:rsidRPr="00E6695A" w:rsidRDefault="00E6695A" w:rsidP="00E6695A">
            <w:pPr>
              <w:spacing w:before="100" w:beforeAutospacing="1" w:after="100" w:afterAutospacing="1" w:line="240" w:lineRule="auto"/>
              <w:jc w:val="center"/>
              <w:rPr>
                <w:rFonts w:eastAsia="Calibri" w:cs="Times New Roman"/>
                <w:szCs w:val="26"/>
              </w:rPr>
            </w:pPr>
            <w:r>
              <w:t>CNN</w:t>
            </w:r>
          </w:p>
        </w:tc>
        <w:tc>
          <w:tcPr>
            <w:tcW w:w="6397" w:type="dxa"/>
            <w:vAlign w:val="center"/>
          </w:tcPr>
          <w:p w14:paraId="6412AAAC" w14:textId="68EBB477" w:rsidR="00E6695A" w:rsidRPr="009C618B" w:rsidRDefault="00E6695A" w:rsidP="00E6695A">
            <w:pPr>
              <w:spacing w:before="100" w:beforeAutospacing="1" w:after="100" w:afterAutospacing="1" w:line="240" w:lineRule="auto"/>
              <w:jc w:val="center"/>
              <w:rPr>
                <w:rFonts w:eastAsia="Calibri" w:cs="Times New Roman"/>
                <w:szCs w:val="26"/>
              </w:rPr>
            </w:pPr>
            <w:r>
              <w:t>Convolutional Neural Network (Mạng nơ-ron tích chập)</w:t>
            </w:r>
          </w:p>
        </w:tc>
      </w:tr>
      <w:tr w:rsidR="00E6695A" w:rsidRPr="009C618B" w14:paraId="0FD68FE3" w14:textId="77777777" w:rsidTr="00E6695A">
        <w:trPr>
          <w:trHeight w:val="607"/>
        </w:trPr>
        <w:tc>
          <w:tcPr>
            <w:tcW w:w="2245" w:type="dxa"/>
            <w:vAlign w:val="center"/>
          </w:tcPr>
          <w:p w14:paraId="6DEEB2D9" w14:textId="34EF8208" w:rsidR="00E6695A" w:rsidRPr="00E6695A" w:rsidRDefault="00E6695A" w:rsidP="00E6695A">
            <w:pPr>
              <w:spacing w:before="100" w:beforeAutospacing="1" w:after="100" w:afterAutospacing="1" w:line="240" w:lineRule="auto"/>
              <w:jc w:val="center"/>
              <w:rPr>
                <w:rFonts w:eastAsia="Calibri" w:cs="Times New Roman"/>
                <w:szCs w:val="26"/>
              </w:rPr>
            </w:pPr>
            <w:r>
              <w:t>CXR</w:t>
            </w:r>
          </w:p>
        </w:tc>
        <w:tc>
          <w:tcPr>
            <w:tcW w:w="6397" w:type="dxa"/>
            <w:vAlign w:val="center"/>
          </w:tcPr>
          <w:p w14:paraId="7950122F" w14:textId="6266E959" w:rsidR="00E6695A" w:rsidRPr="009C618B" w:rsidRDefault="00E6695A" w:rsidP="00E6695A">
            <w:pPr>
              <w:spacing w:before="100" w:beforeAutospacing="1" w:after="100" w:afterAutospacing="1" w:line="240" w:lineRule="auto"/>
              <w:jc w:val="center"/>
              <w:rPr>
                <w:rFonts w:eastAsia="Calibri" w:cs="Times New Roman"/>
                <w:szCs w:val="26"/>
              </w:rPr>
            </w:pPr>
            <w:r>
              <w:t>Chest X-ray (Ảnh X-quang ngực)</w:t>
            </w:r>
          </w:p>
        </w:tc>
      </w:tr>
      <w:tr w:rsidR="00E6695A" w:rsidRPr="009C618B" w14:paraId="28527948" w14:textId="77777777" w:rsidTr="00E6695A">
        <w:trPr>
          <w:trHeight w:val="584"/>
        </w:trPr>
        <w:tc>
          <w:tcPr>
            <w:tcW w:w="2245" w:type="dxa"/>
            <w:vAlign w:val="center"/>
          </w:tcPr>
          <w:p w14:paraId="355A9FDA" w14:textId="6B326306" w:rsidR="00E6695A" w:rsidRPr="00E6695A" w:rsidRDefault="00E6695A" w:rsidP="00E6695A">
            <w:pPr>
              <w:spacing w:before="100" w:beforeAutospacing="1" w:after="100" w:afterAutospacing="1" w:line="240" w:lineRule="auto"/>
              <w:jc w:val="center"/>
              <w:rPr>
                <w:rFonts w:eastAsia="Calibri" w:cs="Times New Roman"/>
                <w:szCs w:val="26"/>
              </w:rPr>
            </w:pPr>
            <w:r>
              <w:t>DICOM</w:t>
            </w:r>
          </w:p>
        </w:tc>
        <w:tc>
          <w:tcPr>
            <w:tcW w:w="6397" w:type="dxa"/>
            <w:vAlign w:val="center"/>
          </w:tcPr>
          <w:p w14:paraId="70B3445C" w14:textId="37F0416C" w:rsidR="00E6695A" w:rsidRPr="009C618B" w:rsidRDefault="00E6695A" w:rsidP="00E6695A">
            <w:pPr>
              <w:spacing w:before="100" w:beforeAutospacing="1" w:after="100" w:afterAutospacing="1" w:line="240" w:lineRule="auto"/>
              <w:jc w:val="center"/>
              <w:rPr>
                <w:rFonts w:eastAsia="Calibri" w:cs="Times New Roman"/>
                <w:szCs w:val="26"/>
              </w:rPr>
            </w:pPr>
            <w:r>
              <w:t>Digital Imaging and Communications in Medicine</w:t>
            </w:r>
          </w:p>
        </w:tc>
      </w:tr>
      <w:tr w:rsidR="00E6695A" w:rsidRPr="009C618B" w14:paraId="4BCAEDDB" w14:textId="77777777" w:rsidTr="00E6695A">
        <w:trPr>
          <w:trHeight w:val="607"/>
        </w:trPr>
        <w:tc>
          <w:tcPr>
            <w:tcW w:w="2245" w:type="dxa"/>
            <w:vAlign w:val="center"/>
          </w:tcPr>
          <w:p w14:paraId="7F037C5F" w14:textId="0FD10A39" w:rsidR="00E6695A" w:rsidRPr="00E6695A" w:rsidRDefault="00E6695A" w:rsidP="00E6695A">
            <w:pPr>
              <w:spacing w:before="100" w:beforeAutospacing="1" w:after="100" w:afterAutospacing="1" w:line="240" w:lineRule="auto"/>
              <w:jc w:val="center"/>
              <w:rPr>
                <w:rFonts w:eastAsia="Calibri" w:cs="Times New Roman"/>
                <w:szCs w:val="26"/>
              </w:rPr>
            </w:pPr>
            <w:r>
              <w:t>EMA</w:t>
            </w:r>
          </w:p>
        </w:tc>
        <w:tc>
          <w:tcPr>
            <w:tcW w:w="6397" w:type="dxa"/>
            <w:vAlign w:val="center"/>
          </w:tcPr>
          <w:p w14:paraId="43C731B6" w14:textId="4EE1187A" w:rsidR="00E6695A" w:rsidRPr="009C618B" w:rsidRDefault="00E6695A" w:rsidP="00E6695A">
            <w:pPr>
              <w:spacing w:before="100" w:beforeAutospacing="1" w:after="100" w:afterAutospacing="1" w:line="240" w:lineRule="auto"/>
              <w:jc w:val="center"/>
              <w:rPr>
                <w:rFonts w:eastAsia="Calibri" w:cs="Times New Roman"/>
                <w:szCs w:val="26"/>
              </w:rPr>
            </w:pPr>
            <w:r>
              <w:t>Exponential Moving Average (Trung bình động hàm mũ)</w:t>
            </w:r>
          </w:p>
        </w:tc>
      </w:tr>
      <w:tr w:rsidR="00E6695A" w:rsidRPr="009C618B" w14:paraId="21798608" w14:textId="77777777" w:rsidTr="00E6695A">
        <w:trPr>
          <w:trHeight w:val="607"/>
        </w:trPr>
        <w:tc>
          <w:tcPr>
            <w:tcW w:w="2245" w:type="dxa"/>
            <w:vAlign w:val="center"/>
          </w:tcPr>
          <w:p w14:paraId="293B183E" w14:textId="1C6EAB36" w:rsidR="00E6695A" w:rsidRPr="00E6695A" w:rsidRDefault="00E6695A" w:rsidP="00E6695A">
            <w:pPr>
              <w:spacing w:before="100" w:beforeAutospacing="1" w:after="100" w:afterAutospacing="1" w:line="240" w:lineRule="auto"/>
              <w:jc w:val="center"/>
              <w:rPr>
                <w:rFonts w:cs="Times New Roman"/>
                <w:szCs w:val="26"/>
              </w:rPr>
            </w:pPr>
            <w:r>
              <w:t>Grad-CAM</w:t>
            </w:r>
          </w:p>
        </w:tc>
        <w:tc>
          <w:tcPr>
            <w:tcW w:w="6397" w:type="dxa"/>
            <w:vAlign w:val="center"/>
          </w:tcPr>
          <w:p w14:paraId="5B1DCE20" w14:textId="275BA46E" w:rsidR="00E6695A" w:rsidRPr="009C618B" w:rsidRDefault="00E6695A" w:rsidP="00E6695A">
            <w:pPr>
              <w:spacing w:before="100" w:beforeAutospacing="1" w:after="100" w:afterAutospacing="1" w:line="240" w:lineRule="auto"/>
              <w:jc w:val="center"/>
              <w:rPr>
                <w:rFonts w:eastAsia="Calibri" w:cs="Times New Roman"/>
                <w:szCs w:val="26"/>
              </w:rPr>
            </w:pPr>
            <w:r>
              <w:t>Gradient-weighted Class Activation Mapping</w:t>
            </w:r>
          </w:p>
        </w:tc>
      </w:tr>
      <w:tr w:rsidR="00E6695A" w:rsidRPr="009C618B" w14:paraId="34AD669B" w14:textId="77777777" w:rsidTr="00E6695A">
        <w:trPr>
          <w:trHeight w:val="607"/>
        </w:trPr>
        <w:tc>
          <w:tcPr>
            <w:tcW w:w="2245" w:type="dxa"/>
            <w:vAlign w:val="center"/>
          </w:tcPr>
          <w:p w14:paraId="49B538DB" w14:textId="394B5CB9" w:rsidR="00E6695A" w:rsidRPr="00E6695A" w:rsidRDefault="00E6695A" w:rsidP="00E6695A">
            <w:pPr>
              <w:spacing w:before="100" w:beforeAutospacing="1" w:after="100" w:afterAutospacing="1" w:line="240" w:lineRule="auto"/>
              <w:jc w:val="center"/>
              <w:rPr>
                <w:rFonts w:cs="Times New Roman"/>
                <w:szCs w:val="26"/>
              </w:rPr>
            </w:pPr>
            <w:r>
              <w:t>HIS</w:t>
            </w:r>
          </w:p>
        </w:tc>
        <w:tc>
          <w:tcPr>
            <w:tcW w:w="6397" w:type="dxa"/>
            <w:vAlign w:val="center"/>
          </w:tcPr>
          <w:p w14:paraId="485309D7" w14:textId="433F2651" w:rsidR="00E6695A" w:rsidRPr="009C618B" w:rsidRDefault="00E6695A" w:rsidP="00E6695A">
            <w:pPr>
              <w:spacing w:before="100" w:beforeAutospacing="1" w:after="100" w:afterAutospacing="1" w:line="240" w:lineRule="auto"/>
              <w:jc w:val="center"/>
              <w:rPr>
                <w:rFonts w:eastAsia="Calibri" w:cs="Times New Roman"/>
                <w:szCs w:val="26"/>
              </w:rPr>
            </w:pPr>
            <w:r>
              <w:t>Hospital Information System (Hệ thống thông tin bệnh viện)</w:t>
            </w:r>
          </w:p>
        </w:tc>
      </w:tr>
      <w:tr w:rsidR="00E6695A" w:rsidRPr="009C618B" w14:paraId="7C4078DA" w14:textId="77777777" w:rsidTr="00E6695A">
        <w:trPr>
          <w:trHeight w:val="607"/>
        </w:trPr>
        <w:tc>
          <w:tcPr>
            <w:tcW w:w="2245" w:type="dxa"/>
            <w:vAlign w:val="center"/>
          </w:tcPr>
          <w:p w14:paraId="7B46188E" w14:textId="6E8F7F0B" w:rsidR="00E6695A" w:rsidRPr="00E6695A" w:rsidRDefault="00E6695A" w:rsidP="00E6695A">
            <w:pPr>
              <w:spacing w:before="100" w:beforeAutospacing="1" w:after="100" w:afterAutospacing="1" w:line="240" w:lineRule="auto"/>
              <w:jc w:val="center"/>
              <w:rPr>
                <w:rFonts w:cs="Times New Roman"/>
                <w:szCs w:val="26"/>
              </w:rPr>
            </w:pPr>
            <w:r>
              <w:t>I-JEPA</w:t>
            </w:r>
          </w:p>
        </w:tc>
        <w:tc>
          <w:tcPr>
            <w:tcW w:w="6397" w:type="dxa"/>
            <w:vAlign w:val="center"/>
          </w:tcPr>
          <w:p w14:paraId="4B28EE08" w14:textId="1CC8F7A8" w:rsidR="00E6695A" w:rsidRPr="009C618B" w:rsidRDefault="00E6695A" w:rsidP="00E6695A">
            <w:pPr>
              <w:spacing w:before="100" w:beforeAutospacing="1" w:after="100" w:afterAutospacing="1" w:line="240" w:lineRule="auto"/>
              <w:jc w:val="center"/>
              <w:rPr>
                <w:rFonts w:eastAsia="Calibri" w:cs="Times New Roman"/>
                <w:szCs w:val="26"/>
              </w:rPr>
            </w:pPr>
            <w:r>
              <w:t>Image-based Joint-Embedding Predictive Architecture</w:t>
            </w:r>
          </w:p>
        </w:tc>
      </w:tr>
      <w:tr w:rsidR="00E6695A" w:rsidRPr="009C618B" w14:paraId="2DAE664F" w14:textId="77777777" w:rsidTr="00E6695A">
        <w:trPr>
          <w:trHeight w:val="607"/>
        </w:trPr>
        <w:tc>
          <w:tcPr>
            <w:tcW w:w="2245" w:type="dxa"/>
            <w:vAlign w:val="center"/>
          </w:tcPr>
          <w:p w14:paraId="50693C21" w14:textId="5936312A" w:rsidR="00E6695A" w:rsidRPr="00E6695A" w:rsidRDefault="00E6695A" w:rsidP="00E6695A">
            <w:pPr>
              <w:spacing w:before="100" w:beforeAutospacing="1" w:after="100" w:afterAutospacing="1" w:line="240" w:lineRule="auto"/>
              <w:jc w:val="center"/>
              <w:rPr>
                <w:rFonts w:cs="Times New Roman"/>
                <w:szCs w:val="26"/>
              </w:rPr>
            </w:pPr>
            <w:r>
              <w:t>MAE</w:t>
            </w:r>
          </w:p>
        </w:tc>
        <w:tc>
          <w:tcPr>
            <w:tcW w:w="6397" w:type="dxa"/>
            <w:vAlign w:val="center"/>
          </w:tcPr>
          <w:p w14:paraId="70349E6B" w14:textId="65A6D5F8" w:rsidR="00E6695A" w:rsidRPr="009C618B" w:rsidRDefault="00E6695A" w:rsidP="00E6695A">
            <w:pPr>
              <w:spacing w:before="100" w:beforeAutospacing="1" w:after="100" w:afterAutospacing="1" w:line="240" w:lineRule="auto"/>
              <w:jc w:val="center"/>
              <w:rPr>
                <w:rFonts w:eastAsia="Calibri" w:cs="Times New Roman"/>
                <w:szCs w:val="26"/>
              </w:rPr>
            </w:pPr>
            <w:r>
              <w:t>Masked Autoencoders</w:t>
            </w:r>
          </w:p>
        </w:tc>
      </w:tr>
      <w:tr w:rsidR="00E6695A" w:rsidRPr="009C618B" w14:paraId="4B8A061B" w14:textId="77777777" w:rsidTr="00E6695A">
        <w:trPr>
          <w:trHeight w:val="607"/>
        </w:trPr>
        <w:tc>
          <w:tcPr>
            <w:tcW w:w="2245" w:type="dxa"/>
            <w:vAlign w:val="center"/>
          </w:tcPr>
          <w:p w14:paraId="41DB5D6B" w14:textId="4F201597" w:rsidR="00E6695A" w:rsidRPr="00E6695A" w:rsidRDefault="00E6695A" w:rsidP="00E6695A">
            <w:pPr>
              <w:spacing w:before="100" w:beforeAutospacing="1" w:after="100" w:afterAutospacing="1" w:line="240" w:lineRule="auto"/>
              <w:jc w:val="center"/>
              <w:rPr>
                <w:rFonts w:cs="Times New Roman"/>
                <w:szCs w:val="26"/>
              </w:rPr>
            </w:pPr>
            <w:r>
              <w:t>MoCo</w:t>
            </w:r>
          </w:p>
        </w:tc>
        <w:tc>
          <w:tcPr>
            <w:tcW w:w="6397" w:type="dxa"/>
            <w:vAlign w:val="center"/>
          </w:tcPr>
          <w:p w14:paraId="179BB561" w14:textId="37341DB0" w:rsidR="00E6695A" w:rsidRPr="009C618B" w:rsidRDefault="00E6695A" w:rsidP="00E6695A">
            <w:pPr>
              <w:spacing w:after="0" w:line="240" w:lineRule="auto"/>
              <w:jc w:val="center"/>
              <w:rPr>
                <w:rFonts w:eastAsia="Times New Roman" w:cs="Times New Roman"/>
                <w:kern w:val="0"/>
                <w:szCs w:val="26"/>
                <w14:ligatures w14:val="none"/>
              </w:rPr>
            </w:pPr>
            <w:r>
              <w:t>Momentum Contrast</w:t>
            </w:r>
          </w:p>
        </w:tc>
      </w:tr>
      <w:tr w:rsidR="00E6695A" w:rsidRPr="009C618B" w14:paraId="388D80F2" w14:textId="77777777" w:rsidTr="00E6695A">
        <w:trPr>
          <w:trHeight w:val="607"/>
        </w:trPr>
        <w:tc>
          <w:tcPr>
            <w:tcW w:w="2245" w:type="dxa"/>
            <w:vAlign w:val="center"/>
          </w:tcPr>
          <w:p w14:paraId="414E3EE2" w14:textId="3F25BE9D" w:rsidR="00E6695A" w:rsidRPr="00E6695A" w:rsidRDefault="00E6695A" w:rsidP="00E6695A">
            <w:pPr>
              <w:spacing w:before="100" w:beforeAutospacing="1" w:after="100" w:afterAutospacing="1" w:line="240" w:lineRule="auto"/>
              <w:jc w:val="center"/>
              <w:rPr>
                <w:rFonts w:cs="Times New Roman"/>
                <w:szCs w:val="26"/>
              </w:rPr>
            </w:pPr>
            <w:r>
              <w:t>MSE</w:t>
            </w:r>
          </w:p>
        </w:tc>
        <w:tc>
          <w:tcPr>
            <w:tcW w:w="6397" w:type="dxa"/>
            <w:vAlign w:val="center"/>
          </w:tcPr>
          <w:p w14:paraId="71CF4B6D" w14:textId="0ED2F07A" w:rsidR="00E6695A" w:rsidRPr="009C618B" w:rsidRDefault="00E6695A" w:rsidP="00E6695A">
            <w:pPr>
              <w:spacing w:after="0" w:line="240" w:lineRule="auto"/>
              <w:jc w:val="center"/>
              <w:rPr>
                <w:rFonts w:eastAsia="Times New Roman" w:cs="Times New Roman"/>
                <w:kern w:val="0"/>
                <w:szCs w:val="26"/>
                <w14:ligatures w14:val="none"/>
              </w:rPr>
            </w:pPr>
            <w:r>
              <w:t>Mean Squared Error (Sai số bình phương trung bình)</w:t>
            </w:r>
          </w:p>
        </w:tc>
      </w:tr>
      <w:tr w:rsidR="00E6695A" w:rsidRPr="009C618B" w14:paraId="3729F2EB" w14:textId="77777777" w:rsidTr="00E6695A">
        <w:trPr>
          <w:trHeight w:val="607"/>
        </w:trPr>
        <w:tc>
          <w:tcPr>
            <w:tcW w:w="2245" w:type="dxa"/>
            <w:vAlign w:val="center"/>
          </w:tcPr>
          <w:p w14:paraId="7162F315" w14:textId="7E041CB3" w:rsidR="00E6695A" w:rsidRPr="00E6695A" w:rsidRDefault="00E6695A" w:rsidP="00E6695A">
            <w:pPr>
              <w:spacing w:before="100" w:beforeAutospacing="1" w:after="100" w:afterAutospacing="1" w:line="240" w:lineRule="auto"/>
              <w:jc w:val="center"/>
              <w:rPr>
                <w:rFonts w:cs="Times New Roman"/>
                <w:color w:val="000000"/>
                <w:sz w:val="22"/>
              </w:rPr>
            </w:pPr>
            <w:r>
              <w:t>NIH</w:t>
            </w:r>
          </w:p>
        </w:tc>
        <w:tc>
          <w:tcPr>
            <w:tcW w:w="6397" w:type="dxa"/>
            <w:vAlign w:val="center"/>
          </w:tcPr>
          <w:p w14:paraId="7C14706D" w14:textId="3F6C301D" w:rsidR="00E6695A" w:rsidRPr="009C618B" w:rsidRDefault="00E6695A" w:rsidP="00E6695A">
            <w:pPr>
              <w:spacing w:after="0" w:line="240" w:lineRule="auto"/>
              <w:jc w:val="center"/>
              <w:rPr>
                <w:rFonts w:eastAsia="Times New Roman" w:cs="Times New Roman"/>
                <w:kern w:val="0"/>
                <w:szCs w:val="26"/>
                <w14:ligatures w14:val="none"/>
              </w:rPr>
            </w:pPr>
            <w:r>
              <w:t>National Institutes of Health</w:t>
            </w:r>
          </w:p>
        </w:tc>
      </w:tr>
      <w:tr w:rsidR="00E6695A" w:rsidRPr="009C618B" w14:paraId="0BD5BA9C" w14:textId="77777777" w:rsidTr="00E6695A">
        <w:trPr>
          <w:trHeight w:val="607"/>
        </w:trPr>
        <w:tc>
          <w:tcPr>
            <w:tcW w:w="2245" w:type="dxa"/>
            <w:vAlign w:val="center"/>
          </w:tcPr>
          <w:p w14:paraId="51A5F766" w14:textId="7AFF7956" w:rsidR="00E6695A" w:rsidRPr="00E6695A" w:rsidRDefault="00E6695A" w:rsidP="00E6695A">
            <w:pPr>
              <w:spacing w:before="100" w:beforeAutospacing="1" w:after="100" w:afterAutospacing="1" w:line="240" w:lineRule="auto"/>
              <w:jc w:val="center"/>
              <w:rPr>
                <w:rFonts w:cs="Times New Roman"/>
                <w:color w:val="000000"/>
                <w:sz w:val="22"/>
              </w:rPr>
            </w:pPr>
            <w:r>
              <w:t>NLP</w:t>
            </w:r>
          </w:p>
        </w:tc>
        <w:tc>
          <w:tcPr>
            <w:tcW w:w="6397" w:type="dxa"/>
            <w:vAlign w:val="center"/>
          </w:tcPr>
          <w:p w14:paraId="6710D55A" w14:textId="3D84C8CE" w:rsidR="00E6695A" w:rsidRPr="009C618B" w:rsidRDefault="00E6695A" w:rsidP="00E6695A">
            <w:pPr>
              <w:spacing w:after="0" w:line="240" w:lineRule="auto"/>
              <w:jc w:val="center"/>
              <w:rPr>
                <w:rFonts w:eastAsia="Times New Roman" w:cs="Times New Roman"/>
                <w:kern w:val="0"/>
                <w:szCs w:val="26"/>
                <w14:ligatures w14:val="none"/>
              </w:rPr>
            </w:pPr>
            <w:r>
              <w:t>Natural Language Processing (Xử lý ngôn ngữ tự nhiên)</w:t>
            </w:r>
          </w:p>
        </w:tc>
      </w:tr>
      <w:tr w:rsidR="00E6695A" w:rsidRPr="009C618B" w14:paraId="657E3200" w14:textId="77777777" w:rsidTr="00E6695A">
        <w:trPr>
          <w:trHeight w:val="607"/>
        </w:trPr>
        <w:tc>
          <w:tcPr>
            <w:tcW w:w="2245" w:type="dxa"/>
            <w:vAlign w:val="center"/>
          </w:tcPr>
          <w:p w14:paraId="41E0B197" w14:textId="02E00E6E" w:rsidR="00E6695A" w:rsidRPr="00E6695A" w:rsidRDefault="00E6695A" w:rsidP="00E6695A">
            <w:pPr>
              <w:spacing w:before="100" w:beforeAutospacing="1" w:after="100" w:afterAutospacing="1" w:line="240" w:lineRule="auto"/>
              <w:jc w:val="center"/>
              <w:rPr>
                <w:rFonts w:cs="Times New Roman"/>
                <w:color w:val="000000"/>
                <w:sz w:val="22"/>
              </w:rPr>
            </w:pPr>
            <w:r>
              <w:t>PA</w:t>
            </w:r>
          </w:p>
        </w:tc>
        <w:tc>
          <w:tcPr>
            <w:tcW w:w="6397" w:type="dxa"/>
            <w:vAlign w:val="center"/>
          </w:tcPr>
          <w:p w14:paraId="6409C2AC" w14:textId="691ABE0A" w:rsidR="00E6695A" w:rsidRPr="009C618B" w:rsidRDefault="00E6695A" w:rsidP="00E6695A">
            <w:pPr>
              <w:spacing w:after="0" w:line="240" w:lineRule="auto"/>
              <w:jc w:val="center"/>
              <w:rPr>
                <w:rFonts w:eastAsia="Times New Roman" w:cs="Times New Roman"/>
                <w:kern w:val="0"/>
                <w:szCs w:val="26"/>
                <w14:ligatures w14:val="none"/>
              </w:rPr>
            </w:pPr>
            <w:r>
              <w:t>Posteroanterior (Tư thế chụp thẳng sau-trước)</w:t>
            </w:r>
          </w:p>
        </w:tc>
      </w:tr>
      <w:tr w:rsidR="00E6695A" w:rsidRPr="009C618B" w14:paraId="4413E9E5" w14:textId="77777777" w:rsidTr="00E6695A">
        <w:trPr>
          <w:trHeight w:val="607"/>
        </w:trPr>
        <w:tc>
          <w:tcPr>
            <w:tcW w:w="2245" w:type="dxa"/>
            <w:vAlign w:val="center"/>
          </w:tcPr>
          <w:p w14:paraId="7ED0974B" w14:textId="19D2D3F9" w:rsidR="00E6695A" w:rsidRPr="00E6695A" w:rsidRDefault="00E6695A" w:rsidP="00E6695A">
            <w:pPr>
              <w:spacing w:before="100" w:beforeAutospacing="1" w:after="100" w:afterAutospacing="1" w:line="240" w:lineRule="auto"/>
              <w:jc w:val="center"/>
              <w:rPr>
                <w:rFonts w:cs="Times New Roman"/>
                <w:color w:val="000000"/>
                <w:sz w:val="22"/>
              </w:rPr>
            </w:pPr>
            <w:r>
              <w:t>PACS</w:t>
            </w:r>
          </w:p>
        </w:tc>
        <w:tc>
          <w:tcPr>
            <w:tcW w:w="6397" w:type="dxa"/>
            <w:vAlign w:val="center"/>
          </w:tcPr>
          <w:p w14:paraId="23490A11" w14:textId="4341974E" w:rsidR="00E6695A" w:rsidRPr="009C618B" w:rsidRDefault="00E6695A" w:rsidP="00E6695A">
            <w:pPr>
              <w:spacing w:after="0" w:line="240" w:lineRule="auto"/>
              <w:jc w:val="center"/>
              <w:rPr>
                <w:rFonts w:eastAsia="Times New Roman" w:cs="Times New Roman"/>
                <w:kern w:val="0"/>
                <w:szCs w:val="26"/>
                <w14:ligatures w14:val="none"/>
              </w:rPr>
            </w:pPr>
            <w:r>
              <w:t>Picture Archiving and Communication System</w:t>
            </w:r>
          </w:p>
        </w:tc>
      </w:tr>
      <w:tr w:rsidR="00E6695A" w:rsidRPr="009C618B" w14:paraId="5FF30022" w14:textId="77777777" w:rsidTr="00E6695A">
        <w:trPr>
          <w:trHeight w:val="607"/>
        </w:trPr>
        <w:tc>
          <w:tcPr>
            <w:tcW w:w="2245" w:type="dxa"/>
            <w:vAlign w:val="center"/>
          </w:tcPr>
          <w:p w14:paraId="6E4A922A" w14:textId="7BA23EF2" w:rsidR="00E6695A" w:rsidRPr="00E6695A" w:rsidRDefault="00E6695A" w:rsidP="00E6695A">
            <w:pPr>
              <w:spacing w:before="100" w:beforeAutospacing="1" w:after="100" w:afterAutospacing="1" w:line="240" w:lineRule="auto"/>
              <w:jc w:val="center"/>
              <w:rPr>
                <w:rFonts w:cs="Times New Roman"/>
                <w:color w:val="000000"/>
                <w:sz w:val="22"/>
              </w:rPr>
            </w:pPr>
            <w:r>
              <w:lastRenderedPageBreak/>
              <w:t>RQ</w:t>
            </w:r>
          </w:p>
        </w:tc>
        <w:tc>
          <w:tcPr>
            <w:tcW w:w="6397" w:type="dxa"/>
            <w:vAlign w:val="center"/>
          </w:tcPr>
          <w:p w14:paraId="3DD643C7" w14:textId="69C460CC" w:rsidR="00E6695A" w:rsidRPr="009C618B" w:rsidRDefault="00E6695A" w:rsidP="00E6695A">
            <w:pPr>
              <w:spacing w:after="0" w:line="240" w:lineRule="auto"/>
              <w:jc w:val="center"/>
              <w:rPr>
                <w:rFonts w:eastAsia="Times New Roman" w:cs="Times New Roman"/>
                <w:kern w:val="0"/>
                <w:szCs w:val="26"/>
                <w14:ligatures w14:val="none"/>
              </w:rPr>
            </w:pPr>
            <w:r>
              <w:t>Research Question (Câu hỏi nghiên cứu)</w:t>
            </w:r>
          </w:p>
        </w:tc>
      </w:tr>
      <w:tr w:rsidR="00E6695A" w:rsidRPr="009C618B" w14:paraId="565AF933" w14:textId="77777777" w:rsidTr="00E6695A">
        <w:trPr>
          <w:trHeight w:val="607"/>
        </w:trPr>
        <w:tc>
          <w:tcPr>
            <w:tcW w:w="2245" w:type="dxa"/>
            <w:vAlign w:val="center"/>
          </w:tcPr>
          <w:p w14:paraId="45D2B330" w14:textId="13E54410" w:rsidR="00E6695A" w:rsidRPr="00E6695A" w:rsidRDefault="00E6695A" w:rsidP="00E6695A">
            <w:pPr>
              <w:spacing w:before="100" w:beforeAutospacing="1" w:after="100" w:afterAutospacing="1" w:line="240" w:lineRule="auto"/>
              <w:jc w:val="center"/>
              <w:rPr>
                <w:rFonts w:cs="Times New Roman"/>
                <w:color w:val="000000"/>
                <w:sz w:val="22"/>
              </w:rPr>
            </w:pPr>
            <w:r>
              <w:t>RSNA</w:t>
            </w:r>
          </w:p>
        </w:tc>
        <w:tc>
          <w:tcPr>
            <w:tcW w:w="6397" w:type="dxa"/>
            <w:vAlign w:val="center"/>
          </w:tcPr>
          <w:p w14:paraId="3F31035E" w14:textId="4B5B033C" w:rsidR="00E6695A" w:rsidRPr="009C618B" w:rsidRDefault="00E6695A" w:rsidP="00E6695A">
            <w:pPr>
              <w:spacing w:after="0" w:line="240" w:lineRule="auto"/>
              <w:jc w:val="center"/>
              <w:rPr>
                <w:rFonts w:eastAsia="Times New Roman" w:cs="Times New Roman"/>
                <w:kern w:val="0"/>
                <w:szCs w:val="26"/>
                <w14:ligatures w14:val="none"/>
              </w:rPr>
            </w:pPr>
            <w:r>
              <w:t>Radiological Society of North America</w:t>
            </w:r>
          </w:p>
        </w:tc>
      </w:tr>
      <w:tr w:rsidR="00E6695A" w:rsidRPr="009C618B" w14:paraId="6317614E" w14:textId="77777777" w:rsidTr="00E6695A">
        <w:trPr>
          <w:trHeight w:val="607"/>
        </w:trPr>
        <w:tc>
          <w:tcPr>
            <w:tcW w:w="2245" w:type="dxa"/>
            <w:vAlign w:val="center"/>
          </w:tcPr>
          <w:p w14:paraId="7B170160" w14:textId="4AE0FB69" w:rsidR="00E6695A" w:rsidRPr="00E6695A" w:rsidRDefault="00E6695A" w:rsidP="00E6695A">
            <w:pPr>
              <w:spacing w:before="100" w:beforeAutospacing="1" w:after="100" w:afterAutospacing="1" w:line="240" w:lineRule="auto"/>
              <w:jc w:val="center"/>
              <w:rPr>
                <w:rFonts w:cs="Times New Roman"/>
                <w:color w:val="000000"/>
                <w:sz w:val="22"/>
              </w:rPr>
            </w:pPr>
            <w:r>
              <w:t>SSL</w:t>
            </w:r>
          </w:p>
        </w:tc>
        <w:tc>
          <w:tcPr>
            <w:tcW w:w="6397" w:type="dxa"/>
            <w:vAlign w:val="center"/>
          </w:tcPr>
          <w:p w14:paraId="3C9CB6A3" w14:textId="5AA9D499" w:rsidR="00E6695A" w:rsidRPr="009C618B" w:rsidRDefault="00E6695A" w:rsidP="00E6695A">
            <w:pPr>
              <w:spacing w:after="0" w:line="240" w:lineRule="auto"/>
              <w:jc w:val="center"/>
              <w:rPr>
                <w:rFonts w:eastAsia="Times New Roman" w:cs="Times New Roman"/>
                <w:kern w:val="0"/>
                <w:szCs w:val="26"/>
                <w14:ligatures w14:val="none"/>
              </w:rPr>
            </w:pPr>
            <w:r>
              <w:t>Self-Supervised Learning (Học tự giám sát)</w:t>
            </w:r>
          </w:p>
        </w:tc>
      </w:tr>
      <w:tr w:rsidR="00E6695A" w:rsidRPr="009C618B" w14:paraId="5A377ABC" w14:textId="77777777" w:rsidTr="00E6695A">
        <w:trPr>
          <w:trHeight w:val="607"/>
        </w:trPr>
        <w:tc>
          <w:tcPr>
            <w:tcW w:w="2245" w:type="dxa"/>
            <w:vAlign w:val="center"/>
          </w:tcPr>
          <w:p w14:paraId="12FCE23A" w14:textId="060B62AF" w:rsidR="00E6695A" w:rsidRPr="00E6695A" w:rsidRDefault="00E6695A" w:rsidP="00E6695A">
            <w:pPr>
              <w:spacing w:before="100" w:beforeAutospacing="1" w:after="100" w:afterAutospacing="1" w:line="240" w:lineRule="auto"/>
              <w:jc w:val="center"/>
              <w:rPr>
                <w:rFonts w:cs="Times New Roman"/>
                <w:color w:val="000000"/>
                <w:sz w:val="22"/>
              </w:rPr>
            </w:pPr>
            <w:r>
              <w:t>ViT</w:t>
            </w:r>
          </w:p>
        </w:tc>
        <w:tc>
          <w:tcPr>
            <w:tcW w:w="6397" w:type="dxa"/>
            <w:vAlign w:val="center"/>
          </w:tcPr>
          <w:p w14:paraId="0A7F8C56" w14:textId="0201628A" w:rsidR="00E6695A" w:rsidRPr="009C618B" w:rsidRDefault="00E6695A" w:rsidP="00E6695A">
            <w:pPr>
              <w:spacing w:after="0" w:line="240" w:lineRule="auto"/>
              <w:jc w:val="center"/>
              <w:rPr>
                <w:rFonts w:eastAsia="Times New Roman" w:cs="Times New Roman"/>
                <w:kern w:val="0"/>
                <w:szCs w:val="26"/>
                <w14:ligatures w14:val="none"/>
              </w:rPr>
            </w:pPr>
            <w:r>
              <w:t>Vision Transformer</w:t>
            </w:r>
          </w:p>
        </w:tc>
      </w:tr>
      <w:tr w:rsidR="00E6695A" w:rsidRPr="009C618B" w14:paraId="796FBEE3" w14:textId="77777777" w:rsidTr="00E6695A">
        <w:trPr>
          <w:trHeight w:val="607"/>
        </w:trPr>
        <w:tc>
          <w:tcPr>
            <w:tcW w:w="2245" w:type="dxa"/>
            <w:vAlign w:val="center"/>
          </w:tcPr>
          <w:p w14:paraId="1D6C60AE" w14:textId="20796897" w:rsidR="00E6695A" w:rsidRPr="00E6695A" w:rsidRDefault="00E6695A" w:rsidP="00E6695A">
            <w:pPr>
              <w:spacing w:before="100" w:beforeAutospacing="1" w:after="100" w:afterAutospacing="1" w:line="240" w:lineRule="auto"/>
              <w:jc w:val="center"/>
              <w:rPr>
                <w:rFonts w:cs="Times New Roman"/>
                <w:color w:val="000000"/>
                <w:sz w:val="22"/>
              </w:rPr>
            </w:pPr>
            <w:r>
              <w:t>WHO</w:t>
            </w:r>
          </w:p>
        </w:tc>
        <w:tc>
          <w:tcPr>
            <w:tcW w:w="6397" w:type="dxa"/>
            <w:vAlign w:val="center"/>
          </w:tcPr>
          <w:p w14:paraId="61C5B9A4" w14:textId="71F9969D" w:rsidR="00E6695A" w:rsidRPr="009C618B" w:rsidRDefault="00E6695A" w:rsidP="00E6695A">
            <w:pPr>
              <w:spacing w:after="0" w:line="240" w:lineRule="auto"/>
              <w:jc w:val="center"/>
              <w:rPr>
                <w:rFonts w:eastAsia="Times New Roman" w:cs="Times New Roman"/>
                <w:kern w:val="0"/>
                <w:szCs w:val="26"/>
                <w14:ligatures w14:val="none"/>
              </w:rPr>
            </w:pPr>
            <w:r>
              <w:t>World Health Organization (Tổ chức Y tế Thế giới)</w:t>
            </w:r>
          </w:p>
        </w:tc>
      </w:tr>
    </w:tbl>
    <w:p w14:paraId="09001C3B" w14:textId="77777777" w:rsidR="00D25F65" w:rsidRPr="009C618B" w:rsidRDefault="00D25F65" w:rsidP="00D41E59">
      <w:pPr>
        <w:spacing w:after="0" w:line="240" w:lineRule="auto"/>
        <w:jc w:val="both"/>
        <w:rPr>
          <w:rFonts w:cs="Times New Roman"/>
          <w:szCs w:val="26"/>
        </w:rPr>
        <w:sectPr w:rsidR="00D25F65" w:rsidRPr="009C618B" w:rsidSect="00AF1CB8">
          <w:footerReference w:type="default" r:id="rId10"/>
          <w:pgSz w:w="11906" w:h="16838" w:code="9"/>
          <w:pgMar w:top="1134" w:right="1418" w:bottom="1134" w:left="1701" w:header="720" w:footer="720" w:gutter="0"/>
          <w:pgNumType w:fmt="lowerRoman" w:start="1"/>
          <w:cols w:space="720"/>
          <w:docGrid w:linePitch="360"/>
        </w:sectPr>
      </w:pPr>
    </w:p>
    <w:p w14:paraId="5A52CC72" w14:textId="57362F56" w:rsidR="003A145C" w:rsidRPr="009C618B" w:rsidRDefault="003A145C" w:rsidP="009C618B">
      <w:pPr>
        <w:pStyle w:val="Heading1"/>
        <w:jc w:val="center"/>
      </w:pPr>
      <w:bookmarkStart w:id="17" w:name="_Toc224129182"/>
      <w:bookmarkStart w:id="18" w:name="_Toc233218681"/>
      <w:r>
        <w:lastRenderedPageBreak/>
        <w:t>CHƯƠNG 1</w:t>
      </w:r>
      <w:bookmarkStart w:id="19" w:name="_Toc224129183"/>
      <w:bookmarkEnd w:id="17"/>
      <w:r>
        <w:t xml:space="preserve"> GIỚI THIỆU</w:t>
      </w:r>
      <w:bookmarkEnd w:id="18"/>
      <w:bookmarkEnd w:id="19"/>
    </w:p>
    <w:p w14:paraId="357A19A4" w14:textId="2FDBF49F" w:rsidR="003A145C" w:rsidRPr="009C618B" w:rsidRDefault="003A145C">
      <w:pPr>
        <w:pStyle w:val="Heading2"/>
        <w:numPr>
          <w:ilvl w:val="1"/>
          <w:numId w:val="1"/>
        </w:numPr>
        <w:spacing w:line="360" w:lineRule="auto"/>
        <w:jc w:val="both"/>
        <w:rPr>
          <w:rFonts w:cs="Times New Roman"/>
          <w:szCs w:val="28"/>
        </w:rPr>
      </w:pPr>
      <w:bookmarkStart w:id="20" w:name="_Toc224129184"/>
      <w:bookmarkStart w:id="21" w:name="_Toc233218682"/>
      <w:r>
        <w:rPr>
          <w:rFonts w:cs="Times New Roman"/>
          <w:szCs w:val="28"/>
        </w:rPr>
        <w:t>LÝ DO CHỌN ĐỀ TÀI</w:t>
      </w:r>
      <w:bookmarkEnd w:id="20"/>
      <w:bookmarkEnd w:id="21"/>
    </w:p>
    <w:p w14:paraId="60E8986A" w14:textId="3ED72CBA" w:rsidR="009C618B" w:rsidRPr="00F06DD3" w:rsidRDefault="009C618B" w:rsidP="009C618B">
      <w:pPr>
        <w:spacing w:line="360" w:lineRule="auto"/>
        <w:ind w:firstLine="720"/>
        <w:jc w:val="both"/>
      </w:pPr>
      <w:r>
        <w:t>Viêm phổi là một trong những nguyên nhân hàng đầu gây tử vong trên toàn cầu, đặc biệt tập trung ở trẻ em dưới 5 tuổi và người cao tuổi. Theo số liệu của Tổ chức Y tế Thế giới (WHO) công bố năm 2024, vào năm 2021 bệnh viêm phổi đã cướp đi hơn 2,2 triệu sinh mạng, trong đó hơn 502.000 là trẻ em, chiếm tỷ lệ tử vong trẻ em cao nhất trong nhóm bệnh truyền nhiễm [1]. Mặc dù có thể điều trị hiệu quả nếu phát hiện sớm, bệnh viêm phổi vẫn gây ra gánh nặng y tế khổng lồ do chẩn đoán muộn và phân bố không đồng đều của nguồn lực y tế chuyên sâu.</w:t>
      </w:r>
    </w:p>
    <w:p w14:paraId="562BFBEA" w14:textId="77777777" w:rsidR="009C618B" w:rsidRPr="00F06DD3" w:rsidRDefault="009C618B" w:rsidP="009C618B">
      <w:pPr>
        <w:spacing w:line="360" w:lineRule="auto"/>
        <w:ind w:firstLine="720"/>
        <w:jc w:val="both"/>
      </w:pPr>
      <w:r>
        <w:t>Trong thực hành lâm sàng, ảnh X-quang ngực (Chest X-ray - CXR) là công cụ chẩn đoán hình ảnh được sử dụng phổ biến nhất nhờ chi phí thấp, tính sẵn có rộng rãi và quy trình thực hiện nhanh. Tuy nhiên, việc phân tích và đọc kết quả ảnh X-quang đòi hỏi chuyên môn sâu và nhiều năm kinh nghiệm lâm sàng của bác sĩ chuyên khoa chẩn đoán hình ảnh. Thực trạng thiếu hụt bác sĩ chuyên khoa tại các cơ sở y tế tuyến cơ sở và vùng nông thôn tạo ra khoảng trống chẩn đoán nghiêm trọng, làm chậm thời gian phát hiện và điều trị cho bệnh nhân.</w:t>
      </w:r>
    </w:p>
    <w:p w14:paraId="706C1EF0" w14:textId="77777777" w:rsidR="009C618B" w:rsidRPr="00F06DD3" w:rsidRDefault="009C618B" w:rsidP="009C618B">
      <w:pPr>
        <w:spacing w:line="360" w:lineRule="auto"/>
        <w:ind w:firstLine="720"/>
        <w:jc w:val="both"/>
      </w:pPr>
      <w:r>
        <w:t>Học sâu (deep learning) đã cho thấy tiềm năng lớn trong tự động hóa phân tích ảnh X-quang. Tuy nhiên, phần lớn các hệ thống hiện tại phụ thuộc hoàn toàn vào lượng lớn dữ liệu có nhãn chuyên gia là một nguồn tài nguyên cực kỳ khan hiếm và tốn kém trong bối cảnh y tế. Việc thu thập và chú thích nhãn bệnh lý trên ảnh CXR đòi hỏi thời gian của bác sĩ có kinh nghiệm, dẫn đến chi phí cao và khó mở rộng quy mô.</w:t>
      </w:r>
    </w:p>
    <w:p w14:paraId="7EEBE2B5" w14:textId="77777777" w:rsidR="009C618B" w:rsidRPr="00F06DD3" w:rsidRDefault="009C618B" w:rsidP="009C618B">
      <w:pPr>
        <w:spacing w:line="360" w:lineRule="auto"/>
        <w:ind w:firstLine="720"/>
        <w:jc w:val="both"/>
      </w:pPr>
      <w:r>
        <w:t>Học tự giám sát (Self-Supervised Learning - SSL) nổi lên như một hướng giải pháp đầy hứa hẹn: mô hình học biểu diễn đặc trưng trực tiếp từ lượng lớn dữ liệu không nhãn trước, sau đó chỉ cần một lượng nhỏ nhãn có giám sát để tinh chỉnh cho bài toán cụ thể. Trong môi trường lâm sàng thực tế, số lượng ảnh CXR không nhãn luôn lớn hơn nhiều so với ảnh có nhãn được xác nhận bởi chuyên gia, và SSL khai thác chính kho dữ liệu dồi dào này.</w:t>
      </w:r>
    </w:p>
    <w:p w14:paraId="3A652DF8" w14:textId="77777777" w:rsidR="009C618B" w:rsidRPr="00F06DD3" w:rsidRDefault="009C618B" w:rsidP="009C618B">
      <w:pPr>
        <w:spacing w:line="360" w:lineRule="auto"/>
        <w:ind w:firstLine="720"/>
        <w:jc w:val="both"/>
      </w:pPr>
      <w:r>
        <w:lastRenderedPageBreak/>
        <w:t>Kiến trúc I-JEPA (Image-based Joint-Embedding Predictive Architecture), được Meta AI giới thiệu năm 2023 [2], đại diện cho thế hệ SSL tiên tiến nhất hiện nay. Khác với các phương pháp trước đó học bằng cách tái tạo lại pixel ảnh bị che (như MAE [3]) hoặc so sánh các góc nhìn tăng cường của cùng một ảnh (như SimCLR [4], BYOL [5]), I-JEPA học biểu diễn ngữ nghĩa cấp cao bằng cách dự đoán trong không gian đặc trưng ẩn (latent space) không cần tái tạo pixel và không cần các phép biến đổi dữ liệu thủ công. Cách tiếp cận này phù hợp đặc biệt với ảnh y tế, nơi các đặc trưng giải phẫu và hình thái học quan trọng hơn nhiều so với chi tiết bề mặt từng điểm ảnh.</w:t>
      </w:r>
    </w:p>
    <w:p w14:paraId="56A15271" w14:textId="77777777" w:rsidR="009C618B" w:rsidRPr="00F06DD3" w:rsidRDefault="009C618B" w:rsidP="009C618B">
      <w:pPr>
        <w:spacing w:line="360" w:lineRule="auto"/>
        <w:ind w:firstLine="720"/>
        <w:jc w:val="both"/>
      </w:pPr>
      <w:r>
        <w:t>Xuất phát từ thực tiễn đó, nghiên cứu này đề xuất ứng dụng kiến trúc I-JEPA với chiến lược random patch masking vào bài toán hỗ trợ chẩn đoán viêm phổi từ ảnh X-quang ngực, mở ra hướng khai thác hiệu quả kho dữ liệu không nhãn trong y tế.</w:t>
      </w:r>
    </w:p>
    <w:p w14:paraId="7CC02C9C" w14:textId="38314EE1" w:rsidR="003A145C" w:rsidRPr="009C618B" w:rsidRDefault="003A145C">
      <w:pPr>
        <w:pStyle w:val="Heading2"/>
        <w:numPr>
          <w:ilvl w:val="1"/>
          <w:numId w:val="1"/>
        </w:numPr>
        <w:jc w:val="both"/>
        <w:rPr>
          <w:rFonts w:cs="Times New Roman"/>
          <w:szCs w:val="28"/>
        </w:rPr>
      </w:pPr>
      <w:bookmarkStart w:id="22" w:name="_Toc224129185"/>
      <w:bookmarkStart w:id="23" w:name="_Toc233218683"/>
      <w:r>
        <w:rPr>
          <w:rFonts w:cs="Times New Roman"/>
          <w:szCs w:val="28"/>
        </w:rPr>
        <w:t>MỤC TIÊU NGHIÊN CỨU</w:t>
      </w:r>
      <w:bookmarkEnd w:id="22"/>
      <w:bookmarkEnd w:id="23"/>
    </w:p>
    <w:p w14:paraId="7A29FF3A" w14:textId="646C718E" w:rsidR="00AE623D" w:rsidRPr="009C618B" w:rsidRDefault="00AE623D" w:rsidP="004B3BBF">
      <w:pPr>
        <w:pStyle w:val="Heading3"/>
      </w:pPr>
      <w:bookmarkStart w:id="24" w:name="_Toc233218684"/>
      <w:r>
        <w:t>1.2.1 Mục tiêu chính</w:t>
      </w:r>
      <w:bookmarkEnd w:id="24"/>
    </w:p>
    <w:p w14:paraId="737C4A37" w14:textId="1C71D68B" w:rsidR="003A145C" w:rsidRPr="009C618B" w:rsidRDefault="009C618B" w:rsidP="009C618B">
      <w:pPr>
        <w:spacing w:line="360" w:lineRule="auto"/>
        <w:ind w:firstLine="720"/>
        <w:jc w:val="both"/>
      </w:pPr>
      <w:r>
        <w:t>Xây dựng và đánh giá hệ thống mô hình phân loại viêm phổi tự động từ ảnh X-quang ngực sử dụng kiến trúc I-JEPA với phương pháp học tự giám sát; so sánh hiệu năng với baseline CNN (ResNet50) và Transformer (ViT) pretrain trên ImageNet.</w:t>
      </w:r>
    </w:p>
    <w:p w14:paraId="14E0EAF3" w14:textId="13A226F3" w:rsidR="009C618B" w:rsidRPr="009C618B" w:rsidRDefault="00AE623D" w:rsidP="004B3BBF">
      <w:pPr>
        <w:pStyle w:val="Heading3"/>
      </w:pPr>
      <w:bookmarkStart w:id="25" w:name="_Toc233218685"/>
      <w:r>
        <w:t>1.2.2 Mục tiêu cụ thể</w:t>
      </w:r>
      <w:bookmarkEnd w:id="25"/>
    </w:p>
    <w:p w14:paraId="2407AF4C" w14:textId="77777777" w:rsidR="009C618B" w:rsidRDefault="009C618B">
      <w:pPr>
        <w:pStyle w:val="ListParagraph"/>
        <w:numPr>
          <w:ilvl w:val="0"/>
          <w:numId w:val="2"/>
        </w:numPr>
        <w:spacing w:after="120" w:line="360" w:lineRule="auto"/>
        <w:contextualSpacing w:val="0"/>
        <w:jc w:val="both"/>
      </w:pPr>
      <w:r>
        <w:t>Tiền huấn luyện mô hình I-JEPA với random patch masking trên tập NIH ChestX-ray14 không nhãn (50.000 ảnh) để encoder học biểu diễn đặc trưng giải phẫu ảnh X-quang ngực.</w:t>
      </w:r>
    </w:p>
    <w:p w14:paraId="55DCBEC4" w14:textId="77777777" w:rsidR="009C618B" w:rsidRDefault="009C618B">
      <w:pPr>
        <w:pStyle w:val="ListParagraph"/>
        <w:numPr>
          <w:ilvl w:val="0"/>
          <w:numId w:val="2"/>
        </w:numPr>
        <w:spacing w:after="120" w:line="360" w:lineRule="auto"/>
        <w:contextualSpacing w:val="0"/>
        <w:jc w:val="both"/>
      </w:pPr>
      <w:r>
        <w:t>Fine-tune encoder đã học trên tập RSNA Pneumonia Detection Dataset cho bài toán phân loại nhị phân: Viêm phổi / Không viêm phổi; đánh giá theo ba chiến lược: linear probing, partial fine-tuning và full fine-tuning.</w:t>
      </w:r>
    </w:p>
    <w:p w14:paraId="108F3BF9" w14:textId="77777777" w:rsidR="009C618B" w:rsidRDefault="009C618B">
      <w:pPr>
        <w:pStyle w:val="ListParagraph"/>
        <w:numPr>
          <w:ilvl w:val="0"/>
          <w:numId w:val="2"/>
        </w:numPr>
        <w:spacing w:after="120" w:line="360" w:lineRule="auto"/>
        <w:contextualSpacing w:val="0"/>
        <w:jc w:val="both"/>
      </w:pPr>
      <w:r>
        <w:t>So sánh hiệu năng I-JEPA với hai mô hình baseline đại diện (ResNet50 pretrain ImageNet và ViT-Small/16 pretrain ImageNet) trên cùng điều kiện thực nghiệm; phân tích hiệu quả sử dụng nhãn (label efficiency) tại các mức 1%, 5%, 10%, 25%, 50% và 100% dữ liệu có nhãn.</w:t>
      </w:r>
    </w:p>
    <w:p w14:paraId="2100EEB2" w14:textId="5DDC7E32" w:rsidR="00AE623D" w:rsidRDefault="009C618B">
      <w:pPr>
        <w:pStyle w:val="ListParagraph"/>
        <w:numPr>
          <w:ilvl w:val="0"/>
          <w:numId w:val="2"/>
        </w:numPr>
        <w:spacing w:after="100" w:line="360" w:lineRule="auto"/>
        <w:contextualSpacing w:val="0"/>
      </w:pPr>
      <w:r>
        <w:lastRenderedPageBreak/>
        <w:t>Ứng dụng Grad-CAM và Attention Map để trực quan hóa vùng quyết định của mô hình; xây dựng trang web demo minh họa hệ thống hỗ trợ chẩn đoán.</w:t>
      </w:r>
    </w:p>
    <w:p w14:paraId="7B571B8C" w14:textId="2EE3E06E" w:rsidR="009C618B" w:rsidRPr="009C618B" w:rsidRDefault="009C618B" w:rsidP="009C618B">
      <w:pPr>
        <w:pStyle w:val="Heading2"/>
      </w:pPr>
      <w:bookmarkStart w:id="26" w:name="_Toc233218686"/>
      <w:r>
        <w:t>1.3. ĐỐI TƯỢNG VÀ PHẠM VI NGHIÊN CỨU</w:t>
      </w:r>
      <w:bookmarkEnd w:id="26"/>
    </w:p>
    <w:p w14:paraId="57C8CE55" w14:textId="77777777" w:rsidR="009C618B" w:rsidRPr="009C618B" w:rsidRDefault="009C618B" w:rsidP="009C618B">
      <w:pPr>
        <w:pStyle w:val="Heading3"/>
        <w:spacing w:line="360" w:lineRule="auto"/>
      </w:pPr>
      <w:bookmarkStart w:id="27" w:name="_Toc233218687"/>
      <w:r>
        <w:t>1.3.1. Đối tượng nghiên cứu</w:t>
      </w:r>
      <w:bookmarkEnd w:id="27"/>
    </w:p>
    <w:p w14:paraId="4DA0721D" w14:textId="77777777" w:rsidR="009C618B" w:rsidRDefault="009C618B" w:rsidP="009C618B">
      <w:pPr>
        <w:spacing w:line="360" w:lineRule="auto"/>
        <w:ind w:firstLine="720"/>
        <w:jc w:val="both"/>
      </w:pPr>
      <w:r>
        <w:rPr>
          <w:color w:val="000000"/>
        </w:rPr>
        <w:t>Đối tượng nghiên cứu của đề tài bao gồm: (1) ảnh X-quang ngực tư thế thẳng (posteroanterior - PA) được sử dụng làm dữ liệu đầu vào; (2) kiến trúc mô hình I-JEPA với chiến lược random patch masking được xây dựng trên nền tảng ViT-Small/16; và (3) bài toán phân loại nhị phân viêm phổi / không viêm phổi từ ảnh X-quang ngực.</w:t>
      </w:r>
    </w:p>
    <w:p w14:paraId="1F469735" w14:textId="77777777" w:rsidR="009C618B" w:rsidRDefault="009C618B" w:rsidP="009C618B">
      <w:pPr>
        <w:pStyle w:val="Heading3"/>
        <w:spacing w:line="360" w:lineRule="auto"/>
      </w:pPr>
      <w:bookmarkStart w:id="28" w:name="_Toc233218688"/>
      <w:r>
        <w:rPr>
          <w:rFonts w:eastAsia="Times New Roman"/>
        </w:rPr>
        <w:t>1.3.2. Phạm vi nghiên cứu</w:t>
      </w:r>
      <w:bookmarkEnd w:id="28"/>
    </w:p>
    <w:p w14:paraId="72238978" w14:textId="77777777" w:rsidR="009C618B" w:rsidRPr="00F06DD3" w:rsidRDefault="009C618B" w:rsidP="009C618B">
      <w:pPr>
        <w:spacing w:line="240" w:lineRule="auto"/>
      </w:pPr>
      <w:r>
        <w:t>a) Phạm vi về bài toán</w:t>
      </w:r>
    </w:p>
    <w:p w14:paraId="585DA9CB" w14:textId="77777777" w:rsidR="009C618B" w:rsidRDefault="009C618B" w:rsidP="009C618B">
      <w:pPr>
        <w:spacing w:line="360" w:lineRule="auto"/>
        <w:ind w:firstLine="720"/>
        <w:jc w:val="both"/>
      </w:pPr>
      <w:r>
        <w:rPr>
          <w:color w:val="000000"/>
        </w:rPr>
        <w:t>Đề tài tập trung vào bài toán phân loại nhị phân: Viêm phổi (Pneumonia) và Không viêm phổi (Non-Pneumonia). Phân loại đa lớp (3-class) là hướng mở rộng nằm ngoài phạm vi chính của đề tài. Đề tài không bao gồm bài toán phát hiện đối tượng (object detection), phân vùng ảnh (segmentation), hay triển khai lâm sàng thực tế. Kết quả nghiên cứu chỉ phục vụ mục đích khoa học và không có giá trị chẩn đoán lâm sàng độc lập.</w:t>
      </w:r>
    </w:p>
    <w:p w14:paraId="1C47AB7D" w14:textId="77777777" w:rsidR="009C618B" w:rsidRPr="00F06DD3" w:rsidRDefault="009C618B" w:rsidP="009C618B">
      <w:pPr>
        <w:spacing w:line="240" w:lineRule="auto"/>
      </w:pPr>
      <w:r>
        <w:t>b) Phạm vi về dữ liệu</w:t>
      </w:r>
    </w:p>
    <w:p w14:paraId="048A8C9E" w14:textId="77777777" w:rsidR="009C618B" w:rsidRDefault="009C618B" w:rsidP="009C618B">
      <w:pPr>
        <w:spacing w:line="360" w:lineRule="auto"/>
        <w:ind w:firstLine="720"/>
        <w:jc w:val="both"/>
      </w:pPr>
      <w:r>
        <w:rPr>
          <w:color w:val="000000"/>
        </w:rPr>
        <w:t>Đề tài sử dụng hai tập dữ liệu công khai được trình bày trong Bảng 1.1 Nhãn 14 bệnh lý của tập NIH ChestX-ray14 không được sử dụng trong toàn bộ quá trình nghiên cứu do được tạo tự động bằng phương pháp xử lý ngôn ngữ tự nhiên (NLP) với độ tin cậy hạn chế [6], không đủ chất lượng cho bài toán phân loại viêm phổi chuyên biệt.</w:t>
      </w:r>
    </w:p>
    <w:tbl>
      <w:tblPr>
        <w:tblStyle w:val="TableGrid"/>
        <w:tblW w:w="0" w:type="auto"/>
        <w:tblLook w:val="04A0" w:firstRow="1" w:lastRow="0" w:firstColumn="1" w:lastColumn="0" w:noHBand="0" w:noVBand="1"/>
      </w:tblPr>
      <w:tblGrid>
        <w:gridCol w:w="2285"/>
        <w:gridCol w:w="2294"/>
        <w:gridCol w:w="2269"/>
        <w:gridCol w:w="2263"/>
      </w:tblGrid>
      <w:tr w:rsidR="009C618B" w14:paraId="165392C0" w14:textId="77777777" w:rsidTr="00ED297C">
        <w:tc>
          <w:tcPr>
            <w:tcW w:w="2337" w:type="dxa"/>
          </w:tcPr>
          <w:p w14:paraId="52413156" w14:textId="77777777" w:rsidR="009C618B" w:rsidRPr="004E6349" w:rsidRDefault="009C618B" w:rsidP="00ED297C">
            <w:pPr>
              <w:spacing w:after="200" w:line="360" w:lineRule="auto"/>
            </w:pPr>
            <w:r>
              <w:t>Tập dữ liệu</w:t>
            </w:r>
          </w:p>
        </w:tc>
        <w:tc>
          <w:tcPr>
            <w:tcW w:w="2337" w:type="dxa"/>
          </w:tcPr>
          <w:p w14:paraId="2A0E82F7" w14:textId="77777777" w:rsidR="009C618B" w:rsidRPr="004E6349" w:rsidRDefault="009C618B" w:rsidP="00ED297C">
            <w:pPr>
              <w:spacing w:after="200" w:line="360" w:lineRule="auto"/>
            </w:pPr>
            <w:r>
              <w:t>Vai trò</w:t>
            </w:r>
          </w:p>
        </w:tc>
        <w:tc>
          <w:tcPr>
            <w:tcW w:w="2338" w:type="dxa"/>
          </w:tcPr>
          <w:p w14:paraId="09C30597" w14:textId="77777777" w:rsidR="009C618B" w:rsidRPr="004E6349" w:rsidRDefault="009C618B" w:rsidP="00ED297C">
            <w:pPr>
              <w:spacing w:after="200" w:line="360" w:lineRule="auto"/>
            </w:pPr>
            <w:r>
              <w:t>Quy mô</w:t>
            </w:r>
          </w:p>
        </w:tc>
        <w:tc>
          <w:tcPr>
            <w:tcW w:w="2338" w:type="dxa"/>
          </w:tcPr>
          <w:p w14:paraId="19BA2CC0" w14:textId="77777777" w:rsidR="009C618B" w:rsidRPr="004E6349" w:rsidRDefault="009C618B" w:rsidP="00ED297C">
            <w:pPr>
              <w:spacing w:after="200" w:line="360" w:lineRule="auto"/>
            </w:pPr>
            <w:r>
              <w:t>Nhãn</w:t>
            </w:r>
          </w:p>
        </w:tc>
      </w:tr>
      <w:tr w:rsidR="009C618B" w14:paraId="27850CD7" w14:textId="77777777" w:rsidTr="00ED297C">
        <w:tc>
          <w:tcPr>
            <w:tcW w:w="2337" w:type="dxa"/>
          </w:tcPr>
          <w:p w14:paraId="1F3190CA" w14:textId="77777777" w:rsidR="009C618B" w:rsidRPr="004E6349" w:rsidRDefault="009C618B" w:rsidP="00ED297C">
            <w:pPr>
              <w:spacing w:line="360" w:lineRule="auto"/>
              <w:jc w:val="center"/>
            </w:pPr>
            <w:r>
              <w:rPr>
                <w:color w:val="000000"/>
              </w:rPr>
              <w:t>NIH ChestX-ray14</w:t>
            </w:r>
          </w:p>
        </w:tc>
        <w:tc>
          <w:tcPr>
            <w:tcW w:w="2337" w:type="dxa"/>
          </w:tcPr>
          <w:p w14:paraId="4B8C6255" w14:textId="77777777" w:rsidR="009C618B" w:rsidRPr="004E6349" w:rsidRDefault="009C618B" w:rsidP="00ED297C">
            <w:pPr>
              <w:spacing w:line="360" w:lineRule="auto"/>
              <w:jc w:val="center"/>
            </w:pPr>
            <w:r>
              <w:rPr>
                <w:color w:val="000000"/>
              </w:rPr>
              <w:t>Tiền huấn luyện (Pretraining)</w:t>
            </w:r>
          </w:p>
        </w:tc>
        <w:tc>
          <w:tcPr>
            <w:tcW w:w="2338" w:type="dxa"/>
          </w:tcPr>
          <w:p w14:paraId="63A5459F" w14:textId="77777777" w:rsidR="009C618B" w:rsidRPr="004E6349" w:rsidRDefault="009C618B" w:rsidP="00ED297C">
            <w:pPr>
              <w:spacing w:line="360" w:lineRule="auto"/>
              <w:jc w:val="center"/>
            </w:pPr>
            <w:r>
              <w:rPr>
                <w:color w:val="000000"/>
              </w:rPr>
              <w:t>50,000 ảnh</w:t>
            </w:r>
          </w:p>
        </w:tc>
        <w:tc>
          <w:tcPr>
            <w:tcW w:w="2338" w:type="dxa"/>
          </w:tcPr>
          <w:p w14:paraId="566CD06F" w14:textId="77777777" w:rsidR="009C618B" w:rsidRPr="004E6349" w:rsidRDefault="009C618B" w:rsidP="00ED297C">
            <w:pPr>
              <w:spacing w:line="360" w:lineRule="auto"/>
              <w:jc w:val="center"/>
            </w:pPr>
            <w:r>
              <w:rPr>
                <w:color w:val="000000"/>
              </w:rPr>
              <w:t>Không sử dụng nhãn</w:t>
            </w:r>
          </w:p>
        </w:tc>
      </w:tr>
      <w:tr w:rsidR="009C618B" w14:paraId="229B6A0C" w14:textId="77777777" w:rsidTr="00ED297C">
        <w:tc>
          <w:tcPr>
            <w:tcW w:w="2337" w:type="dxa"/>
          </w:tcPr>
          <w:p w14:paraId="364A57C4" w14:textId="77777777" w:rsidR="009C618B" w:rsidRPr="004E6349" w:rsidRDefault="009C618B" w:rsidP="00ED297C">
            <w:pPr>
              <w:spacing w:line="360" w:lineRule="auto"/>
              <w:jc w:val="center"/>
            </w:pPr>
            <w:r>
              <w:rPr>
                <w:color w:val="000000"/>
              </w:rPr>
              <w:t>RSNA Pneumonia Detection</w:t>
            </w:r>
          </w:p>
        </w:tc>
        <w:tc>
          <w:tcPr>
            <w:tcW w:w="2337" w:type="dxa"/>
          </w:tcPr>
          <w:p w14:paraId="5D15D4DD" w14:textId="77777777" w:rsidR="009C618B" w:rsidRPr="004E6349" w:rsidRDefault="009C618B" w:rsidP="00ED297C">
            <w:pPr>
              <w:spacing w:line="360" w:lineRule="auto"/>
              <w:jc w:val="center"/>
            </w:pPr>
            <w:r>
              <w:rPr>
                <w:color w:val="000000"/>
              </w:rPr>
              <w:t>Tinh chỉnh (Fine-tuning) &amp; Đánh giá</w:t>
            </w:r>
          </w:p>
        </w:tc>
        <w:tc>
          <w:tcPr>
            <w:tcW w:w="2338" w:type="dxa"/>
          </w:tcPr>
          <w:p w14:paraId="29941A3F" w14:textId="77777777" w:rsidR="009C618B" w:rsidRPr="004E6349" w:rsidRDefault="009C618B" w:rsidP="00ED297C">
            <w:pPr>
              <w:spacing w:line="360" w:lineRule="auto"/>
              <w:jc w:val="center"/>
            </w:pPr>
            <w:r>
              <w:rPr>
                <w:color w:val="000000"/>
              </w:rPr>
              <w:t>~30,000 ảnh</w:t>
            </w:r>
          </w:p>
        </w:tc>
        <w:tc>
          <w:tcPr>
            <w:tcW w:w="2338" w:type="dxa"/>
          </w:tcPr>
          <w:p w14:paraId="31BFB54F" w14:textId="77777777" w:rsidR="009C618B" w:rsidRPr="004E6349" w:rsidRDefault="009C618B" w:rsidP="00ED297C">
            <w:pPr>
              <w:spacing w:line="360" w:lineRule="auto"/>
              <w:jc w:val="center"/>
            </w:pPr>
            <w:r>
              <w:rPr>
                <w:color w:val="000000"/>
              </w:rPr>
              <w:t>Nhãn nhị phân chuyên gia</w:t>
            </w:r>
          </w:p>
        </w:tc>
      </w:tr>
    </w:tbl>
    <w:p w14:paraId="3F4019BD" w14:textId="77777777" w:rsidR="009C618B" w:rsidRPr="00E6695A" w:rsidRDefault="009C618B" w:rsidP="009C618B">
      <w:pPr>
        <w:spacing w:after="120" w:line="360" w:lineRule="auto"/>
        <w:jc w:val="center"/>
        <w:rPr>
          <w:i/>
          <w:iCs/>
          <w:sz w:val="20"/>
          <w:szCs w:val="16"/>
        </w:rPr>
      </w:pPr>
      <w:r>
        <w:rPr>
          <w:i/>
          <w:iCs/>
          <w:sz w:val="20"/>
          <w:szCs w:val="16"/>
        </w:rPr>
        <w:t>Bảng 1.1 Hai tập dữ liệu chính được sử dụng trong đề tài</w:t>
      </w:r>
    </w:p>
    <w:p w14:paraId="19283729" w14:textId="77777777" w:rsidR="009C618B" w:rsidRDefault="009C618B" w:rsidP="009C618B">
      <w:pPr>
        <w:spacing w:line="240" w:lineRule="auto"/>
      </w:pPr>
      <w:r>
        <w:lastRenderedPageBreak/>
        <w:t>c) Phạm vi về mô hình và kỹ thuật</w:t>
      </w:r>
    </w:p>
    <w:p w14:paraId="36D8EF05" w14:textId="77777777" w:rsidR="009C618B" w:rsidRDefault="009C618B" w:rsidP="009C618B">
      <w:pPr>
        <w:spacing w:after="300" w:line="360" w:lineRule="auto"/>
        <w:ind w:firstLine="720"/>
        <w:jc w:val="both"/>
        <w:rPr>
          <w:color w:val="000000"/>
        </w:rPr>
      </w:pPr>
      <w:r>
        <w:rPr>
          <w:color w:val="000000"/>
        </w:rPr>
        <w:t>Backbone encoder chính là ViT-Small/16 với patch size 16×16 và kích thước đầu vào 224×224 pixel. Kiến trúc được triển khai theo I-JEPA với điều chỉnh chiến lược masking từ block masking sang random patch masking (mask_ratio = 0,75) nhằm phù hợp với tài nguyên tính toán Kaggle T4. Toàn bộ thực nghiệm được thực hiện trên nền tảng Kaggle GPU T4 (16 GB VRAM) sử dụng framework PyTorch [7].</w:t>
      </w:r>
    </w:p>
    <w:p w14:paraId="1B2FB02F" w14:textId="386306F2" w:rsidR="009C618B" w:rsidRPr="009C618B" w:rsidRDefault="009C618B" w:rsidP="009C618B">
      <w:pPr>
        <w:pStyle w:val="Heading2"/>
        <w:spacing w:line="360" w:lineRule="auto"/>
      </w:pPr>
      <w:bookmarkStart w:id="29" w:name="_Toc233218689"/>
      <w:r>
        <w:t>1.4. CÂU HỎI NGHIÊN CỨU</w:t>
      </w:r>
      <w:bookmarkEnd w:id="29"/>
    </w:p>
    <w:p w14:paraId="0F86B3B9" w14:textId="5CC24DD7" w:rsidR="009C618B" w:rsidRDefault="009C618B" w:rsidP="009C618B">
      <w:pPr>
        <w:spacing w:line="360" w:lineRule="auto"/>
        <w:ind w:firstLine="720"/>
        <w:jc w:val="both"/>
      </w:pPr>
      <w:r>
        <w:rPr>
          <w:color w:val="000000"/>
        </w:rPr>
        <w:t xml:space="preserve">Đề tài hướng đến trả lời ba câu hỏi nghiên cứu chính </w:t>
      </w:r>
    </w:p>
    <w:tbl>
      <w:tblPr>
        <w:tblStyle w:val="TableGrid"/>
        <w:tblW w:w="0" w:type="auto"/>
        <w:tblLook w:val="04A0" w:firstRow="1" w:lastRow="0" w:firstColumn="1" w:lastColumn="0" w:noHBand="0" w:noVBand="1"/>
      </w:tblPr>
      <w:tblGrid>
        <w:gridCol w:w="889"/>
        <w:gridCol w:w="8222"/>
      </w:tblGrid>
      <w:tr w:rsidR="009C618B" w14:paraId="39F56A58" w14:textId="77777777" w:rsidTr="00ED297C">
        <w:tc>
          <w:tcPr>
            <w:tcW w:w="895" w:type="dxa"/>
          </w:tcPr>
          <w:p w14:paraId="3DA97FF9" w14:textId="77777777" w:rsidR="009C618B" w:rsidRDefault="009C618B" w:rsidP="00ED297C">
            <w:pPr>
              <w:spacing w:after="200" w:line="276" w:lineRule="auto"/>
            </w:pPr>
          </w:p>
        </w:tc>
        <w:tc>
          <w:tcPr>
            <w:tcW w:w="8455" w:type="dxa"/>
          </w:tcPr>
          <w:p w14:paraId="2A9F3D0A" w14:textId="77777777" w:rsidR="009C618B" w:rsidRPr="00135F5A" w:rsidRDefault="009C618B" w:rsidP="00ED297C">
            <w:pPr>
              <w:spacing w:after="200" w:line="276" w:lineRule="auto"/>
              <w:jc w:val="center"/>
              <w:rPr>
                <w:b/>
                <w:bCs/>
              </w:rPr>
            </w:pPr>
            <w:r>
              <w:rPr>
                <w:b/>
                <w:bCs/>
              </w:rPr>
              <w:t>Câu hỏi nghiên cứu</w:t>
            </w:r>
          </w:p>
        </w:tc>
      </w:tr>
      <w:tr w:rsidR="009C618B" w14:paraId="55A56EAC" w14:textId="77777777" w:rsidTr="00ED297C">
        <w:tc>
          <w:tcPr>
            <w:tcW w:w="895" w:type="dxa"/>
            <w:vAlign w:val="center"/>
          </w:tcPr>
          <w:p w14:paraId="16FD9746" w14:textId="77777777" w:rsidR="009C618B" w:rsidRPr="00135F5A" w:rsidRDefault="009C618B" w:rsidP="00ED297C">
            <w:pPr>
              <w:spacing w:after="200" w:line="276" w:lineRule="auto"/>
            </w:pPr>
            <w:r>
              <w:rPr>
                <w:color w:val="000000"/>
              </w:rPr>
              <w:t>RQ1</w:t>
            </w:r>
          </w:p>
        </w:tc>
        <w:tc>
          <w:tcPr>
            <w:tcW w:w="8455" w:type="dxa"/>
            <w:vAlign w:val="center"/>
          </w:tcPr>
          <w:p w14:paraId="19A12216" w14:textId="77777777" w:rsidR="009C618B" w:rsidRPr="00135F5A" w:rsidRDefault="009C618B" w:rsidP="00ED297C">
            <w:pPr>
              <w:spacing w:after="200" w:line="276" w:lineRule="auto"/>
              <w:jc w:val="both"/>
            </w:pPr>
            <w:r>
              <w:rPr>
                <w:color w:val="000000"/>
              </w:rPr>
              <w:t>Tiền huấn luyện I-JEPA trên ảnh X-quang không nhãn (NIH ChestX-ray14) có cải thiện hiệu năng phân loại viêm phổi so với pretrain trên ImageNet không?</w:t>
            </w:r>
          </w:p>
        </w:tc>
      </w:tr>
      <w:tr w:rsidR="009C618B" w14:paraId="33926454" w14:textId="77777777" w:rsidTr="00ED297C">
        <w:tc>
          <w:tcPr>
            <w:tcW w:w="895" w:type="dxa"/>
            <w:vAlign w:val="center"/>
          </w:tcPr>
          <w:p w14:paraId="46939DAB" w14:textId="77777777" w:rsidR="009C618B" w:rsidRPr="00135F5A" w:rsidRDefault="009C618B" w:rsidP="00ED297C">
            <w:pPr>
              <w:spacing w:after="200" w:line="276" w:lineRule="auto"/>
            </w:pPr>
            <w:r>
              <w:rPr>
                <w:color w:val="000000"/>
              </w:rPr>
              <w:t>RQ2</w:t>
            </w:r>
          </w:p>
        </w:tc>
        <w:tc>
          <w:tcPr>
            <w:tcW w:w="8455" w:type="dxa"/>
            <w:vAlign w:val="center"/>
          </w:tcPr>
          <w:p w14:paraId="28147327" w14:textId="77777777" w:rsidR="009C618B" w:rsidRPr="00135F5A" w:rsidRDefault="009C618B" w:rsidP="00ED297C">
            <w:pPr>
              <w:spacing w:after="200" w:line="276" w:lineRule="auto"/>
              <w:jc w:val="both"/>
            </w:pPr>
            <w:r>
              <w:rPr>
                <w:color w:val="000000"/>
              </w:rPr>
              <w:t>I-JEPA có hiệu quả hơn các baseline trong điều kiện ít dữ liệu có nhãn không? Lợi thế này thể hiện rõ nhất tại mức nhãn nào?</w:t>
            </w:r>
          </w:p>
        </w:tc>
      </w:tr>
      <w:tr w:rsidR="009C618B" w14:paraId="0CF2B0AE" w14:textId="77777777" w:rsidTr="00ED297C">
        <w:tc>
          <w:tcPr>
            <w:tcW w:w="895" w:type="dxa"/>
            <w:vAlign w:val="center"/>
          </w:tcPr>
          <w:p w14:paraId="121FB718" w14:textId="77777777" w:rsidR="009C618B" w:rsidRPr="00135F5A" w:rsidRDefault="009C618B" w:rsidP="00ED297C">
            <w:pPr>
              <w:spacing w:after="200" w:line="276" w:lineRule="auto"/>
            </w:pPr>
            <w:r>
              <w:rPr>
                <w:color w:val="000000"/>
              </w:rPr>
              <w:t>RQ3</w:t>
            </w:r>
          </w:p>
        </w:tc>
        <w:tc>
          <w:tcPr>
            <w:tcW w:w="8455" w:type="dxa"/>
            <w:vAlign w:val="center"/>
          </w:tcPr>
          <w:p w14:paraId="65BFDF9E" w14:textId="77777777" w:rsidR="009C618B" w:rsidRPr="00135F5A" w:rsidRDefault="009C618B" w:rsidP="00ED297C">
            <w:pPr>
              <w:spacing w:after="200" w:line="276" w:lineRule="auto"/>
              <w:jc w:val="both"/>
            </w:pPr>
            <w:r>
              <w:rPr>
                <w:color w:val="000000"/>
              </w:rPr>
              <w:t>Vùng chú ý của mô hình I-JEPA có tương quan đến vùng tổn thương phổi được bác sĩ đánh dấu hay không?</w:t>
            </w:r>
          </w:p>
        </w:tc>
      </w:tr>
    </w:tbl>
    <w:p w14:paraId="5570B57D" w14:textId="77777777" w:rsidR="009C618B" w:rsidRPr="00E6695A" w:rsidRDefault="009C618B" w:rsidP="009C618B">
      <w:pPr>
        <w:spacing w:after="120" w:line="360" w:lineRule="auto"/>
        <w:jc w:val="center"/>
        <w:rPr>
          <w:i/>
          <w:iCs/>
          <w:sz w:val="20"/>
          <w:szCs w:val="16"/>
        </w:rPr>
      </w:pPr>
      <w:r>
        <w:rPr>
          <w:i/>
          <w:iCs/>
          <w:sz w:val="20"/>
          <w:szCs w:val="16"/>
        </w:rPr>
        <w:t>Bảng 1.2. Các câu hỏi nghiên cứu chính</w:t>
      </w:r>
    </w:p>
    <w:p w14:paraId="631775B8" w14:textId="389F997E" w:rsidR="00E6695A" w:rsidRDefault="00E6695A" w:rsidP="00E6695A">
      <w:pPr>
        <w:pStyle w:val="Heading2"/>
        <w:spacing w:line="360" w:lineRule="auto"/>
      </w:pPr>
      <w:bookmarkStart w:id="30" w:name="_Toc233218690"/>
      <w:r>
        <w:t>1.5. ĐÓNG GÓP CỦA ĐỀ TÀI</w:t>
      </w:r>
      <w:bookmarkEnd w:id="30"/>
    </w:p>
    <w:p w14:paraId="160BF8A0" w14:textId="77777777" w:rsidR="00E6695A" w:rsidRDefault="00E6695A" w:rsidP="00E6695A">
      <w:pPr>
        <w:pStyle w:val="Heading3"/>
        <w:spacing w:line="360" w:lineRule="auto"/>
      </w:pPr>
      <w:bookmarkStart w:id="31" w:name="_Toc233218691"/>
      <w:r>
        <w:rPr>
          <w:rFonts w:eastAsia="Times New Roman"/>
        </w:rPr>
        <w:t>1.5.1. Đóng góp về mặt khoa học</w:t>
      </w:r>
      <w:bookmarkEnd w:id="31"/>
    </w:p>
    <w:p w14:paraId="644DD15D" w14:textId="77777777" w:rsidR="00E6695A" w:rsidRDefault="00E6695A" w:rsidP="00E6695A">
      <w:pPr>
        <w:spacing w:line="360" w:lineRule="auto"/>
        <w:ind w:firstLine="720"/>
        <w:jc w:val="both"/>
      </w:pPr>
      <w:r>
        <w:rPr>
          <w:color w:val="000000"/>
        </w:rPr>
        <w:t>Về phương diện phương pháp luận, đề tài đề xuất và kiểm chứng một kiến trúc lai kết hợp cơ chế dự đoán trong không gian ẩn của I-JEPA với chiến lược random patch masking của MAE, gọi tắt là I-JEPA với random masking. Sự điều chỉnh có chủ đích này được hỗ trợ bởi bằng chứng từ cộng đồng nghiên cứu quốc tế (A-JEPA [8], Audio-JEPA [9], RadJEPA [10]) cho thấy chiến lược masking là thành phần linh hoạt có thể điều chỉnh khi áp dụng JEPA sang domain mới, trong khi bản chất cốt lõi là dự đoán trong latent space với EMA target encoder được giữ nguyên hoàn toàn.</w:t>
      </w:r>
    </w:p>
    <w:p w14:paraId="1865C251" w14:textId="77777777" w:rsidR="00E6695A" w:rsidRDefault="00E6695A" w:rsidP="00E6695A">
      <w:pPr>
        <w:spacing w:line="360" w:lineRule="auto"/>
        <w:ind w:firstLine="720"/>
        <w:jc w:val="both"/>
      </w:pPr>
      <w:r>
        <w:rPr>
          <w:color w:val="000000"/>
        </w:rPr>
        <w:t xml:space="preserve">Đề tài lấp đầy khoảng trống nghiên cứu hiện tại khi cung cấp đánh giá hệ thống đầu tiên về I-JEPA pretrain trên dữ liệu X-quang ngực cho bài toán phân loại viêm phổi </w:t>
      </w:r>
      <w:r>
        <w:rPr>
          <w:color w:val="000000"/>
        </w:rPr>
        <w:lastRenderedPageBreak/>
        <w:t>nhị phân, đồng thời cung cấp phân tích label efficiency có hệ thống so sánh trực tiếp I-JEPA với các baseline CNN và Transformer trên nhiều mức dữ liệu có nhãn.</w:t>
      </w:r>
    </w:p>
    <w:p w14:paraId="12DC55A0" w14:textId="77777777" w:rsidR="00E6695A" w:rsidRDefault="00E6695A" w:rsidP="00E6695A">
      <w:pPr>
        <w:pStyle w:val="Heading3"/>
        <w:spacing w:line="360" w:lineRule="auto"/>
      </w:pPr>
      <w:bookmarkStart w:id="32" w:name="_Toc233218692"/>
      <w:r>
        <w:rPr>
          <w:rFonts w:eastAsia="Times New Roman"/>
        </w:rPr>
        <w:t>1.5.2. Đóng góp về mặt thực tiễn</w:t>
      </w:r>
      <w:bookmarkEnd w:id="32"/>
    </w:p>
    <w:p w14:paraId="29CD9772" w14:textId="77777777" w:rsidR="00E6695A" w:rsidRDefault="00E6695A" w:rsidP="00E6695A">
      <w:pPr>
        <w:spacing w:line="360" w:lineRule="auto"/>
        <w:ind w:firstLine="720"/>
        <w:jc w:val="both"/>
      </w:pPr>
      <w:r>
        <w:rPr>
          <w:color w:val="000000"/>
        </w:rPr>
        <w:t>Về phương diện ứng dụng, đề tài xây dựng một hệ thống hỗ trợ chẩn đoán viêm phổi tự động có tiềm năng triển khai tại các cơ sở y tế tuyến cơ sở, đặc biệt ở những nơi thiếu bác sĩ chuyên khoa X-quang. Hệ thống demo được xây dựng cho phép bác sĩ tải lên ảnh X-quang và nhận kết quả phân loại kèm heatmap trực quan hóa vùng quyết định, tăng tính minh bạch và hỗ trợ niềm tin lâm sàng vào hệ thống AI.</w:t>
      </w:r>
    </w:p>
    <w:p w14:paraId="4F37AC5B" w14:textId="77777777" w:rsidR="00E6695A" w:rsidRDefault="00E6695A" w:rsidP="00E6695A">
      <w:pPr>
        <w:spacing w:line="360" w:lineRule="auto"/>
        <w:ind w:firstLine="720"/>
        <w:jc w:val="both"/>
      </w:pPr>
      <w:r>
        <w:rPr>
          <w:color w:val="000000"/>
        </w:rPr>
        <w:t>Đề tài cũng cung cấp một pipeline thực nghiệm hoàn chỉnh và tái lập được, bao gồm tiền xử lý dữ liệu, tiền huấn luyện tự giám sát, tinh chỉnh có giám sát và đánh giá toàn diện, có thể được mở rộng cho các bài toán phân loại bệnh lý X-quang khác trong tương lai.</w:t>
      </w:r>
    </w:p>
    <w:p w14:paraId="25C67876" w14:textId="306DCFFC" w:rsidR="00E6695A" w:rsidRDefault="00E6695A" w:rsidP="00E6695A">
      <w:pPr>
        <w:pStyle w:val="Heading2"/>
        <w:spacing w:line="360" w:lineRule="auto"/>
      </w:pPr>
      <w:bookmarkStart w:id="33" w:name="_Toc233218693"/>
      <w:r>
        <w:t>1.6. BỐ CỤC CỦA BÁO CÁO</w:t>
      </w:r>
      <w:bookmarkEnd w:id="33"/>
    </w:p>
    <w:p w14:paraId="4A080954" w14:textId="77777777" w:rsidR="00E6695A" w:rsidRDefault="00E6695A" w:rsidP="00E6695A">
      <w:pPr>
        <w:spacing w:line="360" w:lineRule="auto"/>
        <w:jc w:val="both"/>
      </w:pPr>
      <w:r>
        <w:rPr>
          <w:color w:val="000000"/>
        </w:rPr>
        <w:t>Báo cáo được tổ chức thành sáu chương như sau:</w:t>
      </w:r>
    </w:p>
    <w:p w14:paraId="315AB9C7" w14:textId="77777777" w:rsidR="00E6695A" w:rsidRDefault="00E6695A">
      <w:pPr>
        <w:pStyle w:val="ListParagraph"/>
        <w:numPr>
          <w:ilvl w:val="0"/>
          <w:numId w:val="3"/>
        </w:numPr>
        <w:spacing w:after="100" w:line="360" w:lineRule="auto"/>
        <w:contextualSpacing w:val="0"/>
      </w:pPr>
      <w:r>
        <w:rPr>
          <w:b/>
          <w:bCs/>
        </w:rPr>
        <w:t>Chương 1 Mở đầu:</w:t>
      </w:r>
      <w:r>
        <w:t xml:space="preserve"> Trình bày lý do chọn đề tài, mục tiêu nghiên cứu, đối tượng và phạm vi, câu hỏi nghiên cứu, đóng góp và bố cục báo cáo.</w:t>
      </w:r>
    </w:p>
    <w:p w14:paraId="0095CE1B" w14:textId="77777777" w:rsidR="00E6695A" w:rsidRDefault="00E6695A">
      <w:pPr>
        <w:pStyle w:val="ListParagraph"/>
        <w:numPr>
          <w:ilvl w:val="0"/>
          <w:numId w:val="3"/>
        </w:numPr>
        <w:spacing w:after="100" w:line="360" w:lineRule="auto"/>
        <w:contextualSpacing w:val="0"/>
      </w:pPr>
      <w:r>
        <w:rPr>
          <w:b/>
          <w:bCs/>
        </w:rPr>
        <w:t>Chương 2 Cơ sở lý thuyết và nghiên cứu liên quan:</w:t>
      </w:r>
      <w:r>
        <w:t xml:space="preserve"> Trình bày kiến thức nền tảng về ảnh X-quang và bệnh viêm phổi, học sâu trong y tế, Vision Transformer, tiến trình phát triển Self-Supervised Learning (MoCo, SimCLR, BYOL, MAE), kiến trúc I-JEPA, Explainable AI và tổng quan các nghiên cứu liên quan.</w:t>
      </w:r>
    </w:p>
    <w:p w14:paraId="0E1087E0" w14:textId="77777777" w:rsidR="00E6695A" w:rsidRDefault="00E6695A">
      <w:pPr>
        <w:pStyle w:val="ListParagraph"/>
        <w:numPr>
          <w:ilvl w:val="0"/>
          <w:numId w:val="3"/>
        </w:numPr>
        <w:spacing w:after="100" w:line="360" w:lineRule="auto"/>
        <w:contextualSpacing w:val="0"/>
      </w:pPr>
      <w:r>
        <w:rPr>
          <w:b/>
          <w:bCs/>
        </w:rPr>
        <w:t>Chương 3 Phương pháp đề xuất:</w:t>
      </w:r>
      <w:r>
        <w:t xml:space="preserve"> Mô tả tổng quan pipeline nghiên cứu, hai tập dữ liệu sử dụng, pipeline tiền xử lý, kiến trúc I-JEPA với random masking đề xuất, chiến lược fine-tuning ba mức, thiết kế thực nghiệm và các chỉ số đánh giá.</w:t>
      </w:r>
    </w:p>
    <w:p w14:paraId="2B395A58" w14:textId="77777777" w:rsidR="00E6695A" w:rsidRDefault="00E6695A">
      <w:pPr>
        <w:pStyle w:val="ListParagraph"/>
        <w:numPr>
          <w:ilvl w:val="0"/>
          <w:numId w:val="3"/>
        </w:numPr>
        <w:spacing w:after="100" w:line="360" w:lineRule="auto"/>
        <w:contextualSpacing w:val="0"/>
      </w:pPr>
      <w:r>
        <w:rPr>
          <w:b/>
          <w:bCs/>
        </w:rPr>
        <w:t>Chương 4 Thực nghiệm và đánh giá:</w:t>
      </w:r>
      <w:r>
        <w:t xml:space="preserve"> Trình bày kết quả thực nghiệm baseline, kết quả I-JEPA đề xuất, so sánh tổng hợp, phân tích label efficiency, threshold tuning, ablation study CLAHE và phân tích định tính Grad-CAM.</w:t>
      </w:r>
    </w:p>
    <w:p w14:paraId="524BA943" w14:textId="77777777" w:rsidR="00E6695A" w:rsidRDefault="00E6695A">
      <w:pPr>
        <w:pStyle w:val="ListParagraph"/>
        <w:numPr>
          <w:ilvl w:val="0"/>
          <w:numId w:val="3"/>
        </w:numPr>
        <w:spacing w:after="100" w:line="360" w:lineRule="auto"/>
        <w:contextualSpacing w:val="0"/>
      </w:pPr>
      <w:r>
        <w:rPr>
          <w:b/>
          <w:bCs/>
        </w:rPr>
        <w:lastRenderedPageBreak/>
        <w:t>Chương 5 Xây dựng hệ thống demo:</w:t>
      </w:r>
      <w:r>
        <w:t xml:space="preserve"> Mô tả mục tiêu, kiến trúc, quy trình dự đoán và giao diện của trang web demo minh họa hệ thống hỗ trợ chẩn đoán.</w:t>
      </w:r>
    </w:p>
    <w:p w14:paraId="3BA955E1" w14:textId="77777777" w:rsidR="00E6695A" w:rsidRDefault="00E6695A">
      <w:pPr>
        <w:pStyle w:val="ListParagraph"/>
        <w:numPr>
          <w:ilvl w:val="0"/>
          <w:numId w:val="3"/>
        </w:numPr>
        <w:spacing w:after="100" w:line="360" w:lineRule="auto"/>
        <w:contextualSpacing w:val="0"/>
      </w:pPr>
      <w:r>
        <w:rPr>
          <w:b/>
          <w:bCs/>
        </w:rPr>
        <w:t>Chương 6 Kết luận và hướng phát triển:</w:t>
      </w:r>
      <w:r>
        <w:t xml:space="preserve"> Tổng kết kết quả đạt được, trình bày hạn chế của nghiên cứu và đề xuất các hướng phát triển trong tương lai.</w:t>
      </w:r>
    </w:p>
    <w:p w14:paraId="7FF38C80" w14:textId="77777777" w:rsidR="009C618B" w:rsidRPr="009C618B" w:rsidRDefault="009C618B" w:rsidP="009C618B">
      <w:pPr>
        <w:spacing w:after="100" w:line="360" w:lineRule="auto"/>
      </w:pPr>
    </w:p>
    <w:p w14:paraId="2AE95BE9" w14:textId="77777777" w:rsidR="003A145C" w:rsidRDefault="003A145C" w:rsidP="00543A56">
      <w:pPr>
        <w:pStyle w:val="ListParagraph"/>
        <w:ind w:left="142"/>
        <w:jc w:val="both"/>
        <w:rPr>
          <w:rFonts w:cs="Times New Roman"/>
          <w:b/>
          <w:bCs/>
          <w:sz w:val="28"/>
          <w:szCs w:val="28"/>
        </w:rPr>
      </w:pPr>
    </w:p>
    <w:p w14:paraId="21EEF183" w14:textId="77777777" w:rsidR="00E6695A" w:rsidRDefault="00E6695A" w:rsidP="00543A56">
      <w:pPr>
        <w:pStyle w:val="ListParagraph"/>
        <w:ind w:left="142"/>
        <w:jc w:val="both"/>
        <w:rPr>
          <w:rFonts w:cs="Times New Roman"/>
          <w:b/>
          <w:bCs/>
          <w:sz w:val="28"/>
          <w:szCs w:val="28"/>
        </w:rPr>
      </w:pPr>
    </w:p>
    <w:p w14:paraId="2255856A" w14:textId="77777777" w:rsidR="00E6695A" w:rsidRDefault="00E6695A" w:rsidP="00543A56">
      <w:pPr>
        <w:pStyle w:val="ListParagraph"/>
        <w:ind w:left="142"/>
        <w:jc w:val="both"/>
        <w:rPr>
          <w:rFonts w:cs="Times New Roman"/>
          <w:b/>
          <w:bCs/>
          <w:sz w:val="28"/>
          <w:szCs w:val="28"/>
        </w:rPr>
      </w:pPr>
    </w:p>
    <w:p w14:paraId="06931D04" w14:textId="77777777" w:rsidR="00E6695A" w:rsidRDefault="00E6695A" w:rsidP="00543A56">
      <w:pPr>
        <w:pStyle w:val="ListParagraph"/>
        <w:ind w:left="142"/>
        <w:jc w:val="both"/>
        <w:rPr>
          <w:rFonts w:cs="Times New Roman"/>
          <w:b/>
          <w:bCs/>
          <w:sz w:val="28"/>
          <w:szCs w:val="28"/>
        </w:rPr>
      </w:pPr>
    </w:p>
    <w:p w14:paraId="5040A841" w14:textId="77777777" w:rsidR="00E6695A" w:rsidRDefault="00E6695A" w:rsidP="00543A56">
      <w:pPr>
        <w:pStyle w:val="ListParagraph"/>
        <w:ind w:left="142"/>
        <w:jc w:val="both"/>
        <w:rPr>
          <w:rFonts w:cs="Times New Roman"/>
          <w:b/>
          <w:bCs/>
          <w:sz w:val="28"/>
          <w:szCs w:val="28"/>
        </w:rPr>
      </w:pPr>
    </w:p>
    <w:p w14:paraId="64D667CF" w14:textId="77777777" w:rsidR="00E6695A" w:rsidRDefault="00E6695A" w:rsidP="00543A56">
      <w:pPr>
        <w:pStyle w:val="ListParagraph"/>
        <w:ind w:left="142"/>
        <w:jc w:val="both"/>
        <w:rPr>
          <w:rFonts w:cs="Times New Roman"/>
          <w:b/>
          <w:bCs/>
          <w:sz w:val="28"/>
          <w:szCs w:val="28"/>
        </w:rPr>
      </w:pPr>
    </w:p>
    <w:p w14:paraId="4F825063" w14:textId="77777777" w:rsidR="00E6695A" w:rsidRDefault="00E6695A" w:rsidP="00543A56">
      <w:pPr>
        <w:pStyle w:val="ListParagraph"/>
        <w:ind w:left="142"/>
        <w:jc w:val="both"/>
        <w:rPr>
          <w:rFonts w:cs="Times New Roman"/>
          <w:b/>
          <w:bCs/>
          <w:sz w:val="28"/>
          <w:szCs w:val="28"/>
        </w:rPr>
      </w:pPr>
    </w:p>
    <w:p w14:paraId="627E148A" w14:textId="77777777" w:rsidR="00E6695A" w:rsidRDefault="00E6695A" w:rsidP="00543A56">
      <w:pPr>
        <w:pStyle w:val="ListParagraph"/>
        <w:ind w:left="142"/>
        <w:jc w:val="both"/>
        <w:rPr>
          <w:rFonts w:cs="Times New Roman"/>
          <w:b/>
          <w:bCs/>
          <w:sz w:val="28"/>
          <w:szCs w:val="28"/>
        </w:rPr>
      </w:pPr>
    </w:p>
    <w:p w14:paraId="4B0B6900" w14:textId="77777777" w:rsidR="00E6695A" w:rsidRDefault="00E6695A" w:rsidP="00543A56">
      <w:pPr>
        <w:pStyle w:val="ListParagraph"/>
        <w:ind w:left="142"/>
        <w:jc w:val="both"/>
        <w:rPr>
          <w:rFonts w:cs="Times New Roman"/>
          <w:b/>
          <w:bCs/>
          <w:sz w:val="28"/>
          <w:szCs w:val="28"/>
        </w:rPr>
      </w:pPr>
    </w:p>
    <w:p w14:paraId="08A4B778" w14:textId="77777777" w:rsidR="00E6695A" w:rsidRDefault="00E6695A" w:rsidP="00543A56">
      <w:pPr>
        <w:pStyle w:val="ListParagraph"/>
        <w:ind w:left="142"/>
        <w:jc w:val="both"/>
        <w:rPr>
          <w:rFonts w:cs="Times New Roman"/>
          <w:b/>
          <w:bCs/>
          <w:sz w:val="28"/>
          <w:szCs w:val="28"/>
        </w:rPr>
      </w:pPr>
    </w:p>
    <w:p w14:paraId="6F6D13EB" w14:textId="77777777" w:rsidR="00E6695A" w:rsidRDefault="00E6695A" w:rsidP="00543A56">
      <w:pPr>
        <w:pStyle w:val="ListParagraph"/>
        <w:ind w:left="142"/>
        <w:jc w:val="both"/>
        <w:rPr>
          <w:rFonts w:cs="Times New Roman"/>
          <w:b/>
          <w:bCs/>
          <w:sz w:val="28"/>
          <w:szCs w:val="28"/>
        </w:rPr>
      </w:pPr>
    </w:p>
    <w:p w14:paraId="50E3E888" w14:textId="77777777" w:rsidR="00E6695A" w:rsidRDefault="00E6695A" w:rsidP="00543A56">
      <w:pPr>
        <w:pStyle w:val="ListParagraph"/>
        <w:ind w:left="142"/>
        <w:jc w:val="both"/>
        <w:rPr>
          <w:rFonts w:cs="Times New Roman"/>
          <w:b/>
          <w:bCs/>
          <w:sz w:val="28"/>
          <w:szCs w:val="28"/>
        </w:rPr>
      </w:pPr>
    </w:p>
    <w:p w14:paraId="4545D57A" w14:textId="77777777" w:rsidR="00E6695A" w:rsidRDefault="00E6695A" w:rsidP="00543A56">
      <w:pPr>
        <w:pStyle w:val="ListParagraph"/>
        <w:ind w:left="142"/>
        <w:jc w:val="both"/>
        <w:rPr>
          <w:rFonts w:cs="Times New Roman"/>
          <w:b/>
          <w:bCs/>
          <w:sz w:val="28"/>
          <w:szCs w:val="28"/>
        </w:rPr>
      </w:pPr>
    </w:p>
    <w:p w14:paraId="719D6C66" w14:textId="77777777" w:rsidR="00E6695A" w:rsidRDefault="00E6695A" w:rsidP="00543A56">
      <w:pPr>
        <w:pStyle w:val="ListParagraph"/>
        <w:ind w:left="142"/>
        <w:jc w:val="both"/>
        <w:rPr>
          <w:rFonts w:cs="Times New Roman"/>
          <w:b/>
          <w:bCs/>
          <w:sz w:val="28"/>
          <w:szCs w:val="28"/>
        </w:rPr>
      </w:pPr>
    </w:p>
    <w:p w14:paraId="28A8A561" w14:textId="77777777" w:rsidR="00E6695A" w:rsidRDefault="00E6695A" w:rsidP="00543A56">
      <w:pPr>
        <w:pStyle w:val="ListParagraph"/>
        <w:ind w:left="142"/>
        <w:jc w:val="both"/>
        <w:rPr>
          <w:rFonts w:cs="Times New Roman"/>
          <w:b/>
          <w:bCs/>
          <w:sz w:val="28"/>
          <w:szCs w:val="28"/>
        </w:rPr>
      </w:pPr>
    </w:p>
    <w:p w14:paraId="0929ABE8" w14:textId="77777777" w:rsidR="00E6695A" w:rsidRDefault="00E6695A" w:rsidP="00543A56">
      <w:pPr>
        <w:pStyle w:val="ListParagraph"/>
        <w:ind w:left="142"/>
        <w:jc w:val="both"/>
        <w:rPr>
          <w:rFonts w:cs="Times New Roman"/>
          <w:b/>
          <w:bCs/>
          <w:sz w:val="28"/>
          <w:szCs w:val="28"/>
        </w:rPr>
      </w:pPr>
    </w:p>
    <w:p w14:paraId="0EFA59D1" w14:textId="77777777" w:rsidR="00E6695A" w:rsidRDefault="00E6695A" w:rsidP="00543A56">
      <w:pPr>
        <w:pStyle w:val="ListParagraph"/>
        <w:ind w:left="142"/>
        <w:jc w:val="both"/>
        <w:rPr>
          <w:rFonts w:cs="Times New Roman"/>
          <w:b/>
          <w:bCs/>
          <w:sz w:val="28"/>
          <w:szCs w:val="28"/>
        </w:rPr>
      </w:pPr>
    </w:p>
    <w:p w14:paraId="03D46849" w14:textId="77777777" w:rsidR="00E6695A" w:rsidRDefault="00E6695A" w:rsidP="00543A56">
      <w:pPr>
        <w:pStyle w:val="ListParagraph"/>
        <w:ind w:left="142"/>
        <w:jc w:val="both"/>
        <w:rPr>
          <w:rFonts w:cs="Times New Roman"/>
          <w:b/>
          <w:bCs/>
          <w:sz w:val="28"/>
          <w:szCs w:val="28"/>
        </w:rPr>
      </w:pPr>
    </w:p>
    <w:p w14:paraId="62042ABA" w14:textId="77777777" w:rsidR="00E6695A" w:rsidRDefault="00E6695A" w:rsidP="00543A56">
      <w:pPr>
        <w:pStyle w:val="ListParagraph"/>
        <w:ind w:left="142"/>
        <w:jc w:val="both"/>
        <w:rPr>
          <w:rFonts w:cs="Times New Roman"/>
          <w:b/>
          <w:bCs/>
          <w:sz w:val="28"/>
          <w:szCs w:val="28"/>
        </w:rPr>
      </w:pPr>
    </w:p>
    <w:p w14:paraId="6411CC64" w14:textId="77777777" w:rsidR="00E6695A" w:rsidRDefault="00E6695A" w:rsidP="00543A56">
      <w:pPr>
        <w:pStyle w:val="ListParagraph"/>
        <w:ind w:left="142"/>
        <w:jc w:val="both"/>
        <w:rPr>
          <w:rFonts w:cs="Times New Roman"/>
          <w:b/>
          <w:bCs/>
          <w:sz w:val="28"/>
          <w:szCs w:val="28"/>
        </w:rPr>
      </w:pPr>
    </w:p>
    <w:p w14:paraId="0185F668" w14:textId="77777777" w:rsidR="00E6695A" w:rsidRDefault="00E6695A" w:rsidP="00543A56">
      <w:pPr>
        <w:pStyle w:val="ListParagraph"/>
        <w:ind w:left="142"/>
        <w:jc w:val="both"/>
        <w:rPr>
          <w:rFonts w:cs="Times New Roman"/>
          <w:b/>
          <w:bCs/>
          <w:sz w:val="28"/>
          <w:szCs w:val="28"/>
        </w:rPr>
      </w:pPr>
    </w:p>
    <w:p w14:paraId="49DA0255" w14:textId="77777777" w:rsidR="00E6695A" w:rsidRDefault="00E6695A" w:rsidP="00543A56">
      <w:pPr>
        <w:pStyle w:val="ListParagraph"/>
        <w:ind w:left="142"/>
        <w:jc w:val="both"/>
        <w:rPr>
          <w:rFonts w:cs="Times New Roman"/>
          <w:b/>
          <w:bCs/>
          <w:sz w:val="28"/>
          <w:szCs w:val="28"/>
        </w:rPr>
      </w:pPr>
    </w:p>
    <w:p w14:paraId="2B8D395E" w14:textId="77777777" w:rsidR="00E6695A" w:rsidRPr="009C618B" w:rsidRDefault="00E6695A" w:rsidP="00543A56">
      <w:pPr>
        <w:pStyle w:val="ListParagraph"/>
        <w:ind w:left="142"/>
        <w:jc w:val="both"/>
        <w:rPr>
          <w:rFonts w:cs="Times New Roman"/>
          <w:b/>
          <w:bCs/>
          <w:szCs w:val="26"/>
        </w:rPr>
      </w:pPr>
    </w:p>
    <w:p w14:paraId="5577CC4A" w14:textId="77777777" w:rsidR="003A145C" w:rsidRPr="009C618B" w:rsidRDefault="003A145C" w:rsidP="00543A56">
      <w:pPr>
        <w:pStyle w:val="ListParagraph"/>
        <w:ind w:left="142"/>
        <w:jc w:val="both"/>
        <w:rPr>
          <w:rFonts w:cs="Times New Roman"/>
          <w:b/>
          <w:bCs/>
          <w:szCs w:val="26"/>
        </w:rPr>
      </w:pPr>
    </w:p>
    <w:p w14:paraId="6FE51A22" w14:textId="77777777" w:rsidR="003A145C" w:rsidRPr="009C618B" w:rsidRDefault="003A145C" w:rsidP="00543A56">
      <w:pPr>
        <w:pStyle w:val="ListParagraph"/>
        <w:ind w:left="142"/>
        <w:jc w:val="both"/>
        <w:rPr>
          <w:rFonts w:cs="Times New Roman"/>
          <w:b/>
          <w:bCs/>
          <w:szCs w:val="26"/>
        </w:rPr>
      </w:pPr>
    </w:p>
    <w:p w14:paraId="43286FBB" w14:textId="77777777" w:rsidR="003A145C" w:rsidRPr="009C618B" w:rsidRDefault="003A145C" w:rsidP="00543A56">
      <w:pPr>
        <w:pStyle w:val="ListParagraph"/>
        <w:ind w:left="142"/>
        <w:jc w:val="both"/>
        <w:rPr>
          <w:rFonts w:cs="Times New Roman"/>
          <w:b/>
          <w:bCs/>
          <w:szCs w:val="26"/>
        </w:rPr>
      </w:pPr>
    </w:p>
    <w:p w14:paraId="59326887" w14:textId="77777777" w:rsidR="00180C9B" w:rsidRDefault="00180C9B" w:rsidP="00180C9B">
      <w:pPr>
        <w:pStyle w:val="Heading1"/>
      </w:pPr>
      <w:bookmarkStart w:id="34" w:name="_Toc233218694"/>
      <w:bookmarkStart w:id="35" w:name="_Toc224129191"/>
      <w:r>
        <w:lastRenderedPageBreak/>
        <w:t>CHƯƠNG 2 CƠ SỞ LÝ THUYẾT VÀ NGHIÊN CỨU LIÊN QUAN</w:t>
      </w:r>
      <w:bookmarkEnd w:id="34"/>
    </w:p>
    <w:p w14:paraId="715D966D" w14:textId="37F93D26" w:rsidR="00180C9B" w:rsidRDefault="00180C9B" w:rsidP="00180C9B">
      <w:pPr>
        <w:pStyle w:val="Heading2"/>
      </w:pPr>
      <w:bookmarkStart w:id="36" w:name="_Toc233218695"/>
      <w:bookmarkEnd w:id="35"/>
      <w:r>
        <w:t>2.1. ẢNH X-QUANG NGỰC VÀ BỆNH VIÊM PHỔI</w:t>
      </w:r>
      <w:bookmarkEnd w:id="36"/>
    </w:p>
    <w:p w14:paraId="705CF298" w14:textId="77777777" w:rsidR="006E22B3" w:rsidRDefault="006E22B3" w:rsidP="006E22B3">
      <w:pPr>
        <w:pStyle w:val="Heading3"/>
      </w:pPr>
      <w:bookmarkStart w:id="37" w:name="_Toc233218696"/>
      <w:r>
        <w:rPr>
          <w:rFonts w:eastAsia="Times New Roman"/>
        </w:rPr>
        <w:t>2.1.1. Tổng quan về bệnh viêm phổi</w:t>
      </w:r>
      <w:bookmarkEnd w:id="37"/>
    </w:p>
    <w:p w14:paraId="32AD22A5" w14:textId="77777777" w:rsidR="006E22B3" w:rsidRPr="00135F5A" w:rsidRDefault="006E22B3" w:rsidP="006E22B3">
      <w:pPr>
        <w:spacing w:before="60" w:after="60" w:line="360" w:lineRule="auto"/>
        <w:ind w:firstLine="720"/>
        <w:jc w:val="both"/>
      </w:pPr>
      <w:r>
        <w:t>Viêm phổi (pneumonia) là tình trạng nhiễm trùng cấp tính tại nhu mô phổi, gây ra bởi vi khuẩn (thường gặp nhất là Streptococcus pneumoniae), virus (influenza, SARS-CoV-2, RSV) hoặc nấm. Tình trạng viêm làm các phế nang chứa đầy dịch hoặc mủ, gây khó thở, ho có đờm, sốt và đau ngực. Về mặt bệnh học, viêm phổi được phân loại theo nguyên nhân gây bệnh, vị trí giải phẫu (thùy phổi, tiểu thùy, kẽ phổi) và bối cảnh mắc bệnh (cộng đồng, bệnh viện, thở máy).</w:t>
      </w:r>
    </w:p>
    <w:p w14:paraId="455DDFDE" w14:textId="4EFF942E" w:rsidR="003A145C" w:rsidRPr="006E22B3" w:rsidRDefault="006E22B3" w:rsidP="006E22B3">
      <w:pPr>
        <w:spacing w:before="60" w:after="60" w:line="360" w:lineRule="auto"/>
        <w:ind w:firstLine="720"/>
        <w:jc w:val="both"/>
      </w:pPr>
      <w:r>
        <w:t>Gánh nặng toàn cầu của viêm phổi vẫn ở mức rất cao. Theo Tổ chức Y tế Thế giới [1], riêng trong năm 2021, viêm phổi gây ra hơn 2,2 triệu ca tử vong, trong đó có 502.000 trẻ em dưới 5 tuổi. Tại Việt Nam, viêm phổi là nguyên nhân nhập viện và tử vong hàng đầu trong nhóm bệnh hô hấp, đặc biệt phổ biến trong mùa lạnh và ở nhóm trẻ em, người cao tuổi, bệnh nhân suy giảm miễn dịch. Nghiên cứu cho thấy chẩn đoán sớm và điều trị kháng sinh kịp thời có thể giảm tỷ lệ tử vong đáng kể, đặt ra yêu cầu cấp thiết cho các công cụ hỗ trợ chẩn đoán nhanh và chính xác.</w:t>
      </w:r>
    </w:p>
    <w:p w14:paraId="3D622815" w14:textId="1FA64D01" w:rsidR="003A145C" w:rsidRPr="009C618B" w:rsidRDefault="0089410E" w:rsidP="006E22B3">
      <w:pPr>
        <w:pStyle w:val="Heading3"/>
        <w:rPr>
          <w:rFonts w:cs="Times New Roman"/>
          <w:szCs w:val="26"/>
        </w:rPr>
      </w:pPr>
      <w:bookmarkStart w:id="38" w:name="_Toc233218697"/>
      <w:r>
        <w:rPr>
          <w:rFonts w:cs="Times New Roman"/>
          <w:szCs w:val="26"/>
        </w:rPr>
        <w:t xml:space="preserve">2.1.2 </w:t>
      </w:r>
      <w:r>
        <w:t>Phương pháp chẩn đoán viêm phổi</w:t>
      </w:r>
      <w:bookmarkEnd w:id="38"/>
    </w:p>
    <w:p w14:paraId="15E52C18" w14:textId="77777777" w:rsidR="006E22B3" w:rsidRPr="00135F5A" w:rsidRDefault="006E22B3" w:rsidP="006E22B3">
      <w:pPr>
        <w:spacing w:before="60" w:after="60" w:line="360" w:lineRule="auto"/>
        <w:ind w:firstLine="720"/>
        <w:jc w:val="both"/>
      </w:pPr>
      <w:r>
        <w:t>Trong thực hành lâm sàng hiện nay, có nhiều phương pháp chẩn đoán viêm phổi được sử dụng, mỗi phương pháp có ưu và nhược điểm riêng. Bảng 2.1 trình bày tổng hợp so sánh các phương pháp chính:</w:t>
      </w:r>
    </w:p>
    <w:tbl>
      <w:tblPr>
        <w:tblStyle w:val="TableGrid"/>
        <w:tblW w:w="0" w:type="auto"/>
        <w:tblLook w:val="04A0" w:firstRow="1" w:lastRow="0" w:firstColumn="1" w:lastColumn="0" w:noHBand="0" w:noVBand="1"/>
      </w:tblPr>
      <w:tblGrid>
        <w:gridCol w:w="1831"/>
        <w:gridCol w:w="1819"/>
        <w:gridCol w:w="1824"/>
        <w:gridCol w:w="1823"/>
        <w:gridCol w:w="1814"/>
      </w:tblGrid>
      <w:tr w:rsidR="006E22B3" w:rsidRPr="00135F5A" w14:paraId="12F8A38F" w14:textId="77777777" w:rsidTr="00ED297C">
        <w:tc>
          <w:tcPr>
            <w:tcW w:w="1870" w:type="dxa"/>
            <w:vAlign w:val="center"/>
          </w:tcPr>
          <w:p w14:paraId="13D940C8" w14:textId="77777777" w:rsidR="006E22B3" w:rsidRPr="00135F5A" w:rsidRDefault="006E22B3" w:rsidP="00ED297C">
            <w:pPr>
              <w:spacing w:before="60" w:after="60" w:line="276" w:lineRule="auto"/>
              <w:jc w:val="center"/>
            </w:pPr>
            <w:r>
              <w:rPr>
                <w:b/>
                <w:bCs/>
              </w:rPr>
              <w:t>Phương pháp</w:t>
            </w:r>
          </w:p>
        </w:tc>
        <w:tc>
          <w:tcPr>
            <w:tcW w:w="1870" w:type="dxa"/>
            <w:vAlign w:val="center"/>
          </w:tcPr>
          <w:p w14:paraId="1096E4A4" w14:textId="77777777" w:rsidR="006E22B3" w:rsidRPr="00135F5A" w:rsidRDefault="006E22B3" w:rsidP="00ED297C">
            <w:pPr>
              <w:spacing w:before="60" w:after="60" w:line="276" w:lineRule="auto"/>
              <w:jc w:val="center"/>
            </w:pPr>
            <w:r>
              <w:rPr>
                <w:b/>
                <w:bCs/>
              </w:rPr>
              <w:t>Chi phí</w:t>
            </w:r>
          </w:p>
        </w:tc>
        <w:tc>
          <w:tcPr>
            <w:tcW w:w="1870" w:type="dxa"/>
            <w:vAlign w:val="center"/>
          </w:tcPr>
          <w:p w14:paraId="07CE32F6" w14:textId="77777777" w:rsidR="006E22B3" w:rsidRPr="00135F5A" w:rsidRDefault="006E22B3" w:rsidP="00ED297C">
            <w:pPr>
              <w:spacing w:before="60" w:after="60" w:line="276" w:lineRule="auto"/>
              <w:jc w:val="center"/>
            </w:pPr>
            <w:r>
              <w:rPr>
                <w:b/>
                <w:bCs/>
              </w:rPr>
              <w:t>Ưu điểm</w:t>
            </w:r>
          </w:p>
        </w:tc>
        <w:tc>
          <w:tcPr>
            <w:tcW w:w="1870" w:type="dxa"/>
            <w:vAlign w:val="center"/>
          </w:tcPr>
          <w:p w14:paraId="0C85B082" w14:textId="77777777" w:rsidR="006E22B3" w:rsidRPr="00135F5A" w:rsidRDefault="006E22B3" w:rsidP="00ED297C">
            <w:pPr>
              <w:spacing w:before="60" w:after="60" w:line="276" w:lineRule="auto"/>
              <w:jc w:val="center"/>
            </w:pPr>
            <w:r>
              <w:rPr>
                <w:b/>
                <w:bCs/>
              </w:rPr>
              <w:t>Nhược điểm</w:t>
            </w:r>
          </w:p>
        </w:tc>
        <w:tc>
          <w:tcPr>
            <w:tcW w:w="1870" w:type="dxa"/>
            <w:vAlign w:val="center"/>
          </w:tcPr>
          <w:p w14:paraId="7FD113FC" w14:textId="77777777" w:rsidR="006E22B3" w:rsidRPr="00135F5A" w:rsidRDefault="006E22B3" w:rsidP="00ED297C">
            <w:pPr>
              <w:spacing w:before="60" w:after="60" w:line="276" w:lineRule="auto"/>
              <w:jc w:val="center"/>
            </w:pPr>
            <w:r>
              <w:rPr>
                <w:b/>
                <w:bCs/>
              </w:rPr>
              <w:t>Tính sẵn có</w:t>
            </w:r>
          </w:p>
        </w:tc>
      </w:tr>
      <w:tr w:rsidR="006E22B3" w:rsidRPr="00135F5A" w14:paraId="6735E912" w14:textId="77777777" w:rsidTr="00ED297C">
        <w:trPr>
          <w:trHeight w:val="1385"/>
        </w:trPr>
        <w:tc>
          <w:tcPr>
            <w:tcW w:w="1870" w:type="dxa"/>
            <w:vAlign w:val="center"/>
          </w:tcPr>
          <w:p w14:paraId="67A765E9" w14:textId="77777777" w:rsidR="006E22B3" w:rsidRPr="00135F5A" w:rsidRDefault="006E22B3" w:rsidP="00ED297C">
            <w:pPr>
              <w:spacing w:before="60" w:after="60" w:line="276" w:lineRule="auto"/>
            </w:pPr>
            <w:r>
              <w:t>X-quang ngực (CXR)</w:t>
            </w:r>
          </w:p>
        </w:tc>
        <w:tc>
          <w:tcPr>
            <w:tcW w:w="1870" w:type="dxa"/>
            <w:vAlign w:val="center"/>
          </w:tcPr>
          <w:p w14:paraId="1BFD87FE" w14:textId="77777777" w:rsidR="006E22B3" w:rsidRPr="00135F5A" w:rsidRDefault="006E22B3" w:rsidP="00ED297C">
            <w:pPr>
              <w:spacing w:before="60" w:after="60" w:line="276" w:lineRule="auto"/>
            </w:pPr>
            <w:r>
              <w:t>Thấp</w:t>
            </w:r>
          </w:p>
        </w:tc>
        <w:tc>
          <w:tcPr>
            <w:tcW w:w="1870" w:type="dxa"/>
            <w:vAlign w:val="center"/>
          </w:tcPr>
          <w:p w14:paraId="6856E7C6" w14:textId="77777777" w:rsidR="006E22B3" w:rsidRPr="00135F5A" w:rsidRDefault="006E22B3" w:rsidP="00ED297C">
            <w:pPr>
              <w:spacing w:before="60" w:after="60" w:line="276" w:lineRule="auto"/>
              <w:jc w:val="both"/>
            </w:pPr>
            <w:r>
              <w:t>Nhanh, phổ biến, chi phí thấp</w:t>
            </w:r>
          </w:p>
        </w:tc>
        <w:tc>
          <w:tcPr>
            <w:tcW w:w="1870" w:type="dxa"/>
            <w:vAlign w:val="center"/>
          </w:tcPr>
          <w:p w14:paraId="6906823A" w14:textId="77777777" w:rsidR="006E22B3" w:rsidRPr="00135F5A" w:rsidRDefault="006E22B3" w:rsidP="00ED297C">
            <w:pPr>
              <w:spacing w:before="60" w:after="60" w:line="276" w:lineRule="auto"/>
              <w:jc w:val="both"/>
            </w:pPr>
            <w:r>
              <w:t>Cần bác sĩ đọc chuyên khoa, độ nhạy hạn chế với viêm phổi sớm</w:t>
            </w:r>
          </w:p>
        </w:tc>
        <w:tc>
          <w:tcPr>
            <w:tcW w:w="1870" w:type="dxa"/>
            <w:vAlign w:val="center"/>
          </w:tcPr>
          <w:p w14:paraId="39BEC91B" w14:textId="77777777" w:rsidR="006E22B3" w:rsidRPr="00135F5A" w:rsidRDefault="006E22B3" w:rsidP="00ED297C">
            <w:pPr>
              <w:spacing w:before="60" w:after="60" w:line="276" w:lineRule="auto"/>
            </w:pPr>
            <w:r>
              <w:t>Rất rộng rãi</w:t>
            </w:r>
          </w:p>
        </w:tc>
      </w:tr>
      <w:tr w:rsidR="006E22B3" w:rsidRPr="00135F5A" w14:paraId="148E791B" w14:textId="77777777" w:rsidTr="00ED297C">
        <w:tc>
          <w:tcPr>
            <w:tcW w:w="1870" w:type="dxa"/>
            <w:vAlign w:val="center"/>
          </w:tcPr>
          <w:p w14:paraId="1A3B56B2" w14:textId="77777777" w:rsidR="006E22B3" w:rsidRPr="00135F5A" w:rsidRDefault="006E22B3" w:rsidP="00ED297C">
            <w:pPr>
              <w:spacing w:before="60" w:after="60" w:line="276" w:lineRule="auto"/>
            </w:pPr>
            <w:r>
              <w:t>CT ngực</w:t>
            </w:r>
          </w:p>
        </w:tc>
        <w:tc>
          <w:tcPr>
            <w:tcW w:w="1870" w:type="dxa"/>
            <w:vAlign w:val="center"/>
          </w:tcPr>
          <w:p w14:paraId="7179A781" w14:textId="77777777" w:rsidR="006E22B3" w:rsidRPr="00135F5A" w:rsidRDefault="006E22B3" w:rsidP="00ED297C">
            <w:pPr>
              <w:spacing w:before="60" w:after="60" w:line="276" w:lineRule="auto"/>
            </w:pPr>
            <w:r>
              <w:t>Cao</w:t>
            </w:r>
          </w:p>
        </w:tc>
        <w:tc>
          <w:tcPr>
            <w:tcW w:w="1870" w:type="dxa"/>
            <w:vAlign w:val="center"/>
          </w:tcPr>
          <w:p w14:paraId="631BEC95" w14:textId="77777777" w:rsidR="006E22B3" w:rsidRPr="00135F5A" w:rsidRDefault="006E22B3" w:rsidP="00ED297C">
            <w:pPr>
              <w:spacing w:before="60" w:after="60" w:line="276" w:lineRule="auto"/>
              <w:jc w:val="both"/>
            </w:pPr>
            <w:r>
              <w:t xml:space="preserve">Độ nhạy và độ đặc hiệu cao, phát hiện tổn </w:t>
            </w:r>
            <w:r>
              <w:lastRenderedPageBreak/>
              <w:t>thương nhỏ</w:t>
            </w:r>
          </w:p>
        </w:tc>
        <w:tc>
          <w:tcPr>
            <w:tcW w:w="1870" w:type="dxa"/>
            <w:vAlign w:val="center"/>
          </w:tcPr>
          <w:p w14:paraId="414FFF8C" w14:textId="77777777" w:rsidR="006E22B3" w:rsidRPr="00135F5A" w:rsidRDefault="006E22B3" w:rsidP="00ED297C">
            <w:pPr>
              <w:spacing w:before="60" w:after="60" w:line="276" w:lineRule="auto"/>
              <w:jc w:val="both"/>
            </w:pPr>
            <w:r>
              <w:lastRenderedPageBreak/>
              <w:t xml:space="preserve">Chi phí cao, phơi xạ lớn, không phù hợp </w:t>
            </w:r>
            <w:r>
              <w:lastRenderedPageBreak/>
              <w:t>tầm soát thường quy</w:t>
            </w:r>
          </w:p>
        </w:tc>
        <w:tc>
          <w:tcPr>
            <w:tcW w:w="1870" w:type="dxa"/>
            <w:vAlign w:val="center"/>
          </w:tcPr>
          <w:p w14:paraId="350B7B85" w14:textId="77777777" w:rsidR="006E22B3" w:rsidRPr="00135F5A" w:rsidRDefault="006E22B3" w:rsidP="00ED297C">
            <w:pPr>
              <w:spacing w:before="60" w:after="60" w:line="276" w:lineRule="auto"/>
            </w:pPr>
            <w:r>
              <w:lastRenderedPageBreak/>
              <w:t>Hạn chế ở tuyến cơ sở</w:t>
            </w:r>
          </w:p>
        </w:tc>
      </w:tr>
      <w:tr w:rsidR="006E22B3" w:rsidRPr="00135F5A" w14:paraId="36738F0A" w14:textId="77777777" w:rsidTr="00ED297C">
        <w:tc>
          <w:tcPr>
            <w:tcW w:w="1870" w:type="dxa"/>
            <w:vAlign w:val="center"/>
          </w:tcPr>
          <w:p w14:paraId="38C8C7D7" w14:textId="77777777" w:rsidR="006E22B3" w:rsidRPr="00135F5A" w:rsidRDefault="006E22B3" w:rsidP="00ED297C">
            <w:pPr>
              <w:spacing w:before="60" w:after="60" w:line="276" w:lineRule="auto"/>
            </w:pPr>
            <w:r>
              <w:t>Siêu âm phổi</w:t>
            </w:r>
          </w:p>
        </w:tc>
        <w:tc>
          <w:tcPr>
            <w:tcW w:w="1870" w:type="dxa"/>
            <w:vAlign w:val="center"/>
          </w:tcPr>
          <w:p w14:paraId="09A76471" w14:textId="77777777" w:rsidR="006E22B3" w:rsidRPr="00135F5A" w:rsidRDefault="006E22B3" w:rsidP="00ED297C">
            <w:pPr>
              <w:spacing w:before="60" w:after="60" w:line="276" w:lineRule="auto"/>
            </w:pPr>
            <w:r>
              <w:t>Trung bình</w:t>
            </w:r>
          </w:p>
        </w:tc>
        <w:tc>
          <w:tcPr>
            <w:tcW w:w="1870" w:type="dxa"/>
            <w:vAlign w:val="center"/>
          </w:tcPr>
          <w:p w14:paraId="75C4F4A6" w14:textId="77777777" w:rsidR="006E22B3" w:rsidRPr="00135F5A" w:rsidRDefault="006E22B3" w:rsidP="00ED297C">
            <w:pPr>
              <w:spacing w:before="60" w:after="60" w:line="276" w:lineRule="auto"/>
              <w:jc w:val="both"/>
            </w:pPr>
            <w:r>
              <w:t>Không bức xạ, phù hợp trẻ em và phụ nữ có thai</w:t>
            </w:r>
          </w:p>
        </w:tc>
        <w:tc>
          <w:tcPr>
            <w:tcW w:w="1870" w:type="dxa"/>
            <w:vAlign w:val="center"/>
          </w:tcPr>
          <w:p w14:paraId="1FEA8DF3" w14:textId="77777777" w:rsidR="006E22B3" w:rsidRPr="00135F5A" w:rsidRDefault="006E22B3" w:rsidP="00ED297C">
            <w:pPr>
              <w:spacing w:before="60" w:after="60" w:line="276" w:lineRule="auto"/>
              <w:jc w:val="both"/>
            </w:pPr>
            <w:r>
              <w:t>Phụ thuộc nhiều vào người thực hiện, hạn chế với tổn thương sâu</w:t>
            </w:r>
          </w:p>
        </w:tc>
        <w:tc>
          <w:tcPr>
            <w:tcW w:w="1870" w:type="dxa"/>
            <w:vAlign w:val="center"/>
          </w:tcPr>
          <w:p w14:paraId="045470AF" w14:textId="77777777" w:rsidR="006E22B3" w:rsidRPr="00135F5A" w:rsidRDefault="006E22B3" w:rsidP="00ED297C">
            <w:pPr>
              <w:spacing w:before="60" w:after="60" w:line="276" w:lineRule="auto"/>
            </w:pPr>
            <w:r>
              <w:t>Hạn chế</w:t>
            </w:r>
          </w:p>
        </w:tc>
      </w:tr>
      <w:tr w:rsidR="006E22B3" w:rsidRPr="00135F5A" w14:paraId="785091A1" w14:textId="77777777" w:rsidTr="00ED297C">
        <w:tc>
          <w:tcPr>
            <w:tcW w:w="1870" w:type="dxa"/>
            <w:vAlign w:val="center"/>
          </w:tcPr>
          <w:p w14:paraId="0A434595" w14:textId="77777777" w:rsidR="006E22B3" w:rsidRPr="00135F5A" w:rsidRDefault="006E22B3" w:rsidP="00ED297C">
            <w:pPr>
              <w:spacing w:before="60" w:after="60" w:line="276" w:lineRule="auto"/>
            </w:pPr>
            <w:r>
              <w:t>Xét nghiệm máu / cấy đờm</w:t>
            </w:r>
          </w:p>
        </w:tc>
        <w:tc>
          <w:tcPr>
            <w:tcW w:w="1870" w:type="dxa"/>
            <w:vAlign w:val="center"/>
          </w:tcPr>
          <w:p w14:paraId="51D11B87" w14:textId="77777777" w:rsidR="006E22B3" w:rsidRPr="00135F5A" w:rsidRDefault="006E22B3" w:rsidP="00ED297C">
            <w:pPr>
              <w:spacing w:before="60" w:after="60" w:line="276" w:lineRule="auto"/>
            </w:pPr>
            <w:r>
              <w:t>Thấp–Trung bình</w:t>
            </w:r>
          </w:p>
        </w:tc>
        <w:tc>
          <w:tcPr>
            <w:tcW w:w="1870" w:type="dxa"/>
            <w:vAlign w:val="center"/>
          </w:tcPr>
          <w:p w14:paraId="5E19DEEF" w14:textId="77777777" w:rsidR="006E22B3" w:rsidRPr="00135F5A" w:rsidRDefault="006E22B3" w:rsidP="00ED297C">
            <w:pPr>
              <w:spacing w:before="60" w:after="60" w:line="276" w:lineRule="auto"/>
              <w:jc w:val="both"/>
            </w:pPr>
            <w:r>
              <w:t>Xác định nguyên nhân vi sinh, hướng dẫn kháng sinh</w:t>
            </w:r>
          </w:p>
        </w:tc>
        <w:tc>
          <w:tcPr>
            <w:tcW w:w="1870" w:type="dxa"/>
            <w:vAlign w:val="center"/>
          </w:tcPr>
          <w:p w14:paraId="218A6F50" w14:textId="77777777" w:rsidR="006E22B3" w:rsidRPr="00135F5A" w:rsidRDefault="006E22B3" w:rsidP="00ED297C">
            <w:pPr>
              <w:spacing w:before="60" w:after="60" w:line="276" w:lineRule="auto"/>
              <w:jc w:val="both"/>
            </w:pPr>
            <w:r>
              <w:t>Thời gian chờ kết quả dài (24–72h), độ nhạy thấp với một số vi khuẩn</w:t>
            </w:r>
          </w:p>
        </w:tc>
        <w:tc>
          <w:tcPr>
            <w:tcW w:w="1870" w:type="dxa"/>
            <w:vAlign w:val="center"/>
          </w:tcPr>
          <w:p w14:paraId="56DD0689" w14:textId="77777777" w:rsidR="006E22B3" w:rsidRPr="00135F5A" w:rsidRDefault="006E22B3" w:rsidP="00ED297C">
            <w:pPr>
              <w:spacing w:before="60" w:after="60" w:line="276" w:lineRule="auto"/>
            </w:pPr>
            <w:r>
              <w:t>Rộng rãi</w:t>
            </w:r>
          </w:p>
        </w:tc>
      </w:tr>
    </w:tbl>
    <w:p w14:paraId="45EFC1DA" w14:textId="77777777" w:rsidR="006E22B3" w:rsidRPr="004B3BBF" w:rsidRDefault="006E22B3" w:rsidP="005A23D7">
      <w:pPr>
        <w:spacing w:before="80"/>
        <w:ind w:firstLine="720"/>
        <w:jc w:val="center"/>
        <w:rPr>
          <w:i/>
          <w:iCs/>
          <w:sz w:val="20"/>
          <w:szCs w:val="16"/>
        </w:rPr>
      </w:pPr>
      <w:r>
        <w:rPr>
          <w:i/>
          <w:iCs/>
          <w:sz w:val="20"/>
          <w:szCs w:val="16"/>
        </w:rPr>
        <w:t>Bảng 2.1. So sánh các phương pháp chẩn đoán viêm phổi thường dùng trong lâm sàng</w:t>
      </w:r>
    </w:p>
    <w:p w14:paraId="296F3F83" w14:textId="5C949417" w:rsidR="00D868EF" w:rsidRPr="006E22B3" w:rsidRDefault="006E22B3" w:rsidP="006E22B3">
      <w:pPr>
        <w:spacing w:before="60" w:after="60" w:line="360" w:lineRule="auto"/>
        <w:ind w:firstLine="720"/>
        <w:jc w:val="both"/>
      </w:pPr>
      <w:r>
        <w:t>Trong số các phương pháp trên, ảnh X-quang ngực (CXR) nổi bật là công cụ chẩn đoán hình ảnh phù hợp nhất với bối cảnh y tế Việt Nam và các nước đang phát triển do chi phí thấp (200.000–500.000 đồng/lần chụp), thời gian thực hiện nhanh (dưới 10 phút), tính sẵn có rộng rãi từ tuyến huyện trở lên, và không yêu cầu chuẩn bị đặc biệt từ bệnh nhân. Đây là lý do CXR được chọn làm đầu vào chính cho hệ thống hỗ trợ chẩn đoán trong đề tài này.</w:t>
      </w:r>
    </w:p>
    <w:p w14:paraId="286DC8C3" w14:textId="77777777" w:rsidR="006E22B3" w:rsidRDefault="006E22B3" w:rsidP="006E22B3">
      <w:pPr>
        <w:pStyle w:val="Heading3"/>
      </w:pPr>
      <w:bookmarkStart w:id="39" w:name="_Toc233218698"/>
      <w:r>
        <w:rPr>
          <w:rFonts w:eastAsia="Times New Roman"/>
        </w:rPr>
        <w:t>2.1.3. Đặc điểm ảnh X-quang ngực và biểu hiện của viêm phổi</w:t>
      </w:r>
      <w:bookmarkEnd w:id="39"/>
    </w:p>
    <w:p w14:paraId="4B1CC4E1" w14:textId="77777777" w:rsidR="006E22B3" w:rsidRPr="00135F5A" w:rsidRDefault="006E22B3" w:rsidP="006E22B3">
      <w:pPr>
        <w:spacing w:before="60" w:after="60" w:line="360" w:lineRule="auto"/>
        <w:ind w:firstLine="720"/>
        <w:jc w:val="both"/>
      </w:pPr>
      <w:r>
        <w:t>Ảnh X-quang ngực (Chest X-ray – CXR) được tạo ra bằng cách chiếu chùm tia X qua lồng ngực lên phim hoặc cảm biến kỹ thuật số. Mô đặc (xương, tim, mô phổi đông đặc) hấp thụ nhiều tia X và hiện lên màu trắng (tăng quang), trong khi khí trong phổi hấp thụ ít tia X và hiện lên màu đen (giảm quang). Ảnh CXR chuẩn được chụp theo tư thế posteroanterior (PA) bệnh nhân đứng, chùm tia đi từ sau ra trước giúp giảm phóng đại bóng tim và hiển thị cấu trúc phổi rõ ràng hơn so với tư thế anteroposterior (AP).</w:t>
      </w:r>
    </w:p>
    <w:p w14:paraId="29B9CEA5" w14:textId="77777777" w:rsidR="006E22B3" w:rsidRPr="00135F5A" w:rsidRDefault="006E22B3" w:rsidP="006E22B3">
      <w:pPr>
        <w:spacing w:before="60" w:after="60" w:line="360" w:lineRule="auto"/>
        <w:ind w:firstLine="720"/>
        <w:jc w:val="both"/>
      </w:pPr>
      <w:r>
        <w:t xml:space="preserve">Trong viêm phổi, các phế nang chứa đầy dịch viêm hoặc mủ tạo ra vùng đông đặc (consolidation) vùng tăng quang bất thường trên ảnh X-quang. Các biểu hiện X-quang đặc trưng của viêm phổi bao gồm: (1) đông đặc thùy phổi (lobar consolidation) mờ đồng đều toàn bộ một thùy phổi với dấu hiệu air bronchogram; (2) viêm phổi đốm </w:t>
      </w:r>
      <w:r>
        <w:lastRenderedPageBreak/>
        <w:t>(bronchopneumonia) các nốt mờ rải rác không đồng đều, thường đa thùy; (3) viêm phổi kẽ (interstitial pneumonia) mờ dạng lưới hoặc tổ ong, thường gặp trong viêm phổi do virus. Việc phân biệt các dạng này và loại trừ các bệnh lý khác có biểu hiện tương tự (tràn dịch màng phổi, xẹp phổi, khối u phổi) đòi hỏi kinh nghiệm lâm sàng đáng kể của bác sĩ chuyên khoa.</w:t>
      </w:r>
    </w:p>
    <w:p w14:paraId="4C2EBEC0" w14:textId="735E58EF" w:rsidR="00D868EF" w:rsidRPr="006E22B3" w:rsidRDefault="006E22B3" w:rsidP="006E22B3">
      <w:pPr>
        <w:spacing w:before="60" w:after="60" w:line="360" w:lineRule="auto"/>
        <w:ind w:firstLine="720"/>
        <w:jc w:val="both"/>
      </w:pPr>
      <w:r>
        <w:t>Ảnh X-quang kỹ thuật số hiện đại được lưu trữ và truyền tải theo chuẩn DICOM (Digital Imaging and Communications in Medicine), bao gồm cả dữ liệu ảnh (thường 16-bit grayscale) và metadata lâm sàng. Trong nghiên cứu này, ảnh DICOM từ tập RSNA được chuyển đổi sang định dạng PNG 8-bit và chuẩn hóa về kích thước 224×224 pixel để phù hợp với đầu vào của mô hình ViT-Small/16.</w:t>
      </w:r>
    </w:p>
    <w:p w14:paraId="250DE960" w14:textId="06F9131D" w:rsidR="003A145C" w:rsidRPr="009C618B" w:rsidRDefault="003A145C" w:rsidP="00543A56">
      <w:pPr>
        <w:pStyle w:val="Heading2"/>
        <w:jc w:val="both"/>
        <w:rPr>
          <w:rFonts w:cs="Times New Roman"/>
          <w:b w:val="0"/>
          <w:bCs w:val="0"/>
          <w:szCs w:val="28"/>
        </w:rPr>
      </w:pPr>
      <w:bookmarkStart w:id="40" w:name="_Toc224129192"/>
      <w:bookmarkStart w:id="41" w:name="_Toc233218699"/>
      <w:r>
        <w:rPr>
          <w:rFonts w:cs="Times New Roman"/>
          <w:szCs w:val="28"/>
        </w:rPr>
        <w:t xml:space="preserve">2.2 </w:t>
      </w:r>
      <w:bookmarkEnd w:id="40"/>
      <w:r>
        <w:t>HỌC SÂU TRONG CHẨN ĐOÁN ẢNH Y TẾ</w:t>
      </w:r>
      <w:bookmarkEnd w:id="41"/>
    </w:p>
    <w:p w14:paraId="74BF8475" w14:textId="77777777" w:rsidR="006E22B3" w:rsidRDefault="006E22B3" w:rsidP="006E22B3">
      <w:pPr>
        <w:pStyle w:val="Heading3"/>
      </w:pPr>
      <w:bookmarkStart w:id="42" w:name="_Toc233218700"/>
      <w:r>
        <w:rPr>
          <w:rFonts w:eastAsia="Times New Roman"/>
        </w:rPr>
        <w:t>2.2.1. Tổng quan về học sâu ứng dụng trong y tế</w:t>
      </w:r>
      <w:bookmarkEnd w:id="42"/>
    </w:p>
    <w:p w14:paraId="0C3E9BBF" w14:textId="77777777" w:rsidR="006E22B3" w:rsidRPr="00135F5A" w:rsidRDefault="006E22B3" w:rsidP="006E22B3">
      <w:pPr>
        <w:spacing w:before="60" w:after="60" w:line="360" w:lineRule="auto"/>
        <w:ind w:firstLine="720"/>
        <w:jc w:val="both"/>
      </w:pPr>
      <w:r>
        <w:t>Học sâu (deep learning) là một nhánh của học máy sử dụng mạng nơ-ron nhân tạo nhiều lớp để học biểu diễn dữ liệu có cấu trúc phân cấp. Trong lĩnh vực ảnh y tế, học sâu đã chứng minh khả năng đạt hiệu năng ngang bằng hoặc vượt trội so với bác sĩ lâm sàng trong một số bài toán cụ thể: phát hiện ung thư da, phân loại bệnh lý võng mạc, phát hiện ung thư vú trên mammography và phân loại bệnh lý phổi trên CXR.</w:t>
      </w:r>
    </w:p>
    <w:p w14:paraId="58E9AE00" w14:textId="77777777" w:rsidR="006E22B3" w:rsidRPr="00135F5A" w:rsidRDefault="006E22B3" w:rsidP="006E22B3">
      <w:pPr>
        <w:spacing w:before="60" w:after="60" w:line="360" w:lineRule="auto"/>
        <w:ind w:firstLine="720"/>
        <w:jc w:val="both"/>
      </w:pPr>
      <w:r>
        <w:t>Tuy nhiên, học sâu có giám sát (supervised deep learning) phụ thuộc vào lượng lớn dữ liệu được gán nhãn bởi chuyên gia là một điều kiện khó đáp ứng trong y tế. Chi phí gán nhãn cao: việc chú thích một ảnh CXR đòi hỏi 5–15 phút của bác sĩ chuyên khoa chẩn đoán hình ảnh với chi phí ước tính 50–200 USD/ảnh trong các nghiên cứu lớn. Trong thực tế lâm sàng, số lượng ảnh có nhãn chuyên gia chất lượng cao thường nhỏ hơn nhiều so với lượng ảnh không nhãn được lưu trữ trong hệ thống PACS.</w:t>
      </w:r>
    </w:p>
    <w:p w14:paraId="17C51802" w14:textId="77777777" w:rsidR="006E22B3" w:rsidRDefault="006E22B3" w:rsidP="006E22B3">
      <w:pPr>
        <w:pStyle w:val="Heading3"/>
      </w:pPr>
      <w:bookmarkStart w:id="43" w:name="_Toc233218701"/>
      <w:r>
        <w:rPr>
          <w:rFonts w:eastAsia="Times New Roman"/>
        </w:rPr>
        <w:t>2.2.2. Ứng dụng phân loại ảnh X-quang phổi</w:t>
      </w:r>
      <w:bookmarkEnd w:id="43"/>
    </w:p>
    <w:p w14:paraId="7F36CEAD" w14:textId="77777777" w:rsidR="006E22B3" w:rsidRPr="00135F5A" w:rsidRDefault="006E22B3" w:rsidP="006E22B3">
      <w:pPr>
        <w:spacing w:before="60" w:after="60" w:line="360" w:lineRule="auto"/>
        <w:ind w:firstLine="720"/>
        <w:jc w:val="both"/>
      </w:pPr>
      <w:r>
        <w:t xml:space="preserve">Wang et al. [6] đã xây dựng tập dữ liệu NIH ChestX-ray14 với hơn 112.000 ảnh CXR và nhãn 14 bệnh lý phổi được tạo tự động bằng NLP từ báo cáo X-quang. Đây là tập dữ liệu quy mô lớn đầu tiên cho phép huấn luyện các kiến trúc CNN hiện đại và đạt AUC cạnh tranh trong phân loại đa nhãn. Tuy nhiên, nhãn tự động có độ tin cậy hạn chế: Wang et al. ước tính độ chính xác nhãn chỉ khoảng 90% cho một số lớp bệnh và nhãn </w:t>
      </w:r>
      <w:r>
        <w:lastRenderedPageBreak/>
        <w:t>viêm phổi (Pneumonia) chỉ chiếm khoảng 1,3% tổng số ảnh, không đủ để huấn luyện bộ phân loại chuyên biệt.</w:t>
      </w:r>
    </w:p>
    <w:p w14:paraId="514564EF" w14:textId="0929DDC3" w:rsidR="00D41E59" w:rsidRPr="006E22B3" w:rsidRDefault="006E22B3" w:rsidP="006E22B3">
      <w:pPr>
        <w:spacing w:before="60" w:after="60" w:line="360" w:lineRule="auto"/>
        <w:ind w:firstLine="720"/>
        <w:jc w:val="both"/>
      </w:pPr>
      <w:r>
        <w:t>Để khắc phục hạn chế về chất lượng nhãn, RSNA tổ chức cuộc thi Pneumonia Detection Challenge năm 2018 [11], cung cấp khoảng 30.000 ảnh CXR với nhãn nhị phân do bác sĩ chuyên khoa đánh giá trực tiếp kèm bounding box vùng tổn thương, chất lượng nhãn cao hơn NIH đáng kể. Tập dữ liệu này trở thành benchmark chuẩn cho các nghiên cứu phân loại viêm phổi. Trong đề tài này, RSNA được sử dụng làm tập fine-tuning và đánh giá chính, trong khi NIH được sử dụng thuần túy làm nguồn dữ liệu không nhãn cho giai đoạn tiền huấn luyện tự giám sát.</w:t>
      </w:r>
    </w:p>
    <w:p w14:paraId="231108FB" w14:textId="275976C3" w:rsidR="003A145C" w:rsidRPr="009C618B" w:rsidRDefault="006E22B3" w:rsidP="00543A56">
      <w:pPr>
        <w:pStyle w:val="Heading2"/>
        <w:jc w:val="both"/>
        <w:rPr>
          <w:rFonts w:cs="Times New Roman"/>
          <w:b w:val="0"/>
          <w:bCs w:val="0"/>
          <w:szCs w:val="28"/>
        </w:rPr>
      </w:pPr>
      <w:bookmarkStart w:id="44" w:name="_Toc224129193"/>
      <w:bookmarkStart w:id="45" w:name="_Toc233218702"/>
      <w:r>
        <w:rPr>
          <w:rFonts w:cs="Times New Roman"/>
          <w:szCs w:val="28"/>
        </w:rPr>
        <w:t xml:space="preserve">2.3 </w:t>
      </w:r>
      <w:bookmarkEnd w:id="44"/>
      <w:r>
        <w:t>VISION TRANSFORMER (VIT)</w:t>
      </w:r>
      <w:bookmarkEnd w:id="45"/>
    </w:p>
    <w:p w14:paraId="1156D5AC" w14:textId="77777777" w:rsidR="006E22B3" w:rsidRDefault="006E22B3" w:rsidP="006E22B3">
      <w:pPr>
        <w:pStyle w:val="Heading3"/>
      </w:pPr>
      <w:bookmarkStart w:id="46" w:name="_Toc233218703"/>
      <w:r>
        <w:rPr>
          <w:rFonts w:eastAsia="Times New Roman"/>
        </w:rPr>
        <w:t>2.3.1. Kiến trúc Transformer và cơ chế Self-Attention</w:t>
      </w:r>
      <w:bookmarkEnd w:id="46"/>
    </w:p>
    <w:p w14:paraId="4B4FE7FF" w14:textId="77777777" w:rsidR="006E22B3" w:rsidRPr="00135F5A" w:rsidRDefault="006E22B3" w:rsidP="006E22B3">
      <w:pPr>
        <w:spacing w:before="60" w:after="60" w:line="360" w:lineRule="auto"/>
        <w:ind w:firstLine="720"/>
        <w:jc w:val="both"/>
      </w:pPr>
      <w:r>
        <w:t>Kiến trúc Transformer, được Vaswani et al. đề xuất năm 2017 cho bài toán dịch máy, sử dụng cơ chế self-attention để mô hình hóa quan hệ giữa tất cả các vị trí trong chuỗi đầu vào. Cơ chế self-attention tính toán ba ma trận từ đầu vào: Query (Q), Key (K) và Value (V), sau đó tính trọng số chú ý bằng tích vô hướng có chuẩn hóa:</w:t>
      </w:r>
    </w:p>
    <w:p w14:paraId="53840A89" w14:textId="77777777" w:rsidR="006E22B3" w:rsidRDefault="006E22B3" w:rsidP="006E22B3">
      <w:pPr>
        <w:spacing w:before="80" w:after="80"/>
        <w:jc w:val="center"/>
      </w:pPr>
      <w:r>
        <w:rPr>
          <w:rFonts w:ascii="Courier New" w:eastAsia="Courier New" w:hAnsi="Courier New" w:cs="Courier New"/>
          <w:b/>
          <w:bCs/>
          <w:sz w:val="24"/>
          <w:szCs w:val="24"/>
        </w:rPr>
        <w:t>Attention(Q, K, V) = softmax(QKᵀ / √dₖ) · V</w:t>
      </w:r>
    </w:p>
    <w:p w14:paraId="0B950F00" w14:textId="77777777" w:rsidR="006E22B3" w:rsidRPr="00135F5A" w:rsidRDefault="006E22B3" w:rsidP="006E22B3">
      <w:pPr>
        <w:spacing w:before="60" w:after="60" w:line="360" w:lineRule="auto"/>
        <w:ind w:firstLine="720"/>
        <w:jc w:val="both"/>
      </w:pPr>
      <w:r>
        <w:t>trong đó dₖ là chiều của vector Key dùng để chuẩn hóa. Cơ chế này cho phép mỗi vị trí trong chuỗi chú ý đến tất cả các vị trí khác, học được quan hệ tầm xa (long-range dependencies) điều mà CNN truyền thống gặp khó khăn do giới hạn của receptive field cục bộ.</w:t>
      </w:r>
    </w:p>
    <w:p w14:paraId="706D35AF" w14:textId="77777777" w:rsidR="006E22B3" w:rsidRDefault="006E22B3" w:rsidP="006E22B3">
      <w:pPr>
        <w:pStyle w:val="Heading3"/>
      </w:pPr>
      <w:bookmarkStart w:id="47" w:name="_Toc233218704"/>
      <w:r>
        <w:rPr>
          <w:rFonts w:eastAsia="Times New Roman"/>
        </w:rPr>
        <w:t xml:space="preserve">2.3.2. Vision Transformer </w:t>
      </w:r>
      <w:r>
        <w:rPr>
          <w:rFonts w:eastAsia="Times New Roman"/>
          <w:b w:val="0"/>
        </w:rPr>
        <w:t>-</w:t>
      </w:r>
      <w:r>
        <w:rPr>
          <w:rFonts w:eastAsia="Times New Roman"/>
        </w:rPr>
        <w:t xml:space="preserve"> Transformer cho ảnh</w:t>
      </w:r>
      <w:bookmarkEnd w:id="47"/>
    </w:p>
    <w:p w14:paraId="28B16DBE" w14:textId="77777777" w:rsidR="006E22B3" w:rsidRPr="00135F5A" w:rsidRDefault="006E22B3" w:rsidP="006E22B3">
      <w:pPr>
        <w:spacing w:before="60" w:after="60" w:line="360" w:lineRule="auto"/>
        <w:ind w:firstLine="720"/>
        <w:jc w:val="both"/>
      </w:pPr>
      <w:r>
        <w:t>Dosovitskiy et al. [12] đề xuất Vision Transformer (ViT) năm 2021, mở rộng kiến trúc Transformer sang bài toán phân loại ảnh. Thay vì xử lý từng pixel (quá tốn kém tính toán với ảnh kích thước lớn), ViT chia ảnh thành các vùng nhỏ vuông (patches) không chồng lấp và xử lý mỗi patch như một token trong chuỗi.</w:t>
      </w:r>
    </w:p>
    <w:p w14:paraId="39CBCC8B" w14:textId="77777777" w:rsidR="006E22B3" w:rsidRPr="00135F5A" w:rsidRDefault="006E22B3" w:rsidP="006E22B3">
      <w:pPr>
        <w:spacing w:before="60" w:after="60" w:line="360" w:lineRule="auto"/>
        <w:ind w:firstLine="720"/>
        <w:jc w:val="both"/>
      </w:pPr>
      <w:r>
        <w:t xml:space="preserve">Quy trình xử lý của ViT bao gồm các bước: (1) Chia ảnh đầu vào kích thước H×W thành N patch có kích thước P×P, với N = (H/P)² ảnh 224×224 với patch 16×16 tạo ra N=196 patch; (2) Chiếu tuyến tính (linear projection) mỗi patch thành vector embedding có chiều D đây là Patch Embedding; (3) Cộng thêm Positional Embedding để mã hóa </w:t>
      </w:r>
      <w:r>
        <w:lastRenderedPageBreak/>
        <w:t>thông tin vị trí không gian; (4) Ghép thêm token [CLS] (classification token) đặc biệt vào đầu chuỗi; (5) Đưa toàn bộ chuỗi qua L lớp Transformer Encoder, mỗi lớp gồm Multi-Head Self-Attention và Feed-Forward Network; (6) Dùng đặc trưng của token [CLS] sau lớp cuối để phân loại.</w:t>
      </w:r>
    </w:p>
    <w:p w14:paraId="5A72C504" w14:textId="77777777" w:rsidR="006E22B3" w:rsidRDefault="006E22B3" w:rsidP="006E22B3">
      <w:pPr>
        <w:pStyle w:val="Heading3"/>
      </w:pPr>
      <w:bookmarkStart w:id="48" w:name="_Toc233218705"/>
      <w:r>
        <w:rPr>
          <w:rFonts w:eastAsia="Times New Roman"/>
        </w:rPr>
        <w:t>2.3.3. So sánh ViT và CNN (ResNet) trong xử lý ảnh</w:t>
      </w:r>
      <w:bookmarkEnd w:id="48"/>
    </w:p>
    <w:p w14:paraId="7FFD0018" w14:textId="77777777" w:rsidR="006E22B3" w:rsidRPr="00135F5A" w:rsidRDefault="006E22B3" w:rsidP="006E22B3">
      <w:pPr>
        <w:spacing w:before="60" w:after="60" w:line="360" w:lineRule="auto"/>
        <w:ind w:firstLine="720"/>
        <w:jc w:val="both"/>
      </w:pPr>
      <w:r>
        <w:t>Hai kiến trúc ViT và CNN đại diện cho hai triết lý xử lý ảnh khác nhau cơ bản. Bảng 2.2 tổng hợp các điểm khác biệt chính:</w:t>
      </w:r>
    </w:p>
    <w:tbl>
      <w:tblPr>
        <w:tblStyle w:val="TableGrid"/>
        <w:tblW w:w="0" w:type="auto"/>
        <w:tblLook w:val="04A0" w:firstRow="1" w:lastRow="0" w:firstColumn="1" w:lastColumn="0" w:noHBand="0" w:noVBand="1"/>
      </w:tblPr>
      <w:tblGrid>
        <w:gridCol w:w="2358"/>
        <w:gridCol w:w="3173"/>
        <w:gridCol w:w="3580"/>
      </w:tblGrid>
      <w:tr w:rsidR="006E22B3" w:rsidRPr="00135F5A" w14:paraId="0ADCB40D" w14:textId="77777777" w:rsidTr="00ED297C">
        <w:tc>
          <w:tcPr>
            <w:tcW w:w="2425" w:type="dxa"/>
            <w:vAlign w:val="center"/>
          </w:tcPr>
          <w:p w14:paraId="27F98A29" w14:textId="77777777" w:rsidR="006E22B3" w:rsidRPr="00135F5A" w:rsidRDefault="006E22B3" w:rsidP="00ED297C">
            <w:pPr>
              <w:spacing w:before="40" w:after="40" w:line="276" w:lineRule="auto"/>
              <w:jc w:val="center"/>
            </w:pPr>
            <w:r>
              <w:rPr>
                <w:b/>
                <w:bCs/>
              </w:rPr>
              <w:t>Tiêu chí</w:t>
            </w:r>
          </w:p>
        </w:tc>
        <w:tc>
          <w:tcPr>
            <w:tcW w:w="3240" w:type="dxa"/>
            <w:vAlign w:val="center"/>
          </w:tcPr>
          <w:p w14:paraId="2B362109" w14:textId="77777777" w:rsidR="006E22B3" w:rsidRPr="00135F5A" w:rsidRDefault="006E22B3" w:rsidP="00ED297C">
            <w:pPr>
              <w:spacing w:before="40" w:after="40" w:line="276" w:lineRule="auto"/>
              <w:jc w:val="center"/>
            </w:pPr>
            <w:r>
              <w:rPr>
                <w:b/>
                <w:bCs/>
              </w:rPr>
              <w:t>CNN (ResNet50)</w:t>
            </w:r>
          </w:p>
        </w:tc>
        <w:tc>
          <w:tcPr>
            <w:tcW w:w="3685" w:type="dxa"/>
            <w:vAlign w:val="center"/>
          </w:tcPr>
          <w:p w14:paraId="569E1D73" w14:textId="77777777" w:rsidR="006E22B3" w:rsidRPr="00135F5A" w:rsidRDefault="006E22B3" w:rsidP="00ED297C">
            <w:pPr>
              <w:spacing w:before="40" w:after="40" w:line="276" w:lineRule="auto"/>
              <w:jc w:val="center"/>
            </w:pPr>
            <w:r>
              <w:rPr>
                <w:b/>
                <w:bCs/>
              </w:rPr>
              <w:t>ViT-Small/16</w:t>
            </w:r>
          </w:p>
        </w:tc>
      </w:tr>
      <w:tr w:rsidR="006E22B3" w:rsidRPr="00135F5A" w14:paraId="1CB3FB3A" w14:textId="77777777" w:rsidTr="00ED297C">
        <w:tc>
          <w:tcPr>
            <w:tcW w:w="2425" w:type="dxa"/>
            <w:vAlign w:val="center"/>
          </w:tcPr>
          <w:p w14:paraId="4FF40015" w14:textId="77777777" w:rsidR="006E22B3" w:rsidRPr="00135F5A" w:rsidRDefault="006E22B3" w:rsidP="00ED297C">
            <w:pPr>
              <w:spacing w:before="40" w:after="40" w:line="276" w:lineRule="auto"/>
            </w:pPr>
            <w:r>
              <w:t>Cơ chế học đặc trưng</w:t>
            </w:r>
          </w:p>
        </w:tc>
        <w:tc>
          <w:tcPr>
            <w:tcW w:w="3240" w:type="dxa"/>
            <w:vAlign w:val="center"/>
          </w:tcPr>
          <w:p w14:paraId="5EB409A8" w14:textId="77777777" w:rsidR="006E22B3" w:rsidRPr="00135F5A" w:rsidRDefault="006E22B3" w:rsidP="00ED297C">
            <w:pPr>
              <w:spacing w:before="40" w:after="40" w:line="276" w:lineRule="auto"/>
            </w:pPr>
            <w:r>
              <w:t>Tích chập cục bộ (local convolution), receptive field mở rộng dần theo chiều sâu</w:t>
            </w:r>
          </w:p>
        </w:tc>
        <w:tc>
          <w:tcPr>
            <w:tcW w:w="3685" w:type="dxa"/>
            <w:vAlign w:val="center"/>
          </w:tcPr>
          <w:p w14:paraId="3BE35EAE" w14:textId="77777777" w:rsidR="006E22B3" w:rsidRPr="00135F5A" w:rsidRDefault="006E22B3" w:rsidP="00ED297C">
            <w:pPr>
              <w:spacing w:before="40" w:after="40" w:line="276" w:lineRule="auto"/>
            </w:pPr>
            <w:r>
              <w:t>Self-attention toàn cục (global), mỗi patch chú ý đến tất cả patch khác từ lớp đầu tiên</w:t>
            </w:r>
          </w:p>
        </w:tc>
      </w:tr>
      <w:tr w:rsidR="006E22B3" w:rsidRPr="00135F5A" w14:paraId="67568FF8" w14:textId="77777777" w:rsidTr="00ED297C">
        <w:tc>
          <w:tcPr>
            <w:tcW w:w="2425" w:type="dxa"/>
            <w:vAlign w:val="center"/>
          </w:tcPr>
          <w:p w14:paraId="3FB99485" w14:textId="77777777" w:rsidR="006E22B3" w:rsidRPr="00135F5A" w:rsidRDefault="006E22B3" w:rsidP="00ED297C">
            <w:pPr>
              <w:spacing w:before="40" w:after="40" w:line="276" w:lineRule="auto"/>
            </w:pPr>
            <w:r>
              <w:t>Quan hệ tầm xa</w:t>
            </w:r>
          </w:p>
        </w:tc>
        <w:tc>
          <w:tcPr>
            <w:tcW w:w="3240" w:type="dxa"/>
            <w:vAlign w:val="center"/>
          </w:tcPr>
          <w:p w14:paraId="4D8391D9" w14:textId="77777777" w:rsidR="006E22B3" w:rsidRPr="00135F5A" w:rsidRDefault="006E22B3" w:rsidP="00ED297C">
            <w:pPr>
              <w:spacing w:before="40" w:after="40" w:line="276" w:lineRule="auto"/>
            </w:pPr>
            <w:r>
              <w:t>Khó học trực tiếp, cần nhiều lớp tích chập chồng nhau</w:t>
            </w:r>
          </w:p>
        </w:tc>
        <w:tc>
          <w:tcPr>
            <w:tcW w:w="3685" w:type="dxa"/>
            <w:vAlign w:val="center"/>
          </w:tcPr>
          <w:p w14:paraId="4B7F2260" w14:textId="77777777" w:rsidR="006E22B3" w:rsidRPr="00135F5A" w:rsidRDefault="006E22B3" w:rsidP="00ED297C">
            <w:pPr>
              <w:spacing w:before="40" w:after="40" w:line="276" w:lineRule="auto"/>
            </w:pPr>
            <w:r>
              <w:t>Tự nhiên nhờ cơ chế self-attention, chi phí O(N²) theo số patch</w:t>
            </w:r>
          </w:p>
        </w:tc>
      </w:tr>
      <w:tr w:rsidR="006E22B3" w:rsidRPr="00135F5A" w14:paraId="5A8023C3" w14:textId="77777777" w:rsidTr="00ED297C">
        <w:tc>
          <w:tcPr>
            <w:tcW w:w="2425" w:type="dxa"/>
            <w:vAlign w:val="center"/>
          </w:tcPr>
          <w:p w14:paraId="7EDE07CA" w14:textId="77777777" w:rsidR="006E22B3" w:rsidRPr="00135F5A" w:rsidRDefault="006E22B3" w:rsidP="00ED297C">
            <w:pPr>
              <w:spacing w:before="40" w:after="40" w:line="276" w:lineRule="auto"/>
            </w:pPr>
            <w:r>
              <w:t>Tính bất biến không gian</w:t>
            </w:r>
          </w:p>
        </w:tc>
        <w:tc>
          <w:tcPr>
            <w:tcW w:w="3240" w:type="dxa"/>
            <w:vAlign w:val="center"/>
          </w:tcPr>
          <w:p w14:paraId="26DDC366" w14:textId="77777777" w:rsidR="006E22B3" w:rsidRPr="00135F5A" w:rsidRDefault="006E22B3" w:rsidP="00ED297C">
            <w:pPr>
              <w:spacing w:before="40" w:after="40" w:line="276" w:lineRule="auto"/>
            </w:pPr>
            <w:r>
              <w:t>Tốt nhờ tích chập trượt và pooling</w:t>
            </w:r>
          </w:p>
        </w:tc>
        <w:tc>
          <w:tcPr>
            <w:tcW w:w="3685" w:type="dxa"/>
            <w:vAlign w:val="center"/>
          </w:tcPr>
          <w:p w14:paraId="249DF301" w14:textId="77777777" w:rsidR="006E22B3" w:rsidRPr="00135F5A" w:rsidRDefault="006E22B3" w:rsidP="00ED297C">
            <w:pPr>
              <w:spacing w:before="40" w:after="40" w:line="276" w:lineRule="auto"/>
            </w:pPr>
            <w:r>
              <w:t>Phụ thuộc positional encoding, yếu hơn CNN với đầu vào nhỏ</w:t>
            </w:r>
          </w:p>
        </w:tc>
      </w:tr>
      <w:tr w:rsidR="006E22B3" w:rsidRPr="00135F5A" w14:paraId="41067A3B" w14:textId="77777777" w:rsidTr="00ED297C">
        <w:tc>
          <w:tcPr>
            <w:tcW w:w="2425" w:type="dxa"/>
            <w:vAlign w:val="center"/>
          </w:tcPr>
          <w:p w14:paraId="00E8C4BD" w14:textId="77777777" w:rsidR="006E22B3" w:rsidRPr="00135F5A" w:rsidRDefault="006E22B3" w:rsidP="00ED297C">
            <w:pPr>
              <w:spacing w:before="40" w:after="40" w:line="276" w:lineRule="auto"/>
            </w:pPr>
            <w:r>
              <w:t>Dữ liệu cần thiết</w:t>
            </w:r>
          </w:p>
        </w:tc>
        <w:tc>
          <w:tcPr>
            <w:tcW w:w="3240" w:type="dxa"/>
            <w:vAlign w:val="center"/>
          </w:tcPr>
          <w:p w14:paraId="7CD0326A" w14:textId="77777777" w:rsidR="006E22B3" w:rsidRPr="00135F5A" w:rsidRDefault="006E22B3" w:rsidP="00ED297C">
            <w:pPr>
              <w:spacing w:before="40" w:after="40" w:line="276" w:lineRule="auto"/>
            </w:pPr>
            <w:r>
              <w:t>Ít hơn, inductive bias cao (locality, translation invariance)</w:t>
            </w:r>
          </w:p>
        </w:tc>
        <w:tc>
          <w:tcPr>
            <w:tcW w:w="3685" w:type="dxa"/>
            <w:vAlign w:val="center"/>
          </w:tcPr>
          <w:p w14:paraId="5A2B0FB5" w14:textId="77777777" w:rsidR="006E22B3" w:rsidRPr="00135F5A" w:rsidRDefault="006E22B3" w:rsidP="00ED297C">
            <w:pPr>
              <w:spacing w:before="40" w:after="40" w:line="276" w:lineRule="auto"/>
            </w:pPr>
            <w:r>
              <w:t>Nhiều hơn, ít inductive bias cần pretrain trên ImageNet hoặc SSL</w:t>
            </w:r>
          </w:p>
        </w:tc>
      </w:tr>
      <w:tr w:rsidR="006E22B3" w:rsidRPr="00135F5A" w14:paraId="219D3BF3" w14:textId="77777777" w:rsidTr="00ED297C">
        <w:tc>
          <w:tcPr>
            <w:tcW w:w="2425" w:type="dxa"/>
            <w:vAlign w:val="center"/>
          </w:tcPr>
          <w:p w14:paraId="308BFD5B" w14:textId="77777777" w:rsidR="006E22B3" w:rsidRPr="00135F5A" w:rsidRDefault="006E22B3" w:rsidP="00ED297C">
            <w:pPr>
              <w:spacing w:before="40" w:after="40" w:line="276" w:lineRule="auto"/>
            </w:pPr>
            <w:r>
              <w:t>Phù hợp với SSL</w:t>
            </w:r>
          </w:p>
        </w:tc>
        <w:tc>
          <w:tcPr>
            <w:tcW w:w="3240" w:type="dxa"/>
            <w:vAlign w:val="center"/>
          </w:tcPr>
          <w:p w14:paraId="05835052" w14:textId="77777777" w:rsidR="006E22B3" w:rsidRPr="00135F5A" w:rsidRDefault="006E22B3" w:rsidP="00ED297C">
            <w:pPr>
              <w:spacing w:before="40" w:after="40" w:line="276" w:lineRule="auto"/>
            </w:pPr>
            <w:r>
              <w:t>Hạn chế: patch-level representation không tự nhiên</w:t>
            </w:r>
          </w:p>
        </w:tc>
        <w:tc>
          <w:tcPr>
            <w:tcW w:w="3685" w:type="dxa"/>
            <w:vAlign w:val="center"/>
          </w:tcPr>
          <w:p w14:paraId="19AD1F7A" w14:textId="77777777" w:rsidR="006E22B3" w:rsidRPr="00135F5A" w:rsidRDefault="006E22B3" w:rsidP="00ED297C">
            <w:pPr>
              <w:spacing w:before="40" w:after="40" w:line="276" w:lineRule="auto"/>
            </w:pPr>
            <w:r>
              <w:t>Tốt: mỗi patch token là đơn vị học tự nhiên cho I-JEPA</w:t>
            </w:r>
          </w:p>
        </w:tc>
      </w:tr>
      <w:tr w:rsidR="006E22B3" w:rsidRPr="00135F5A" w14:paraId="3998AF39" w14:textId="77777777" w:rsidTr="00ED297C">
        <w:tc>
          <w:tcPr>
            <w:tcW w:w="2425" w:type="dxa"/>
            <w:vAlign w:val="center"/>
          </w:tcPr>
          <w:p w14:paraId="2811AEB3" w14:textId="77777777" w:rsidR="006E22B3" w:rsidRPr="00135F5A" w:rsidRDefault="006E22B3" w:rsidP="00ED297C">
            <w:pPr>
              <w:spacing w:before="40" w:after="40" w:line="276" w:lineRule="auto"/>
            </w:pPr>
            <w:r>
              <w:t>Số tham số (phiên bản nhỏ)</w:t>
            </w:r>
          </w:p>
        </w:tc>
        <w:tc>
          <w:tcPr>
            <w:tcW w:w="3240" w:type="dxa"/>
            <w:vAlign w:val="center"/>
          </w:tcPr>
          <w:p w14:paraId="4967BF33" w14:textId="77777777" w:rsidR="006E22B3" w:rsidRPr="00135F5A" w:rsidRDefault="006E22B3" w:rsidP="00ED297C">
            <w:pPr>
              <w:spacing w:before="40" w:after="40" w:line="276" w:lineRule="auto"/>
            </w:pPr>
            <w:r>
              <w:t>~25M (ResNet50)</w:t>
            </w:r>
          </w:p>
        </w:tc>
        <w:tc>
          <w:tcPr>
            <w:tcW w:w="3685" w:type="dxa"/>
            <w:vAlign w:val="center"/>
          </w:tcPr>
          <w:p w14:paraId="2C1EEDE2" w14:textId="77777777" w:rsidR="006E22B3" w:rsidRPr="00135F5A" w:rsidRDefault="006E22B3" w:rsidP="00ED297C">
            <w:pPr>
              <w:spacing w:before="40" w:after="40" w:line="276" w:lineRule="auto"/>
            </w:pPr>
            <w:r>
              <w:t>~22M (ViT-Small/16)</w:t>
            </w:r>
          </w:p>
        </w:tc>
      </w:tr>
    </w:tbl>
    <w:p w14:paraId="3186F96C" w14:textId="77777777" w:rsidR="006E22B3" w:rsidRPr="005A23D7" w:rsidRDefault="006E22B3" w:rsidP="006E22B3">
      <w:pPr>
        <w:spacing w:before="80"/>
        <w:jc w:val="center"/>
        <w:rPr>
          <w:sz w:val="24"/>
          <w:szCs w:val="20"/>
        </w:rPr>
      </w:pPr>
      <w:r>
        <w:rPr>
          <w:sz w:val="20"/>
          <w:szCs w:val="20"/>
        </w:rPr>
        <w:t>Bảng 2.2. So sánh kiến trúc CNN (ResNet50) và Vision Transformer (ViT-Small/16)</w:t>
      </w:r>
    </w:p>
    <w:p w14:paraId="1D22B7DC" w14:textId="77777777" w:rsidR="006E22B3" w:rsidRDefault="006E22B3" w:rsidP="006E22B3">
      <w:pPr>
        <w:spacing w:before="60" w:after="60" w:line="360" w:lineRule="auto"/>
        <w:ind w:firstLine="720"/>
        <w:jc w:val="both"/>
      </w:pPr>
      <w:r>
        <w:t>Lý do ViT-Small/16 được chọn làm backbone duy nhất cho I-JEPA trong đề tài này xuất phát từ sự tương thích tự nhiên giữa cơ chế patch tokenization của ViT và cơ chế dự đoán theo patch của I-JEPA. Với ảnh 224×224 và patch 16×16, encoder tạo ra chính xác 196 patch token là đơn vị học cơ bản của toàn bộ pipeline tiền huấn luyện. Hơn nữa, việc sử dụng cùng kiến trúc encoder (ViT-Small/16) cho cả mô hình đề xuất I-JEPA và baseline Transformer cho phép so sánh thuần túy đóng góp của phương pháp tiền huấn luyện, không bị nhiễu bởi khác biệt kiến trúc.</w:t>
      </w:r>
      <w:bookmarkStart w:id="49" w:name="_Toc224129194"/>
    </w:p>
    <w:p w14:paraId="232C0270" w14:textId="3DC069CD" w:rsidR="006E22B3" w:rsidRDefault="00D80122" w:rsidP="006E22B3">
      <w:pPr>
        <w:pStyle w:val="Heading2"/>
      </w:pPr>
      <w:bookmarkStart w:id="50" w:name="_Toc233218706"/>
      <w:r>
        <w:lastRenderedPageBreak/>
        <w:t>2.4. TIẾN TRÌNH PHÁT TRIỂN SELF-SUPERVISED LEARNING</w:t>
      </w:r>
      <w:bookmarkEnd w:id="50"/>
    </w:p>
    <w:p w14:paraId="6A663BB5" w14:textId="77777777" w:rsidR="006E22B3" w:rsidRPr="00135F5A" w:rsidRDefault="006E22B3" w:rsidP="006E22B3">
      <w:pPr>
        <w:spacing w:before="60" w:after="60" w:line="360" w:lineRule="auto"/>
        <w:ind w:firstLine="720"/>
        <w:jc w:val="both"/>
      </w:pPr>
      <w:r>
        <w:t>Học tự giám sát (Self-Supervised Learning – SSL) là nhóm phương pháp học biểu diễn (representation learning) trong đó mô hình tự tạo ra tín hiệu giám sát từ cấu trúc nội tại của dữ liệu, không cần nhãn do con người cung cấp. Trong khoảng mười năm gần đây, SSL đã trải qua tiến trình phát triển rõ rệt, từ học tương phản đến học dự đoán trong không gian ẩn.</w:t>
      </w:r>
    </w:p>
    <w:p w14:paraId="6F0D715B" w14:textId="77777777" w:rsidR="006E22B3" w:rsidRDefault="006E22B3" w:rsidP="006E22B3">
      <w:pPr>
        <w:pStyle w:val="Heading3"/>
      </w:pPr>
      <w:bookmarkStart w:id="51" w:name="_Toc233218707"/>
      <w:r>
        <w:rPr>
          <w:rFonts w:eastAsia="Times New Roman"/>
        </w:rPr>
        <w:t>2.4.1. Học tương phản - MoCo và SimCLR</w:t>
      </w:r>
      <w:bookmarkEnd w:id="51"/>
    </w:p>
    <w:p w14:paraId="71C2B1C2" w14:textId="77777777" w:rsidR="006E22B3" w:rsidRPr="00135F5A" w:rsidRDefault="006E22B3" w:rsidP="006E22B3">
      <w:pPr>
        <w:spacing w:before="60" w:after="60" w:line="360" w:lineRule="auto"/>
        <w:ind w:firstLine="720"/>
        <w:jc w:val="both"/>
      </w:pPr>
      <w:r>
        <w:t>MoCo (He et al., 2020 [13]) và SimCLR (Chen et al., 2020 [4]) đại diện cho thế hệ học tương phản (contrastive learning): tạo hai góc nhìn tăng cường của cùng một ảnh và học cách kéo gần biểu diễn của chúng trong khi đẩy xa biểu diễn của các ảnh khác. Phương pháp này đạt hiệu năng tiệm cận học có giám sát trên ImageNet, nhưng khi ứng dụng vào ảnh y tế gặp hai hạn chế cốt lõi: (1) yêu cầu batch size lớn (SimCLR cần 4096–8192 ảnh/batch) vượt quá tài nguyên GPU phổ thông; (2) lỗi "false negatives" hai ảnh CXR của cùng một bệnh lý có thể bị coi là cặp âm tính và bị đẩy xa nhau, làm méo không gian đặc trưng theo hướng không mong muốn.</w:t>
      </w:r>
    </w:p>
    <w:p w14:paraId="552A4980" w14:textId="77777777" w:rsidR="006E22B3" w:rsidRDefault="006E22B3" w:rsidP="006E22B3">
      <w:pPr>
        <w:pStyle w:val="Heading3"/>
      </w:pPr>
      <w:bookmarkStart w:id="52" w:name="_Toc233218708"/>
      <w:r>
        <w:rPr>
          <w:rFonts w:eastAsia="Times New Roman"/>
        </w:rPr>
        <w:t>2.4.2. Loại bỏ negative pairs - BYOL</w:t>
      </w:r>
      <w:bookmarkEnd w:id="52"/>
    </w:p>
    <w:p w14:paraId="52528E3D" w14:textId="77777777" w:rsidR="006E22B3" w:rsidRPr="00135F5A" w:rsidRDefault="006E22B3" w:rsidP="006E22B3">
      <w:pPr>
        <w:spacing w:before="60" w:after="60" w:line="360" w:lineRule="auto"/>
        <w:ind w:firstLine="720"/>
        <w:jc w:val="both"/>
      </w:pPr>
      <w:r>
        <w:t>BYOL (Bootstrap Your Own Latent, Grill et al., 2020 [5]) loại bỏ hoàn toàn nhu cầu về cặp âm tính bằng cách sử dụng hai mạng online network và target network trong đó target network cập nhật chậm qua Exponential Moving Average (EMA) của online network. BYOL ổn định hơn và phù hợp với batch size nhỏ hơn. Tuy nhiên, phương pháp này vẫn dựa vào tính bất biến giữa hai góc nhìn tăng cường, nghĩa là mô hình học để "không quan tâm" đến sự khác biệt giữa các phép biến đổi ảnh. Với ảnh X-quang, điều này có thể làm mất các chi tiết lâm sàng nhỏ nhưng có ý nghĩa (ví dụ: góc độ chụp, mức độ bơm phổi) vốn là thông tin quan trọng trong chẩn đoán.</w:t>
      </w:r>
    </w:p>
    <w:p w14:paraId="442792BA" w14:textId="77777777" w:rsidR="006E22B3" w:rsidRDefault="006E22B3" w:rsidP="006E22B3">
      <w:pPr>
        <w:pStyle w:val="Heading3"/>
      </w:pPr>
      <w:bookmarkStart w:id="53" w:name="_Toc233218709"/>
      <w:r>
        <w:rPr>
          <w:rFonts w:eastAsia="Times New Roman"/>
        </w:rPr>
        <w:t>2.4.3. Masked Image Modeling - MAE</w:t>
      </w:r>
      <w:bookmarkEnd w:id="53"/>
    </w:p>
    <w:p w14:paraId="3D34B7DF" w14:textId="77777777" w:rsidR="006E22B3" w:rsidRPr="00135F5A" w:rsidRDefault="006E22B3" w:rsidP="006E22B3">
      <w:pPr>
        <w:spacing w:before="60" w:after="60" w:line="360" w:lineRule="auto"/>
        <w:ind w:firstLine="720"/>
        <w:jc w:val="both"/>
      </w:pPr>
      <w:r>
        <w:t xml:space="preserve">Masked Autoencoders (MAE, He et al., 2022 [3]) đánh dấu bước chuyển từ học tương phản sang học từ cấu trúc nội tại của ảnh: che ngẫu nhiên 75% patches và huấn luyện mô hình tái tạo lại giá trị pixel của các vùng bị che. MAE khai thác tốt cấu trúc không gian cục bộ và không phụ thuộc vào kỹ thuật tăng cường dữ liệu phức tạp. Tuy </w:t>
      </w:r>
      <w:r>
        <w:lastRenderedPageBreak/>
        <w:t>nhiên, mục tiêu tái tạo pixel khiến mô hình dành tài nguyên biểu diễn cho các chi tiết bề mặt thấp cấp (nhiễu, độ sáng pixel), thay vì tập trung vào cấu trúc ngữ nghĩa và giải phẫu điều thực sự có giá trị trong phân tích ảnh y tế.</w:t>
      </w:r>
    </w:p>
    <w:p w14:paraId="2A7EB8BC" w14:textId="77777777" w:rsidR="006E22B3" w:rsidRDefault="006E22B3" w:rsidP="006E22B3">
      <w:pPr>
        <w:pStyle w:val="Heading3"/>
      </w:pPr>
      <w:bookmarkStart w:id="54" w:name="_Toc233218710"/>
      <w:r>
        <w:rPr>
          <w:rFonts w:eastAsia="Times New Roman"/>
        </w:rPr>
        <w:t>2.4.4. Vì sao I-JEPA là lựa chọn phù hợp cho ảnh y tế</w:t>
      </w:r>
      <w:bookmarkEnd w:id="54"/>
    </w:p>
    <w:p w14:paraId="5A81CC27" w14:textId="77777777" w:rsidR="006E22B3" w:rsidRPr="00135F5A" w:rsidRDefault="006E22B3" w:rsidP="006E22B3">
      <w:pPr>
        <w:spacing w:before="60" w:after="60" w:line="360" w:lineRule="auto"/>
        <w:ind w:firstLine="720"/>
        <w:jc w:val="both"/>
      </w:pPr>
      <w:r>
        <w:t xml:space="preserve">I-JEPA (Assran et al., 2023 [2]) giải quyết hạn chế của cả hai thế hệ trước bằng một thay đổi mang tính nguyên tắc: thay vì tái tạo pixel hay so sánh các góc nhìn tăng cường, mô hình </w:t>
      </w:r>
      <w:r>
        <w:rPr>
          <w:b/>
          <w:bCs/>
        </w:rPr>
        <w:t>dự đoán trong không gian đặc trưng ẩn (latent space)</w:t>
      </w:r>
      <w:r>
        <w:t>. Cụ thể, I-JEPA sử dụng Student Encoder (ViT) để tạo biểu diễn của ảnh, Predictor (Transformer nhỏ hơn) dự đoán biểu diễn của vùng bị che, và Target Encoder (cập nhật EMA từ Student) cung cấp biểu diễn mục tiêu chất lượng cao. Hàm mất mát là MSE trong không gian latent, không có tái tạo pixel nào</w:t>
      </w:r>
      <w:r>
        <w:rPr>
          <w:b/>
          <w:bCs/>
        </w:rPr>
        <w:t>.</w:t>
      </w:r>
    </w:p>
    <w:p w14:paraId="4081D56D" w14:textId="77777777" w:rsidR="006E22B3" w:rsidRDefault="006E22B3" w:rsidP="006E22B3">
      <w:pPr>
        <w:spacing w:before="60" w:after="60" w:line="360" w:lineRule="auto"/>
        <w:ind w:firstLine="720"/>
        <w:jc w:val="both"/>
      </w:pPr>
      <w:r>
        <w:t>Cách tiếp cận này mang lại hai lợi thế quan trọng cho ảnh y tế: (1) Mô hình buộc phải học đặc trưng ngữ nghĩa cấp cao (cấu trúc giải phẫu phổi, bờ tim, bóng cơ hoành) để dự đoán đúng trong không gian latent, thay vì học cách tái tạo giá trị pixel thô. (2) Không cần các phép tăng cường dữ liệu thủ công, giúp tránh nguy cơ làm méo các đặc trưng lâm sàng quan trọng một mối lo ngại thực sự với ảnh X-quang y tế.</w:t>
      </w:r>
    </w:p>
    <w:p w14:paraId="4FE58798" w14:textId="1C33D35C" w:rsidR="006E22B3" w:rsidRDefault="00D80122" w:rsidP="006E22B3">
      <w:pPr>
        <w:pStyle w:val="Heading2"/>
      </w:pPr>
      <w:bookmarkStart w:id="55" w:name="_Toc233218711"/>
      <w:r>
        <w:t>2.5. KIẾN TRÚC I-JEPA VÀ ĐIỀU CHỈNH CHO ẢNH X-QUANG</w:t>
      </w:r>
      <w:bookmarkEnd w:id="55"/>
    </w:p>
    <w:p w14:paraId="338FB99F" w14:textId="77777777" w:rsidR="006E22B3" w:rsidRDefault="006E22B3" w:rsidP="006E22B3">
      <w:pPr>
        <w:pStyle w:val="Heading3"/>
      </w:pPr>
      <w:bookmarkStart w:id="56" w:name="_Toc233218712"/>
      <w:r>
        <w:rPr>
          <w:rFonts w:eastAsia="Times New Roman"/>
        </w:rPr>
        <w:t>2.5.1. Kiến trúc I-JEPA gốc</w:t>
      </w:r>
      <w:bookmarkEnd w:id="56"/>
    </w:p>
    <w:p w14:paraId="2BD0D5B7" w14:textId="77777777" w:rsidR="006E22B3" w:rsidRPr="00135F5A" w:rsidRDefault="006E22B3" w:rsidP="006E22B3">
      <w:pPr>
        <w:spacing w:before="60" w:after="60" w:line="360" w:lineRule="auto"/>
        <w:ind w:firstLine="720"/>
        <w:jc w:val="both"/>
      </w:pPr>
      <w:r>
        <w:t>I-JEPA (Image-based Joint-Embedding Predictive Architecture) được Meta AI đề xuất tại CVPR 2023 [2]. Kiến trúc bao gồm bốn thành phần cốt lõi:</w:t>
      </w:r>
    </w:p>
    <w:p w14:paraId="05A395DD" w14:textId="77777777" w:rsidR="006E22B3" w:rsidRPr="00135F5A" w:rsidRDefault="006E22B3">
      <w:pPr>
        <w:pStyle w:val="ListParagraph"/>
        <w:numPr>
          <w:ilvl w:val="0"/>
          <w:numId w:val="4"/>
        </w:numPr>
        <w:spacing w:before="40" w:after="40" w:line="360" w:lineRule="auto"/>
        <w:contextualSpacing w:val="0"/>
        <w:jc w:val="both"/>
      </w:pPr>
      <w:r>
        <w:rPr>
          <w:b/>
          <w:bCs/>
        </w:rPr>
        <w:t>Student Encoder (Context Encoder):</w:t>
      </w:r>
      <w:r>
        <w:t xml:space="preserve"> Một mạng ViT đầy đủ nhận đầu vào là các patch không bị che (context patches). Trong I-JEPA gốc, encoder chỉ xử lý các vùng context không nhìn vào target patches thông qua cơ chế block masking hình chữ nhật.</w:t>
      </w:r>
    </w:p>
    <w:p w14:paraId="6FB90497" w14:textId="77777777" w:rsidR="006E22B3" w:rsidRPr="00135F5A" w:rsidRDefault="006E22B3">
      <w:pPr>
        <w:pStyle w:val="ListParagraph"/>
        <w:numPr>
          <w:ilvl w:val="0"/>
          <w:numId w:val="4"/>
        </w:numPr>
        <w:spacing w:before="40" w:after="40" w:line="360" w:lineRule="auto"/>
        <w:contextualSpacing w:val="0"/>
        <w:jc w:val="both"/>
      </w:pPr>
      <w:r>
        <w:rPr>
          <w:b/>
          <w:bCs/>
        </w:rPr>
        <w:t>Target Encoder:</w:t>
      </w:r>
      <w:r>
        <w:t xml:space="preserve"> Cùng kiến trúc với Student Encoder nhưng xử lý toàn bộ ảnh đầy đủ. Trọng số Target Encoder không được cập nhật bằng backpropagation mà chỉ cập nhật qua Exponential Moving Average (EMA) của Student Encoder với momentum động từ 0,996 đến 0,9999. Cơ chế này tạo ra biểu diễn ổn định và chất lượng cao hơn, tránh hiện tượng mode collapse.</w:t>
      </w:r>
    </w:p>
    <w:p w14:paraId="27F215BC" w14:textId="77777777" w:rsidR="006E22B3" w:rsidRPr="00135F5A" w:rsidRDefault="006E22B3">
      <w:pPr>
        <w:pStyle w:val="ListParagraph"/>
        <w:numPr>
          <w:ilvl w:val="0"/>
          <w:numId w:val="4"/>
        </w:numPr>
        <w:spacing w:before="40" w:after="40" w:line="360" w:lineRule="auto"/>
        <w:contextualSpacing w:val="0"/>
        <w:jc w:val="both"/>
      </w:pPr>
      <w:r>
        <w:rPr>
          <w:b/>
          <w:bCs/>
        </w:rPr>
        <w:lastRenderedPageBreak/>
        <w:t>Predictor:</w:t>
      </w:r>
      <w:r>
        <w:t xml:space="preserve"> Một mạng Transformer hẹp (narrow Transformer, ít lớp và chiều nhỏ hơn Encoder) nhận đầu ra của Student Encoder và dự đoán biểu diễn của các target patches. Predictor nhỏ hơn Encoder theo thiết kế có chủ đích: tạo ra bottleneck buộc thông tin quan trọng mới được truyền qua, ngăn Predictor tự tìm cách "copy" trực tiếp.</w:t>
      </w:r>
    </w:p>
    <w:p w14:paraId="0D3890F6" w14:textId="77777777" w:rsidR="006E22B3" w:rsidRPr="00135F5A" w:rsidRDefault="006E22B3">
      <w:pPr>
        <w:pStyle w:val="ListParagraph"/>
        <w:numPr>
          <w:ilvl w:val="0"/>
          <w:numId w:val="4"/>
        </w:numPr>
        <w:spacing w:before="40" w:after="40" w:line="360" w:lineRule="auto"/>
        <w:contextualSpacing w:val="0"/>
        <w:jc w:val="both"/>
      </w:pPr>
      <w:r>
        <w:rPr>
          <w:b/>
          <w:bCs/>
        </w:rPr>
        <w:t>MSE Loss trong không gian latent:</w:t>
      </w:r>
      <w:r>
        <w:t xml:space="preserve"> Hàm mất mát đo khoảng cách giữa biểu diễn Predictor dự đoán và biểu diễn Target Encoder tại các vị trí target. Không có tái tạo pixel, đây là điểm phân biệt I-JEPA với MAE.</w:t>
      </w:r>
    </w:p>
    <w:p w14:paraId="4E1DE1AB" w14:textId="77777777" w:rsidR="006E22B3" w:rsidRPr="00135F5A" w:rsidRDefault="006E22B3" w:rsidP="006E22B3">
      <w:pPr>
        <w:spacing w:before="40" w:after="40"/>
      </w:pPr>
    </w:p>
    <w:p w14:paraId="6B672EB7" w14:textId="77777777" w:rsidR="006E22B3" w:rsidRPr="00135F5A" w:rsidRDefault="006E22B3" w:rsidP="006E22B3">
      <w:pPr>
        <w:spacing w:before="60" w:after="60" w:line="360" w:lineRule="auto"/>
        <w:ind w:firstLine="720"/>
        <w:jc w:val="both"/>
      </w:pPr>
      <w:r>
        <w:t>Chiến lược masking gốc của I-JEPA sử dụng block masking: che nhiều khối hình chữ nhật lớn liên tục, mỗi khối chiếm 15%–20% diện tích ảnh. Student Encoder chỉ được nhìn vào phần context (các vùng không bị che) đây là điểm khác biệt quan trọng so với MAE. Cơ chế này yêu cầu can thiệp vào forward pass của ViT để chặn encoder xử lý các target patch.</w:t>
      </w:r>
    </w:p>
    <w:p w14:paraId="70781B43" w14:textId="77777777" w:rsidR="006E22B3" w:rsidRDefault="006E22B3" w:rsidP="006E22B3">
      <w:pPr>
        <w:pStyle w:val="Heading3"/>
      </w:pPr>
      <w:bookmarkStart w:id="57" w:name="_Toc233218713"/>
      <w:r>
        <w:rPr>
          <w:rFonts w:eastAsia="Times New Roman"/>
        </w:rPr>
        <w:t>2.5.2. Điều chỉnh chiến lược masking cho đề tài</w:t>
      </w:r>
      <w:bookmarkEnd w:id="57"/>
    </w:p>
    <w:p w14:paraId="4ABAD20D" w14:textId="77777777" w:rsidR="006E22B3" w:rsidRPr="00135F5A" w:rsidRDefault="006E22B3" w:rsidP="006E22B3">
      <w:pPr>
        <w:spacing w:before="60" w:after="60" w:line="360" w:lineRule="auto"/>
        <w:ind w:firstLine="720"/>
        <w:jc w:val="both"/>
      </w:pPr>
      <w:r>
        <w:t>Trong đề tài này, I-JEPA được triển khai với một điều chỉnh có chủ đích về chiến lược masking: thay vì block masking gốc, đề tài sử dụng random patch masking (mask_ratio = 0,75) theo cơ chế của MAE che ngẫu nhiên từng patch, trong khi Student Encoder vẫn được nhìn toàn bộ ảnh (196 patches). Toàn bộ các thành phần cốt lõi khác của I-JEPA được giữ nguyên: Student Encoder ViT, EMA Target Encoder, Narrow Transformer Predictor và MSE loss trong không gian latent.</w:t>
      </w:r>
    </w:p>
    <w:p w14:paraId="7C19082C" w14:textId="77777777" w:rsidR="006E22B3" w:rsidRPr="00135F5A" w:rsidRDefault="006E22B3" w:rsidP="006E22B3">
      <w:pPr>
        <w:spacing w:before="60" w:after="60" w:line="360" w:lineRule="auto"/>
        <w:ind w:firstLine="720"/>
        <w:jc w:val="both"/>
      </w:pPr>
      <w:r>
        <w:t>Lý do điều chỉnh này xuất phát từ ba cân nhắc thực tế và có cơ sở:</w:t>
      </w:r>
    </w:p>
    <w:p w14:paraId="675B7CD0" w14:textId="77777777" w:rsidR="006E22B3" w:rsidRPr="00135F5A" w:rsidRDefault="006E22B3" w:rsidP="00D80122">
      <w:pPr>
        <w:pStyle w:val="ListParagraph"/>
        <w:spacing w:before="40" w:after="40" w:line="360" w:lineRule="auto"/>
        <w:contextualSpacing w:val="0"/>
        <w:jc w:val="both"/>
      </w:pPr>
      <w:r>
        <w:t>Tính khả thi triển khai: Implement block masking đúng theo paper gốc đòi hỏi can thiệp vào cơ chế attention bên trong ViT để chặn encoder nhìn target patches phức tạp, dễ xảy ra lỗi im lặng (silent errors) làm mô hình học sai mà không gây crash. Trên nền tảng Kaggle T4 với thư viện timm [14], random masking đơn giản hơn đáng kể và an toàn hơn về mặt triển khai.</w:t>
      </w:r>
    </w:p>
    <w:p w14:paraId="3BD02914" w14:textId="77777777" w:rsidR="006E22B3" w:rsidRPr="00135F5A" w:rsidRDefault="006E22B3" w:rsidP="00D80122">
      <w:pPr>
        <w:pStyle w:val="ListParagraph"/>
        <w:spacing w:before="40" w:after="40" w:line="360" w:lineRule="auto"/>
        <w:contextualSpacing w:val="0"/>
        <w:jc w:val="both"/>
      </w:pPr>
      <w:r>
        <w:t xml:space="preserve">Bằng chứng từ cộng đồng nghiên cứu: Audio-JEPA [9] chứng minh random masking thuần túy đạt state-of-the-art khi áp dụng JEPA sang domain âm thanh. </w:t>
      </w:r>
      <w:r>
        <w:lastRenderedPageBreak/>
        <w:t>CrossJEPA [15] thậm chí chứng minh JEPA hoạt động hiệu quả mà không cần masking xác nhận masking strategy là thành phần linh hoạt, không phải cốt lõi bắt buộc. RadJEPA [10] áp dụng JEPA trực tiếp trên X-quang ngực và đạt kết quả vượt trội.</w:t>
      </w:r>
    </w:p>
    <w:p w14:paraId="3BC4C539" w14:textId="77777777" w:rsidR="006E22B3" w:rsidRPr="00135F5A" w:rsidRDefault="006E22B3" w:rsidP="00D80122">
      <w:pPr>
        <w:pStyle w:val="ListParagraph"/>
        <w:spacing w:before="40" w:after="40" w:line="360" w:lineRule="auto"/>
        <w:contextualSpacing w:val="0"/>
        <w:jc w:val="both"/>
      </w:pPr>
      <w:r>
        <w:t>Phù hợp đặc điểm dữ liệu: Ảnh X-quang ngực có cấu trúc đối xứng và lặp lại cao giữa hai phổi. Random masking rải đều 75% patches tạo ra bài toán học đa dạng và buộc encoder học đều mọi vùng giải phẫu, phù hợp hơn với đặc điểm này so với block masking tập trung.</w:t>
      </w:r>
    </w:p>
    <w:p w14:paraId="06CEF733" w14:textId="77777777" w:rsidR="006E22B3" w:rsidRDefault="006E22B3" w:rsidP="006E22B3">
      <w:pPr>
        <w:spacing w:before="60" w:after="60" w:line="360" w:lineRule="auto"/>
        <w:ind w:firstLine="720"/>
        <w:jc w:val="both"/>
      </w:pPr>
      <w:r>
        <w:t>Điều chỉnh này nhất quán với xu hướng được ghi nhận rộng rãi trong cộng đồng nghiên cứu: khi áp dụng kiến trúc JEPA sang domain mới ngoài ảnh tự nhiên, điều chỉnh masking strategy là thông lệ được chấp nhận, không phải ngoại lệ. Bản chất cốt lõi của I-JEPA dự đoán trong không gian latent với EMA target encoder được giữ nguyên hoàn toàn trong triển khai này. Cần nhấn mạnh một điểm phân kỳ kỹ thuật so với paper gốc: trong I-JEPA gốc, Student Encoder chỉ xử lý phần context (các patch không bị che), không được nhìn target patches. Trong triển khai này, Student Encoder xử lý toàn bộ 196 patches vì việc chặn attention có chọn lọc đòi hỏi can thiệp sâu vào kiến trúc ViT. Sự khác biệt này làm giảm độ khó của bài toán dự đoán nhưng không loại bỏ giá trị học biểu diễn, như được chứng minh qua kết quả Linear Probe AUC = 0,7737 trên tập RSNA chưa từng thấy trong pretrain.</w:t>
      </w:r>
    </w:p>
    <w:p w14:paraId="4CEE0AB0" w14:textId="1377BB82" w:rsidR="006E22B3" w:rsidRDefault="006E22B3" w:rsidP="001B0D64">
      <w:pPr>
        <w:pStyle w:val="Heading2"/>
      </w:pPr>
      <w:bookmarkStart w:id="58" w:name="_Toc233218714"/>
      <w:r>
        <w:t>2.6. EXPLAINABLE AI VÀ GRAD-CAM</w:t>
      </w:r>
      <w:bookmarkEnd w:id="58"/>
    </w:p>
    <w:p w14:paraId="631CCD63" w14:textId="77777777" w:rsidR="006E22B3" w:rsidRPr="00135F5A" w:rsidRDefault="006E22B3" w:rsidP="006E22B3">
      <w:pPr>
        <w:spacing w:before="60" w:after="60" w:line="360" w:lineRule="auto"/>
        <w:ind w:firstLine="720"/>
        <w:jc w:val="both"/>
      </w:pPr>
      <w:r>
        <w:t>Tính giải thích được (explainability) là yếu tố quan trọng để xây dựng niềm tin lâm sàng vào hệ thống AI y tế. Bác sĩ cần hiểu mô hình đưa ra quyết định dựa trên vùng nào của ảnh trước khi tin tưởng sử dụng kết quả hỗ trợ chẩn đoán.</w:t>
      </w:r>
    </w:p>
    <w:p w14:paraId="63004BCB" w14:textId="77777777" w:rsidR="006E22B3" w:rsidRPr="00135F5A" w:rsidRDefault="006E22B3" w:rsidP="006E22B3">
      <w:pPr>
        <w:spacing w:before="60" w:after="60" w:line="360" w:lineRule="auto"/>
        <w:ind w:firstLine="720"/>
        <w:jc w:val="both"/>
      </w:pPr>
      <w:r>
        <w:t xml:space="preserve">Grad-CAM (Gradient-weighted Class Activation Mapping, Selvaraju et al., 2020 [16]) là kỹ thuật trực quan hóa quyết định phổ biến nhất cho CNN. Grad-CAM tính trung bình trọng số của gradient của lớp phân loại cuối so với feature maps của lớp tích chập cuối cùng, sau đó áp dụng ReLU để chỉ giữ lại vùng có ảnh hưởng tích cực. Kết quả là một heatmap thô màu nhiệt (coarse heatmap) hiển thị vùng ảnh có trọng số cao nhất </w:t>
      </w:r>
      <w:r>
        <w:lastRenderedPageBreak/>
        <w:t>trong quyết định của mô hình. Trong đề tài này, Grad-CAM được áp dụng cho mô hình baseline ResNet50.</w:t>
      </w:r>
    </w:p>
    <w:p w14:paraId="1D689C1D" w14:textId="77777777" w:rsidR="006E22B3" w:rsidRPr="00135F5A" w:rsidRDefault="006E22B3" w:rsidP="006E22B3">
      <w:pPr>
        <w:spacing w:before="60" w:after="60" w:line="360" w:lineRule="auto"/>
        <w:ind w:firstLine="720"/>
        <w:jc w:val="both"/>
      </w:pPr>
      <w:r>
        <w:t>Với các mô hình dựa trên ViT (ViT ImageNet và I-JEPA sau fine-tuning), đề tài sử dụng hai kỹ thuật bổ sung: Attention Rollout - truyền nhân ma trận attention qua tất cả các lớp để tính attention tổng hợp từ token [CLS] đến mỗi patch token; và ViT Grad-CAM - áp dụng nguyên lý Grad-CAM trên attention weights của lớp cuối. Cả hai kỹ thuật này cho phép trực quan hóa vùng patch nào của ảnh X-quang đóng góp nhiều nhất vào quyết định phân loại của ViT.</w:t>
      </w:r>
    </w:p>
    <w:p w14:paraId="5139D78E" w14:textId="77777777" w:rsidR="006E22B3" w:rsidRDefault="006E22B3" w:rsidP="006E22B3">
      <w:pPr>
        <w:spacing w:before="60" w:after="60" w:line="360" w:lineRule="auto"/>
        <w:ind w:firstLine="720"/>
        <w:jc w:val="both"/>
      </w:pPr>
      <w:r>
        <w:t>Để đánh giá định lượng chất lượng heatmap, đề tài sử dụng hai chỉ số so sánh với bounding box bác sĩ trong tập RSNA: (1) Pointing game điểm nóng nhất (điểm có giá trị heatmap cao nhất) có rơi vào bounding box của bác sĩ không; (2) Overlap ratio tỷ lệ diện tích heatmap (phần trên ngưỡng 50% giá trị tối đa) giao với bounding box bác sĩ.</w:t>
      </w:r>
    </w:p>
    <w:p w14:paraId="330F4651" w14:textId="784C9C7D" w:rsidR="006E22B3" w:rsidRDefault="006E22B3" w:rsidP="006E22B3">
      <w:pPr>
        <w:pStyle w:val="Heading2"/>
      </w:pPr>
      <w:bookmarkStart w:id="59" w:name="_Toc233218715"/>
      <w:r>
        <w:t>2.7. CÁC NGHIÊN CỨU LIÊN QUAN</w:t>
      </w:r>
      <w:bookmarkEnd w:id="59"/>
    </w:p>
    <w:p w14:paraId="6C096232" w14:textId="77777777" w:rsidR="006E22B3" w:rsidRDefault="006E22B3" w:rsidP="006E22B3">
      <w:pPr>
        <w:pStyle w:val="Heading3"/>
      </w:pPr>
      <w:bookmarkStart w:id="60" w:name="_Toc233218716"/>
      <w:r>
        <w:rPr>
          <w:rFonts w:eastAsia="Times New Roman"/>
        </w:rPr>
        <w:t>2.7.1. Phân loại ảnh X-quang phổi bằng học có giám sát</w:t>
      </w:r>
      <w:bookmarkEnd w:id="60"/>
    </w:p>
    <w:p w14:paraId="3F091106" w14:textId="77777777" w:rsidR="006E22B3" w:rsidRPr="00135F5A" w:rsidRDefault="006E22B3" w:rsidP="006E22B3">
      <w:pPr>
        <w:spacing w:before="60" w:after="60" w:line="360" w:lineRule="auto"/>
        <w:ind w:firstLine="720"/>
        <w:jc w:val="both"/>
      </w:pPr>
      <w:r>
        <w:t>Wang et al. [6] tại NIH lần đầu công bố tập dữ liệu ChestX-ray14 năm 2017, một cột mốc quan trọng khi cung cấp nguồn dữ liệu quy mô lớn đầu tiên cho cộng đồng nghiên cứu. Sử dụng kiến trúc CNN truyền thống với chiến lược học yếu (weakly supervised) trên 112.000 ảnh, nhóm đạt AUC cạnh tranh cho 14 bệnh lý. Tuy nhiên, nhãn được tạo tự động bằng NLP từ báo cáo X-quang, với độ chính xác ước tính khoảng 90%, không đủ tin cậy cho bài toán phân loại viêm phổi chuyên biệt, là lý do đề tài không sử dụng nhãn NIH.</w:t>
      </w:r>
    </w:p>
    <w:p w14:paraId="59DEEC91" w14:textId="77777777" w:rsidR="006E22B3" w:rsidRPr="00135F5A" w:rsidRDefault="006E22B3" w:rsidP="006E22B3">
      <w:pPr>
        <w:spacing w:before="60" w:after="60" w:line="360" w:lineRule="auto"/>
        <w:ind w:firstLine="720"/>
        <w:jc w:val="both"/>
      </w:pPr>
      <w:r>
        <w:t>Trong nghiên cứu gần đây tại Việt Nam, Khiem et al. [17] ứng dụng học sâu có giám sát để chẩn đoán và phân loại bệnh phổi từ ảnh X-quang ngực, công bố tại ICSC 2025 (Springer LNEE). Nghiên cứu cho thấy các kiến trúc học sâu có giám sát đã được triển khai thực tế trong bối cảnh y tế Việt Nam và đạt kết quả bước đầu đáng ghi nhận. Tuy nhiên, cách tiếp cận có giám sát đòi hỏi lượng lớn dữ liệu có nhãn chuyên gia, là nguồn tài nguyên khan hiếm và tốn kém trong thực tế lâm sàng Việt Nam, đặt ra nhu cầu nghiên cứu các phương pháp khai thác hiệu quả dữ liệu không nhãn sẵn có.</w:t>
      </w:r>
    </w:p>
    <w:p w14:paraId="58266B43" w14:textId="77777777" w:rsidR="006E22B3" w:rsidRDefault="006E22B3" w:rsidP="006E22B3">
      <w:pPr>
        <w:pStyle w:val="Heading3"/>
      </w:pPr>
      <w:bookmarkStart w:id="61" w:name="_Toc233218717"/>
      <w:r>
        <w:rPr>
          <w:rFonts w:eastAsia="Times New Roman"/>
        </w:rPr>
        <w:lastRenderedPageBreak/>
        <w:t>2.7.2. Self-Supervised Learning ứng dụng trong ảnh y tế</w:t>
      </w:r>
      <w:bookmarkEnd w:id="61"/>
    </w:p>
    <w:p w14:paraId="54EDDB74" w14:textId="77777777" w:rsidR="006E22B3" w:rsidRPr="00135F5A" w:rsidRDefault="006E22B3" w:rsidP="006E22B3">
      <w:pPr>
        <w:spacing w:before="60" w:after="60" w:line="360" w:lineRule="auto"/>
        <w:ind w:firstLine="720"/>
        <w:jc w:val="both"/>
      </w:pPr>
      <w:r>
        <w:t>Azizi et al. [18] tại Google Health cung cấp bằng chứng thực nghiệm có hệ thống về giá trị của dữ liệu không nhãn trong miền (in-domain) đối với ảnh y tế. Sử dụng khung SimCLR kết hợp với dữ liệu ảnh y tế không nhãn quy mô lớn, nghiên cứu cho thấy SSL cải thiện đáng kể hiệu quả sử dụng nhãn (label efficiency): mô hình SSL với 1% nhãn có thể đạt hiệu năng tương đương supervised baseline với 100% nhãn trong một số điều kiện. Đây là kết quả trực tiếp thúc đẩy hướng nghiên cứu của đề tài, dù Azizi et al. vẫn sử dụng khung tương phản kế thừa nhược điểm về false negatives và yêu cầu tăng cường dữ liệu phức tạp.</w:t>
      </w:r>
    </w:p>
    <w:p w14:paraId="4408E37B" w14:textId="77777777" w:rsidR="006E22B3" w:rsidRDefault="006E22B3" w:rsidP="006E22B3">
      <w:pPr>
        <w:pStyle w:val="Heading3"/>
      </w:pPr>
      <w:bookmarkStart w:id="62" w:name="_Toc233218718"/>
      <w:r>
        <w:rPr>
          <w:rFonts w:eastAsia="Times New Roman"/>
        </w:rPr>
        <w:t>2.7.3. Các biến thể JEPA trong các domain khác nhau</w:t>
      </w:r>
      <w:bookmarkEnd w:id="62"/>
    </w:p>
    <w:p w14:paraId="240BC691" w14:textId="77777777" w:rsidR="006E22B3" w:rsidRPr="00135F5A" w:rsidRDefault="006E22B3" w:rsidP="006E22B3">
      <w:pPr>
        <w:spacing w:before="60" w:after="60" w:line="360" w:lineRule="auto"/>
        <w:ind w:firstLine="720"/>
        <w:jc w:val="both"/>
      </w:pPr>
      <w:r>
        <w:t>Kể từ khi I-JEPA ra đời năm 2023, cộng đồng nghiên cứu đã nhanh chóng mở rộng kiến trúc JEPA sang nhiều domain, tạo ra các bằng chứng quan trọng về tính linh hoạt của masking strategy:</w:t>
      </w:r>
    </w:p>
    <w:p w14:paraId="72CD7D31" w14:textId="77777777" w:rsidR="006E22B3" w:rsidRPr="00135F5A" w:rsidRDefault="006E22B3" w:rsidP="006E22B3">
      <w:pPr>
        <w:spacing w:before="60" w:after="60" w:line="360" w:lineRule="auto"/>
        <w:ind w:firstLine="720"/>
        <w:jc w:val="both"/>
      </w:pPr>
      <w:r>
        <w:rPr>
          <w:b/>
          <w:bCs/>
        </w:rPr>
        <w:t>RadJEPA (Alis et al., 2026 [10])</w:t>
      </w:r>
      <w:r>
        <w:t xml:space="preserve"> là nghiên cứu liên quan nhất và gần đây nhất. Áp dụng kiến trúc JEPA trực tiếp trên ảnh X-quang ngực không nhãn với mục tiêu latent prediction, RadJEPA đạt kết quả vượt trội so với RAD-DINO trên phân loại bệnh lý, phân vùng ảnh và sinh báo cáo X-quang, xác nhận JEPA là hướng tiếp cận SSL phù hợp với domain X-quang y tế.</w:t>
      </w:r>
    </w:p>
    <w:p w14:paraId="5048BCCE" w14:textId="77777777" w:rsidR="006E22B3" w:rsidRPr="00135F5A" w:rsidRDefault="006E22B3" w:rsidP="006E22B3">
      <w:pPr>
        <w:spacing w:before="60" w:after="60" w:line="360" w:lineRule="auto"/>
        <w:ind w:firstLine="720"/>
        <w:jc w:val="both"/>
      </w:pPr>
      <w:r>
        <w:rPr>
          <w:b/>
          <w:bCs/>
        </w:rPr>
        <w:t>A-JEPA (Fei et al., 2024 [8])</w:t>
      </w:r>
      <w:r>
        <w:t xml:space="preserve"> áp dụng JEPA cho audio spectrogram với random masking thay vì block masking gốc. Audio-JEPA (Tuncay et al., 2025 [9]) độc lập xác nhận random masking thuần túy đạt state-of-the-art trên audio cung cấp bằng chứng cross-domain rằng random masking là lựa chọn hợp lệ khi chuyển JEPA sang domain mới.</w:t>
      </w:r>
    </w:p>
    <w:p w14:paraId="11801C5B" w14:textId="77777777" w:rsidR="006E22B3" w:rsidRPr="00135F5A" w:rsidRDefault="006E22B3" w:rsidP="006E22B3">
      <w:pPr>
        <w:spacing w:before="60" w:after="60" w:line="360" w:lineRule="auto"/>
        <w:ind w:firstLine="720"/>
        <w:jc w:val="both"/>
      </w:pPr>
      <w:r>
        <w:rPr>
          <w:b/>
          <w:bCs/>
        </w:rPr>
        <w:t>CrossJEPA (Xu et al., 2025 [15])</w:t>
      </w:r>
      <w:r>
        <w:t xml:space="preserve"> đi xa hơn khi chứng minh JEPA hoạt động hiệu quả ngay cả khi không có masking, bác bỏ quan niệm masking là thành phần bắt buộc và củng cố quan điểm rằng bản chất JEPA nằm ở mục tiêu dự đoán trong latent space.</w:t>
      </w:r>
    </w:p>
    <w:p w14:paraId="7ACC89A6" w14:textId="77777777" w:rsidR="006E22B3" w:rsidRPr="00135F5A" w:rsidRDefault="006E22B3" w:rsidP="006E22B3">
      <w:pPr>
        <w:spacing w:before="60" w:after="60" w:line="360" w:lineRule="auto"/>
        <w:ind w:firstLine="720"/>
        <w:jc w:val="both"/>
      </w:pPr>
      <w:r>
        <w:rPr>
          <w:b/>
          <w:bCs/>
        </w:rPr>
        <w:t>Brain-JEPA (Zhao et al., 2024 [19])</w:t>
      </w:r>
      <w:r>
        <w:t xml:space="preserve"> áp dụng JEPA cho dữ liệu fMRI não bộ với spatiotemporal masking tùy chỉnh hoàn toàn, tạo ra tiền lệ rõ ràng rằng trong domain y tế, điều chỉnh masking strategy khi apply JEPA là thông lệ được chấp nhận.</w:t>
      </w:r>
    </w:p>
    <w:p w14:paraId="13C9A729" w14:textId="77777777" w:rsidR="006E22B3" w:rsidRDefault="006E22B3" w:rsidP="006E22B3">
      <w:pPr>
        <w:pStyle w:val="Heading3"/>
      </w:pPr>
      <w:bookmarkStart w:id="63" w:name="_Toc233218719"/>
      <w:r>
        <w:rPr>
          <w:rFonts w:eastAsia="Times New Roman"/>
        </w:rPr>
        <w:lastRenderedPageBreak/>
        <w:t>2.7.4. Khoảng trống nghiên cứu</w:t>
      </w:r>
      <w:bookmarkEnd w:id="63"/>
    </w:p>
    <w:p w14:paraId="3A1E7B21" w14:textId="77777777" w:rsidR="006E22B3" w:rsidRPr="00135F5A" w:rsidRDefault="006E22B3" w:rsidP="006E22B3">
      <w:pPr>
        <w:spacing w:before="60" w:after="60" w:line="360" w:lineRule="auto"/>
        <w:ind w:firstLine="720"/>
        <w:jc w:val="both"/>
      </w:pPr>
      <w:r>
        <w:t>Tổng hợp các nhóm nghiên cứu trên, Bảng 2.3 xác định khoảng trống nghiên cứu mà đề tài này hướng đến:</w:t>
      </w:r>
    </w:p>
    <w:tbl>
      <w:tblPr>
        <w:tblStyle w:val="TableGrid"/>
        <w:tblW w:w="0" w:type="auto"/>
        <w:tblLook w:val="04A0" w:firstRow="1" w:lastRow="0" w:firstColumn="1" w:lastColumn="0" w:noHBand="0" w:noVBand="1"/>
      </w:tblPr>
      <w:tblGrid>
        <w:gridCol w:w="3039"/>
        <w:gridCol w:w="3023"/>
        <w:gridCol w:w="3049"/>
      </w:tblGrid>
      <w:tr w:rsidR="006E22B3" w:rsidRPr="00135F5A" w14:paraId="045C3DD2" w14:textId="77777777" w:rsidTr="00ED297C">
        <w:tc>
          <w:tcPr>
            <w:tcW w:w="3116" w:type="dxa"/>
            <w:vAlign w:val="center"/>
          </w:tcPr>
          <w:p w14:paraId="3E667369" w14:textId="77777777" w:rsidR="006E22B3" w:rsidRPr="00135F5A" w:rsidRDefault="006E22B3" w:rsidP="00ED297C">
            <w:pPr>
              <w:spacing w:before="40" w:after="40"/>
            </w:pPr>
            <w:r>
              <w:rPr>
                <w:b/>
                <w:bCs/>
              </w:rPr>
              <w:t>Khía cạnh nghiên cứu</w:t>
            </w:r>
          </w:p>
        </w:tc>
        <w:tc>
          <w:tcPr>
            <w:tcW w:w="3117" w:type="dxa"/>
            <w:vAlign w:val="center"/>
          </w:tcPr>
          <w:p w14:paraId="7B66557D" w14:textId="77777777" w:rsidR="006E22B3" w:rsidRPr="00135F5A" w:rsidRDefault="006E22B3" w:rsidP="00ED297C">
            <w:pPr>
              <w:spacing w:before="40" w:after="40"/>
            </w:pPr>
            <w:r>
              <w:rPr>
                <w:b/>
                <w:bCs/>
              </w:rPr>
              <w:t>Trạng thái hiện tại</w:t>
            </w:r>
          </w:p>
        </w:tc>
        <w:tc>
          <w:tcPr>
            <w:tcW w:w="3117" w:type="dxa"/>
            <w:vAlign w:val="center"/>
          </w:tcPr>
          <w:p w14:paraId="1FEA8E27" w14:textId="77777777" w:rsidR="006E22B3" w:rsidRPr="00135F5A" w:rsidRDefault="006E22B3" w:rsidP="00ED297C">
            <w:pPr>
              <w:spacing w:before="40" w:after="40"/>
            </w:pPr>
            <w:r>
              <w:rPr>
                <w:b/>
                <w:bCs/>
              </w:rPr>
              <w:t>Khoảng trống / Đóng góp đề tài</w:t>
            </w:r>
          </w:p>
        </w:tc>
      </w:tr>
      <w:tr w:rsidR="006E22B3" w:rsidRPr="00135F5A" w14:paraId="7C717C25" w14:textId="77777777" w:rsidTr="00ED297C">
        <w:tc>
          <w:tcPr>
            <w:tcW w:w="3116" w:type="dxa"/>
            <w:vAlign w:val="center"/>
          </w:tcPr>
          <w:p w14:paraId="61BC57FC" w14:textId="77777777" w:rsidR="006E22B3" w:rsidRPr="00135F5A" w:rsidRDefault="006E22B3" w:rsidP="00ED297C">
            <w:pPr>
              <w:spacing w:before="40" w:after="40"/>
            </w:pPr>
            <w:r>
              <w:t>I-JEPA trên ảnh X-quang ngực</w:t>
            </w:r>
          </w:p>
        </w:tc>
        <w:tc>
          <w:tcPr>
            <w:tcW w:w="3117" w:type="dxa"/>
            <w:vAlign w:val="center"/>
          </w:tcPr>
          <w:p w14:paraId="11884F51" w14:textId="77777777" w:rsidR="006E22B3" w:rsidRPr="00135F5A" w:rsidRDefault="006E22B3" w:rsidP="00ED297C">
            <w:pPr>
              <w:spacing w:before="40" w:after="40"/>
            </w:pPr>
            <w:r>
              <w:t>RadJEPA (2026) áp dụng JEPA trên CXR nhưng không tập trung phân loại viêm phổi nhị phân</w:t>
            </w:r>
          </w:p>
        </w:tc>
        <w:tc>
          <w:tcPr>
            <w:tcW w:w="3117" w:type="dxa"/>
            <w:vAlign w:val="center"/>
          </w:tcPr>
          <w:p w14:paraId="35579810" w14:textId="77777777" w:rsidR="006E22B3" w:rsidRPr="00135F5A" w:rsidRDefault="006E22B3" w:rsidP="00ED297C">
            <w:pPr>
              <w:spacing w:before="40" w:after="40"/>
            </w:pPr>
            <w:r>
              <w:t>Đánh giá hệ thống I-JEPA cho bài toán phân loại viêm phổi nhị phân trên RSNA</w:t>
            </w:r>
          </w:p>
        </w:tc>
      </w:tr>
      <w:tr w:rsidR="006E22B3" w:rsidRPr="00135F5A" w14:paraId="3ABA7CF6" w14:textId="77777777" w:rsidTr="00ED297C">
        <w:tc>
          <w:tcPr>
            <w:tcW w:w="3116" w:type="dxa"/>
            <w:vAlign w:val="center"/>
          </w:tcPr>
          <w:p w14:paraId="28B48B95" w14:textId="77777777" w:rsidR="006E22B3" w:rsidRPr="00135F5A" w:rsidRDefault="006E22B3" w:rsidP="00ED297C">
            <w:pPr>
              <w:spacing w:before="40" w:after="40"/>
            </w:pPr>
            <w:r>
              <w:t>Label efficiency - SSL vs supervised trên CXR</w:t>
            </w:r>
          </w:p>
        </w:tc>
        <w:tc>
          <w:tcPr>
            <w:tcW w:w="3117" w:type="dxa"/>
            <w:vAlign w:val="center"/>
          </w:tcPr>
          <w:p w14:paraId="315B9B96" w14:textId="77777777" w:rsidR="006E22B3" w:rsidRPr="00135F5A" w:rsidRDefault="006E22B3" w:rsidP="00ED297C">
            <w:pPr>
              <w:spacing w:before="40" w:after="40"/>
            </w:pPr>
            <w:r>
              <w:t>Azizi et al. chứng minh SSL có lợi thế nhưng dùng khung tương phản (SimCLR), không phải I-JEPA</w:t>
            </w:r>
          </w:p>
        </w:tc>
        <w:tc>
          <w:tcPr>
            <w:tcW w:w="3117" w:type="dxa"/>
            <w:vAlign w:val="center"/>
          </w:tcPr>
          <w:p w14:paraId="226C95C5" w14:textId="77777777" w:rsidR="006E22B3" w:rsidRPr="00135F5A" w:rsidRDefault="006E22B3" w:rsidP="00ED297C">
            <w:pPr>
              <w:spacing w:before="40" w:after="40"/>
            </w:pPr>
            <w:r>
              <w:t>Phân tích label efficiency có hệ thống tại 6 mức (1%–100%) cho I-JEPA vs CNN vs ViT trên RSNA</w:t>
            </w:r>
          </w:p>
        </w:tc>
      </w:tr>
      <w:tr w:rsidR="006E22B3" w:rsidRPr="00135F5A" w14:paraId="6C5A48A1" w14:textId="77777777" w:rsidTr="00ED297C">
        <w:tc>
          <w:tcPr>
            <w:tcW w:w="3116" w:type="dxa"/>
            <w:vAlign w:val="center"/>
          </w:tcPr>
          <w:p w14:paraId="1F58AD68" w14:textId="77777777" w:rsidR="006E22B3" w:rsidRPr="00135F5A" w:rsidRDefault="006E22B3" w:rsidP="00ED297C">
            <w:pPr>
              <w:spacing w:before="40" w:after="40"/>
            </w:pPr>
            <w:r>
              <w:t>So sánh công bằng SSL vs supervised pretrain - cùng kiến trúc</w:t>
            </w:r>
          </w:p>
        </w:tc>
        <w:tc>
          <w:tcPr>
            <w:tcW w:w="3117" w:type="dxa"/>
            <w:vAlign w:val="center"/>
          </w:tcPr>
          <w:p w14:paraId="28011F90" w14:textId="77777777" w:rsidR="006E22B3" w:rsidRPr="00135F5A" w:rsidRDefault="006E22B3" w:rsidP="00ED297C">
            <w:pPr>
              <w:spacing w:before="40" w:after="40"/>
            </w:pPr>
            <w:r>
              <w:t>Hầu hết nghiên cứu so sánh kiến trúc khác nhau, khó cô lập đóng góp của phương pháp pretrain</w:t>
            </w:r>
          </w:p>
        </w:tc>
        <w:tc>
          <w:tcPr>
            <w:tcW w:w="3117" w:type="dxa"/>
            <w:vAlign w:val="center"/>
          </w:tcPr>
          <w:p w14:paraId="4E24944E" w14:textId="77777777" w:rsidR="006E22B3" w:rsidRPr="00135F5A" w:rsidRDefault="006E22B3" w:rsidP="00ED297C">
            <w:pPr>
              <w:spacing w:before="40" w:after="40"/>
            </w:pPr>
            <w:r>
              <w:t>Cả I-JEPA và ViT baseline dùng cùng encoder ViT-Small/16: so sánh thuần phương pháp pretrain</w:t>
            </w:r>
          </w:p>
        </w:tc>
      </w:tr>
      <w:tr w:rsidR="006E22B3" w:rsidRPr="00135F5A" w14:paraId="1523FB22" w14:textId="77777777" w:rsidTr="00ED297C">
        <w:tc>
          <w:tcPr>
            <w:tcW w:w="3116" w:type="dxa"/>
            <w:vAlign w:val="center"/>
          </w:tcPr>
          <w:p w14:paraId="5EA12F97" w14:textId="77777777" w:rsidR="006E22B3" w:rsidRPr="00135F5A" w:rsidRDefault="006E22B3" w:rsidP="00ED297C">
            <w:pPr>
              <w:spacing w:before="40" w:after="40"/>
            </w:pPr>
            <w:r>
              <w:t>Explainability I-JEPA trên CXR y tế</w:t>
            </w:r>
          </w:p>
        </w:tc>
        <w:tc>
          <w:tcPr>
            <w:tcW w:w="3117" w:type="dxa"/>
            <w:vAlign w:val="center"/>
          </w:tcPr>
          <w:p w14:paraId="68AB8B4B" w14:textId="77777777" w:rsidR="006E22B3" w:rsidRPr="00135F5A" w:rsidRDefault="006E22B3" w:rsidP="00ED297C">
            <w:pPr>
              <w:spacing w:before="40" w:after="40"/>
            </w:pPr>
            <w:r>
              <w:t>Chưa có nghiên cứu đánh giá định lượng vùng chú ý I-JEPA so với bounding box bác sĩ trên RSNA</w:t>
            </w:r>
          </w:p>
        </w:tc>
        <w:tc>
          <w:tcPr>
            <w:tcW w:w="3117" w:type="dxa"/>
            <w:vAlign w:val="center"/>
          </w:tcPr>
          <w:p w14:paraId="180BBB7A" w14:textId="77777777" w:rsidR="006E22B3" w:rsidRPr="00135F5A" w:rsidRDefault="006E22B3" w:rsidP="00ED297C">
            <w:pPr>
              <w:spacing w:before="40" w:after="40"/>
            </w:pPr>
            <w:r>
              <w:t>So sánh Grad-CAM/Attention Map I-JEPA vs baseline với pointing game và overlap ratio</w:t>
            </w:r>
          </w:p>
        </w:tc>
      </w:tr>
      <w:tr w:rsidR="006E22B3" w:rsidRPr="00135F5A" w14:paraId="5A9679AF" w14:textId="77777777" w:rsidTr="00ED297C">
        <w:tc>
          <w:tcPr>
            <w:tcW w:w="3116" w:type="dxa"/>
            <w:vAlign w:val="center"/>
          </w:tcPr>
          <w:p w14:paraId="20660997" w14:textId="77777777" w:rsidR="006E22B3" w:rsidRPr="00135F5A" w:rsidRDefault="006E22B3" w:rsidP="00ED297C">
            <w:pPr>
              <w:spacing w:before="40" w:after="40"/>
            </w:pPr>
            <w:r>
              <w:t>Nghiên cứu SSL trên CXR trong bối cảnh y tế Việt Nam</w:t>
            </w:r>
          </w:p>
        </w:tc>
        <w:tc>
          <w:tcPr>
            <w:tcW w:w="3117" w:type="dxa"/>
            <w:vAlign w:val="center"/>
          </w:tcPr>
          <w:p w14:paraId="058AAF37" w14:textId="77777777" w:rsidR="006E22B3" w:rsidRPr="00135F5A" w:rsidRDefault="006E22B3" w:rsidP="00ED297C">
            <w:pPr>
              <w:spacing w:before="40" w:after="40"/>
            </w:pPr>
            <w:r>
              <w:t>Nghiên cứu trong nước (Khiem et al.) dùng supervised learning, chưa có SSL cho CXR viêm phổi</w:t>
            </w:r>
          </w:p>
        </w:tc>
        <w:tc>
          <w:tcPr>
            <w:tcW w:w="3117" w:type="dxa"/>
            <w:vAlign w:val="center"/>
          </w:tcPr>
          <w:p w14:paraId="34707DCA" w14:textId="77777777" w:rsidR="006E22B3" w:rsidRPr="00135F5A" w:rsidRDefault="006E22B3" w:rsidP="00ED297C">
            <w:pPr>
              <w:spacing w:before="40" w:after="40"/>
            </w:pPr>
            <w:r>
              <w:t>Nghiên cứu SSL cho CXR viêm phổi phù hợp bối cảnh thiếu nhãn tại tuyến cơ sở Việt Nam</w:t>
            </w:r>
          </w:p>
        </w:tc>
      </w:tr>
    </w:tbl>
    <w:p w14:paraId="59C71D78" w14:textId="77777777" w:rsidR="006E22B3" w:rsidRPr="005A23D7" w:rsidRDefault="006E22B3" w:rsidP="006E22B3">
      <w:pPr>
        <w:spacing w:before="80"/>
        <w:jc w:val="center"/>
        <w:rPr>
          <w:i/>
          <w:iCs/>
          <w:sz w:val="24"/>
          <w:szCs w:val="20"/>
        </w:rPr>
      </w:pPr>
      <w:r>
        <w:rPr>
          <w:i/>
          <w:iCs/>
          <w:sz w:val="20"/>
          <w:szCs w:val="20"/>
        </w:rPr>
        <w:t>Bảng 2.3. Khoảng trống nghiên cứu và đóng góp của đề tài</w:t>
      </w:r>
    </w:p>
    <w:p w14:paraId="46C257D7" w14:textId="31B8B99F" w:rsidR="006E22B3" w:rsidRDefault="006E22B3" w:rsidP="006E22B3">
      <w:pPr>
        <w:pStyle w:val="Heading2"/>
      </w:pPr>
      <w:bookmarkStart w:id="64" w:name="_Toc233218720"/>
      <w:r>
        <w:t>2.8. TỔNG KẾT CHƯƠNG</w:t>
      </w:r>
      <w:bookmarkEnd w:id="64"/>
    </w:p>
    <w:p w14:paraId="28B0A561" w14:textId="77777777" w:rsidR="006E22B3" w:rsidRPr="00135F5A" w:rsidRDefault="006E22B3" w:rsidP="006E22B3">
      <w:pPr>
        <w:spacing w:before="60" w:after="60" w:line="360" w:lineRule="auto"/>
        <w:ind w:firstLine="720"/>
        <w:jc w:val="both"/>
      </w:pPr>
      <w:r>
        <w:t xml:space="preserve">Chương này đã trình bày nền tảng lý thuyết và tổng quan nghiên cứu liên quan cho đề tài, bao gồm: (1) đặc điểm bệnh lý viêm phổi và vai trò của ảnh X-quang ngực trong chẩn đoán; (2) tiến trình phát triển học sâu ứng dụng trong y tế và thách thức về dữ liệu có nhãn; (3) kiến trúc Vision Transformer như backbone chính của hệ thống; (4) tiến trình phát triển SSL từ học tương phản đến học dự đoán trong không gian ẩn; (5) kiến trúc I-JEPA gốc và điều chỉnh masking strategy có cơ sở cho đề tài; (6) kỹ thuật giải </w:t>
      </w:r>
      <w:r>
        <w:lastRenderedPageBreak/>
        <w:t>thích mô hình Grad-CAM và Attention Rollout; (7) tổng hợp các nhóm nghiên cứu liên quan và xác định khoảng trống nghiên cứu.</w:t>
      </w:r>
    </w:p>
    <w:p w14:paraId="1BC53EA6" w14:textId="77777777" w:rsidR="006E22B3" w:rsidRPr="00135F5A" w:rsidRDefault="006E22B3" w:rsidP="006E22B3">
      <w:pPr>
        <w:spacing w:before="60" w:after="60" w:line="360" w:lineRule="auto"/>
        <w:ind w:firstLine="720"/>
        <w:jc w:val="both"/>
      </w:pPr>
      <w:r>
        <w:t>Từ tổng quan này, hai khoảng trống nghiên cứu chính được xác định: (1) chưa có đánh giá hệ thống I-JEPA cho bài toán phân loại viêm phổi nhị phân trên tập RSNA; (2) thiếu phân tích label efficiency có hệ thống so sánh I-JEPA với baseline CNN và Transformer. Chương 3 sẽ trình bày chi tiết phương pháp đề xuất để lấp đầy hai khoảng trống này.</w:t>
      </w:r>
    </w:p>
    <w:p w14:paraId="12DAAF81" w14:textId="17687379" w:rsidR="00246CF9" w:rsidRPr="006E22B3" w:rsidRDefault="00246CF9" w:rsidP="006E22B3">
      <w:pPr>
        <w:spacing w:before="60" w:after="60" w:line="360" w:lineRule="auto"/>
        <w:ind w:firstLine="720"/>
        <w:jc w:val="both"/>
      </w:pPr>
      <w:r>
        <w:rPr>
          <w:rFonts w:cs="Times New Roman"/>
          <w:szCs w:val="32"/>
        </w:rPr>
        <w:br w:type="page"/>
      </w:r>
    </w:p>
    <w:p w14:paraId="23C1A3C1" w14:textId="77777777" w:rsidR="00DB56AB" w:rsidRDefault="00DB56AB" w:rsidP="00DB56AB">
      <w:pPr>
        <w:pStyle w:val="Heading1"/>
        <w:jc w:val="center"/>
      </w:pPr>
      <w:bookmarkStart w:id="65" w:name="_Toc233218721"/>
      <w:bookmarkStart w:id="66" w:name="_Toc224129196"/>
      <w:bookmarkEnd w:id="49"/>
      <w:r>
        <w:lastRenderedPageBreak/>
        <w:t>CHƯƠNG 3 PHƯƠNG PHÁP ĐỀ XUẤT</w:t>
      </w:r>
      <w:bookmarkEnd w:id="65"/>
    </w:p>
    <w:p w14:paraId="4E53624F" w14:textId="1DD53CD0" w:rsidR="00DB56AB" w:rsidRDefault="004B3BBF" w:rsidP="00DB56AB">
      <w:pPr>
        <w:pStyle w:val="Heading2"/>
      </w:pPr>
      <w:bookmarkStart w:id="67" w:name="_Toc233218722"/>
      <w:bookmarkEnd w:id="66"/>
      <w:r>
        <w:t>3.1. TỔNG QUAN PIPELINE NGHIÊN CỨU</w:t>
      </w:r>
      <w:bookmarkEnd w:id="67"/>
    </w:p>
    <w:p w14:paraId="6FEF5853" w14:textId="77777777" w:rsidR="00DB56AB" w:rsidRDefault="00DB56AB" w:rsidP="00DB56AB">
      <w:pPr>
        <w:spacing w:line="360" w:lineRule="auto"/>
        <w:ind w:firstLine="720"/>
        <w:jc w:val="both"/>
      </w:pPr>
      <w:r>
        <w:t xml:space="preserve">Pipeline nghiên cứu được tổ chức theo ba giai đoạn tuần tự, trong đó đầu ra của mỗi giai đoạn là đầu vào của giai đoạn tiếp theo. </w:t>
      </w:r>
    </w:p>
    <w:p w14:paraId="4C1C4A02" w14:textId="77777777" w:rsidR="00DB56AB" w:rsidRDefault="00DB56AB" w:rsidP="00DB56AB">
      <w:pPr>
        <w:spacing w:line="360" w:lineRule="auto"/>
      </w:pPr>
      <w:r>
        <w:drawing>
          <wp:inline distT="0" distB="0" distL="0" distR="0" wp14:anchorId="37F69CF4" wp14:editId="0AF00BFE">
            <wp:extent cx="5943600" cy="2485390"/>
            <wp:effectExtent l="0" t="0" r="0" b="0"/>
            <wp:docPr id="71236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65404" name=""/>
                    <pic:cNvPicPr/>
                  </pic:nvPicPr>
                  <pic:blipFill>
                    <a:blip r:embed="rId11"/>
                    <a:stretch>
                      <a:fillRect/>
                    </a:stretch>
                  </pic:blipFill>
                  <pic:spPr>
                    <a:xfrm>
                      <a:off x="0" y="0"/>
                      <a:ext cx="5943600" cy="2485390"/>
                    </a:xfrm>
                    <a:prstGeom prst="rect">
                      <a:avLst/>
                    </a:prstGeom>
                  </pic:spPr>
                </pic:pic>
              </a:graphicData>
            </a:graphic>
          </wp:inline>
        </w:drawing>
      </w:r>
    </w:p>
    <w:p w14:paraId="74501141" w14:textId="4CD5661A" w:rsidR="00DB56AB" w:rsidRPr="005A23D7" w:rsidRDefault="00DB56AB" w:rsidP="00DB56AB">
      <w:pPr>
        <w:spacing w:line="360" w:lineRule="auto"/>
        <w:jc w:val="center"/>
        <w:rPr>
          <w:i/>
          <w:iCs/>
          <w:sz w:val="20"/>
          <w:szCs w:val="16"/>
        </w:rPr>
      </w:pPr>
      <w:r>
        <w:rPr>
          <w:i/>
          <w:iCs/>
          <w:sz w:val="20"/>
          <w:szCs w:val="16"/>
        </w:rPr>
        <w:t>Hình 3.1 Sơ đồ minh họa tổng quan kiến trúc pipeline</w:t>
      </w:r>
    </w:p>
    <w:p w14:paraId="3EB2E559" w14:textId="77777777" w:rsidR="00DB56AB" w:rsidRDefault="00DB56AB" w:rsidP="00DB56AB">
      <w:pPr>
        <w:spacing w:line="360" w:lineRule="auto"/>
        <w:jc w:val="both"/>
      </w:pPr>
      <w:r>
        <w:rPr>
          <w:b/>
          <w:bCs/>
        </w:rPr>
        <w:t>Giai đoạn 1: Tiền huấn luyện tự giám sát (Self-Supervised Pretraining)</w:t>
      </w:r>
    </w:p>
    <w:p w14:paraId="70154F30" w14:textId="77777777" w:rsidR="00DB56AB" w:rsidRPr="00FD364B" w:rsidRDefault="00DB56AB" w:rsidP="00DB56AB">
      <w:pPr>
        <w:spacing w:line="360" w:lineRule="auto"/>
        <w:ind w:firstLine="720"/>
        <w:jc w:val="both"/>
      </w:pPr>
      <w:r>
        <w:t>Encoder ViT-Small/16 được tiền huấn luyện trên 50.000 ảnh X-quang ngực từ tập NIH ChestX-ray14 không nhãn theo cơ chế I-JEPA với random patch masking. Mục tiêu là encoder học được biểu diễn đặc trưng giải phẫu và hình thái học của ảnh X-quang ngực trước khi tiếp xúc với bất kỳ nhãn bệnh lý nào.</w:t>
      </w:r>
    </w:p>
    <w:p w14:paraId="7C8BC5B1" w14:textId="77777777" w:rsidR="00DB56AB" w:rsidRDefault="00DB56AB" w:rsidP="00DB56AB">
      <w:pPr>
        <w:spacing w:line="360" w:lineRule="auto"/>
        <w:jc w:val="both"/>
        <w:rPr>
          <w:b/>
          <w:bCs/>
        </w:rPr>
      </w:pPr>
      <w:r>
        <w:rPr>
          <w:b/>
          <w:bCs/>
        </w:rPr>
        <w:t>Giai đoạn 2:  Tinh chỉnh có giám sát (Supervised Fine-tuning)</w:t>
      </w:r>
    </w:p>
    <w:p w14:paraId="192C0ED0" w14:textId="77777777" w:rsidR="00DB56AB" w:rsidRPr="00FD364B" w:rsidRDefault="00DB56AB" w:rsidP="00DB56AB">
      <w:pPr>
        <w:spacing w:line="360" w:lineRule="auto"/>
        <w:ind w:firstLine="720"/>
        <w:jc w:val="both"/>
      </w:pPr>
      <w:r>
        <w:t>Encoder đã tiền huấn luyện được gắn thêm classification head và tinh chỉnh trên tập RSNA Pneumonia Detection có nhãn theo ba chiến lược: linear probing, partial fine-tuning và full fine-tuning. Song song đó, hai mô hình baseline (ResNet50 và ViT-Small/16 pretrain ImageNet) được huấn luyện trên cùng tập dữ liệu với cùng cấu hình để đảm bảo so sánh công bằng.</w:t>
      </w:r>
    </w:p>
    <w:p w14:paraId="4A41109D" w14:textId="77777777" w:rsidR="00DB56AB" w:rsidRDefault="00DB56AB" w:rsidP="00DB56AB">
      <w:pPr>
        <w:spacing w:line="360" w:lineRule="auto"/>
        <w:jc w:val="both"/>
      </w:pPr>
      <w:r>
        <w:rPr>
          <w:b/>
          <w:bCs/>
        </w:rPr>
        <w:t>Giai đoạn 3:  Đánh giá và giải thích (Evaluation &amp; Explainability)</w:t>
      </w:r>
      <w:r>
        <w:t xml:space="preserve"> </w:t>
      </w:r>
    </w:p>
    <w:p w14:paraId="3D2722B7" w14:textId="77777777" w:rsidR="00DB56AB" w:rsidRPr="00FD364B" w:rsidRDefault="00DB56AB" w:rsidP="00DB56AB">
      <w:pPr>
        <w:spacing w:line="360" w:lineRule="auto"/>
        <w:ind w:firstLine="720"/>
        <w:jc w:val="both"/>
      </w:pPr>
      <w:r>
        <w:lastRenderedPageBreak/>
        <w:t>Tất cả mô hình được đánh giá trên tập RSNA test cố định. Thực nghiệm nâng cao bao gồm phân tích hiệu quả sử dụng nhãn (label efficiency), điều chỉnh ngưỡng quyết định (threshold tuning), ablation study CLAHE và phân tích định tính Grad-CAM/Attention Map.</w:t>
      </w:r>
    </w:p>
    <w:p w14:paraId="216B8B7E" w14:textId="284F66C4" w:rsidR="00DB56AB" w:rsidRPr="00FD364B" w:rsidRDefault="004B3BBF" w:rsidP="00DB56AB">
      <w:pPr>
        <w:pStyle w:val="Heading2"/>
      </w:pPr>
      <w:bookmarkStart w:id="68" w:name="_Toc233218723"/>
      <w:r>
        <w:t>3.2. DỮ LIỆU</w:t>
      </w:r>
      <w:bookmarkEnd w:id="68"/>
    </w:p>
    <w:p w14:paraId="35D31F6A" w14:textId="77777777" w:rsidR="00DB56AB" w:rsidRPr="00FD364B" w:rsidRDefault="00DB56AB" w:rsidP="00DB56AB">
      <w:pPr>
        <w:pStyle w:val="Heading3"/>
      </w:pPr>
      <w:bookmarkStart w:id="69" w:name="_Toc233218724"/>
      <w:r>
        <w:t>3.2.1. Tổng quan hai tập dữ liệu</w:t>
      </w:r>
      <w:bookmarkEnd w:id="69"/>
    </w:p>
    <w:p w14:paraId="7F68F9A6" w14:textId="77777777" w:rsidR="00DB56AB" w:rsidRPr="00FD364B" w:rsidRDefault="00DB56AB" w:rsidP="00DB56AB">
      <w:pPr>
        <w:jc w:val="both"/>
      </w:pPr>
      <w:r>
        <w:t>Đề tài sử dụng hai tập dữ liệu công khai với vai trò riêng biệt trong pipeline, được tóm tắt:</w:t>
      </w:r>
      <w:r>
        <w:br/>
      </w:r>
    </w:p>
    <w:tbl>
      <w:tblPr>
        <w:tblStyle w:val="TableGrid"/>
        <w:tblW w:w="10080" w:type="dxa"/>
        <w:tblInd w:w="-275" w:type="dxa"/>
        <w:tblLook w:val="04A0" w:firstRow="1" w:lastRow="0" w:firstColumn="1" w:lastColumn="0" w:noHBand="0" w:noVBand="1"/>
      </w:tblPr>
      <w:tblGrid>
        <w:gridCol w:w="2700"/>
        <w:gridCol w:w="3808"/>
        <w:gridCol w:w="3572"/>
      </w:tblGrid>
      <w:tr w:rsidR="00DB56AB" w14:paraId="383958F8" w14:textId="77777777" w:rsidTr="00ED297C">
        <w:tc>
          <w:tcPr>
            <w:tcW w:w="2700" w:type="dxa"/>
          </w:tcPr>
          <w:p w14:paraId="793E54D4" w14:textId="77777777" w:rsidR="00DB56AB" w:rsidRPr="00FD364B" w:rsidRDefault="00DB56AB" w:rsidP="00ED297C">
            <w:pPr>
              <w:spacing w:line="360" w:lineRule="auto"/>
              <w:jc w:val="center"/>
              <w:rPr>
                <w:b/>
                <w:bCs/>
              </w:rPr>
            </w:pPr>
            <w:r>
              <w:rPr>
                <w:b/>
                <w:bCs/>
              </w:rPr>
              <w:t>Đặc tính so sánh</w:t>
            </w:r>
          </w:p>
        </w:tc>
        <w:tc>
          <w:tcPr>
            <w:tcW w:w="3808" w:type="dxa"/>
          </w:tcPr>
          <w:p w14:paraId="67494F36" w14:textId="77777777" w:rsidR="00DB56AB" w:rsidRPr="00FD364B" w:rsidRDefault="00DB56AB" w:rsidP="00ED297C">
            <w:pPr>
              <w:spacing w:line="360" w:lineRule="auto"/>
              <w:jc w:val="center"/>
              <w:rPr>
                <w:b/>
                <w:bCs/>
              </w:rPr>
            </w:pPr>
            <w:r>
              <w:rPr>
                <w:b/>
                <w:bCs/>
              </w:rPr>
              <w:t>NIH ChestX-ray 14</w:t>
            </w:r>
          </w:p>
        </w:tc>
        <w:tc>
          <w:tcPr>
            <w:tcW w:w="3572" w:type="dxa"/>
          </w:tcPr>
          <w:p w14:paraId="0270B0C0" w14:textId="77777777" w:rsidR="00DB56AB" w:rsidRPr="00FD364B" w:rsidRDefault="00DB56AB" w:rsidP="00ED297C">
            <w:pPr>
              <w:spacing w:line="360" w:lineRule="auto"/>
              <w:jc w:val="center"/>
              <w:rPr>
                <w:b/>
                <w:bCs/>
              </w:rPr>
            </w:pPr>
            <w:r>
              <w:rPr>
                <w:b/>
                <w:bCs/>
              </w:rPr>
              <w:t>RSNA Pneumonia</w:t>
            </w:r>
          </w:p>
        </w:tc>
      </w:tr>
      <w:tr w:rsidR="00DB56AB" w14:paraId="74E3FA68" w14:textId="77777777" w:rsidTr="00ED297C">
        <w:tc>
          <w:tcPr>
            <w:tcW w:w="2700" w:type="dxa"/>
          </w:tcPr>
          <w:p w14:paraId="0B16E3D0" w14:textId="77777777" w:rsidR="00DB56AB" w:rsidRDefault="00DB56AB" w:rsidP="00ED297C">
            <w:pPr>
              <w:spacing w:line="360" w:lineRule="auto"/>
            </w:pPr>
            <w:r>
              <w:rPr>
                <w:b/>
                <w:bCs/>
              </w:rPr>
              <w:t>Mục tiêu áp dụng</w:t>
            </w:r>
          </w:p>
        </w:tc>
        <w:tc>
          <w:tcPr>
            <w:tcW w:w="3808" w:type="dxa"/>
          </w:tcPr>
          <w:p w14:paraId="082E5225" w14:textId="77777777" w:rsidR="00DB56AB" w:rsidRDefault="00DB56AB" w:rsidP="00ED297C">
            <w:pPr>
              <w:spacing w:line="360" w:lineRule="auto"/>
            </w:pPr>
            <w:r>
              <w:t>Tiền huấn luyện (không nhãn)</w:t>
            </w:r>
          </w:p>
        </w:tc>
        <w:tc>
          <w:tcPr>
            <w:tcW w:w="3572" w:type="dxa"/>
          </w:tcPr>
          <w:p w14:paraId="74121607" w14:textId="77777777" w:rsidR="00DB56AB" w:rsidRDefault="00DB56AB" w:rsidP="00ED297C">
            <w:pPr>
              <w:spacing w:line="360" w:lineRule="auto"/>
            </w:pPr>
            <w:r>
              <w:t>Fine tuning + đánh giá</w:t>
            </w:r>
          </w:p>
        </w:tc>
      </w:tr>
      <w:tr w:rsidR="00DB56AB" w14:paraId="3ACF4149" w14:textId="77777777" w:rsidTr="00ED297C">
        <w:tc>
          <w:tcPr>
            <w:tcW w:w="2700" w:type="dxa"/>
          </w:tcPr>
          <w:p w14:paraId="690A6F53" w14:textId="77777777" w:rsidR="00DB56AB" w:rsidRDefault="00DB56AB" w:rsidP="00ED297C">
            <w:pPr>
              <w:spacing w:line="360" w:lineRule="auto"/>
            </w:pPr>
            <w:r>
              <w:t>Đặc điểm</w:t>
            </w:r>
          </w:p>
        </w:tc>
        <w:tc>
          <w:tcPr>
            <w:tcW w:w="3808" w:type="dxa"/>
          </w:tcPr>
          <w:p w14:paraId="505DB39E" w14:textId="77777777" w:rsidR="00DB56AB" w:rsidRDefault="00DB56AB" w:rsidP="00ED297C">
            <w:pPr>
              <w:spacing w:line="360" w:lineRule="auto"/>
            </w:pPr>
            <w:r>
              <w:t>Đa dạng bệnh lý (14 nhãn bệnh)</w:t>
            </w:r>
          </w:p>
        </w:tc>
        <w:tc>
          <w:tcPr>
            <w:tcW w:w="3572" w:type="dxa"/>
          </w:tcPr>
          <w:p w14:paraId="35C0A6E4" w14:textId="77777777" w:rsidR="00DB56AB" w:rsidRDefault="00DB56AB" w:rsidP="00ED297C">
            <w:pPr>
              <w:spacing w:line="360" w:lineRule="auto"/>
            </w:pPr>
            <w:r>
              <w:t>Nhãn chuyên gia, tập trung vào Viêm phổi</w:t>
            </w:r>
          </w:p>
        </w:tc>
      </w:tr>
      <w:tr w:rsidR="00DB56AB" w14:paraId="3EF66BB2" w14:textId="77777777" w:rsidTr="00ED297C">
        <w:tc>
          <w:tcPr>
            <w:tcW w:w="2700" w:type="dxa"/>
          </w:tcPr>
          <w:p w14:paraId="3C0859CC" w14:textId="77777777" w:rsidR="00DB56AB" w:rsidRDefault="00DB56AB" w:rsidP="00ED297C">
            <w:pPr>
              <w:spacing w:line="360" w:lineRule="auto"/>
            </w:pPr>
            <w:r>
              <w:t>Quy mô</w:t>
            </w:r>
          </w:p>
        </w:tc>
        <w:tc>
          <w:tcPr>
            <w:tcW w:w="3808" w:type="dxa"/>
          </w:tcPr>
          <w:p w14:paraId="2769BD81" w14:textId="77777777" w:rsidR="00DB56AB" w:rsidRDefault="00DB56AB" w:rsidP="00ED297C">
            <w:pPr>
              <w:spacing w:line="360" w:lineRule="auto"/>
            </w:pPr>
            <w:r>
              <w:t>~112.000 ảnh (từ 30.805 bệnh nhân)</w:t>
            </w:r>
          </w:p>
        </w:tc>
        <w:tc>
          <w:tcPr>
            <w:tcW w:w="3572" w:type="dxa"/>
          </w:tcPr>
          <w:p w14:paraId="1E97C1E7" w14:textId="77777777" w:rsidR="00DB56AB" w:rsidRDefault="00DB56AB" w:rsidP="00ED297C">
            <w:pPr>
              <w:spacing w:line="360" w:lineRule="auto"/>
            </w:pPr>
            <w:r>
              <w:t>~30.000 ảnh (được chọn lọc lại)</w:t>
            </w:r>
          </w:p>
        </w:tc>
      </w:tr>
      <w:tr w:rsidR="00DB56AB" w14:paraId="3670C8DF" w14:textId="77777777" w:rsidTr="00ED297C">
        <w:tc>
          <w:tcPr>
            <w:tcW w:w="2700" w:type="dxa"/>
          </w:tcPr>
          <w:p w14:paraId="0E8E6F06" w14:textId="77777777" w:rsidR="00DB56AB" w:rsidRDefault="00DB56AB" w:rsidP="00ED297C">
            <w:pPr>
              <w:spacing w:line="360" w:lineRule="auto"/>
            </w:pPr>
            <w:r>
              <w:t>Phương pháp gán nhãn</w:t>
            </w:r>
          </w:p>
        </w:tc>
        <w:tc>
          <w:tcPr>
            <w:tcW w:w="3808" w:type="dxa"/>
          </w:tcPr>
          <w:p w14:paraId="0945E71D" w14:textId="77777777" w:rsidR="00DB56AB" w:rsidRDefault="00DB56AB" w:rsidP="00ED297C">
            <w:pPr>
              <w:spacing w:line="360" w:lineRule="auto"/>
            </w:pPr>
            <w:r>
              <w:t>Máy tính gán nhãn tự động bằng thuật toán NLP quét bệnh án gốc</w:t>
            </w:r>
          </w:p>
        </w:tc>
        <w:tc>
          <w:tcPr>
            <w:tcW w:w="3572" w:type="dxa"/>
          </w:tcPr>
          <w:p w14:paraId="59C00446" w14:textId="77777777" w:rsidR="00DB56AB" w:rsidRDefault="00DB56AB" w:rsidP="00ED297C">
            <w:pPr>
              <w:spacing w:line="360" w:lineRule="auto"/>
            </w:pPr>
            <w:r>
              <w:t>Đồng kiểm tra thủ công bởi hội đồng bác sĩ X-quang</w:t>
            </w:r>
          </w:p>
        </w:tc>
      </w:tr>
      <w:tr w:rsidR="00DB56AB" w14:paraId="23381939" w14:textId="77777777" w:rsidTr="00ED297C">
        <w:tc>
          <w:tcPr>
            <w:tcW w:w="2700" w:type="dxa"/>
          </w:tcPr>
          <w:p w14:paraId="1FD6EBE1" w14:textId="77777777" w:rsidR="00DB56AB" w:rsidRDefault="00DB56AB" w:rsidP="00ED297C">
            <w:pPr>
              <w:spacing w:line="360" w:lineRule="auto"/>
            </w:pPr>
            <w:r>
              <w:t>Độ chính xác &amp; nhiễu</w:t>
            </w:r>
          </w:p>
        </w:tc>
        <w:tc>
          <w:tcPr>
            <w:tcW w:w="3808" w:type="dxa"/>
          </w:tcPr>
          <w:p w14:paraId="1323DA8D" w14:textId="77777777" w:rsidR="00DB56AB" w:rsidRDefault="00DB56AB" w:rsidP="00ED297C">
            <w:pPr>
              <w:spacing w:line="360" w:lineRule="auto"/>
            </w:pPr>
            <w:r>
              <w:t>Có độ nhiễu (~10%), nhãn viêm phổi có 1.431 ảnh</w:t>
            </w:r>
          </w:p>
        </w:tc>
        <w:tc>
          <w:tcPr>
            <w:tcW w:w="3572" w:type="dxa"/>
          </w:tcPr>
          <w:p w14:paraId="61841575" w14:textId="77777777" w:rsidR="00DB56AB" w:rsidRDefault="00DB56AB" w:rsidP="00ED297C">
            <w:pPr>
              <w:spacing w:line="360" w:lineRule="auto"/>
            </w:pPr>
            <w:r>
              <w:t>Độ chính xác cao, lọc nhiễu, vẽ tọa độ chuẩn xác</w:t>
            </w:r>
          </w:p>
        </w:tc>
      </w:tr>
    </w:tbl>
    <w:p w14:paraId="3A2C72E1" w14:textId="77777777" w:rsidR="00DB56AB" w:rsidRPr="005A23D7" w:rsidRDefault="00DB56AB" w:rsidP="00DB56AB">
      <w:pPr>
        <w:jc w:val="center"/>
        <w:rPr>
          <w:i/>
          <w:iCs/>
          <w:sz w:val="20"/>
          <w:szCs w:val="16"/>
        </w:rPr>
      </w:pPr>
      <w:r>
        <w:rPr>
          <w:i/>
          <w:iCs/>
          <w:sz w:val="20"/>
          <w:szCs w:val="16"/>
        </w:rPr>
        <w:t>Bảng 3.1. So sanh hai tập dữ liệu sử dụng trong đề tài</w:t>
      </w:r>
    </w:p>
    <w:p w14:paraId="563FED0A" w14:textId="77777777" w:rsidR="00DB56AB" w:rsidRPr="002B478E" w:rsidRDefault="00DB56AB" w:rsidP="00DB56AB">
      <w:pPr>
        <w:pStyle w:val="Heading3"/>
        <w:jc w:val="both"/>
      </w:pPr>
      <w:bookmarkStart w:id="70" w:name="_Toc233218725"/>
      <w:r>
        <w:t>3.2.2. NIH ChestX-ray14 - Tập tiền huấn luyện</w:t>
      </w:r>
      <w:bookmarkEnd w:id="70"/>
    </w:p>
    <w:p w14:paraId="6D758786" w14:textId="77777777" w:rsidR="00DB56AB" w:rsidRPr="002B478E" w:rsidRDefault="00DB56AB" w:rsidP="00DB56AB">
      <w:pPr>
        <w:spacing w:line="360" w:lineRule="auto"/>
        <w:ind w:firstLine="720"/>
        <w:jc w:val="both"/>
      </w:pPr>
      <w:r>
        <w:t>Wang et al. [6] công bố tập NIH ChestX-ray14 năm 2017 gồm hơn 112.000 ảnh X-quang ngực với nhãn 14 bệnh lý phổi được tạo tự động bằng phương pháp xử lý ngôn ngữ tự nhiên từ báo cáo X-quang. Trong đề tài này, 50.000 ảnh được lấy mẫu ngẫu nhiên từ tập đầy đủ làm nguồn dữ liệu không nhãn cho giai đoạn tiền huấn luyện, sử dụng phiên bản đã được resize sẵn về kích thước 224×224 pixel trên Kaggle.</w:t>
      </w:r>
    </w:p>
    <w:p w14:paraId="50DD194A" w14:textId="77777777" w:rsidR="00DB56AB" w:rsidRPr="002B478E" w:rsidRDefault="00DB56AB" w:rsidP="00DB56AB">
      <w:pPr>
        <w:spacing w:line="360" w:lineRule="auto"/>
        <w:ind w:firstLine="720"/>
        <w:jc w:val="both"/>
      </w:pPr>
      <w:r>
        <w:t xml:space="preserve">Nhãn 14 bệnh lý của tập NIH không được sử dụng trong toàn bộ quá trình nghiên cứu. Quyết định này dựa trên hai lý do: (1) Nhãn NIH được tạo tự động bằng NLP với </w:t>
      </w:r>
      <w:r>
        <w:lastRenderedPageBreak/>
        <w:t>độ chính xác ước tính khoảng 90% theo Wang et al. [6], không đủ tin cậy cho bài toán phân loại chuyên biệt; (2) Nhãn viêm phổi trong NIH chỉ chiếm khoảng 1,3% tổng số ảnh, phân bố không cân bằng nghiêm trọng và chất lượng không đồng đều. Việc sử dụng NIH thuần túy như nguồn ảnh không nhãn phù hợp đúng với triết lý của học tự giám sát: khai thác cấu trúc nội tại của ảnh mà không cần nhãn bệnh lý.</w:t>
      </w:r>
    </w:p>
    <w:p w14:paraId="4D1FFE3B" w14:textId="77777777" w:rsidR="00DB56AB" w:rsidRPr="002B478E" w:rsidRDefault="00DB56AB" w:rsidP="00DB56AB">
      <w:pPr>
        <w:spacing w:line="360" w:lineRule="auto"/>
        <w:ind w:firstLine="720"/>
        <w:jc w:val="both"/>
      </w:pPr>
      <w:r>
        <w:t xml:space="preserve">Để đảm bảo không có rò rỉ dữ liệu (data leakage) giữa tập tiền huấn luyện và tập fine-tuning, đề tài đã xác minh không có bệnh nhân trùng lặp giữa NIH và RSNA bằng cách so sánh patient identifier. Điều này nhất quán với tuyên bố trong documentation của RSNA Challenge 2018: </w:t>
      </w:r>
      <w:r>
        <w:rPr>
          <w:i/>
          <w:iCs/>
        </w:rPr>
        <w:t>"Images were selected from NIH Clinical Center that did NOT form part of the ChestX-ray14 public release"</w:t>
      </w:r>
      <w:r>
        <w:t>. Overlap ở cấp độ ảnh bằng 0.</w:t>
      </w:r>
    </w:p>
    <w:p w14:paraId="5F68E8CF" w14:textId="77777777" w:rsidR="00DB56AB" w:rsidRPr="002B478E" w:rsidRDefault="00DB56AB" w:rsidP="00DB56AB">
      <w:pPr>
        <w:pStyle w:val="Heading3"/>
        <w:spacing w:line="360" w:lineRule="auto"/>
        <w:jc w:val="both"/>
      </w:pPr>
      <w:bookmarkStart w:id="71" w:name="_Toc233218726"/>
      <w:r>
        <w:t>3.2.3. RSNA Pneumonia Detection - Tập tinh chỉnh và đánh giá</w:t>
      </w:r>
      <w:bookmarkEnd w:id="71"/>
    </w:p>
    <w:p w14:paraId="56B8430F" w14:textId="77777777" w:rsidR="00DB56AB" w:rsidRPr="002B478E" w:rsidRDefault="00DB56AB" w:rsidP="00DB56AB">
      <w:pPr>
        <w:spacing w:line="360" w:lineRule="auto"/>
        <w:ind w:firstLine="720"/>
        <w:jc w:val="both"/>
      </w:pPr>
      <w:r>
        <w:t>Radiological Society of North America tổ chức cuộc thi Pneumonia Detection Challenge năm 2018 [11], cung cấp khoảng 26.684 ảnh X-quang ngực với nhãn nhị phân (Viêm phổi / Không viêm phổi) được đánh giá trực tiếp bởi bác sĩ chuyên khoa chẩn đoán hình ảnh. Các trường hợp viêm phổi được kèm bounding box xác định vùng tổn thương; thông tin này được sử dụng trong phần đánh giá Explainable AI.</w:t>
      </w:r>
    </w:p>
    <w:p w14:paraId="75F18BEF" w14:textId="77777777" w:rsidR="00DB56AB" w:rsidRDefault="00DB56AB" w:rsidP="00DB56AB">
      <w:pPr>
        <w:spacing w:line="360" w:lineRule="auto"/>
        <w:ind w:firstLine="720"/>
        <w:jc w:val="both"/>
      </w:pPr>
      <w:r>
        <w:t>Tập RSNA được chia thành ba tập con không chồng lấp theo chiến lược phân tầng theo nhãn (stratified split) để đảm bảo tỷ lệ lớp Pneumonia/Normal nhất quán giữa các tập. Kết quả phân chia được lưu cố định và dùng chung cho tất cả mô hình để đảm bảo so sánh công bằng, được trình bày trong Bảng 3.2.</w:t>
      </w:r>
    </w:p>
    <w:tbl>
      <w:tblPr>
        <w:tblStyle w:val="TableGrid"/>
        <w:tblW w:w="0" w:type="auto"/>
        <w:tblLook w:val="04A0" w:firstRow="1" w:lastRow="0" w:firstColumn="1" w:lastColumn="0" w:noHBand="0" w:noVBand="1"/>
      </w:tblPr>
      <w:tblGrid>
        <w:gridCol w:w="1341"/>
        <w:gridCol w:w="1740"/>
        <w:gridCol w:w="1948"/>
        <w:gridCol w:w="1921"/>
        <w:gridCol w:w="2161"/>
      </w:tblGrid>
      <w:tr w:rsidR="00DB56AB" w14:paraId="199EEFD7" w14:textId="77777777" w:rsidTr="00ED297C">
        <w:tc>
          <w:tcPr>
            <w:tcW w:w="1345" w:type="dxa"/>
            <w:vAlign w:val="center"/>
          </w:tcPr>
          <w:p w14:paraId="4E9248D5" w14:textId="77777777" w:rsidR="00DB56AB" w:rsidRDefault="00DB56AB" w:rsidP="00ED297C">
            <w:pPr>
              <w:spacing w:line="360" w:lineRule="auto"/>
              <w:jc w:val="both"/>
            </w:pPr>
            <w:r>
              <w:rPr>
                <w:b/>
                <w:bCs/>
              </w:rPr>
              <w:t>Tập</w:t>
            </w:r>
          </w:p>
        </w:tc>
        <w:tc>
          <w:tcPr>
            <w:tcW w:w="1800" w:type="dxa"/>
            <w:vAlign w:val="center"/>
          </w:tcPr>
          <w:p w14:paraId="5D00FAB4" w14:textId="77777777" w:rsidR="00DB56AB" w:rsidRDefault="00DB56AB" w:rsidP="00ED297C">
            <w:pPr>
              <w:spacing w:line="360" w:lineRule="auto"/>
              <w:jc w:val="both"/>
            </w:pPr>
            <w:r>
              <w:rPr>
                <w:b/>
                <w:bCs/>
              </w:rPr>
              <w:t>Tổng ảnh</w:t>
            </w:r>
          </w:p>
        </w:tc>
        <w:tc>
          <w:tcPr>
            <w:tcW w:w="1980" w:type="dxa"/>
            <w:vAlign w:val="center"/>
          </w:tcPr>
          <w:p w14:paraId="099EB7BE" w14:textId="77777777" w:rsidR="00DB56AB" w:rsidRDefault="00DB56AB" w:rsidP="00ED297C">
            <w:pPr>
              <w:spacing w:line="360" w:lineRule="auto"/>
              <w:jc w:val="both"/>
            </w:pPr>
            <w:r>
              <w:rPr>
                <w:b/>
                <w:bCs/>
              </w:rPr>
              <w:t>Pneumonia</w:t>
            </w:r>
          </w:p>
        </w:tc>
        <w:tc>
          <w:tcPr>
            <w:tcW w:w="1980" w:type="dxa"/>
            <w:vAlign w:val="center"/>
          </w:tcPr>
          <w:p w14:paraId="28FB9A2A" w14:textId="77777777" w:rsidR="00DB56AB" w:rsidRDefault="00DB56AB" w:rsidP="00ED297C">
            <w:pPr>
              <w:spacing w:line="360" w:lineRule="auto"/>
              <w:jc w:val="both"/>
            </w:pPr>
            <w:r>
              <w:rPr>
                <w:b/>
                <w:bCs/>
              </w:rPr>
              <w:t>Bình thường</w:t>
            </w:r>
          </w:p>
        </w:tc>
        <w:tc>
          <w:tcPr>
            <w:tcW w:w="2245" w:type="dxa"/>
            <w:vAlign w:val="center"/>
          </w:tcPr>
          <w:p w14:paraId="57560231" w14:textId="77777777" w:rsidR="00DB56AB" w:rsidRDefault="00DB56AB" w:rsidP="00ED297C">
            <w:pPr>
              <w:spacing w:line="360" w:lineRule="auto"/>
              <w:jc w:val="both"/>
            </w:pPr>
            <w:r>
              <w:rPr>
                <w:b/>
                <w:bCs/>
              </w:rPr>
              <w:t>Tỷ lệ dương tính</w:t>
            </w:r>
          </w:p>
        </w:tc>
      </w:tr>
      <w:tr w:rsidR="00DB56AB" w14:paraId="3CA09D2F" w14:textId="77777777" w:rsidTr="00ED297C">
        <w:tc>
          <w:tcPr>
            <w:tcW w:w="1345" w:type="dxa"/>
            <w:vAlign w:val="center"/>
          </w:tcPr>
          <w:p w14:paraId="0163BD03" w14:textId="77777777" w:rsidR="00DB56AB" w:rsidRDefault="00DB56AB" w:rsidP="00ED297C">
            <w:pPr>
              <w:spacing w:line="360" w:lineRule="auto"/>
              <w:jc w:val="both"/>
            </w:pPr>
            <w:r>
              <w:t>Train</w:t>
            </w:r>
          </w:p>
        </w:tc>
        <w:tc>
          <w:tcPr>
            <w:tcW w:w="1800" w:type="dxa"/>
            <w:vAlign w:val="center"/>
          </w:tcPr>
          <w:p w14:paraId="6A56CE84" w14:textId="77777777" w:rsidR="00DB56AB" w:rsidRDefault="00DB56AB" w:rsidP="00ED297C">
            <w:pPr>
              <w:spacing w:line="360" w:lineRule="auto"/>
              <w:jc w:val="both"/>
            </w:pPr>
            <w:r>
              <w:t>18678</w:t>
            </w:r>
          </w:p>
        </w:tc>
        <w:tc>
          <w:tcPr>
            <w:tcW w:w="1980" w:type="dxa"/>
            <w:vAlign w:val="center"/>
          </w:tcPr>
          <w:p w14:paraId="1F3D8129" w14:textId="77777777" w:rsidR="00DB56AB" w:rsidRDefault="00DB56AB" w:rsidP="00ED297C">
            <w:pPr>
              <w:spacing w:line="360" w:lineRule="auto"/>
              <w:jc w:val="both"/>
            </w:pPr>
            <w:r>
              <w:t>4207 (22,5%)</w:t>
            </w:r>
          </w:p>
        </w:tc>
        <w:tc>
          <w:tcPr>
            <w:tcW w:w="1980" w:type="dxa"/>
            <w:vAlign w:val="center"/>
          </w:tcPr>
          <w:p w14:paraId="1590D3B8" w14:textId="77777777" w:rsidR="00DB56AB" w:rsidRDefault="00DB56AB" w:rsidP="00ED297C">
            <w:pPr>
              <w:spacing w:line="360" w:lineRule="auto"/>
              <w:jc w:val="both"/>
            </w:pPr>
            <w:r>
              <w:t>14471 (77,5%)</w:t>
            </w:r>
          </w:p>
        </w:tc>
        <w:tc>
          <w:tcPr>
            <w:tcW w:w="2245" w:type="dxa"/>
            <w:vAlign w:val="center"/>
          </w:tcPr>
          <w:p w14:paraId="7016FACE" w14:textId="77777777" w:rsidR="00DB56AB" w:rsidRDefault="00DB56AB" w:rsidP="00ED297C">
            <w:pPr>
              <w:spacing w:line="360" w:lineRule="auto"/>
              <w:jc w:val="both"/>
            </w:pPr>
            <w:r>
              <w:t>22,5%</w:t>
            </w:r>
          </w:p>
        </w:tc>
      </w:tr>
      <w:tr w:rsidR="00DB56AB" w14:paraId="4878AF82" w14:textId="77777777" w:rsidTr="00ED297C">
        <w:tc>
          <w:tcPr>
            <w:tcW w:w="1345" w:type="dxa"/>
            <w:vAlign w:val="center"/>
          </w:tcPr>
          <w:p w14:paraId="78BAE0B9" w14:textId="77777777" w:rsidR="00DB56AB" w:rsidRDefault="00DB56AB" w:rsidP="00ED297C">
            <w:pPr>
              <w:spacing w:line="360" w:lineRule="auto"/>
              <w:jc w:val="both"/>
            </w:pPr>
            <w:r>
              <w:t>Validation</w:t>
            </w:r>
          </w:p>
        </w:tc>
        <w:tc>
          <w:tcPr>
            <w:tcW w:w="1800" w:type="dxa"/>
            <w:vAlign w:val="center"/>
          </w:tcPr>
          <w:p w14:paraId="344C1271" w14:textId="77777777" w:rsidR="00DB56AB" w:rsidRDefault="00DB56AB" w:rsidP="00ED297C">
            <w:pPr>
              <w:spacing w:line="360" w:lineRule="auto"/>
              <w:jc w:val="both"/>
            </w:pPr>
            <w:r>
              <w:t>4003</w:t>
            </w:r>
          </w:p>
        </w:tc>
        <w:tc>
          <w:tcPr>
            <w:tcW w:w="1980" w:type="dxa"/>
            <w:vAlign w:val="center"/>
          </w:tcPr>
          <w:p w14:paraId="656C4EFE" w14:textId="77777777" w:rsidR="00DB56AB" w:rsidRDefault="00DB56AB" w:rsidP="00ED297C">
            <w:pPr>
              <w:spacing w:line="360" w:lineRule="auto"/>
              <w:jc w:val="both"/>
            </w:pPr>
            <w:r>
              <w:t>902 (22,5%)</w:t>
            </w:r>
          </w:p>
        </w:tc>
        <w:tc>
          <w:tcPr>
            <w:tcW w:w="1980" w:type="dxa"/>
            <w:vAlign w:val="center"/>
          </w:tcPr>
          <w:p w14:paraId="071F4D3B" w14:textId="77777777" w:rsidR="00DB56AB" w:rsidRDefault="00DB56AB" w:rsidP="00ED297C">
            <w:pPr>
              <w:spacing w:line="360" w:lineRule="auto"/>
              <w:jc w:val="both"/>
            </w:pPr>
            <w:r>
              <w:t>3101 (77,5%)</w:t>
            </w:r>
          </w:p>
        </w:tc>
        <w:tc>
          <w:tcPr>
            <w:tcW w:w="2245" w:type="dxa"/>
            <w:vAlign w:val="center"/>
          </w:tcPr>
          <w:p w14:paraId="56E27393" w14:textId="77777777" w:rsidR="00DB56AB" w:rsidRDefault="00DB56AB" w:rsidP="00ED297C">
            <w:pPr>
              <w:spacing w:line="360" w:lineRule="auto"/>
              <w:jc w:val="both"/>
            </w:pPr>
            <w:r>
              <w:t>22,5%</w:t>
            </w:r>
          </w:p>
        </w:tc>
      </w:tr>
      <w:tr w:rsidR="00DB56AB" w14:paraId="3B60A548" w14:textId="77777777" w:rsidTr="00ED297C">
        <w:tc>
          <w:tcPr>
            <w:tcW w:w="1345" w:type="dxa"/>
            <w:vAlign w:val="center"/>
          </w:tcPr>
          <w:p w14:paraId="58F1F7A6" w14:textId="77777777" w:rsidR="00DB56AB" w:rsidRDefault="00DB56AB" w:rsidP="00ED297C">
            <w:pPr>
              <w:spacing w:line="360" w:lineRule="auto"/>
              <w:jc w:val="both"/>
            </w:pPr>
            <w:r>
              <w:t>Test</w:t>
            </w:r>
          </w:p>
        </w:tc>
        <w:tc>
          <w:tcPr>
            <w:tcW w:w="1800" w:type="dxa"/>
            <w:vAlign w:val="center"/>
          </w:tcPr>
          <w:p w14:paraId="55B68AF2" w14:textId="77777777" w:rsidR="00DB56AB" w:rsidRDefault="00DB56AB" w:rsidP="00ED297C">
            <w:pPr>
              <w:spacing w:line="360" w:lineRule="auto"/>
              <w:jc w:val="both"/>
            </w:pPr>
            <w:r>
              <w:t>4003</w:t>
            </w:r>
          </w:p>
        </w:tc>
        <w:tc>
          <w:tcPr>
            <w:tcW w:w="1980" w:type="dxa"/>
            <w:vAlign w:val="center"/>
          </w:tcPr>
          <w:p w14:paraId="56FD587A" w14:textId="77777777" w:rsidR="00DB56AB" w:rsidRDefault="00DB56AB" w:rsidP="00ED297C">
            <w:pPr>
              <w:spacing w:line="360" w:lineRule="auto"/>
              <w:jc w:val="both"/>
            </w:pPr>
            <w:r>
              <w:t>902 (22,5%)</w:t>
            </w:r>
          </w:p>
        </w:tc>
        <w:tc>
          <w:tcPr>
            <w:tcW w:w="1980" w:type="dxa"/>
            <w:vAlign w:val="center"/>
          </w:tcPr>
          <w:p w14:paraId="5038361B" w14:textId="77777777" w:rsidR="00DB56AB" w:rsidRDefault="00DB56AB" w:rsidP="00ED297C">
            <w:pPr>
              <w:spacing w:line="360" w:lineRule="auto"/>
              <w:jc w:val="both"/>
            </w:pPr>
            <w:r>
              <w:t>3101 (77,5%)</w:t>
            </w:r>
          </w:p>
        </w:tc>
        <w:tc>
          <w:tcPr>
            <w:tcW w:w="2245" w:type="dxa"/>
            <w:vAlign w:val="center"/>
          </w:tcPr>
          <w:p w14:paraId="17809855" w14:textId="77777777" w:rsidR="00DB56AB" w:rsidRDefault="00DB56AB" w:rsidP="00ED297C">
            <w:pPr>
              <w:spacing w:line="360" w:lineRule="auto"/>
              <w:jc w:val="both"/>
            </w:pPr>
            <w:r>
              <w:t>22,5%</w:t>
            </w:r>
          </w:p>
        </w:tc>
      </w:tr>
      <w:tr w:rsidR="00DB56AB" w14:paraId="4601B9CD" w14:textId="77777777" w:rsidTr="00ED297C">
        <w:tc>
          <w:tcPr>
            <w:tcW w:w="1345" w:type="dxa"/>
            <w:vAlign w:val="center"/>
          </w:tcPr>
          <w:p w14:paraId="05B1A209" w14:textId="77777777" w:rsidR="00DB56AB" w:rsidRDefault="00DB56AB" w:rsidP="00ED297C">
            <w:pPr>
              <w:spacing w:line="360" w:lineRule="auto"/>
              <w:jc w:val="both"/>
            </w:pPr>
            <w:r>
              <w:rPr>
                <w:b/>
                <w:bCs/>
              </w:rPr>
              <w:t>Tổng</w:t>
            </w:r>
          </w:p>
        </w:tc>
        <w:tc>
          <w:tcPr>
            <w:tcW w:w="1800" w:type="dxa"/>
            <w:vAlign w:val="center"/>
          </w:tcPr>
          <w:p w14:paraId="0AA1F5CF" w14:textId="77777777" w:rsidR="00DB56AB" w:rsidRDefault="00DB56AB" w:rsidP="00ED297C">
            <w:pPr>
              <w:spacing w:line="360" w:lineRule="auto"/>
              <w:jc w:val="both"/>
            </w:pPr>
            <w:r>
              <w:rPr>
                <w:b/>
                <w:bCs/>
              </w:rPr>
              <w:t>26684</w:t>
            </w:r>
          </w:p>
        </w:tc>
        <w:tc>
          <w:tcPr>
            <w:tcW w:w="1980" w:type="dxa"/>
            <w:vAlign w:val="center"/>
          </w:tcPr>
          <w:p w14:paraId="025FC511" w14:textId="77777777" w:rsidR="00DB56AB" w:rsidRDefault="00DB56AB" w:rsidP="00ED297C">
            <w:pPr>
              <w:spacing w:line="360" w:lineRule="auto"/>
              <w:jc w:val="both"/>
            </w:pPr>
            <w:r>
              <w:rPr>
                <w:b/>
                <w:bCs/>
              </w:rPr>
              <w:t>6011</w:t>
            </w:r>
          </w:p>
        </w:tc>
        <w:tc>
          <w:tcPr>
            <w:tcW w:w="1980" w:type="dxa"/>
            <w:vAlign w:val="center"/>
          </w:tcPr>
          <w:p w14:paraId="2F17DFDD" w14:textId="77777777" w:rsidR="00DB56AB" w:rsidRDefault="00DB56AB" w:rsidP="00ED297C">
            <w:pPr>
              <w:spacing w:line="360" w:lineRule="auto"/>
              <w:jc w:val="both"/>
            </w:pPr>
            <w:r>
              <w:rPr>
                <w:b/>
                <w:bCs/>
              </w:rPr>
              <w:t>20673</w:t>
            </w:r>
          </w:p>
        </w:tc>
        <w:tc>
          <w:tcPr>
            <w:tcW w:w="2245" w:type="dxa"/>
            <w:vAlign w:val="center"/>
          </w:tcPr>
          <w:p w14:paraId="41F3EE17" w14:textId="77777777" w:rsidR="00DB56AB" w:rsidRDefault="00DB56AB" w:rsidP="00ED297C">
            <w:pPr>
              <w:spacing w:line="360" w:lineRule="auto"/>
              <w:jc w:val="both"/>
            </w:pPr>
            <w:r>
              <w:rPr>
                <w:b/>
                <w:bCs/>
              </w:rPr>
              <w:t>22,5%</w:t>
            </w:r>
          </w:p>
        </w:tc>
      </w:tr>
    </w:tbl>
    <w:p w14:paraId="4B41D852" w14:textId="77777777" w:rsidR="00DB56AB" w:rsidRPr="005A23D7" w:rsidRDefault="00DB56AB" w:rsidP="005A23D7">
      <w:pPr>
        <w:spacing w:line="360" w:lineRule="auto"/>
        <w:jc w:val="center"/>
        <w:rPr>
          <w:sz w:val="20"/>
          <w:szCs w:val="16"/>
        </w:rPr>
      </w:pPr>
      <w:r>
        <w:rPr>
          <w:i/>
          <w:iCs/>
          <w:sz w:val="20"/>
          <w:szCs w:val="16"/>
        </w:rPr>
        <w:t>Bảng 3.2. Phân bố nhãn sau khi chia tập dữ liệu RSNA</w:t>
      </w:r>
    </w:p>
    <w:p w14:paraId="38149C61" w14:textId="77777777" w:rsidR="00DB56AB" w:rsidRDefault="00DB56AB" w:rsidP="00DB56AB">
      <w:pPr>
        <w:spacing w:line="360" w:lineRule="auto"/>
        <w:ind w:firstLine="720"/>
        <w:jc w:val="both"/>
      </w:pPr>
      <w:r>
        <w:lastRenderedPageBreak/>
        <w:t>Tỷ lệ dương tính 22,5% phản ánh mất cân bằng nhãn trong thực tế lâm sàng. Vấn đề này được xử lý bằng pos_weight trong hàm mất mát BCEWithLogitsLoss, với pos_weight = (số ca bình thường) / (số ca viêm phổi) = 14.471 / 4.207 ≈ 3,44, ưu tiên không bỏ sót ca viêm phổi.</w:t>
      </w:r>
    </w:p>
    <w:p w14:paraId="09BFFFDF" w14:textId="6E2B0E20" w:rsidR="00DB56AB" w:rsidRPr="002B478E" w:rsidRDefault="004B3BBF" w:rsidP="00DB56AB">
      <w:pPr>
        <w:pStyle w:val="Heading2"/>
        <w:spacing w:line="360" w:lineRule="auto"/>
        <w:jc w:val="both"/>
      </w:pPr>
      <w:bookmarkStart w:id="72" w:name="_Toc233218727"/>
      <w:r>
        <w:t>3.3. PIPELINE TIỀN XỬ LÝ</w:t>
      </w:r>
      <w:bookmarkEnd w:id="72"/>
    </w:p>
    <w:p w14:paraId="25C7BE31" w14:textId="77777777" w:rsidR="00DB56AB" w:rsidRPr="002B478E" w:rsidRDefault="00DB56AB" w:rsidP="00DB56AB">
      <w:pPr>
        <w:spacing w:line="360" w:lineRule="auto"/>
        <w:ind w:firstLine="720"/>
        <w:jc w:val="both"/>
      </w:pPr>
      <w:r>
        <w:t>Một pipeline tiền xử lý thống nhất được áp dụng cho cả hai tập dữ liệu nhằm đảm bảo tính nhất quán giữa giai đoạn tiền huấn luyện và tinh chỉnh.</w:t>
      </w:r>
    </w:p>
    <w:p w14:paraId="7AD82FC5" w14:textId="77777777" w:rsidR="00DB56AB" w:rsidRPr="002B478E" w:rsidRDefault="00DB56AB" w:rsidP="00DB56AB">
      <w:pPr>
        <w:pStyle w:val="Heading3"/>
        <w:spacing w:line="360" w:lineRule="auto"/>
        <w:jc w:val="both"/>
      </w:pPr>
      <w:bookmarkStart w:id="73" w:name="_Toc233218728"/>
      <w:r>
        <w:t>3.3.1. Đọc và chuyển đổi định dạng ảnh</w:t>
      </w:r>
      <w:bookmarkEnd w:id="73"/>
    </w:p>
    <w:p w14:paraId="52AD8DD4" w14:textId="77777777" w:rsidR="00DB56AB" w:rsidRPr="002B478E" w:rsidRDefault="00DB56AB" w:rsidP="00DB56AB">
      <w:pPr>
        <w:spacing w:line="360" w:lineRule="auto"/>
        <w:ind w:firstLine="720"/>
        <w:jc w:val="both"/>
      </w:pPr>
      <w:r>
        <w:t>Ảnh RSNA được lưu trữ theo chuẩn DICOM (Digital Imaging and Communications in Medicine), được đọc bằng thư viện pydicom, trích xuất pixel array 16-bit và chuyển đổi sang 8-bit PNG. Ảnh NIH đã được cung cấp sẵn dưới dạng PNG 224×224. Tất cả ảnh grayscale được chuyển sang định dạng 3 kênh (RGB) bằng cách lặp lại kênh grayscale, tương thích với đầu vào của ViT-Small/16.</w:t>
      </w:r>
    </w:p>
    <w:p w14:paraId="6726E231" w14:textId="77777777" w:rsidR="00DB56AB" w:rsidRPr="002B478E" w:rsidRDefault="00DB56AB" w:rsidP="00DB56AB">
      <w:pPr>
        <w:pStyle w:val="Heading3"/>
        <w:spacing w:line="360" w:lineRule="auto"/>
        <w:jc w:val="both"/>
      </w:pPr>
      <w:bookmarkStart w:id="74" w:name="_Toc233218729"/>
      <w:r>
        <w:t>3.3.2. Chuẩn hóa</w:t>
      </w:r>
      <w:bookmarkEnd w:id="74"/>
    </w:p>
    <w:p w14:paraId="59C06C62" w14:textId="77777777" w:rsidR="00DB56AB" w:rsidRPr="002B478E" w:rsidRDefault="00DB56AB" w:rsidP="00DB56AB">
      <w:pPr>
        <w:spacing w:line="360" w:lineRule="auto"/>
        <w:ind w:firstLine="720"/>
        <w:jc w:val="both"/>
      </w:pPr>
      <w:r>
        <w:t>Tất cả ảnh được resize về 224×224 pixel và chuẩn hóa giá trị pixel theo mean và standard deviation của ImageNet (mean = [0,485; 0,456; 0,406], std = [0,229; 0,224; 0,225]). Việc sử dụng thống số chuẩn hóa ImageNet thay vì tính trực tiếp từ tập NIH/RSNA nhằm đảm bảo tương thích với trọng số khởi tạo của ViT-Small/16.</w:t>
      </w:r>
    </w:p>
    <w:p w14:paraId="460ACBBC" w14:textId="77777777" w:rsidR="00DB56AB" w:rsidRPr="002B478E" w:rsidRDefault="00DB56AB" w:rsidP="00DB56AB">
      <w:pPr>
        <w:pStyle w:val="Heading3"/>
        <w:spacing w:line="360" w:lineRule="auto"/>
        <w:jc w:val="both"/>
      </w:pPr>
      <w:bookmarkStart w:id="75" w:name="_Toc233218730"/>
      <w:r>
        <w:t>3.3.3. Data augmentation</w:t>
      </w:r>
      <w:bookmarkEnd w:id="75"/>
    </w:p>
    <w:p w14:paraId="2736C6DC" w14:textId="77777777" w:rsidR="00DB56AB" w:rsidRDefault="00DB56AB" w:rsidP="00DB56AB">
      <w:pPr>
        <w:spacing w:line="360" w:lineRule="auto"/>
        <w:ind w:firstLine="720"/>
        <w:jc w:val="both"/>
      </w:pPr>
      <w:r>
        <w:t>Data augmentation chỉ được áp dụng cho tập train trong giai đoạn fine-tuning, không áp dụng trong giai đoạn tiền huấn luyện I-JEPA và không áp dụng cho tập validation/test. Các kỹ thuật augmentation được lựa chọn cẩn thận để phù hợp với đặc điểm ảnh X-quang y tế, tránh các biến đổi có thể làm mất thông tin lâm sàng, cụ thể trong Bảng 3.3.</w:t>
      </w:r>
    </w:p>
    <w:tbl>
      <w:tblPr>
        <w:tblStyle w:val="TableGrid"/>
        <w:tblW w:w="0" w:type="auto"/>
        <w:tblLook w:val="04A0" w:firstRow="1" w:lastRow="0" w:firstColumn="1" w:lastColumn="0" w:noHBand="0" w:noVBand="1"/>
      </w:tblPr>
      <w:tblGrid>
        <w:gridCol w:w="3052"/>
        <w:gridCol w:w="1446"/>
        <w:gridCol w:w="4613"/>
      </w:tblGrid>
      <w:tr w:rsidR="00DB56AB" w14:paraId="43AFAEC2" w14:textId="77777777" w:rsidTr="00ED297C">
        <w:tc>
          <w:tcPr>
            <w:tcW w:w="3116" w:type="dxa"/>
            <w:vAlign w:val="center"/>
          </w:tcPr>
          <w:p w14:paraId="7B77BE69" w14:textId="77777777" w:rsidR="00DB56AB" w:rsidRDefault="00DB56AB" w:rsidP="00ED297C">
            <w:pPr>
              <w:spacing w:line="360" w:lineRule="auto"/>
              <w:jc w:val="both"/>
            </w:pPr>
            <w:r>
              <w:rPr>
                <w:b/>
                <w:bCs/>
              </w:rPr>
              <w:t>Kỹ thuật</w:t>
            </w:r>
          </w:p>
        </w:tc>
        <w:tc>
          <w:tcPr>
            <w:tcW w:w="1469" w:type="dxa"/>
            <w:vAlign w:val="center"/>
          </w:tcPr>
          <w:p w14:paraId="3BD0AFD7" w14:textId="77777777" w:rsidR="00DB56AB" w:rsidRDefault="00DB56AB" w:rsidP="00ED297C">
            <w:pPr>
              <w:spacing w:line="360" w:lineRule="auto"/>
              <w:jc w:val="both"/>
            </w:pPr>
            <w:r>
              <w:rPr>
                <w:b/>
                <w:bCs/>
              </w:rPr>
              <w:t>Tham số</w:t>
            </w:r>
          </w:p>
        </w:tc>
        <w:tc>
          <w:tcPr>
            <w:tcW w:w="4765" w:type="dxa"/>
            <w:vAlign w:val="center"/>
          </w:tcPr>
          <w:p w14:paraId="4FF6A1F2" w14:textId="77777777" w:rsidR="00DB56AB" w:rsidRDefault="00DB56AB" w:rsidP="00ED297C">
            <w:pPr>
              <w:spacing w:line="360" w:lineRule="auto"/>
              <w:jc w:val="both"/>
            </w:pPr>
            <w:r>
              <w:rPr>
                <w:b/>
                <w:bCs/>
              </w:rPr>
              <w:t>Lý do chọn</w:t>
            </w:r>
          </w:p>
        </w:tc>
      </w:tr>
      <w:tr w:rsidR="00DB56AB" w14:paraId="4455ECC9" w14:textId="77777777" w:rsidTr="00ED297C">
        <w:tc>
          <w:tcPr>
            <w:tcW w:w="3116" w:type="dxa"/>
            <w:vAlign w:val="center"/>
          </w:tcPr>
          <w:p w14:paraId="45D02D41" w14:textId="77777777" w:rsidR="00DB56AB" w:rsidRDefault="00DB56AB" w:rsidP="00ED297C">
            <w:pPr>
              <w:spacing w:line="360" w:lineRule="auto"/>
              <w:jc w:val="both"/>
            </w:pPr>
            <w:r>
              <w:t>Random horizontal flip</w:t>
            </w:r>
          </w:p>
        </w:tc>
        <w:tc>
          <w:tcPr>
            <w:tcW w:w="1469" w:type="dxa"/>
            <w:vAlign w:val="center"/>
          </w:tcPr>
          <w:p w14:paraId="5E64FC37" w14:textId="77777777" w:rsidR="00DB56AB" w:rsidRDefault="00DB56AB" w:rsidP="00ED297C">
            <w:pPr>
              <w:spacing w:line="360" w:lineRule="auto"/>
              <w:jc w:val="both"/>
            </w:pPr>
            <w:r>
              <w:t>p = 0,5</w:t>
            </w:r>
          </w:p>
        </w:tc>
        <w:tc>
          <w:tcPr>
            <w:tcW w:w="4765" w:type="dxa"/>
            <w:vAlign w:val="center"/>
          </w:tcPr>
          <w:p w14:paraId="632CAF82" w14:textId="77777777" w:rsidR="00DB56AB" w:rsidRDefault="00DB56AB" w:rsidP="00ED297C">
            <w:pPr>
              <w:spacing w:line="360" w:lineRule="auto"/>
              <w:jc w:val="both"/>
            </w:pPr>
            <w:r>
              <w:t>CXR tư thế PA có tính đối xứng tương đối</w:t>
            </w:r>
          </w:p>
        </w:tc>
      </w:tr>
      <w:tr w:rsidR="00DB56AB" w14:paraId="3F0A9BD3" w14:textId="77777777" w:rsidTr="00ED297C">
        <w:tc>
          <w:tcPr>
            <w:tcW w:w="3116" w:type="dxa"/>
            <w:vAlign w:val="center"/>
          </w:tcPr>
          <w:p w14:paraId="2F69BDB4" w14:textId="77777777" w:rsidR="00DB56AB" w:rsidRDefault="00DB56AB" w:rsidP="00ED297C">
            <w:pPr>
              <w:spacing w:line="360" w:lineRule="auto"/>
              <w:jc w:val="both"/>
            </w:pPr>
            <w:r>
              <w:lastRenderedPageBreak/>
              <w:t>Random rotation</w:t>
            </w:r>
          </w:p>
        </w:tc>
        <w:tc>
          <w:tcPr>
            <w:tcW w:w="1469" w:type="dxa"/>
            <w:vAlign w:val="center"/>
          </w:tcPr>
          <w:p w14:paraId="069F5E56" w14:textId="77777777" w:rsidR="00DB56AB" w:rsidRDefault="00DB56AB" w:rsidP="00ED297C">
            <w:pPr>
              <w:spacing w:line="360" w:lineRule="auto"/>
              <w:jc w:val="both"/>
            </w:pPr>
            <w:r>
              <w:t>±7°</w:t>
            </w:r>
          </w:p>
        </w:tc>
        <w:tc>
          <w:tcPr>
            <w:tcW w:w="4765" w:type="dxa"/>
            <w:vAlign w:val="center"/>
          </w:tcPr>
          <w:p w14:paraId="2AF2C8B5" w14:textId="77777777" w:rsidR="00DB56AB" w:rsidRDefault="00DB56AB" w:rsidP="00ED297C">
            <w:pPr>
              <w:spacing w:line="360" w:lineRule="auto"/>
              <w:jc w:val="both"/>
            </w:pPr>
            <w:r>
              <w:t>Giả lập lệch tư thế chụp nhẹ</w:t>
            </w:r>
          </w:p>
        </w:tc>
      </w:tr>
      <w:tr w:rsidR="00DB56AB" w14:paraId="1FA59C62" w14:textId="77777777" w:rsidTr="00ED297C">
        <w:tc>
          <w:tcPr>
            <w:tcW w:w="3116" w:type="dxa"/>
            <w:vAlign w:val="center"/>
          </w:tcPr>
          <w:p w14:paraId="1508BFDA" w14:textId="77777777" w:rsidR="00DB56AB" w:rsidRDefault="00DB56AB" w:rsidP="00ED297C">
            <w:pPr>
              <w:spacing w:line="360" w:lineRule="auto"/>
              <w:jc w:val="both"/>
            </w:pPr>
            <w:r>
              <w:t>Color jitter (brightness)</w:t>
            </w:r>
          </w:p>
        </w:tc>
        <w:tc>
          <w:tcPr>
            <w:tcW w:w="1469" w:type="dxa"/>
            <w:vAlign w:val="center"/>
          </w:tcPr>
          <w:p w14:paraId="0BB4CBA4" w14:textId="77777777" w:rsidR="00DB56AB" w:rsidRDefault="00DB56AB" w:rsidP="00ED297C">
            <w:pPr>
              <w:spacing w:line="360" w:lineRule="auto"/>
              <w:jc w:val="both"/>
            </w:pPr>
            <w:r>
              <w:t>±0,2</w:t>
            </w:r>
          </w:p>
        </w:tc>
        <w:tc>
          <w:tcPr>
            <w:tcW w:w="4765" w:type="dxa"/>
            <w:vAlign w:val="center"/>
          </w:tcPr>
          <w:p w14:paraId="31F503F5" w14:textId="77777777" w:rsidR="00DB56AB" w:rsidRDefault="00DB56AB" w:rsidP="00ED297C">
            <w:pPr>
              <w:spacing w:line="360" w:lineRule="auto"/>
              <w:jc w:val="both"/>
            </w:pPr>
            <w:r>
              <w:t>Giả lập biến thiên thiết bị chụp</w:t>
            </w:r>
          </w:p>
        </w:tc>
      </w:tr>
      <w:tr w:rsidR="00DB56AB" w14:paraId="4DF98696" w14:textId="77777777" w:rsidTr="00ED297C">
        <w:tc>
          <w:tcPr>
            <w:tcW w:w="3116" w:type="dxa"/>
            <w:vAlign w:val="center"/>
          </w:tcPr>
          <w:p w14:paraId="2F6D0EEE" w14:textId="77777777" w:rsidR="00DB56AB" w:rsidRDefault="00DB56AB" w:rsidP="00ED297C">
            <w:pPr>
              <w:spacing w:line="360" w:lineRule="auto"/>
              <w:jc w:val="both"/>
            </w:pPr>
            <w:r>
              <w:t>Random affine (translate)</w:t>
            </w:r>
          </w:p>
        </w:tc>
        <w:tc>
          <w:tcPr>
            <w:tcW w:w="1469" w:type="dxa"/>
            <w:vAlign w:val="center"/>
          </w:tcPr>
          <w:p w14:paraId="05E28433" w14:textId="77777777" w:rsidR="00DB56AB" w:rsidRDefault="00DB56AB" w:rsidP="00ED297C">
            <w:pPr>
              <w:spacing w:line="360" w:lineRule="auto"/>
              <w:jc w:val="both"/>
            </w:pPr>
            <w:r>
              <w:t>≤5%</w:t>
            </w:r>
          </w:p>
        </w:tc>
        <w:tc>
          <w:tcPr>
            <w:tcW w:w="4765" w:type="dxa"/>
            <w:vAlign w:val="center"/>
          </w:tcPr>
          <w:p w14:paraId="5DF653CB" w14:textId="77777777" w:rsidR="00DB56AB" w:rsidRDefault="00DB56AB" w:rsidP="00ED297C">
            <w:pPr>
              <w:spacing w:line="360" w:lineRule="auto"/>
              <w:jc w:val="both"/>
            </w:pPr>
            <w:r>
              <w:t>Giả lập lệch vị trí nhỏ</w:t>
            </w:r>
          </w:p>
        </w:tc>
      </w:tr>
    </w:tbl>
    <w:p w14:paraId="78ACFB49" w14:textId="77777777" w:rsidR="00DB56AB" w:rsidRPr="004B3BBF" w:rsidRDefault="00DB56AB" w:rsidP="00DB56AB">
      <w:pPr>
        <w:spacing w:line="360" w:lineRule="auto"/>
        <w:jc w:val="center"/>
        <w:rPr>
          <w:sz w:val="20"/>
          <w:szCs w:val="16"/>
        </w:rPr>
      </w:pPr>
      <w:r>
        <w:rPr>
          <w:i/>
          <w:iCs/>
          <w:sz w:val="20"/>
          <w:szCs w:val="16"/>
        </w:rPr>
        <w:t>Bảng 3.3. Các kỹ thuật data augmentation được sử dụng</w:t>
      </w:r>
    </w:p>
    <w:p w14:paraId="1F3114B6" w14:textId="77777777" w:rsidR="00DB56AB" w:rsidRDefault="00DB56AB" w:rsidP="00DB56AB">
      <w:pPr>
        <w:spacing w:line="360" w:lineRule="auto"/>
        <w:ind w:firstLine="720"/>
        <w:jc w:val="both"/>
      </w:pPr>
      <w:r>
        <w:t>Các kỹ thuật bị loại bỏ có chủ đích bao gồm: vertical flip (không thực tế về mặt y khoa), random crop mạnh (có thể cắt mất vùng tổn thương), color jitter mạnh (làm thay đổi phân phối intensity X-quang). Thực nghiệm CLAHE (Contrast Limited Adaptive Histogram Equalization) được thiết kế như một ablation study độc lập để đánh giá tác động của tăng cường tương phản ảnh đến hiệu năng phân loại.</w:t>
      </w:r>
    </w:p>
    <w:p w14:paraId="38F440E4" w14:textId="704C03E2" w:rsidR="00DB56AB" w:rsidRPr="002B478E" w:rsidRDefault="004B3BBF" w:rsidP="00DB56AB">
      <w:pPr>
        <w:pStyle w:val="Heading2"/>
        <w:spacing w:line="360" w:lineRule="auto"/>
        <w:jc w:val="both"/>
      </w:pPr>
      <w:bookmarkStart w:id="76" w:name="_Toc233218731"/>
      <w:r>
        <w:t>3.4. KIẾN TRÚC I-JEPA VỚI RANDOM MASKING</w:t>
      </w:r>
      <w:bookmarkEnd w:id="76"/>
    </w:p>
    <w:p w14:paraId="0D6A3C34" w14:textId="77777777" w:rsidR="00DB56AB" w:rsidRPr="002B478E" w:rsidRDefault="00DB56AB" w:rsidP="00DB56AB">
      <w:pPr>
        <w:pStyle w:val="Heading3"/>
        <w:spacing w:line="360" w:lineRule="auto"/>
        <w:jc w:val="both"/>
      </w:pPr>
      <w:bookmarkStart w:id="77" w:name="_Toc233218732"/>
      <w:r>
        <w:t>3.4.1. Tổng quan kiến trúc</w:t>
      </w:r>
      <w:bookmarkEnd w:id="77"/>
    </w:p>
    <w:p w14:paraId="3F945468" w14:textId="77777777" w:rsidR="00DB56AB" w:rsidRPr="002B478E" w:rsidRDefault="00DB56AB" w:rsidP="00DB56AB">
      <w:pPr>
        <w:spacing w:line="360" w:lineRule="auto"/>
        <w:ind w:firstLine="720"/>
        <w:jc w:val="both"/>
      </w:pPr>
      <w:r>
        <w:t>Kiến trúc được đề xuất trong đề tài là I-JEPA với random patch masking. Kết hợp cơ chế dự đoán trong không gian latent của I-JEPA [2] với chiến lược random masking của MAE [3]. Toàn bộ các thành phần cốt lõi của I-JEPA được giữ nguyên; phần được điều chỉnh là chiến lược chọn vùng che.</w:t>
      </w:r>
    </w:p>
    <w:p w14:paraId="00AA0001" w14:textId="00AA0001" w:rsidR="00DB56AB" w:rsidRDefault="00DB56AB" w:rsidP="00DB56AB">
      <w:pPr>
        <w:spacing w:line="240" w:lineRule="auto"/>
        <w:jc w:val="center"/>
      </w:pPr>
      <w:r>
        <w:lastRenderedPageBreak/>
        <w:drawing>
          <wp:inline distT="0" distB="0" distL="0" distR="0" wp14:anchorId="00AA0001" wp14:editId="00AA0002">
            <wp:extent cx="3931920" cy="4513349"/>
            <wp:effectExtent l="0" t="0" r="0" b="0"/>
            <wp:docPr id="901" name="Picture 901" descr="So do kien truc I-JE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icture 901"/>
                    <pic:cNvPicPr>
                      <a:picLocks noChangeAspect="1"/>
                    </pic:cNvPicPr>
                  </pic:nvPicPr>
                  <pic:blipFill>
                    <a:blip r:embed="rId12"/>
                    <a:stretch>
                      <a:fillRect/>
                    </a:stretch>
                  </pic:blipFill>
                  <pic:spPr>
                    <a:xfrm>
                      <a:off x="0" y="0"/>
                      <a:ext cx="3931920" cy="4513349"/>
                    </a:xfrm>
                    <a:prstGeom prst="rect">
                      <a:avLst/>
                    </a:prstGeom>
                  </pic:spPr>
                </pic:pic>
              </a:graphicData>
            </a:graphic>
          </wp:inline>
        </w:drawing>
      </w:r>
    </w:p>
    <w:p w14:paraId="00AA0003" w14:textId="00AA0003" w:rsidR="00DB56AB" w:rsidRPr="005D721F" w:rsidRDefault="00DB56AB" w:rsidP="00DB56AB">
      <w:pPr>
        <w:spacing w:after="240" w:line="240" w:lineRule="auto"/>
        <w:jc w:val="center"/>
        <w:rPr>
          <w:i/>
          <w:iCs/>
          <w:sz w:val="20"/>
          <w:szCs w:val="16"/>
        </w:rPr>
      </w:pPr>
      <w:r>
        <w:rPr>
          <w:i/>
          <w:iCs/>
          <w:sz w:val="20"/>
          <w:szCs w:val="16"/>
        </w:rPr>
        <w:t>Hình 3.2. Sơ đồ kiến trúc I-JEPA với random patch masking (Student Encoder, Target Encoder, EMA và Predictor)</w:t>
      </w:r>
    </w:p>
    <w:p w14:paraId="3876F87E" w14:textId="77777777" w:rsidR="00DB56AB" w:rsidRPr="002B478E" w:rsidRDefault="00DB56AB" w:rsidP="00DB56AB">
      <w:pPr>
        <w:spacing w:line="360" w:lineRule="auto"/>
        <w:ind w:firstLine="720"/>
        <w:jc w:val="both"/>
      </w:pPr>
      <w:r>
        <w:t>Kiến trúc bao gồm ba thành phần chính hoạt động phối hợp trong quá trình tiền huấn luyện:</w:t>
      </w:r>
    </w:p>
    <w:p w14:paraId="4727C407" w14:textId="77777777" w:rsidR="00DB56AB" w:rsidRPr="002B478E" w:rsidRDefault="00DB56AB" w:rsidP="00DB56AB">
      <w:pPr>
        <w:spacing w:line="360" w:lineRule="auto"/>
        <w:ind w:firstLine="720"/>
        <w:jc w:val="both"/>
      </w:pPr>
      <w:r>
        <w:rPr>
          <w:b/>
          <w:bCs/>
        </w:rPr>
        <w:t>Student Encoder</w:t>
      </w:r>
      <w:r>
        <w:t>: ViT-Small/16 với embed_dim = 384, 12 transformer blocks, 6 attention heads. Encoder này nhận toàn bộ ảnh 224×224 đã được chia thành 196 patch token (14×14 lưới patch, mỗi patch 16×16 pixel) và tạo ra 196 patch embeddings có chiều 384.</w:t>
      </w:r>
    </w:p>
    <w:p w14:paraId="5B981A9B" w14:textId="77777777" w:rsidR="00DB56AB" w:rsidRPr="002B478E" w:rsidRDefault="00DB56AB" w:rsidP="00DB56AB">
      <w:pPr>
        <w:spacing w:line="360" w:lineRule="auto"/>
        <w:ind w:firstLine="720"/>
        <w:jc w:val="both"/>
      </w:pPr>
      <w:r>
        <w:rPr>
          <w:b/>
          <w:bCs/>
        </w:rPr>
        <w:t>Target Encoder</w:t>
      </w:r>
      <w:r>
        <w:t>: Bản sao kiến trúc của Student Encoder, nhưng trọng số không được cập nhật bằng backpropagation. Thay vào đó, Target Encoder cập nhật bằng Exponential Moving Average (EMA) của Student Encoder sau mỗi bước huấn luyện theo công thức:</w:t>
      </w:r>
    </w:p>
    <w:p w14:paraId="754192E2" w14:textId="77777777" w:rsidR="00DB56AB" w:rsidRPr="002B478E" w:rsidRDefault="00000000" w:rsidP="00DB56AB">
      <w:pPr>
        <w:spacing w:line="360" w:lineRule="auto"/>
        <w:jc w:val="both"/>
      </w:pPr>
      <m:oMathPara>
        <m:oMath>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+(1-m)⋅</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br/>
          </m:r>
        </m:oMath>
      </m:oMathPara>
    </w:p>
    <w:p w14:paraId="6FACDB7D" w14:textId="77777777" w:rsidR="00DB56AB" w:rsidRPr="002B478E" w:rsidRDefault="00DB56AB" w:rsidP="00DB56AB">
      <w:pPr>
        <w:spacing w:line="360" w:lineRule="auto"/>
        <w:ind w:firstLine="720"/>
        <w:jc w:val="both"/>
      </w:pPr>
      <w:r>
        <w:t xml:space="preserve">trong đó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là trọng số Target Encoder,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xml:space="preserve">là trọng số Student Encoder, và </w:t>
      </w:r>
      <m:oMath>
        <m:r>
          <w:rPr>
            <w:rFonts w:ascii="Cambria Math" w:hAnsi="Cambria Math"/>
          </w:rPr>
          <m:t>m</m:t>
        </m:r>
      </m:oMath>
      <w:r>
        <w:t xml:space="preserve">là hệ số momentum EMA. Trong đề tài, </w:t>
      </w:r>
      <m:oMath>
        <m:r>
          <w:rPr>
            <w:rFonts w:ascii="Cambria Math" w:hAnsi="Cambria Math"/>
          </w:rPr>
          <m:t>m</m:t>
        </m:r>
      </m:oMath>
      <w:r>
        <w:t>được tăng tuyến tính từ 0,996 ở epoch đầu đến 0,999996 ở epoch cuối. Cơ chế momentum động này đảm bảo Target Encoder thay đổi rất chậm ở đầu huấn luyện (khi Student còn chưa ổn định) và càng chậm hơn khi tiến gần đến cuối để tạo ra mục tiêu học ngày càng ổn định và chất lượng cao.</w:t>
      </w:r>
    </w:p>
    <w:p w14:paraId="556D401F" w14:textId="77777777" w:rsidR="00DB56AB" w:rsidRPr="002B478E" w:rsidRDefault="00DB56AB" w:rsidP="00DB56AB">
      <w:pPr>
        <w:spacing w:line="360" w:lineRule="auto"/>
        <w:ind w:firstLine="720"/>
        <w:jc w:val="both"/>
      </w:pPr>
      <w:r>
        <w:rPr>
          <w:b/>
          <w:bCs/>
        </w:rPr>
        <w:t>Predictor</w:t>
      </w:r>
      <w:r>
        <w:t>: Narrow Transformer với 4 lớp, embed_dim = 256 (nhỏ hơn Encoder), 4 attention heads. Predictor nhận đầu ra 196 patch embeddings từ Student Encoder và dự đoán patch embeddings tại 147 vị trí được chọn ngẫu nhiên (tương ứng mask_ratio = 0,75).</w:t>
      </w:r>
    </w:p>
    <w:p w14:paraId="5B41CCE3" w14:textId="77777777" w:rsidR="00DB56AB" w:rsidRPr="002B478E" w:rsidRDefault="00DB56AB" w:rsidP="00DB56AB">
      <w:pPr>
        <w:pStyle w:val="Heading3"/>
        <w:spacing w:line="360" w:lineRule="auto"/>
        <w:jc w:val="both"/>
      </w:pPr>
      <w:bookmarkStart w:id="78" w:name="_Toc233218733"/>
      <w:r>
        <w:t>3.4.2. Cơ chế random patch masking</w:t>
      </w:r>
      <w:bookmarkEnd w:id="78"/>
    </w:p>
    <w:p w14:paraId="065E0253" w14:textId="77777777" w:rsidR="00DB56AB" w:rsidRPr="002B478E" w:rsidRDefault="00DB56AB" w:rsidP="00DB56AB">
      <w:pPr>
        <w:spacing w:line="360" w:lineRule="auto"/>
        <w:ind w:firstLine="360"/>
        <w:jc w:val="both"/>
      </w:pPr>
      <w:r>
        <w:t xml:space="preserve">Tại mỗi bước huấn luyện, một mask nhị phân </w:t>
      </w:r>
      <m:oMath>
        <m:r>
          <w:rPr>
            <w:rFonts w:ascii="Cambria Math" w:hAnsi="Cambria Math"/>
          </w:rPr>
          <m:t>M∈{0,1</m:t>
        </m:r>
        <m:sSup>
          <m:sSupPr>
            <m:ctrlPr>
              <w:rPr>
                <w:rFonts w:ascii="Cambria Math" w:hAnsi="Cambria Math"/>
              </w:rPr>
            </m:ctrlPr>
          </m:sSupPr>
          <m:e>
            <m:r>
              <w:rPr>
                <w:rFonts w:ascii="Cambria Math" w:hAnsi="Cambria Math"/>
              </w:rPr>
              <m:t>}</m:t>
            </m:r>
          </m:e>
          <m:sup>
            <m:r>
              <w:rPr>
                <w:rFonts w:ascii="Cambria Math" w:hAnsi="Cambria Math"/>
              </w:rPr>
              <m:t>196</m:t>
            </m:r>
          </m:sup>
        </m:sSup>
      </m:oMath>
      <w:r>
        <w:t xml:space="preserve">được sinh ngẫu nhiên đồng đều với </w:t>
      </w:r>
      <m:oMath>
        <m:r>
          <m:rPr>
            <m:sty m:val="p"/>
          </m:rPr>
          <w:rPr>
            <w:rFonts w:ascii="Cambria Math" w:hAnsi="Cambria Math"/>
          </w:rPr>
          <m:t>∣</m:t>
        </m:r>
        <m:r>
          <w:rPr>
            <w:rFonts w:ascii="Cambria Math" w:hAnsi="Cambria Math"/>
          </w:rPr>
          <m:t>M=1</m:t>
        </m:r>
        <m:r>
          <m:rPr>
            <m:sty m:val="p"/>
          </m:rPr>
          <w:rPr>
            <w:rFonts w:ascii="Cambria Math" w:hAnsi="Cambria Math"/>
          </w:rPr>
          <m:t>∣</m:t>
        </m:r>
        <m:r>
          <w:rPr>
            <w:rFonts w:ascii="Cambria Math" w:hAnsi="Cambria Math"/>
          </w:rPr>
          <m:t>=147</m:t>
        </m:r>
      </m:oMath>
      <w:r>
        <w:t>vị trí (75% số patch). Cụ thể:</w:t>
      </w:r>
    </w:p>
    <w:p w14:paraId="5F8BE62B" w14:textId="77777777" w:rsidR="00DB56AB" w:rsidRPr="002B478E" w:rsidRDefault="00DB56AB">
      <w:pPr>
        <w:numPr>
          <w:ilvl w:val="0"/>
          <w:numId w:val="5"/>
        </w:numPr>
        <w:spacing w:after="0" w:line="360" w:lineRule="auto"/>
        <w:jc w:val="both"/>
      </w:pPr>
      <w:r>
        <w:t>Sinh hoán vị ngẫu nhiên của 196 chỉ số patch.</w:t>
      </w:r>
    </w:p>
    <w:p w14:paraId="1509EC6B" w14:textId="77777777" w:rsidR="00DB56AB" w:rsidRPr="002B478E" w:rsidRDefault="00DB56AB">
      <w:pPr>
        <w:numPr>
          <w:ilvl w:val="0"/>
          <w:numId w:val="5"/>
        </w:numPr>
        <w:spacing w:after="0" w:line="360" w:lineRule="auto"/>
        <w:jc w:val="both"/>
      </w:pPr>
      <w:r>
        <w:t xml:space="preserve">Chọn 147 chỉ số đầu tiên làm tập target </w:t>
      </w:r>
      <m:oMath>
        <m:r>
          <m:rPr>
            <m:scr m:val="script"/>
          </m:rPr>
          <w:rPr>
            <w:rFonts w:ascii="Cambria Math" w:hAnsi="Cambria Math"/>
          </w:rPr>
          <m:t>T</m:t>
        </m:r>
      </m:oMath>
      <w:r>
        <w:t>(vùng cần dự đoán).</w:t>
      </w:r>
    </w:p>
    <w:p w14:paraId="38BF94D2" w14:textId="77777777" w:rsidR="00DB56AB" w:rsidRPr="002B478E" w:rsidRDefault="00DB56AB">
      <w:pPr>
        <w:numPr>
          <w:ilvl w:val="0"/>
          <w:numId w:val="5"/>
        </w:numPr>
        <w:spacing w:after="0" w:line="360" w:lineRule="auto"/>
        <w:jc w:val="both"/>
      </w:pPr>
      <w:r>
        <w:t xml:space="preserve">49 chỉ số còn lại tạo thành tập context </w:t>
      </w:r>
      <m:oMath>
        <m:r>
          <m:rPr>
            <m:scr m:val="script"/>
          </m:rPr>
          <w:rPr>
            <w:rFonts w:ascii="Cambria Math" w:hAnsi="Cambria Math"/>
          </w:rPr>
          <m:t>C</m:t>
        </m:r>
      </m:oMath>
      <w:r>
        <w:t>(vùng có thể quan sát, tuy nhiên trong triển khai này Student Encoder nhìn toàn bộ ảnh).</w:t>
      </w:r>
    </w:p>
    <w:p w14:paraId="28BD0EDD" w14:textId="77777777" w:rsidR="00DB56AB" w:rsidRPr="002B478E" w:rsidRDefault="00DB56AB" w:rsidP="00DB56AB">
      <w:pPr>
        <w:spacing w:line="360" w:lineRule="auto"/>
        <w:ind w:firstLine="360"/>
        <w:jc w:val="both"/>
      </w:pPr>
      <w:r>
        <w:t>Mask được sinh mới hoàn toàn tại mỗi bước huấn luyện, đảm bảo encoder học đều mọi vùng của ảnh X-quang qua 50 epoch × 50.000 ảnh ÷ 32 ảnh/batch = khoảng 78.125 bước, tương đương 2,5 triệu lượt dự đoán patch đa dạng.</w:t>
      </w:r>
    </w:p>
    <w:p w14:paraId="77EFEE34" w14:textId="77777777" w:rsidR="00DB56AB" w:rsidRPr="002B478E" w:rsidRDefault="00DB56AB" w:rsidP="00DB56AB">
      <w:pPr>
        <w:pStyle w:val="Heading3"/>
        <w:spacing w:line="360" w:lineRule="auto"/>
        <w:jc w:val="both"/>
      </w:pPr>
      <w:bookmarkStart w:id="79" w:name="_Toc233218734"/>
      <w:r>
        <w:t>3.4.3. Hàm mục tiêu</w:t>
      </w:r>
      <w:bookmarkEnd w:id="79"/>
    </w:p>
    <w:p w14:paraId="4A922A64" w14:textId="77777777" w:rsidR="00DB56AB" w:rsidRPr="002B478E" w:rsidRDefault="00DB56AB" w:rsidP="00DB56AB">
      <w:pPr>
        <w:spacing w:line="360" w:lineRule="auto"/>
        <w:ind w:firstLine="720"/>
        <w:jc w:val="both"/>
      </w:pPr>
      <w:r>
        <w:t>Hàm mất mát là Mean Squared Error (MSE) trong không gian latent, tính trung bình trên tất cả target patches trong batch:</w:t>
      </w:r>
    </w:p>
    <w:p w14:paraId="64710E93" w14:textId="77777777" w:rsidR="00DB56AB" w:rsidRPr="002B478E" w:rsidRDefault="00DB56AB" w:rsidP="00DB56AB">
      <w:pPr>
        <w:spacing w:line="360" w:lineRule="auto"/>
        <w:jc w:val="both"/>
      </w:pPr>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m:rPr>
                  <m:sty m:val="p"/>
                </m:rPr>
                <w:rPr>
                  <w:rFonts w:ascii="Cambria Math" w:hAnsi="Cambria Math"/>
                </w:rPr>
                <m:t>∣</m:t>
              </m:r>
              <m:r>
                <m:rPr>
                  <m:scr m:val="script"/>
                </m:rPr>
                <w:rPr>
                  <w:rFonts w:ascii="Cambria Math" w:hAnsi="Cambria Math"/>
                </w:rPr>
                <m:t>T</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T</m:t>
              </m:r>
            </m:sub>
            <m:sup/>
            <m:e>
              <m:sSubSup>
                <m:sSubSupPr>
                  <m:ctrlPr>
                    <w:rPr>
                      <w:rFonts w:ascii="Cambria Math" w:hAnsi="Cambria Math"/>
                    </w:rPr>
                  </m:ctrlPr>
                </m:sSubSupP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T</m:t>
                      </m:r>
                    </m:sup>
                  </m:sSubSup>
                  <m:r>
                    <w:rPr>
                      <w:rFonts w:ascii="Cambria Math" w:hAnsi="Cambria Math"/>
                    </w:rPr>
                    <m:t>∥</m:t>
                  </m:r>
                </m:e>
                <m:sub>
                  <m:r>
                    <w:rPr>
                      <w:rFonts w:ascii="Cambria Math" w:hAnsi="Cambria Math"/>
                    </w:rPr>
                    <m:t>2</m:t>
                  </m:r>
                </m:sub>
                <m:sup>
                  <m:r>
                    <w:rPr>
                      <w:rFonts w:ascii="Cambria Math" w:hAnsi="Cambria Math"/>
                    </w:rPr>
                    <m:t>2</m:t>
                  </m:r>
                </m:sup>
              </m:sSubSup>
            </m:e>
          </m:nary>
          <m:r>
            <m:rPr>
              <m:sty m:val="p"/>
            </m:rPr>
            <w:br/>
          </m:r>
        </m:oMath>
      </m:oMathPara>
    </w:p>
    <w:p w14:paraId="60490BD8" w14:textId="77777777" w:rsidR="00DB56AB" w:rsidRPr="002B478E" w:rsidRDefault="00DB56AB" w:rsidP="00DB56AB">
      <w:pPr>
        <w:spacing w:line="360" w:lineRule="auto"/>
        <w:ind w:firstLine="720"/>
        <w:jc w:val="both"/>
      </w:pPr>
      <w:r>
        <w:lastRenderedPageBreak/>
        <w:t xml:space="preserve">trong đó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r>
          <w:rPr>
            <w:rFonts w:ascii="Cambria Math" w:hAnsi="Cambria Math"/>
          </w:rPr>
          <m:t>=</m:t>
        </m:r>
        <m:r>
          <m:rPr>
            <m:nor/>
          </m:rPr>
          <m:t>Predictor</m:t>
        </m:r>
        <m:r>
          <w:rPr>
            <w:rFonts w:ascii="Cambria Math" w:hAnsi="Cambria Math"/>
          </w:rPr>
          <m:t>(</m:t>
        </m:r>
        <m:r>
          <m:rPr>
            <m:nor/>
          </m:rPr>
          <m:t>Student</m:t>
        </m:r>
        <m:r>
          <w:rPr>
            <w:rFonts w:ascii="Cambria Math" w:hAnsi="Cambria Math"/>
          </w:rPr>
          <m:t>(x))[i]</m:t>
        </m:r>
      </m:oMath>
      <w:r>
        <w:t xml:space="preserve">là embedding dự đoán tại vị trí </w:t>
      </w:r>
      <m:oMath>
        <m:r>
          <w:rPr>
            <w:rFonts w:ascii="Cambria Math" w:hAnsi="Cambria Math"/>
          </w:rPr>
          <m:t>i</m:t>
        </m:r>
      </m:oMath>
      <w:r>
        <w:t xml:space="preserve">, và </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T</m:t>
            </m:r>
          </m:sup>
        </m:sSubSup>
        <m:r>
          <w:rPr>
            <w:rFonts w:ascii="Cambria Math" w:hAnsi="Cambria Math"/>
          </w:rPr>
          <m:t>=</m:t>
        </m:r>
        <m:r>
          <m:rPr>
            <m:nor/>
          </m:rPr>
          <m:t>TargetEncoder</m:t>
        </m:r>
        <m:r>
          <w:rPr>
            <w:rFonts w:ascii="Cambria Math" w:hAnsi="Cambria Math"/>
          </w:rPr>
          <m:t>(x)[i]</m:t>
        </m:r>
      </m:oMath>
      <w:r>
        <w:t xml:space="preserve">là embedding mục tiêu. Không có pixel reconstruction Student Encoder và Predictor cập nhật qua gradient của </w:t>
      </w:r>
      <m:oMath>
        <m:r>
          <m:rPr>
            <m:scr m:val="script"/>
          </m:rPr>
          <w:rPr>
            <w:rFonts w:ascii="Cambria Math" w:hAnsi="Cambria Math"/>
          </w:rPr>
          <m:t>L</m:t>
        </m:r>
      </m:oMath>
      <w:r>
        <w:t>; Target Encoder chỉ cập nhật qua EMA.</w:t>
      </w:r>
    </w:p>
    <w:p w14:paraId="6D5853A1" w14:textId="77777777" w:rsidR="00DB56AB" w:rsidRPr="002B478E" w:rsidRDefault="00DB56AB" w:rsidP="00DB56AB">
      <w:pPr>
        <w:spacing w:line="360" w:lineRule="auto"/>
        <w:jc w:val="both"/>
      </w:pPr>
      <w:r>
        <w:t xml:space="preserve">Điểm then chốt là cả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oMath>
      <w:r>
        <w:t xml:space="preserve">và </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T</m:t>
            </m:r>
          </m:sup>
        </m:sSubSup>
      </m:oMath>
      <w:r>
        <w:t>đều là các vector trong không gian latent 384 chiều, không phải giá trị pixel. Điều này buộc mô hình học các đặc trưng ngữ nghĩa cấp cao như cấu trúc giải phẫu phổi, bóng tim, bờ cơ hoành thay vì học tái tạo độ sáng từng điểm ảnh.</w:t>
      </w:r>
    </w:p>
    <w:p w14:paraId="708D327C" w14:textId="77777777" w:rsidR="00DB56AB" w:rsidRPr="002B478E" w:rsidRDefault="00DB56AB" w:rsidP="00DB56AB">
      <w:pPr>
        <w:pStyle w:val="Heading3"/>
        <w:spacing w:line="360" w:lineRule="auto"/>
        <w:jc w:val="both"/>
      </w:pPr>
      <w:bookmarkStart w:id="80" w:name="_Toc233218735"/>
      <w:r>
        <w:t>3.4.4. Lý do điều chỉnh chiến lược masking</w:t>
      </w:r>
      <w:bookmarkEnd w:id="80"/>
    </w:p>
    <w:p w14:paraId="73D6A792" w14:textId="77777777" w:rsidR="00DB56AB" w:rsidRPr="002B478E" w:rsidRDefault="00DB56AB" w:rsidP="00DB56AB">
      <w:pPr>
        <w:spacing w:line="360" w:lineRule="auto"/>
        <w:ind w:firstLine="720"/>
        <w:jc w:val="both"/>
      </w:pPr>
      <w:r>
        <w:t>I-JEPA gốc [2] sử dụng block masking che nhiều khối hình chữ nhật lớn, và encoder chỉ xử lý phần context (không nhìn target patches). Đề tài điều chỉnh sang random patch masking với encoder nhìn toàn bộ ảnh dựa trên ba cân nhắc:</w:t>
      </w:r>
    </w:p>
    <w:p w14:paraId="0CE774DE" w14:textId="77777777" w:rsidR="00DB56AB" w:rsidRPr="002B478E" w:rsidRDefault="00DB56AB" w:rsidP="00DB56AB">
      <w:pPr>
        <w:spacing w:line="360" w:lineRule="auto"/>
        <w:ind w:firstLine="720"/>
        <w:jc w:val="both"/>
      </w:pPr>
      <w:r>
        <w:t>Về tính khả thi triển khai, implement block masking đúng theo paper gốc đòi hỏi can thiệp vào cơ chế attention bên trong ViT để chặn encoder xử lý target patches phức tạp, dễ xảy ra lỗi im lặng (silent errors) làm mô hình học sai mà không gây crash. Trên nền tảng Kaggle T4 với thư viện timm, random masking đơn giản hơn và an toàn hơn về mặt triển khai.</w:t>
      </w:r>
    </w:p>
    <w:p w14:paraId="267B209F" w14:textId="77777777" w:rsidR="00DB56AB" w:rsidRPr="002B478E" w:rsidRDefault="00DB56AB" w:rsidP="00DB56AB">
      <w:pPr>
        <w:spacing w:line="360" w:lineRule="auto"/>
        <w:ind w:firstLine="720"/>
        <w:jc w:val="both"/>
      </w:pPr>
      <w:r>
        <w:t>Về bằng chứng từ cộng đồng nghiên cứu, Audio-JEPA [9] chứng minh random masking thuần túy đạt state-of-the-art khi áp dụng JEPA sang domain âm thanh. CrossJEPA [15] chứng minh JEPA hoạt động hiệu quả ngay cả khi không có masking. Cả hai nghiên cứu xác nhận masking strategy là thành phần linh hoạt, không phải cốt lõi bắt buộc của kiến trúc JEPA.</w:t>
      </w:r>
    </w:p>
    <w:p w14:paraId="5C9F4189" w14:textId="77777777" w:rsidR="00DB56AB" w:rsidRDefault="00DB56AB" w:rsidP="00DB56AB">
      <w:pPr>
        <w:spacing w:line="360" w:lineRule="auto"/>
        <w:ind w:firstLine="720"/>
        <w:jc w:val="both"/>
      </w:pPr>
      <w:r>
        <w:t>Về đặc điểm dữ liệu, ảnh X-quang ngực có cấu trúc đối xứng và lặp lại cao giữa hai phổi. Random masking rải đều 75% patches tạo bài toán học đa dạng và buộc encoder học đều mọi vùng giải phẫu, phù hợp với đặc điểm này.</w:t>
      </w:r>
    </w:p>
    <w:p w14:paraId="64A21370" w14:textId="312A2396" w:rsidR="00DB56AB" w:rsidRPr="002B478E" w:rsidRDefault="004B3BBF" w:rsidP="00DB56AB">
      <w:pPr>
        <w:pStyle w:val="Heading2"/>
        <w:jc w:val="both"/>
      </w:pPr>
      <w:bookmarkStart w:id="81" w:name="_Toc233218736"/>
      <w:r>
        <w:t>3.5. MÔ HÌNH BASELINE</w:t>
      </w:r>
      <w:bookmarkEnd w:id="81"/>
    </w:p>
    <w:p w14:paraId="38D09464" w14:textId="77777777" w:rsidR="00DB56AB" w:rsidRPr="002B478E" w:rsidRDefault="00DB56AB" w:rsidP="00DB56AB">
      <w:pPr>
        <w:spacing w:line="360" w:lineRule="auto"/>
        <w:ind w:firstLine="720"/>
        <w:jc w:val="both"/>
      </w:pPr>
      <w:r>
        <w:t>Hai mô hình baseline được xây dựng để so sánh với I-JEPA, đại diện cho hai trường phái kiến trúc học sâu hiện đại.</w:t>
      </w:r>
    </w:p>
    <w:p w14:paraId="34D99EF7" w14:textId="77777777" w:rsidR="00DB56AB" w:rsidRPr="002B478E" w:rsidRDefault="00DB56AB" w:rsidP="00DB56AB">
      <w:pPr>
        <w:spacing w:line="360" w:lineRule="auto"/>
        <w:ind w:firstLine="720"/>
        <w:jc w:val="both"/>
      </w:pPr>
      <w:r>
        <w:rPr>
          <w:b/>
          <w:bCs/>
        </w:rPr>
        <w:lastRenderedPageBreak/>
        <w:t>ResNet50 pretrain ImageNet:</w:t>
      </w:r>
      <w:r>
        <w:t xml:space="preserve"> He et al. [20] được tải từ thư viện torchvision với trọng số IMAGENET1K_V2. ResNet50 với 50 lớp tích chập và cơ chế residual connection là backbone CNN tiêu chuẩn trong phân loại ảnh y tế, với ~25M tham số. Classification head được thêm bằng cách thay thế lớp fully connected cuối cùng bằng Linear(2048, 1) cho phân loại nhị phân.</w:t>
      </w:r>
    </w:p>
    <w:p w14:paraId="1BB42D05" w14:textId="77777777" w:rsidR="00DB56AB" w:rsidRPr="002B478E" w:rsidRDefault="00DB56AB" w:rsidP="00DB56AB">
      <w:pPr>
        <w:spacing w:line="360" w:lineRule="auto"/>
        <w:ind w:firstLine="720"/>
        <w:jc w:val="both"/>
      </w:pPr>
      <w:r>
        <w:rPr>
          <w:b/>
          <w:bCs/>
        </w:rPr>
        <w:t>ViT-Small/16 pretrain ImageNet</w:t>
      </w:r>
      <w:r>
        <w:t>: Dosovitskiy et al. [12] được tải từ thư viện timm với checkpoint vit_small_patch16_224 và trọng số pretrain theo phương pháp DeiT [21] trên ImageNet-21k rồi fine-tune trên ImageNet-1k. ViT-Small/16 có ~22M tham số và kiến trúc encoder hoàn toàn giống với Student Encoder của I-JEPA. Lựa chọn này có chủ đích: mọi chênh lệch hiệu năng giữa ViT ImageNet và I-JEPA phản ánh thuần túy đóng góp của phương pháp tiền huấn luyện (ImageNet vs. in-domain SSL), không bị nhiễu bởi khác biệt kiến trúc.</w:t>
      </w:r>
    </w:p>
    <w:p w14:paraId="6A2FD0A3" w14:textId="77777777" w:rsidR="00DB56AB" w:rsidRPr="002B478E" w:rsidRDefault="00DB56AB" w:rsidP="00DB56AB">
      <w:pPr>
        <w:spacing w:line="360" w:lineRule="auto"/>
        <w:ind w:firstLine="720"/>
        <w:jc w:val="both"/>
      </w:pPr>
      <w:r>
        <w:t>Cả hai baseline đều được fine-tune toàn bộ (full fine-tuning) với classification head Linear(384, 1) hoặc Linear(2048, 1), cùng hàm mất mát BCEWithLogitsLoss với pos_weight = 3,44, cùng optimizer AdamW, trên cùng tập train/val/test RSNA cố định.</w:t>
      </w:r>
    </w:p>
    <w:p w14:paraId="4763E36B" w14:textId="6993FC25" w:rsidR="00DB56AB" w:rsidRPr="00FD0E20" w:rsidRDefault="004B3BBF" w:rsidP="00DB56AB">
      <w:pPr>
        <w:pStyle w:val="Heading2"/>
        <w:spacing w:line="360" w:lineRule="auto"/>
        <w:jc w:val="both"/>
      </w:pPr>
      <w:bookmarkStart w:id="82" w:name="_Toc233218737"/>
      <w:r>
        <w:t>3.6. CHIẾN LƯỢC FINE-TUNING I-JEPA</w:t>
      </w:r>
      <w:bookmarkEnd w:id="82"/>
    </w:p>
    <w:p w14:paraId="5E18506B" w14:textId="77777777" w:rsidR="00DB56AB" w:rsidRPr="00FD0E20" w:rsidRDefault="00DB56AB" w:rsidP="00DB56AB">
      <w:pPr>
        <w:spacing w:line="360" w:lineRule="auto"/>
        <w:ind w:firstLine="720"/>
        <w:jc w:val="both"/>
      </w:pPr>
      <w:r>
        <w:t>Encoder I-JEPA đã tiền huấn luyện được fine-tune theo ba chiến lược với mức độ "mở băng" (unfreeze) encoder tăng dần, phù hợp với tài nguyên tính toán có hạn trên Kaggle T4.</w:t>
      </w:r>
    </w:p>
    <w:p w14:paraId="65D1FCD3" w14:textId="77777777" w:rsidR="00DB56AB" w:rsidRPr="00FD0E20" w:rsidRDefault="00DB56AB" w:rsidP="00DB56AB">
      <w:pPr>
        <w:pStyle w:val="Heading3"/>
        <w:spacing w:line="360" w:lineRule="auto"/>
        <w:jc w:val="both"/>
      </w:pPr>
      <w:bookmarkStart w:id="83" w:name="_Toc233218738"/>
      <w:r>
        <w:t>3.6.1. Linear Probing</w:t>
      </w:r>
      <w:bookmarkEnd w:id="83"/>
    </w:p>
    <w:p w14:paraId="43DD1055" w14:textId="77777777" w:rsidR="00DB56AB" w:rsidRPr="00FD0E20" w:rsidRDefault="00DB56AB" w:rsidP="00DB56AB">
      <w:pPr>
        <w:spacing w:line="360" w:lineRule="auto"/>
        <w:ind w:firstLine="720"/>
        <w:jc w:val="both"/>
      </w:pPr>
      <w:r>
        <w:t>Toàn bộ encoder bị đóng băng (frozen). Chỉ classification head Linear(384, 1) được huấn luyện với learning rate = 1×10⁻³, 15 epoch, early stopping patience = 5. Mục đích: đánh giá chất lượng biểu diễn học được từ giai đoạn tiền huấn luyện không có sự hỗ trợ của gradient từ task phân loại. Nếu linear probing đạt AUC tốt, encoder đã học được đặc trưng có ý nghĩa cho bài toán viêm phổi.</w:t>
      </w:r>
    </w:p>
    <w:p w14:paraId="12C85304" w14:textId="77777777" w:rsidR="00DB56AB" w:rsidRPr="00FD0E20" w:rsidRDefault="00DB56AB" w:rsidP="00DB56AB">
      <w:pPr>
        <w:pStyle w:val="Heading3"/>
        <w:spacing w:line="360" w:lineRule="auto"/>
        <w:jc w:val="both"/>
      </w:pPr>
      <w:bookmarkStart w:id="84" w:name="_Toc233218739"/>
      <w:r>
        <w:t>3.6.2. Partial Fine-tuning</w:t>
      </w:r>
      <w:bookmarkEnd w:id="84"/>
    </w:p>
    <w:p w14:paraId="2A257488" w14:textId="77777777" w:rsidR="00DB56AB" w:rsidRPr="00FD0E20" w:rsidRDefault="00DB56AB" w:rsidP="00DB56AB">
      <w:pPr>
        <w:spacing w:line="360" w:lineRule="auto"/>
        <w:ind w:firstLine="720"/>
        <w:jc w:val="both"/>
      </w:pPr>
      <w:r>
        <w:t>Bốn block cuối của ViT encoder (block 8–11) được mở băng; 8 block đầu (block 0–7) vẫn frozen. Classification head được thêm vào. Hai cấu hình được thực nghiệm:</w:t>
      </w:r>
    </w:p>
    <w:p w14:paraId="79F44218" w14:textId="77777777" w:rsidR="00DB56AB" w:rsidRPr="00FD0E20" w:rsidRDefault="00DB56AB" w:rsidP="00DB56AB">
      <w:pPr>
        <w:spacing w:line="360" w:lineRule="auto"/>
        <w:ind w:firstLine="720"/>
        <w:jc w:val="both"/>
      </w:pPr>
      <w:r>
        <w:rPr>
          <w:i/>
          <w:iCs/>
        </w:rPr>
        <w:lastRenderedPageBreak/>
        <w:t>Partial FT v1:</w:t>
      </w:r>
      <w:r>
        <w:t xml:space="preserve"> LR head = 1×10⁻⁴, LR encoder = 1×10⁻⁵ (flat), 20 epoch, warmup 10%.</w:t>
      </w:r>
    </w:p>
    <w:p w14:paraId="2A9897DE" w14:textId="77777777" w:rsidR="00DB56AB" w:rsidRPr="00FD0E20" w:rsidRDefault="00DB56AB" w:rsidP="00DB56AB">
      <w:pPr>
        <w:spacing w:line="360" w:lineRule="auto"/>
        <w:ind w:firstLine="720"/>
        <w:jc w:val="both"/>
      </w:pPr>
      <w:r>
        <w:rPr>
          <w:i/>
          <w:iCs/>
        </w:rPr>
        <w:t>Partial FT v2:</w:t>
      </w:r>
      <w:r>
        <w:t xml:space="preserve"> LR head = 3×10⁻⁵, LR encoder = 5×10⁻⁶ với Layer-wise Learning Rate Decay (LLRD, decay = 0,65), 25 epoch, warmup 15%.</w:t>
      </w:r>
    </w:p>
    <w:p w14:paraId="3B06F0F2" w14:textId="77777777" w:rsidR="00DB56AB" w:rsidRPr="00FD0E20" w:rsidRDefault="00DB56AB" w:rsidP="00DB56AB">
      <w:pPr>
        <w:spacing w:line="360" w:lineRule="auto"/>
        <w:jc w:val="both"/>
      </w:pPr>
      <w:r>
        <w:t>LLRD áp dụng learning rate khác nhau cho từng block, block thấp nhận LR nhỏ hơn vì các đặc trưng cấp thấp ít cần điều chỉnh hơn so với các block cao. Cụ thể với LLRD = 0,65 và 12 blocks: block 11 (cao nhất) nhận LR = 5×10⁻⁶; block 0 (thấp nhất) nhận LR = 5×10⁻⁶ × 0,65¹¹ ≈ 1,6×10⁻⁸.</w:t>
      </w:r>
    </w:p>
    <w:p w14:paraId="145650D4" w14:textId="77777777" w:rsidR="00DB56AB" w:rsidRPr="00FD0E20" w:rsidRDefault="00DB56AB" w:rsidP="00DB56AB">
      <w:pPr>
        <w:pStyle w:val="Heading3"/>
        <w:spacing w:line="360" w:lineRule="auto"/>
        <w:jc w:val="both"/>
      </w:pPr>
      <w:bookmarkStart w:id="85" w:name="_Toc233218740"/>
      <w:r>
        <w:t>3.6.3. Full Fine-tuning</w:t>
      </w:r>
      <w:bookmarkEnd w:id="85"/>
    </w:p>
    <w:p w14:paraId="4E67917B" w14:textId="77777777" w:rsidR="00DB56AB" w:rsidRPr="00FD0E20" w:rsidRDefault="00DB56AB" w:rsidP="00DB56AB">
      <w:pPr>
        <w:spacing w:line="360" w:lineRule="auto"/>
        <w:ind w:firstLine="720"/>
        <w:jc w:val="both"/>
      </w:pPr>
      <w:r>
        <w:t>Toàn bộ encoder được mở băng. Hai cấu hình:</w:t>
      </w:r>
    </w:p>
    <w:p w14:paraId="76450BEC" w14:textId="77777777" w:rsidR="00DB56AB" w:rsidRPr="00FD0E20" w:rsidRDefault="00DB56AB" w:rsidP="00DB56AB">
      <w:pPr>
        <w:spacing w:line="360" w:lineRule="auto"/>
        <w:ind w:firstLine="720"/>
        <w:jc w:val="both"/>
      </w:pPr>
      <w:r>
        <w:rPr>
          <w:i/>
          <w:iCs/>
        </w:rPr>
        <w:t>Full FT v1:</w:t>
      </w:r>
      <w:r>
        <w:t xml:space="preserve"> LR head = 5×10⁻⁵, LR encoder = 5×10⁻⁶ (flat), 35 epoch, warmup 15%, bắt đầu từ checkpoint Partial FT v1 (resume training).</w:t>
      </w:r>
    </w:p>
    <w:p w14:paraId="51E760AF" w14:textId="77777777" w:rsidR="00DB56AB" w:rsidRPr="00FD0E20" w:rsidRDefault="00DB56AB" w:rsidP="00DB56AB">
      <w:pPr>
        <w:spacing w:line="360" w:lineRule="auto"/>
        <w:ind w:firstLine="720"/>
        <w:jc w:val="both"/>
      </w:pPr>
      <w:r>
        <w:rPr>
          <w:i/>
          <w:iCs/>
        </w:rPr>
        <w:t>Full FT v2:</w:t>
      </w:r>
      <w:r>
        <w:t xml:space="preserve"> LR head = 3×10⁻⁵, LR encoder = 1×10⁻⁶ với LLRD (decay = 0,65), 35 epoch, warmup 20%, huấn luyện từ đầu (không resume).</w:t>
      </w:r>
    </w:p>
    <w:p w14:paraId="3474EE78" w14:textId="77777777" w:rsidR="00DB56AB" w:rsidRDefault="00DB56AB" w:rsidP="00DB56AB">
      <w:pPr>
        <w:spacing w:line="360" w:lineRule="auto"/>
        <w:ind w:firstLine="720"/>
        <w:jc w:val="both"/>
      </w:pPr>
      <w:r>
        <w:t>Các thông số chung cho tất cả chiến lược: optimizer AdamW, weight decay = 0,05, gradient clipping = 1,0 (v1) hoặc 0,5 (v2), mixed precision FP16, early stopping theo val AUC, batch size = 32.</w:t>
      </w:r>
    </w:p>
    <w:p w14:paraId="04ED43B8" w14:textId="08C2380A" w:rsidR="00DB56AB" w:rsidRPr="00FD0E20" w:rsidRDefault="004B3BBF" w:rsidP="00DB56AB">
      <w:pPr>
        <w:pStyle w:val="Heading2"/>
      </w:pPr>
      <w:bookmarkStart w:id="86" w:name="_Toc233218741"/>
      <w:r>
        <w:t>3.7. THIẾT KẾ THỰC NGHIỆM</w:t>
      </w:r>
      <w:bookmarkEnd w:id="86"/>
    </w:p>
    <w:p w14:paraId="1D4BA052" w14:textId="77777777" w:rsidR="00DB56AB" w:rsidRPr="00FD0E20" w:rsidRDefault="00DB56AB" w:rsidP="00DB56AB">
      <w:pPr>
        <w:pStyle w:val="Heading3"/>
      </w:pPr>
      <w:bookmarkStart w:id="87" w:name="_Toc233218742"/>
      <w:r>
        <w:t>3.7.1. Thực nghiệm chính &amp; So sánh mô hình tổng thể</w:t>
      </w:r>
      <w:bookmarkEnd w:id="87"/>
    </w:p>
    <w:p w14:paraId="79521F49" w14:textId="77777777" w:rsidR="00DB56AB" w:rsidRPr="00FD0E20" w:rsidRDefault="00DB56AB" w:rsidP="00DB56AB">
      <w:pPr>
        <w:spacing w:line="360" w:lineRule="auto"/>
        <w:ind w:firstLine="720"/>
        <w:jc w:val="both"/>
      </w:pPr>
      <w:r>
        <w:t>Tất cả mô hình được đánh giá trên cùng tập RSNA test (4.003 ảnh, seed = 42) với hai ngưỡng quyết định:</w:t>
      </w:r>
    </w:p>
    <w:p w14:paraId="5E8727E2" w14:textId="77777777" w:rsidR="00DB56AB" w:rsidRPr="00FD0E20" w:rsidRDefault="00DB56AB" w:rsidP="00DB56AB">
      <w:pPr>
        <w:spacing w:line="360" w:lineRule="auto"/>
        <w:ind w:firstLine="720"/>
        <w:jc w:val="both"/>
      </w:pPr>
      <w:r>
        <w:t>Threshold mặc định = 0,50: So sánh chuẩn, không thiên vị.</w:t>
      </w:r>
    </w:p>
    <w:p w14:paraId="0211E664" w14:textId="77777777" w:rsidR="00DB56AB" w:rsidRPr="00FD0E20" w:rsidRDefault="00DB56AB">
      <w:pPr>
        <w:numPr>
          <w:ilvl w:val="0"/>
          <w:numId w:val="6"/>
        </w:numPr>
        <w:spacing w:after="0" w:line="360" w:lineRule="auto"/>
        <w:jc w:val="both"/>
      </w:pPr>
      <w:r>
        <w:t>Threshold tối ưu F1: Ngưỡng được xác định trên tập validation để tối đa hóa F1-score, sau đó áp dụng trên test set.</w:t>
      </w:r>
    </w:p>
    <w:p w14:paraId="03C04347" w14:textId="77777777" w:rsidR="00DB56AB" w:rsidRPr="00FD0E20" w:rsidRDefault="00DB56AB" w:rsidP="00DB56AB">
      <w:pPr>
        <w:pStyle w:val="Heading3"/>
      </w:pPr>
      <w:bookmarkStart w:id="88" w:name="_Toc233218743"/>
      <w:r>
        <w:lastRenderedPageBreak/>
        <w:t>3.7.2. Thực nghiệm hiệu quả sử dụng nhãn</w:t>
      </w:r>
      <w:bookmarkEnd w:id="88"/>
    </w:p>
    <w:p w14:paraId="01E1B013" w14:textId="77777777" w:rsidR="00DB56AB" w:rsidRPr="00FD0E20" w:rsidRDefault="00DB56AB" w:rsidP="00DB56AB">
      <w:pPr>
        <w:spacing w:line="360" w:lineRule="auto"/>
        <w:ind w:firstLine="720"/>
        <w:jc w:val="both"/>
      </w:pPr>
      <w:r>
        <w:t>Thực nghiệm label efficiency trả lời trực tiếp cho RQ2. Tất cả mô hình được huấn luyện lại với sáu mức tỷ lệ nhãn: 1%, 5%, 10%, 25%, 50% và 100% dữ liệu train RSNA. Kết quả được đo bằng AUC trên tập test cố định.</w:t>
      </w:r>
    </w:p>
    <w:p w14:paraId="4A2C72A1" w14:textId="77777777" w:rsidR="00DB56AB" w:rsidRPr="00FD0E20" w:rsidRDefault="00DB56AB" w:rsidP="00DB56AB">
      <w:pPr>
        <w:spacing w:line="360" w:lineRule="auto"/>
        <w:ind w:firstLine="720"/>
        <w:jc w:val="both"/>
      </w:pPr>
      <w:r>
        <w:t>Tại mức 1% (187 ảnh) và 5% (934 ảnh), thực nghiệm được lặp lại nhiều lần với các random seed khác nhau để ước lượng phương sai: I-JEPA chạy 5 seeds tại 1% và 3 seeds tại 5%; ResNet50 và ViT-Small chạy tương tự. Từ mức 10% trở lên, mỗi cấu hình chạy một lần với seed = 42. Hạn chế này ảnh hưởng đến độ tin cậy thống kê của kết luận về điểm crossover: vì variance tại 10%–100% chưa được đo, vị trí chính xác của điểm đảo chiều hiệu năng nên được xem là ước lượng gần đúng, không phải kết quả được xác nhận. Đây là giới hạn được nhận thức rõ và được nêu trong phần hạn chế nghiên cứu (Mục 6.3).</w:t>
      </w:r>
    </w:p>
    <w:p w14:paraId="26365BBE" w14:textId="77777777" w:rsidR="00DB56AB" w:rsidRPr="00FD0E20" w:rsidRDefault="00DB56AB" w:rsidP="00DB56AB">
      <w:pPr>
        <w:spacing w:line="360" w:lineRule="auto"/>
        <w:ind w:firstLine="720"/>
        <w:jc w:val="both"/>
      </w:pPr>
      <w:r>
        <w:t>Lưu ý quan trọng về cấu hình fine-tuning: tại mức 1–5%, encoder I-JEPA được giữ frozen (enc_lr = None) vì với số lượng ảnh nhỏ, fine-tune encoder dễ gây overfitting. Từ mức 10% trở lên, enc_lr = 3×10⁻⁶ được sử dụng. Sự khác biệt cấu hình này giải thích hiện tượng AUC tại 10% (0,783–0,790) thấp hơn 5% (0,800–0,804); đây là hai điều kiện thực nghiệm khác nhau, không phải bất thường của mô hình.</w:t>
      </w:r>
    </w:p>
    <w:p w14:paraId="0E6A5607" w14:textId="77777777" w:rsidR="00DB56AB" w:rsidRPr="00FD0E20" w:rsidRDefault="00DB56AB" w:rsidP="00DB56AB">
      <w:pPr>
        <w:pStyle w:val="Heading3"/>
      </w:pPr>
      <w:bookmarkStart w:id="89" w:name="_Toc233218744"/>
      <w:r>
        <w:t>3.7.3. Thực nghiệm điều chỉnh ngưỡng quyết định</w:t>
      </w:r>
      <w:bookmarkEnd w:id="89"/>
    </w:p>
    <w:p w14:paraId="20730165" w14:textId="77777777" w:rsidR="00DB56AB" w:rsidRDefault="00DB56AB" w:rsidP="00DB56AB">
      <w:pPr>
        <w:spacing w:line="360" w:lineRule="auto"/>
        <w:ind w:firstLine="720"/>
        <w:jc w:val="both"/>
      </w:pPr>
      <w:r>
        <w:t>Đối với mô hình I-JEPA Full FT v1 (mô hình đạt AUC cao nhất trong nhóm I-JEPA), năm chiến lược ngưỡng được phân tích:</w:t>
      </w:r>
    </w:p>
    <w:tbl>
      <w:tblPr>
        <w:tblStyle w:val="TableGrid"/>
        <w:tblW w:w="0" w:type="auto"/>
        <w:tblLook w:val="04A0" w:firstRow="1" w:lastRow="0" w:firstColumn="1" w:lastColumn="0" w:noHBand="0" w:noVBand="1"/>
      </w:tblPr>
      <w:tblGrid>
        <w:gridCol w:w="2468"/>
        <w:gridCol w:w="6643"/>
      </w:tblGrid>
      <w:tr w:rsidR="00DB56AB" w14:paraId="7D6932F8" w14:textId="77777777" w:rsidTr="00ED297C">
        <w:tc>
          <w:tcPr>
            <w:tcW w:w="2515" w:type="dxa"/>
            <w:vAlign w:val="center"/>
          </w:tcPr>
          <w:p w14:paraId="770931AA" w14:textId="77777777" w:rsidR="00DB56AB" w:rsidRDefault="00DB56AB" w:rsidP="00ED297C">
            <w:pPr>
              <w:spacing w:line="360" w:lineRule="auto"/>
              <w:jc w:val="both"/>
            </w:pPr>
            <w:r>
              <w:rPr>
                <w:b/>
                <w:bCs/>
              </w:rPr>
              <w:t>Chiến lược</w:t>
            </w:r>
          </w:p>
        </w:tc>
        <w:tc>
          <w:tcPr>
            <w:tcW w:w="6835" w:type="dxa"/>
            <w:vAlign w:val="center"/>
          </w:tcPr>
          <w:p w14:paraId="36C34CE1" w14:textId="77777777" w:rsidR="00DB56AB" w:rsidRDefault="00DB56AB" w:rsidP="00ED297C">
            <w:pPr>
              <w:spacing w:line="360" w:lineRule="auto"/>
              <w:jc w:val="both"/>
            </w:pPr>
            <w:r>
              <w:rPr>
                <w:b/>
                <w:bCs/>
              </w:rPr>
              <w:t>Mô tả</w:t>
            </w:r>
          </w:p>
        </w:tc>
      </w:tr>
      <w:tr w:rsidR="00DB56AB" w14:paraId="634F0DD4" w14:textId="77777777" w:rsidTr="00ED297C">
        <w:tc>
          <w:tcPr>
            <w:tcW w:w="2515" w:type="dxa"/>
            <w:vAlign w:val="center"/>
          </w:tcPr>
          <w:p w14:paraId="47D54F20" w14:textId="77777777" w:rsidR="00DB56AB" w:rsidRDefault="00DB56AB" w:rsidP="00ED297C">
            <w:pPr>
              <w:spacing w:line="360" w:lineRule="auto"/>
              <w:jc w:val="both"/>
            </w:pPr>
            <w:r>
              <w:t>Mặc định (0,50)</w:t>
            </w:r>
          </w:p>
        </w:tc>
        <w:tc>
          <w:tcPr>
            <w:tcW w:w="6835" w:type="dxa"/>
            <w:vAlign w:val="center"/>
          </w:tcPr>
          <w:p w14:paraId="5D49625A" w14:textId="77777777" w:rsidR="00DB56AB" w:rsidRDefault="00DB56AB" w:rsidP="00ED297C">
            <w:pPr>
              <w:spacing w:line="360" w:lineRule="auto"/>
              <w:jc w:val="both"/>
            </w:pPr>
            <w:r>
              <w:t>Ngưỡng chuẩn, không điều chỉnh</w:t>
            </w:r>
          </w:p>
        </w:tc>
      </w:tr>
      <w:tr w:rsidR="00DB56AB" w14:paraId="291C758F" w14:textId="77777777" w:rsidTr="00ED297C">
        <w:tc>
          <w:tcPr>
            <w:tcW w:w="2515" w:type="dxa"/>
            <w:vAlign w:val="center"/>
          </w:tcPr>
          <w:p w14:paraId="6AD276DF" w14:textId="77777777" w:rsidR="00DB56AB" w:rsidRDefault="00DB56AB" w:rsidP="00ED297C">
            <w:pPr>
              <w:spacing w:line="360" w:lineRule="auto"/>
              <w:jc w:val="both"/>
            </w:pPr>
            <w:r>
              <w:t>Best F1</w:t>
            </w:r>
          </w:p>
        </w:tc>
        <w:tc>
          <w:tcPr>
            <w:tcW w:w="6835" w:type="dxa"/>
            <w:vAlign w:val="center"/>
          </w:tcPr>
          <w:p w14:paraId="272748B1" w14:textId="77777777" w:rsidR="00DB56AB" w:rsidRDefault="00DB56AB" w:rsidP="00ED297C">
            <w:pPr>
              <w:spacing w:line="360" w:lineRule="auto"/>
              <w:jc w:val="both"/>
            </w:pPr>
            <w:r>
              <w:t>Ngưỡng tối đa hóa F1 trên validation</w:t>
            </w:r>
          </w:p>
        </w:tc>
      </w:tr>
      <w:tr w:rsidR="00DB56AB" w14:paraId="21D65205" w14:textId="77777777" w:rsidTr="00ED297C">
        <w:tc>
          <w:tcPr>
            <w:tcW w:w="2515" w:type="dxa"/>
            <w:vAlign w:val="center"/>
          </w:tcPr>
          <w:p w14:paraId="43D6BED3" w14:textId="77777777" w:rsidR="00DB56AB" w:rsidRDefault="00DB56AB" w:rsidP="00ED297C">
            <w:pPr>
              <w:spacing w:line="360" w:lineRule="auto"/>
              <w:jc w:val="both"/>
            </w:pPr>
            <w:r>
              <w:t>Best Youden's J</w:t>
            </w:r>
          </w:p>
        </w:tc>
        <w:tc>
          <w:tcPr>
            <w:tcW w:w="6835" w:type="dxa"/>
            <w:vAlign w:val="center"/>
          </w:tcPr>
          <w:p w14:paraId="20637042" w14:textId="77777777" w:rsidR="00DB56AB" w:rsidRDefault="00DB56AB" w:rsidP="00ED297C">
            <w:pPr>
              <w:spacing w:line="360" w:lineRule="auto"/>
              <w:jc w:val="both"/>
            </w:pPr>
            <w:r>
              <w:t>Ngưỡng tối đa hóa Sensitivity + Specificity − 1</w:t>
            </w:r>
          </w:p>
        </w:tc>
      </w:tr>
      <w:tr w:rsidR="00DB56AB" w14:paraId="0CD36D76" w14:textId="77777777" w:rsidTr="00ED297C">
        <w:tc>
          <w:tcPr>
            <w:tcW w:w="2515" w:type="dxa"/>
            <w:vAlign w:val="center"/>
          </w:tcPr>
          <w:p w14:paraId="36154C94" w14:textId="77777777" w:rsidR="00DB56AB" w:rsidRDefault="00DB56AB" w:rsidP="00ED297C">
            <w:pPr>
              <w:spacing w:line="360" w:lineRule="auto"/>
              <w:jc w:val="both"/>
            </w:pPr>
            <w:r>
              <w:t>Recall ≥ 0,80</w:t>
            </w:r>
          </w:p>
        </w:tc>
        <w:tc>
          <w:tcPr>
            <w:tcW w:w="6835" w:type="dxa"/>
            <w:vAlign w:val="center"/>
          </w:tcPr>
          <w:p w14:paraId="6A279D89" w14:textId="77777777" w:rsidR="00DB56AB" w:rsidRDefault="00DB56AB" w:rsidP="00ED297C">
            <w:pPr>
              <w:spacing w:line="360" w:lineRule="auto"/>
              <w:jc w:val="both"/>
            </w:pPr>
            <w:r>
              <w:t>Ngưỡng thấp nhất đảm bảo Recall ≥ 0,80</w:t>
            </w:r>
          </w:p>
        </w:tc>
      </w:tr>
      <w:tr w:rsidR="00DB56AB" w14:paraId="6D80185A" w14:textId="77777777" w:rsidTr="00ED297C">
        <w:tc>
          <w:tcPr>
            <w:tcW w:w="2515" w:type="dxa"/>
            <w:vAlign w:val="center"/>
          </w:tcPr>
          <w:p w14:paraId="261AEF6E" w14:textId="77777777" w:rsidR="00DB56AB" w:rsidRDefault="00DB56AB" w:rsidP="00ED297C">
            <w:pPr>
              <w:spacing w:line="360" w:lineRule="auto"/>
              <w:jc w:val="both"/>
            </w:pPr>
            <w:r>
              <w:t>Recall ≥ 0,85</w:t>
            </w:r>
          </w:p>
        </w:tc>
        <w:tc>
          <w:tcPr>
            <w:tcW w:w="6835" w:type="dxa"/>
            <w:vAlign w:val="center"/>
          </w:tcPr>
          <w:p w14:paraId="72602533" w14:textId="77777777" w:rsidR="00DB56AB" w:rsidRDefault="00DB56AB" w:rsidP="00ED297C">
            <w:pPr>
              <w:spacing w:line="360" w:lineRule="auto"/>
              <w:jc w:val="both"/>
            </w:pPr>
            <w:r>
              <w:t>Ngưỡng thấp nhất đảm bảo Recall ≥ 0,85</w:t>
            </w:r>
          </w:p>
        </w:tc>
      </w:tr>
      <w:tr w:rsidR="00DB56AB" w14:paraId="07C76B01" w14:textId="77777777" w:rsidTr="00ED297C">
        <w:tc>
          <w:tcPr>
            <w:tcW w:w="2515" w:type="dxa"/>
            <w:vAlign w:val="center"/>
          </w:tcPr>
          <w:p w14:paraId="6633143A" w14:textId="77777777" w:rsidR="00DB56AB" w:rsidRDefault="00DB56AB" w:rsidP="00ED297C">
            <w:pPr>
              <w:spacing w:line="360" w:lineRule="auto"/>
              <w:jc w:val="both"/>
            </w:pPr>
            <w:r>
              <w:lastRenderedPageBreak/>
              <w:t>Recall ≥ 0,90</w:t>
            </w:r>
          </w:p>
        </w:tc>
        <w:tc>
          <w:tcPr>
            <w:tcW w:w="6835" w:type="dxa"/>
            <w:vAlign w:val="center"/>
          </w:tcPr>
          <w:p w14:paraId="509BE5B0" w14:textId="77777777" w:rsidR="00DB56AB" w:rsidRDefault="00DB56AB" w:rsidP="00ED297C">
            <w:pPr>
              <w:spacing w:line="360" w:lineRule="auto"/>
              <w:jc w:val="both"/>
            </w:pPr>
            <w:r>
              <w:t>Ngưỡng thấp nhất đảm bảo Recall ≥ 0,90</w:t>
            </w:r>
          </w:p>
        </w:tc>
      </w:tr>
    </w:tbl>
    <w:p w14:paraId="0860C595" w14:textId="77777777" w:rsidR="00DB56AB" w:rsidRPr="005A23D7" w:rsidRDefault="00DB56AB" w:rsidP="00DB56AB">
      <w:pPr>
        <w:spacing w:line="360" w:lineRule="auto"/>
        <w:jc w:val="center"/>
        <w:rPr>
          <w:sz w:val="20"/>
          <w:szCs w:val="16"/>
        </w:rPr>
      </w:pPr>
      <w:r>
        <w:rPr>
          <w:i/>
          <w:iCs/>
          <w:sz w:val="20"/>
          <w:szCs w:val="16"/>
        </w:rPr>
        <w:t>Bảng 3.4. Các chiến lược điều chỉnh ngưỡng quyết định</w:t>
      </w:r>
    </w:p>
    <w:p w14:paraId="03888BCC" w14:textId="77777777" w:rsidR="00DB56AB" w:rsidRPr="00FD0E20" w:rsidRDefault="00DB56AB" w:rsidP="00DB56AB">
      <w:pPr>
        <w:spacing w:line="360" w:lineRule="auto"/>
        <w:ind w:firstLine="720"/>
        <w:jc w:val="both"/>
      </w:pPr>
      <w:r>
        <w:t>Trong bối cảnh hỗ trợ chẩn đoán y tế, chiến lược Recall ≥ 0,85 được ưu tiên vì chi phí bỏ sót ca viêm phổi (false negative) cao hơn nhiều so với chi phí báo động giả (false positive).</w:t>
      </w:r>
    </w:p>
    <w:p w14:paraId="2867BA19" w14:textId="77777777" w:rsidR="00DB56AB" w:rsidRPr="00FD0E20" w:rsidRDefault="00DB56AB" w:rsidP="00DB56AB">
      <w:pPr>
        <w:pStyle w:val="Heading3"/>
      </w:pPr>
      <w:bookmarkStart w:id="90" w:name="_Toc233218745"/>
      <w:r>
        <w:t>3.7.4. Ablation study CLAHE</w:t>
      </w:r>
      <w:bookmarkEnd w:id="90"/>
    </w:p>
    <w:p w14:paraId="2E5B1245" w14:textId="77777777" w:rsidR="00DB56AB" w:rsidRPr="00FD0E20" w:rsidRDefault="00DB56AB" w:rsidP="00DB56AB">
      <w:pPr>
        <w:spacing w:line="360" w:lineRule="auto"/>
        <w:ind w:firstLine="720"/>
        <w:jc w:val="both"/>
      </w:pPr>
      <w:r>
        <w:t>Để đánh giá tác động của tăng cường tương phản ảnh, tất cả cấu hình I-JEPA và hai baseline được huấn luyện lại với pipeline tiền xử lý có CLAHE (clip_limit = 2,0, tile_grid_size = 8×8), sau đó so sánh AUC và Recall với cấu hình không CLAHE. CLAHE được áp dụng sau bước chuyển đổi sang grayscale và trước bước chuẩn hóa.</w:t>
      </w:r>
    </w:p>
    <w:p w14:paraId="76D8BBF4" w14:textId="77777777" w:rsidR="00DB56AB" w:rsidRPr="00FD0E20" w:rsidRDefault="00DB56AB" w:rsidP="00DB56AB">
      <w:pPr>
        <w:pStyle w:val="Heading3"/>
      </w:pPr>
      <w:bookmarkStart w:id="91" w:name="_Toc233218746"/>
      <w:r>
        <w:t>3.7.5. Phân tích Explainable AI</w:t>
      </w:r>
      <w:bookmarkEnd w:id="91"/>
    </w:p>
    <w:p w14:paraId="73AF6624" w14:textId="77777777" w:rsidR="00DB56AB" w:rsidRPr="00FD0E20" w:rsidRDefault="00DB56AB" w:rsidP="00DB56AB">
      <w:pPr>
        <w:spacing w:line="360" w:lineRule="auto"/>
        <w:ind w:firstLine="720"/>
        <w:jc w:val="both"/>
      </w:pPr>
      <w:r>
        <w:t>Grad-CAM [16] được áp dụng cho ResNet50, sử dụng feature map của lớp tích chập cuối cùng (layer4). Attention Rollout được áp dụng cho ViT-Small/16 và I-JEPA sau fine-tuning, tính bằng cách nhân tích lũy ma trận attention qua 12 lớp Transformer.</w:t>
      </w:r>
    </w:p>
    <w:p w14:paraId="2AEE5F80" w14:textId="77777777" w:rsidR="00DB56AB" w:rsidRPr="00FD0E20" w:rsidRDefault="00DB56AB" w:rsidP="00DB56AB">
      <w:pPr>
        <w:spacing w:line="360" w:lineRule="auto"/>
        <w:jc w:val="both"/>
      </w:pPr>
      <w:r>
        <w:t>Để đánh giá định lượng chất lượng heatmap so với vùng tổn thương được bác sĩ đánh dấu trong RSNA, hai chỉ số được sử dụng:</w:t>
      </w:r>
    </w:p>
    <w:p w14:paraId="15D2850C" w14:textId="77777777" w:rsidR="00DB56AB" w:rsidRPr="00FD0E20" w:rsidRDefault="00DB56AB" w:rsidP="00DB56AB">
      <w:pPr>
        <w:spacing w:line="360" w:lineRule="auto"/>
        <w:ind w:firstLine="720"/>
        <w:jc w:val="both"/>
      </w:pPr>
      <w:r>
        <w:rPr>
          <w:b/>
          <w:bCs/>
        </w:rPr>
        <w:t>Pointing Game:</w:t>
      </w:r>
      <w:r>
        <w:t xml:space="preserve"> Tỷ lệ ảnh trong đó điểm có giá trị heatmap cao nhất rơi vào bounding box của bác sĩ. Chỉ số này đo khả năng mô hình định vị đúng vùng quyết định.</w:t>
      </w:r>
    </w:p>
    <w:p w14:paraId="4846E524" w14:textId="77777777" w:rsidR="00DB56AB" w:rsidRPr="00FD0E20" w:rsidRDefault="00DB56AB" w:rsidP="00DB56AB">
      <w:pPr>
        <w:spacing w:line="360" w:lineRule="auto"/>
        <w:ind w:firstLine="720"/>
        <w:jc w:val="both"/>
      </w:pPr>
      <w:r>
        <w:rPr>
          <w:b/>
          <w:bCs/>
        </w:rPr>
        <w:t>Overlap Ratio:</w:t>
      </w:r>
      <w:r>
        <w:t xml:space="preserve"> Tỷ lệ diện tích giao giữa vùng heatmap (phần vượt ngưỡng 50% giá trị tối đa) và bounding box bác sĩ, chuẩn hóa theo diện tích bounding box. Chỉ số này đo mức độ bao phủ của heatmap so với vùng tổn thương thực tế.</w:t>
      </w:r>
    </w:p>
    <w:p w14:paraId="62D1705D" w14:textId="34D3F579" w:rsidR="00DB56AB" w:rsidRPr="00FD0E20" w:rsidRDefault="004B3BBF" w:rsidP="00DB56AB">
      <w:pPr>
        <w:pStyle w:val="Heading2"/>
      </w:pPr>
      <w:bookmarkStart w:id="92" w:name="_Toc233218747"/>
      <w:r>
        <w:t>3.8. CHỈ SỐ ĐÁNH GIÁ</w:t>
      </w:r>
      <w:bookmarkEnd w:id="92"/>
    </w:p>
    <w:p w14:paraId="17D09B45" w14:textId="77777777" w:rsidR="00DB56AB" w:rsidRDefault="00DB56AB" w:rsidP="00DB56AB">
      <w:pPr>
        <w:spacing w:line="360" w:lineRule="auto"/>
        <w:jc w:val="both"/>
      </w:pPr>
      <w:r>
        <w:t>Tất cả mô hình được đánh giá theo bộ chỉ số thống nhất trình bày trong Bảng 3.5.</w:t>
      </w:r>
    </w:p>
    <w:tbl>
      <w:tblPr>
        <w:tblStyle w:val="TableGrid"/>
        <w:tblW w:w="0" w:type="auto"/>
        <w:tblLook w:val="04A0" w:firstRow="1" w:lastRow="0" w:firstColumn="1" w:lastColumn="0" w:noHBand="0" w:noVBand="1"/>
      </w:tblPr>
      <w:tblGrid>
        <w:gridCol w:w="2038"/>
        <w:gridCol w:w="2995"/>
        <w:gridCol w:w="4078"/>
      </w:tblGrid>
      <w:tr w:rsidR="00DB56AB" w14:paraId="1690B701" w14:textId="77777777" w:rsidTr="00ED297C">
        <w:tc>
          <w:tcPr>
            <w:tcW w:w="2065" w:type="dxa"/>
            <w:vAlign w:val="center"/>
          </w:tcPr>
          <w:p w14:paraId="38E166BB" w14:textId="77777777" w:rsidR="00DB56AB" w:rsidRDefault="00DB56AB" w:rsidP="00ED297C">
            <w:pPr>
              <w:spacing w:line="360" w:lineRule="auto"/>
              <w:jc w:val="both"/>
            </w:pPr>
            <w:r>
              <w:rPr>
                <w:b/>
                <w:bCs/>
              </w:rPr>
              <w:t>Chỉ số</w:t>
            </w:r>
          </w:p>
        </w:tc>
        <w:tc>
          <w:tcPr>
            <w:tcW w:w="3060" w:type="dxa"/>
            <w:vAlign w:val="center"/>
          </w:tcPr>
          <w:p w14:paraId="3A2EE468" w14:textId="77777777" w:rsidR="00DB56AB" w:rsidRDefault="00DB56AB" w:rsidP="00ED297C">
            <w:pPr>
              <w:spacing w:line="360" w:lineRule="auto"/>
              <w:jc w:val="both"/>
            </w:pPr>
            <w:r>
              <w:rPr>
                <w:b/>
                <w:bCs/>
              </w:rPr>
              <w:t>Công thức</w:t>
            </w:r>
          </w:p>
        </w:tc>
        <w:tc>
          <w:tcPr>
            <w:tcW w:w="4225" w:type="dxa"/>
            <w:vAlign w:val="center"/>
          </w:tcPr>
          <w:p w14:paraId="33FD46C5" w14:textId="77777777" w:rsidR="00DB56AB" w:rsidRDefault="00DB56AB" w:rsidP="00ED297C">
            <w:pPr>
              <w:spacing w:line="360" w:lineRule="auto"/>
              <w:jc w:val="both"/>
            </w:pPr>
            <w:r>
              <w:rPr>
                <w:b/>
                <w:bCs/>
              </w:rPr>
              <w:t>Ý nghĩa lâm sàng</w:t>
            </w:r>
          </w:p>
        </w:tc>
      </w:tr>
      <w:tr w:rsidR="00DB56AB" w14:paraId="32554D5A" w14:textId="77777777" w:rsidTr="00ED297C">
        <w:tc>
          <w:tcPr>
            <w:tcW w:w="2065" w:type="dxa"/>
            <w:vAlign w:val="center"/>
          </w:tcPr>
          <w:p w14:paraId="48C9671F" w14:textId="77777777" w:rsidR="00DB56AB" w:rsidRDefault="00DB56AB" w:rsidP="00ED297C">
            <w:pPr>
              <w:spacing w:line="360" w:lineRule="auto"/>
              <w:jc w:val="both"/>
            </w:pPr>
            <w:r>
              <w:t>AUC-ROC</w:t>
            </w:r>
          </w:p>
        </w:tc>
        <w:tc>
          <w:tcPr>
            <w:tcW w:w="3060" w:type="dxa"/>
            <w:vAlign w:val="center"/>
          </w:tcPr>
          <w:p w14:paraId="7185EE38" w14:textId="77777777" w:rsidR="00DB56AB" w:rsidRDefault="00DB56AB" w:rsidP="00ED297C">
            <w:pPr>
              <w:spacing w:line="360" w:lineRule="auto"/>
              <w:jc w:val="both"/>
            </w:pPr>
            <w:r>
              <w:t>Diện tích dưới đường ROC</w:t>
            </w:r>
          </w:p>
        </w:tc>
        <w:tc>
          <w:tcPr>
            <w:tcW w:w="4225" w:type="dxa"/>
            <w:vAlign w:val="center"/>
          </w:tcPr>
          <w:p w14:paraId="3A10D201" w14:textId="77777777" w:rsidR="00DB56AB" w:rsidRDefault="00DB56AB" w:rsidP="00ED297C">
            <w:pPr>
              <w:spacing w:line="360" w:lineRule="auto"/>
              <w:jc w:val="both"/>
            </w:pPr>
            <w:r>
              <w:t>Năng lực phân biệt tổng thể, không phụ thuộc ngưỡng</w:t>
            </w:r>
          </w:p>
        </w:tc>
      </w:tr>
      <w:tr w:rsidR="00DB56AB" w14:paraId="5FB424A6" w14:textId="77777777" w:rsidTr="00ED297C">
        <w:tc>
          <w:tcPr>
            <w:tcW w:w="2065" w:type="dxa"/>
            <w:vAlign w:val="center"/>
          </w:tcPr>
          <w:p w14:paraId="0D853922" w14:textId="77777777" w:rsidR="00DB56AB" w:rsidRDefault="00DB56AB" w:rsidP="00ED297C">
            <w:pPr>
              <w:spacing w:line="360" w:lineRule="auto"/>
              <w:jc w:val="both"/>
            </w:pPr>
            <w:r>
              <w:lastRenderedPageBreak/>
              <w:t>F1-Score</w:t>
            </w:r>
          </w:p>
        </w:tc>
        <w:tc>
          <w:tcPr>
            <w:tcW w:w="3060" w:type="dxa"/>
            <w:vAlign w:val="center"/>
          </w:tcPr>
          <w:p w14:paraId="4AED931C" w14:textId="77777777" w:rsidR="00DB56AB" w:rsidRDefault="00DB56AB" w:rsidP="00ED297C">
            <w:pPr>
              <w:spacing w:line="360" w:lineRule="auto"/>
              <w:jc w:val="both"/>
            </w:pPr>
            <w:r>
              <w:t>2·(P·R)/(P+R)</w:t>
            </w:r>
          </w:p>
        </w:tc>
        <w:tc>
          <w:tcPr>
            <w:tcW w:w="4225" w:type="dxa"/>
            <w:vAlign w:val="center"/>
          </w:tcPr>
          <w:p w14:paraId="17317723" w14:textId="77777777" w:rsidR="00DB56AB" w:rsidRDefault="00DB56AB" w:rsidP="00ED297C">
            <w:pPr>
              <w:spacing w:line="360" w:lineRule="auto"/>
              <w:jc w:val="both"/>
            </w:pPr>
            <w:r>
              <w:t>Cân bằng Precision và Recall</w:t>
            </w:r>
          </w:p>
        </w:tc>
      </w:tr>
      <w:tr w:rsidR="00DB56AB" w14:paraId="239C02A3" w14:textId="77777777" w:rsidTr="00ED297C">
        <w:tc>
          <w:tcPr>
            <w:tcW w:w="2065" w:type="dxa"/>
            <w:vAlign w:val="center"/>
          </w:tcPr>
          <w:p w14:paraId="1CEED138" w14:textId="77777777" w:rsidR="00DB56AB" w:rsidRDefault="00DB56AB" w:rsidP="00ED297C">
            <w:pPr>
              <w:spacing w:line="360" w:lineRule="auto"/>
              <w:jc w:val="both"/>
            </w:pPr>
            <w:r>
              <w:t>Recall (Sensitivity)</w:t>
            </w:r>
          </w:p>
        </w:tc>
        <w:tc>
          <w:tcPr>
            <w:tcW w:w="3060" w:type="dxa"/>
            <w:vAlign w:val="center"/>
          </w:tcPr>
          <w:p w14:paraId="10DD0DD0" w14:textId="77777777" w:rsidR="00DB56AB" w:rsidRDefault="00DB56AB" w:rsidP="00ED297C">
            <w:pPr>
              <w:spacing w:line="360" w:lineRule="auto"/>
              <w:jc w:val="both"/>
            </w:pPr>
            <w:r>
              <w:t>TP/(TP+FN)</w:t>
            </w:r>
          </w:p>
        </w:tc>
        <w:tc>
          <w:tcPr>
            <w:tcW w:w="4225" w:type="dxa"/>
            <w:vAlign w:val="center"/>
          </w:tcPr>
          <w:p w14:paraId="0B67AE72" w14:textId="77777777" w:rsidR="00DB56AB" w:rsidRPr="00FD0E20" w:rsidRDefault="00DB56AB" w:rsidP="00ED297C">
            <w:pPr>
              <w:spacing w:line="360" w:lineRule="auto"/>
              <w:jc w:val="both"/>
            </w:pPr>
            <w:r>
              <w:t>Tỷ lệ ca viêm phổi được phát hiện đúng, ưu tiên cao nhất</w:t>
            </w:r>
          </w:p>
        </w:tc>
      </w:tr>
      <w:tr w:rsidR="00DB56AB" w14:paraId="70273349" w14:textId="77777777" w:rsidTr="00ED297C">
        <w:tc>
          <w:tcPr>
            <w:tcW w:w="2065" w:type="dxa"/>
            <w:vAlign w:val="center"/>
          </w:tcPr>
          <w:p w14:paraId="331DFC09" w14:textId="77777777" w:rsidR="00DB56AB" w:rsidRDefault="00DB56AB" w:rsidP="00ED297C">
            <w:pPr>
              <w:spacing w:line="360" w:lineRule="auto"/>
              <w:jc w:val="both"/>
            </w:pPr>
            <w:r>
              <w:t>Specificity</w:t>
            </w:r>
          </w:p>
        </w:tc>
        <w:tc>
          <w:tcPr>
            <w:tcW w:w="3060" w:type="dxa"/>
            <w:vAlign w:val="center"/>
          </w:tcPr>
          <w:p w14:paraId="205AB06D" w14:textId="77777777" w:rsidR="00DB56AB" w:rsidRDefault="00DB56AB" w:rsidP="00ED297C">
            <w:pPr>
              <w:spacing w:line="360" w:lineRule="auto"/>
              <w:jc w:val="both"/>
            </w:pPr>
            <w:r>
              <w:t>TN/(TN+FP)</w:t>
            </w:r>
          </w:p>
        </w:tc>
        <w:tc>
          <w:tcPr>
            <w:tcW w:w="4225" w:type="dxa"/>
            <w:vAlign w:val="center"/>
          </w:tcPr>
          <w:p w14:paraId="522F0031" w14:textId="77777777" w:rsidR="00DB56AB" w:rsidRDefault="00DB56AB" w:rsidP="00ED297C">
            <w:pPr>
              <w:spacing w:line="360" w:lineRule="auto"/>
              <w:jc w:val="both"/>
            </w:pPr>
            <w:r>
              <w:t>Tỷ lệ ca bình thường được xác định đúng</w:t>
            </w:r>
          </w:p>
        </w:tc>
      </w:tr>
      <w:tr w:rsidR="00DB56AB" w14:paraId="6D9F53B4" w14:textId="77777777" w:rsidTr="00ED297C">
        <w:tc>
          <w:tcPr>
            <w:tcW w:w="2065" w:type="dxa"/>
            <w:vAlign w:val="center"/>
          </w:tcPr>
          <w:p w14:paraId="2AE76F68" w14:textId="77777777" w:rsidR="00DB56AB" w:rsidRDefault="00DB56AB" w:rsidP="00ED297C">
            <w:pPr>
              <w:spacing w:line="360" w:lineRule="auto"/>
              <w:jc w:val="both"/>
            </w:pPr>
            <w:r>
              <w:t>Precision</w:t>
            </w:r>
          </w:p>
        </w:tc>
        <w:tc>
          <w:tcPr>
            <w:tcW w:w="3060" w:type="dxa"/>
            <w:vAlign w:val="center"/>
          </w:tcPr>
          <w:p w14:paraId="0BA9B43D" w14:textId="77777777" w:rsidR="00DB56AB" w:rsidRDefault="00DB56AB" w:rsidP="00ED297C">
            <w:pPr>
              <w:spacing w:line="360" w:lineRule="auto"/>
              <w:jc w:val="both"/>
            </w:pPr>
            <w:r>
              <w:t>TP/(TP+FP)</w:t>
            </w:r>
          </w:p>
        </w:tc>
        <w:tc>
          <w:tcPr>
            <w:tcW w:w="4225" w:type="dxa"/>
            <w:vAlign w:val="center"/>
          </w:tcPr>
          <w:p w14:paraId="08743845" w14:textId="77777777" w:rsidR="00DB56AB" w:rsidRDefault="00DB56AB" w:rsidP="00ED297C">
            <w:pPr>
              <w:spacing w:line="360" w:lineRule="auto"/>
              <w:jc w:val="both"/>
            </w:pPr>
            <w:r>
              <w:t>Tỷ lệ dự đoán dương tính là đúng</w:t>
            </w:r>
          </w:p>
        </w:tc>
      </w:tr>
      <w:tr w:rsidR="00DB56AB" w14:paraId="3E931C1E" w14:textId="77777777" w:rsidTr="00ED297C">
        <w:tc>
          <w:tcPr>
            <w:tcW w:w="2065" w:type="dxa"/>
            <w:vAlign w:val="center"/>
          </w:tcPr>
          <w:p w14:paraId="145B19C7" w14:textId="77777777" w:rsidR="00DB56AB" w:rsidRDefault="00DB56AB" w:rsidP="00ED297C">
            <w:pPr>
              <w:spacing w:line="360" w:lineRule="auto"/>
              <w:jc w:val="both"/>
            </w:pPr>
            <w:r>
              <w:t>Accuracy</w:t>
            </w:r>
          </w:p>
        </w:tc>
        <w:tc>
          <w:tcPr>
            <w:tcW w:w="3060" w:type="dxa"/>
            <w:vAlign w:val="center"/>
          </w:tcPr>
          <w:p w14:paraId="05F8A4AA" w14:textId="77777777" w:rsidR="00DB56AB" w:rsidRDefault="00DB56AB" w:rsidP="00ED297C">
            <w:pPr>
              <w:spacing w:line="360" w:lineRule="auto"/>
              <w:jc w:val="both"/>
            </w:pPr>
            <w:r>
              <w:t>(TP+TN)/N</w:t>
            </w:r>
          </w:p>
        </w:tc>
        <w:tc>
          <w:tcPr>
            <w:tcW w:w="4225" w:type="dxa"/>
            <w:vAlign w:val="center"/>
          </w:tcPr>
          <w:p w14:paraId="2ED1B82B" w14:textId="77777777" w:rsidR="00DB56AB" w:rsidRDefault="00DB56AB" w:rsidP="00ED297C">
            <w:pPr>
              <w:spacing w:line="360" w:lineRule="auto"/>
              <w:jc w:val="both"/>
            </w:pPr>
            <w:r>
              <w:t>Tỷ lệ phân loại đúng tổng thể</w:t>
            </w:r>
          </w:p>
        </w:tc>
      </w:tr>
      <w:tr w:rsidR="00DB56AB" w14:paraId="19E649E0" w14:textId="77777777" w:rsidTr="00ED297C">
        <w:tc>
          <w:tcPr>
            <w:tcW w:w="2065" w:type="dxa"/>
            <w:vAlign w:val="center"/>
          </w:tcPr>
          <w:p w14:paraId="2CAA8437" w14:textId="77777777" w:rsidR="00DB56AB" w:rsidRDefault="00DB56AB" w:rsidP="00ED297C">
            <w:pPr>
              <w:spacing w:line="360" w:lineRule="auto"/>
              <w:jc w:val="both"/>
            </w:pPr>
            <w:r>
              <w:t>Confusion Matrix</w:t>
            </w:r>
          </w:p>
        </w:tc>
        <w:tc>
          <w:tcPr>
            <w:tcW w:w="3060" w:type="dxa"/>
            <w:vAlign w:val="center"/>
          </w:tcPr>
          <w:p w14:paraId="249EF93D" w14:textId="77777777" w:rsidR="00DB56AB" w:rsidRDefault="00DB56AB" w:rsidP="00ED297C">
            <w:pPr>
              <w:spacing w:line="360" w:lineRule="auto"/>
              <w:jc w:val="both"/>
            </w:pPr>
          </w:p>
        </w:tc>
        <w:tc>
          <w:tcPr>
            <w:tcW w:w="4225" w:type="dxa"/>
            <w:vAlign w:val="center"/>
          </w:tcPr>
          <w:p w14:paraId="01CC690A" w14:textId="77777777" w:rsidR="00DB56AB" w:rsidRDefault="00DB56AB" w:rsidP="00ED297C">
            <w:pPr>
              <w:spacing w:line="360" w:lineRule="auto"/>
              <w:jc w:val="both"/>
            </w:pPr>
            <w:r>
              <w:t>Phân tích chi tiết TP, TN, FP, FN</w:t>
            </w:r>
          </w:p>
        </w:tc>
      </w:tr>
    </w:tbl>
    <w:p w14:paraId="32ACD46B" w14:textId="77777777" w:rsidR="00DB56AB" w:rsidRPr="005A23D7" w:rsidRDefault="00DB56AB" w:rsidP="00DB56AB">
      <w:pPr>
        <w:spacing w:line="360" w:lineRule="auto"/>
        <w:jc w:val="center"/>
        <w:rPr>
          <w:sz w:val="20"/>
          <w:szCs w:val="16"/>
        </w:rPr>
      </w:pPr>
      <w:r>
        <w:rPr>
          <w:i/>
          <w:iCs/>
          <w:sz w:val="20"/>
          <w:szCs w:val="16"/>
        </w:rPr>
        <w:t>Bảng 3.5. Bộ chỉ số đánh giá</w:t>
      </w:r>
    </w:p>
    <w:p w14:paraId="2B5DE6A3" w14:textId="77777777" w:rsidR="00DB56AB" w:rsidRPr="00FD0E20" w:rsidRDefault="00DB56AB" w:rsidP="00DB56AB">
      <w:pPr>
        <w:spacing w:line="360" w:lineRule="auto"/>
        <w:ind w:firstLine="720"/>
        <w:jc w:val="both"/>
      </w:pPr>
      <w:r>
        <w:t>AUC-ROC là chỉ số chính để so sánh giữa các mô hình do tính độc lập với ngưỡng quyết định. Recall được ưu tiên cao nhất trong phân tích lâm sàng vì trong bài toán hỗ trợ chẩn đoán, bỏ sót ca viêm phổi (false negative) gây hậu quả nghiêm trọng hơn nhiều so với báo động giả (false positive).</w:t>
      </w:r>
    </w:p>
    <w:p w14:paraId="4C65C5EB" w14:textId="0C6DF20C" w:rsidR="00DB56AB" w:rsidRPr="00FD0E20" w:rsidRDefault="004B3BBF" w:rsidP="00DB56AB">
      <w:pPr>
        <w:pStyle w:val="Heading2"/>
      </w:pPr>
      <w:bookmarkStart w:id="93" w:name="_Toc233218748"/>
      <w:r>
        <w:t>3.9. TỔNG KẾT CHƯƠNG</w:t>
      </w:r>
      <w:bookmarkEnd w:id="93"/>
    </w:p>
    <w:p w14:paraId="79BCCB16" w14:textId="7BBA7224" w:rsidR="00E76861" w:rsidRPr="00DB56AB" w:rsidRDefault="00DB56AB" w:rsidP="00DB56AB">
      <w:pPr>
        <w:spacing w:line="360" w:lineRule="auto"/>
        <w:ind w:firstLine="720"/>
        <w:jc w:val="both"/>
      </w:pPr>
      <w:r>
        <w:t>Chương này đã trình bày toàn bộ phương pháp đề xuất gồm: (1) pipeline ba giai đoạn từ tiền huấn luyện đến đánh giá; (2) mô tả chi tiết hai tập dữ liệu NIH và RSNA với thống kê phân bố nhãn thực tế; (3) pipeline tiền xử lý thống nhất với augmentation phù hợp ảnh y tế; (4) kiến trúc I-JEPA với random masking gồm công thức EMA, hàm mất mát MSE trong latent space và lý do điều chỉnh masking strategy; (5) hai mô hình baseline đảm bảo so sánh công bằng; (6) ba chiến lược fine-tuning từ linear probing đến full fine-tuning với hai phiên bản cấu hình; (7) thiết kế bốn thực nghiệm: so sánh tổng thể, label efficiency, threshold tuning và CLAHE ablation; (8) bộ chỉ số đánh giá với AUC-ROC làm chỉ số chính và Recall là ưu tiên lâm sàng.</w:t>
      </w:r>
    </w:p>
    <w:p w14:paraId="3E63AF87" w14:textId="3F038D50" w:rsidR="006506D9" w:rsidRPr="009C618B" w:rsidRDefault="006506D9" w:rsidP="00543A56">
      <w:pPr>
        <w:spacing w:line="278" w:lineRule="auto"/>
        <w:ind w:firstLine="567"/>
        <w:jc w:val="both"/>
        <w:rPr>
          <w:rFonts w:cs="Times New Roman"/>
          <w:szCs w:val="26"/>
        </w:rPr>
      </w:pPr>
    </w:p>
    <w:p w14:paraId="061B05DB" w14:textId="77777777" w:rsidR="00DB56AB" w:rsidRDefault="00DB56AB" w:rsidP="00DB56AB">
      <w:pPr>
        <w:pStyle w:val="Heading1"/>
        <w:jc w:val="center"/>
      </w:pPr>
      <w:bookmarkStart w:id="94" w:name="_Toc233218749"/>
      <w:r>
        <w:lastRenderedPageBreak/>
        <w:t>CHƯƠNG 4 THỰC NGHIỆM VÀ ĐÁNH GIÁ</w:t>
      </w:r>
      <w:bookmarkEnd w:id="94"/>
    </w:p>
    <w:p w14:paraId="657C14FB" w14:textId="7DAE74D8" w:rsidR="00DB56AB" w:rsidRDefault="00DB56AB" w:rsidP="00DB56AB">
      <w:pPr>
        <w:pStyle w:val="Heading2"/>
      </w:pPr>
      <w:bookmarkStart w:id="95" w:name="_Toc233218750"/>
      <w:r>
        <w:t>4.1. MÔI TRƯỜNG THỰC NGHIỆM</w:t>
      </w:r>
      <w:bookmarkEnd w:id="95"/>
    </w:p>
    <w:p w14:paraId="37A11276" w14:textId="77777777" w:rsidR="00DB56AB" w:rsidRDefault="00DB56AB" w:rsidP="00DB56AB">
      <w:pPr>
        <w:spacing w:line="360" w:lineRule="auto"/>
        <w:ind w:firstLine="720"/>
        <w:jc w:val="both"/>
      </w:pPr>
      <w:r>
        <w:rPr>
          <w:color w:val="000000"/>
        </w:rPr>
        <w:t>Toàn bộ quá trình thực nghiệm từ tiền huấn luyện I-JEPA đến tinh chỉnh và đánh giá được thực hiện trên nền tảng Kaggle Notebook với GPU NVIDIA Tesla T4 (16 GB VRAM mỗi card). Bảng 4.1 trình bày cấu hình môi trường chi tiết.</w:t>
      </w:r>
    </w:p>
    <w:tbl>
      <w:tblPr>
        <w:tblStyle w:val="TableGrid"/>
        <w:tblW w:w="0" w:type="auto"/>
        <w:tblLook w:val="04A0" w:firstRow="1" w:lastRow="0" w:firstColumn="1" w:lastColumn="0" w:noHBand="0" w:noVBand="1"/>
      </w:tblPr>
      <w:tblGrid>
        <w:gridCol w:w="3428"/>
        <w:gridCol w:w="5683"/>
      </w:tblGrid>
      <w:tr w:rsidR="00DB56AB" w14:paraId="4D507A01" w14:textId="77777777" w:rsidTr="00ED297C">
        <w:tc>
          <w:tcPr>
            <w:tcW w:w="3505" w:type="dxa"/>
            <w:vAlign w:val="center"/>
          </w:tcPr>
          <w:p w14:paraId="394DF748" w14:textId="77777777" w:rsidR="00DB56AB" w:rsidRPr="00615F94" w:rsidRDefault="00DB56AB" w:rsidP="00ED297C">
            <w:pPr>
              <w:spacing w:line="360" w:lineRule="auto"/>
              <w:jc w:val="center"/>
              <w:rPr>
                <w:b/>
                <w:bCs/>
              </w:rPr>
            </w:pPr>
            <w:r>
              <w:rPr>
                <w:b/>
                <w:bCs/>
              </w:rPr>
              <w:t>Thành phần</w:t>
            </w:r>
          </w:p>
        </w:tc>
        <w:tc>
          <w:tcPr>
            <w:tcW w:w="5845" w:type="dxa"/>
            <w:vAlign w:val="center"/>
          </w:tcPr>
          <w:p w14:paraId="7F146AC1" w14:textId="77777777" w:rsidR="00DB56AB" w:rsidRPr="00615F94" w:rsidRDefault="00DB56AB" w:rsidP="00ED297C">
            <w:pPr>
              <w:spacing w:line="360" w:lineRule="auto"/>
              <w:jc w:val="center"/>
              <w:rPr>
                <w:b/>
                <w:bCs/>
              </w:rPr>
            </w:pPr>
            <w:r>
              <w:rPr>
                <w:b/>
                <w:bCs/>
              </w:rPr>
              <w:t>Chi tiết</w:t>
            </w:r>
          </w:p>
        </w:tc>
      </w:tr>
      <w:tr w:rsidR="00DB56AB" w14:paraId="5878F4B4" w14:textId="77777777" w:rsidTr="00ED297C">
        <w:tc>
          <w:tcPr>
            <w:tcW w:w="3505" w:type="dxa"/>
          </w:tcPr>
          <w:p w14:paraId="23655700" w14:textId="77777777" w:rsidR="00DB56AB" w:rsidRPr="00615F94" w:rsidRDefault="00DB56AB" w:rsidP="00ED297C">
            <w:pPr>
              <w:spacing w:line="276" w:lineRule="auto"/>
              <w:rPr>
                <w:color w:val="000000"/>
              </w:rPr>
            </w:pPr>
            <w:r>
              <w:rPr>
                <w:color w:val="000000"/>
              </w:rPr>
              <w:t>Nền tảng</w:t>
            </w:r>
          </w:p>
        </w:tc>
        <w:tc>
          <w:tcPr>
            <w:tcW w:w="5845" w:type="dxa"/>
          </w:tcPr>
          <w:p w14:paraId="01C75E4A" w14:textId="77777777" w:rsidR="00DB56AB" w:rsidRPr="00615F94" w:rsidRDefault="00DB56AB" w:rsidP="00ED297C">
            <w:pPr>
              <w:spacing w:line="276" w:lineRule="auto"/>
              <w:rPr>
                <w:color w:val="000000"/>
              </w:rPr>
            </w:pPr>
            <w:r>
              <w:rPr>
                <w:color w:val="000000"/>
              </w:rPr>
              <w:t>Kaggle Notebook (GPU T4 ×2)</w:t>
            </w:r>
          </w:p>
        </w:tc>
      </w:tr>
      <w:tr w:rsidR="00DB56AB" w14:paraId="3AE27174" w14:textId="77777777" w:rsidTr="00ED297C">
        <w:tc>
          <w:tcPr>
            <w:tcW w:w="3505" w:type="dxa"/>
          </w:tcPr>
          <w:p w14:paraId="33508399" w14:textId="77777777" w:rsidR="00DB56AB" w:rsidRPr="00615F94" w:rsidRDefault="00DB56AB" w:rsidP="00ED297C">
            <w:pPr>
              <w:spacing w:line="276" w:lineRule="auto"/>
            </w:pPr>
            <w:r>
              <w:rPr>
                <w:color w:val="000000"/>
              </w:rPr>
              <w:t>GPU / VRAM</w:t>
            </w:r>
          </w:p>
        </w:tc>
        <w:tc>
          <w:tcPr>
            <w:tcW w:w="5845" w:type="dxa"/>
          </w:tcPr>
          <w:p w14:paraId="32D545C5" w14:textId="77777777" w:rsidR="00DB56AB" w:rsidRPr="00615F94" w:rsidRDefault="00DB56AB" w:rsidP="00ED297C">
            <w:pPr>
              <w:spacing w:line="276" w:lineRule="auto"/>
            </w:pPr>
            <w:r>
              <w:rPr>
                <w:color w:val="000000"/>
              </w:rPr>
              <w:t>NVIDIA Tesla T4 / 16 GB mỗi card</w:t>
            </w:r>
          </w:p>
        </w:tc>
      </w:tr>
      <w:tr w:rsidR="00DB56AB" w14:paraId="184F1079" w14:textId="77777777" w:rsidTr="00ED297C">
        <w:tc>
          <w:tcPr>
            <w:tcW w:w="3505" w:type="dxa"/>
          </w:tcPr>
          <w:p w14:paraId="1C2755A5" w14:textId="77777777" w:rsidR="00DB56AB" w:rsidRPr="00615F94" w:rsidRDefault="00DB56AB" w:rsidP="00ED297C">
            <w:pPr>
              <w:spacing w:line="276" w:lineRule="auto"/>
            </w:pPr>
            <w:r>
              <w:rPr>
                <w:color w:val="000000"/>
              </w:rPr>
              <w:t>Framework</w:t>
            </w:r>
          </w:p>
        </w:tc>
        <w:tc>
          <w:tcPr>
            <w:tcW w:w="5845" w:type="dxa"/>
          </w:tcPr>
          <w:p w14:paraId="2C0D6100" w14:textId="77777777" w:rsidR="00DB56AB" w:rsidRPr="00615F94" w:rsidRDefault="00DB56AB" w:rsidP="00ED297C">
            <w:pPr>
              <w:spacing w:line="276" w:lineRule="auto"/>
            </w:pPr>
            <w:r>
              <w:rPr>
                <w:color w:val="000000"/>
              </w:rPr>
              <w:t>PyTorch 2.x, timm, pydicom</w:t>
            </w:r>
          </w:p>
        </w:tc>
      </w:tr>
      <w:tr w:rsidR="00DB56AB" w14:paraId="686F0490" w14:textId="77777777" w:rsidTr="00ED297C">
        <w:tc>
          <w:tcPr>
            <w:tcW w:w="3505" w:type="dxa"/>
          </w:tcPr>
          <w:p w14:paraId="2C37B2C6" w14:textId="77777777" w:rsidR="00DB56AB" w:rsidRPr="00615F94" w:rsidRDefault="00DB56AB" w:rsidP="00ED297C">
            <w:pPr>
              <w:spacing w:line="276" w:lineRule="auto"/>
            </w:pPr>
            <w:r>
              <w:rPr>
                <w:color w:val="000000"/>
              </w:rPr>
              <w:t>Backbone</w:t>
            </w:r>
          </w:p>
        </w:tc>
        <w:tc>
          <w:tcPr>
            <w:tcW w:w="5845" w:type="dxa"/>
          </w:tcPr>
          <w:p w14:paraId="6FD20DF9" w14:textId="77777777" w:rsidR="00DB56AB" w:rsidRPr="00615F94" w:rsidRDefault="00DB56AB" w:rsidP="00ED297C">
            <w:pPr>
              <w:spacing w:line="276" w:lineRule="auto"/>
            </w:pPr>
            <w:r>
              <w:rPr>
                <w:color w:val="000000"/>
              </w:rPr>
              <w:t>ViT-Small/16 (patch 16×16, embed_dim = 384, 12 blocks)</w:t>
            </w:r>
          </w:p>
        </w:tc>
      </w:tr>
      <w:tr w:rsidR="00DB56AB" w14:paraId="10309002" w14:textId="77777777" w:rsidTr="00ED297C">
        <w:tc>
          <w:tcPr>
            <w:tcW w:w="3505" w:type="dxa"/>
          </w:tcPr>
          <w:p w14:paraId="060EF2F0" w14:textId="77777777" w:rsidR="00DB56AB" w:rsidRPr="00615F94" w:rsidRDefault="00DB56AB" w:rsidP="00ED297C">
            <w:pPr>
              <w:spacing w:line="276" w:lineRule="auto"/>
            </w:pPr>
            <w:r>
              <w:rPr>
                <w:color w:val="000000"/>
              </w:rPr>
              <w:t>Kích thước ảnh đầu vào</w:t>
            </w:r>
          </w:p>
        </w:tc>
        <w:tc>
          <w:tcPr>
            <w:tcW w:w="5845" w:type="dxa"/>
          </w:tcPr>
          <w:p w14:paraId="068AA6E0" w14:textId="77777777" w:rsidR="00DB56AB" w:rsidRPr="00615F94" w:rsidRDefault="00DB56AB" w:rsidP="00ED297C">
            <w:pPr>
              <w:spacing w:line="276" w:lineRule="auto"/>
            </w:pPr>
            <w:r>
              <w:rPr>
                <w:color w:val="000000"/>
              </w:rPr>
              <w:t>224 × 224 pixel</w:t>
            </w:r>
          </w:p>
        </w:tc>
      </w:tr>
      <w:tr w:rsidR="00DB56AB" w14:paraId="5E348227" w14:textId="77777777" w:rsidTr="00ED297C">
        <w:tc>
          <w:tcPr>
            <w:tcW w:w="3505" w:type="dxa"/>
          </w:tcPr>
          <w:p w14:paraId="32114BC8" w14:textId="77777777" w:rsidR="00DB56AB" w:rsidRPr="00615F94" w:rsidRDefault="00DB56AB" w:rsidP="00ED297C">
            <w:pPr>
              <w:spacing w:line="276" w:lineRule="auto"/>
            </w:pPr>
            <w:r>
              <w:rPr>
                <w:color w:val="000000"/>
              </w:rPr>
              <w:t>Thời gian pretrain (NB03)</w:t>
            </w:r>
          </w:p>
        </w:tc>
        <w:tc>
          <w:tcPr>
            <w:tcW w:w="5845" w:type="dxa"/>
          </w:tcPr>
          <w:p w14:paraId="5C951431" w14:textId="77777777" w:rsidR="00DB56AB" w:rsidRPr="00615F94" w:rsidRDefault="00DB56AB" w:rsidP="00ED297C">
            <w:pPr>
              <w:spacing w:line="276" w:lineRule="auto"/>
            </w:pPr>
            <w:r>
              <w:rPr>
                <w:color w:val="000000"/>
              </w:rPr>
              <w:t>~4 giờ - 50 epoch, NIH 50.000 ảnh</w:t>
            </w:r>
          </w:p>
        </w:tc>
      </w:tr>
      <w:tr w:rsidR="00DB56AB" w14:paraId="760FF9AA" w14:textId="77777777" w:rsidTr="00ED297C">
        <w:tc>
          <w:tcPr>
            <w:tcW w:w="3505" w:type="dxa"/>
          </w:tcPr>
          <w:p w14:paraId="1F71F0A8" w14:textId="77777777" w:rsidR="00DB56AB" w:rsidRPr="00615F94" w:rsidRDefault="00DB56AB" w:rsidP="00ED297C">
            <w:pPr>
              <w:spacing w:line="276" w:lineRule="auto"/>
            </w:pPr>
            <w:r>
              <w:rPr>
                <w:color w:val="000000"/>
              </w:rPr>
              <w:t>Thời gian fine-tune v1 (NB04)</w:t>
            </w:r>
          </w:p>
        </w:tc>
        <w:tc>
          <w:tcPr>
            <w:tcW w:w="5845" w:type="dxa"/>
          </w:tcPr>
          <w:p w14:paraId="712A1261" w14:textId="77777777" w:rsidR="00DB56AB" w:rsidRPr="00615F94" w:rsidRDefault="00DB56AB" w:rsidP="00ED297C">
            <w:pPr>
              <w:spacing w:line="276" w:lineRule="auto"/>
            </w:pPr>
            <w:r>
              <w:rPr>
                <w:color w:val="000000"/>
              </w:rPr>
              <w:t>~6 giờ - Linear Probe + Partial FT + Full FT</w:t>
            </w:r>
          </w:p>
        </w:tc>
      </w:tr>
      <w:tr w:rsidR="00DB56AB" w14:paraId="058E68D2" w14:textId="77777777" w:rsidTr="00ED297C">
        <w:tc>
          <w:tcPr>
            <w:tcW w:w="3505" w:type="dxa"/>
          </w:tcPr>
          <w:p w14:paraId="5DE9D449" w14:textId="77777777" w:rsidR="00DB56AB" w:rsidRPr="00615F94" w:rsidRDefault="00DB56AB" w:rsidP="00ED297C">
            <w:pPr>
              <w:spacing w:line="276" w:lineRule="auto"/>
            </w:pPr>
            <w:r>
              <w:rPr>
                <w:color w:val="000000"/>
              </w:rPr>
              <w:t>Thời gian fine-tune v2 (NB04)</w:t>
            </w:r>
          </w:p>
        </w:tc>
        <w:tc>
          <w:tcPr>
            <w:tcW w:w="5845" w:type="dxa"/>
          </w:tcPr>
          <w:p w14:paraId="6E81D327" w14:textId="77777777" w:rsidR="00DB56AB" w:rsidRPr="00615F94" w:rsidRDefault="00DB56AB" w:rsidP="00ED297C">
            <w:pPr>
              <w:spacing w:line="276" w:lineRule="auto"/>
            </w:pPr>
            <w:r>
              <w:rPr>
                <w:color w:val="000000"/>
              </w:rPr>
              <w:t>~4 giờ - Partial FT v2 + Full FT v2 (LLRD)</w:t>
            </w:r>
          </w:p>
        </w:tc>
      </w:tr>
    </w:tbl>
    <w:p w14:paraId="4357F843"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4.1. Cấu hình môi trường thực nghiệm</w:t>
      </w:r>
    </w:p>
    <w:p w14:paraId="20DBF01E" w14:textId="77777777" w:rsidR="00DB56AB" w:rsidRDefault="00DB56AB" w:rsidP="00DB56AB">
      <w:pPr>
        <w:spacing w:line="360" w:lineRule="auto"/>
        <w:ind w:firstLine="720"/>
        <w:jc w:val="both"/>
      </w:pPr>
      <w:r>
        <w:rPr>
          <w:color w:val="000000"/>
        </w:rPr>
        <w:t>Mixed precision (FP16) và gradient accumulation (×2, effective batch size = 64) được kích hoạt xuyên suốt tất cả thực nghiệm nhằm tối ưu bộ nhớ GPU. Checkpoint được lưu sau mỗi epoch trong giai đoạn tiền huấn luyện và sau mỗi epoch cải thiện val AUC trong giai đoạn fine-tuning, đảm bảo khả năng phục hồi khi Kaggle session kết thúc sau 12 giờ.</w:t>
      </w:r>
    </w:p>
    <w:p w14:paraId="30977735" w14:textId="54356A4E" w:rsidR="00DB56AB" w:rsidRDefault="004B3BBF" w:rsidP="00DB56AB">
      <w:pPr>
        <w:pStyle w:val="Heading2"/>
      </w:pPr>
      <w:bookmarkStart w:id="96" w:name="_Toc233218751"/>
      <w:r>
        <w:t>4.2. KẾT QUẢ TIỀN HUẤN LUYỆN I-JEPA TRÊN NIH CHESTX-RAY14</w:t>
      </w:r>
      <w:bookmarkEnd w:id="96"/>
    </w:p>
    <w:p w14:paraId="3DC4EA98" w14:textId="77777777" w:rsidR="00DB56AB" w:rsidRDefault="00DB56AB" w:rsidP="00DB56AB">
      <w:pPr>
        <w:pStyle w:val="Heading3"/>
      </w:pPr>
      <w:bookmarkStart w:id="97" w:name="_Toc233218752"/>
      <w:r>
        <w:rPr>
          <w:rFonts w:eastAsia="Times New Roman"/>
        </w:rPr>
        <w:t>4.2.1. Cấu hình tiền huấn luyện</w:t>
      </w:r>
      <w:bookmarkEnd w:id="97"/>
    </w:p>
    <w:p w14:paraId="4668A7DA" w14:textId="77777777" w:rsidR="00DB56AB" w:rsidRDefault="00DB56AB" w:rsidP="00DB56AB">
      <w:pPr>
        <w:spacing w:line="360" w:lineRule="auto"/>
        <w:ind w:firstLine="720"/>
        <w:jc w:val="both"/>
      </w:pPr>
      <w:r>
        <w:rPr>
          <w:color w:val="000000"/>
        </w:rPr>
        <w:t>I-JEPA được tiền huấn luyện trên 50.000 ảnh X-quang ngực từ tập NIH ChestX-ray14 (không nhãn) trong 50 epoch. Bảng 4.2 trình bày các tham số huấn luyện chính.</w:t>
      </w:r>
    </w:p>
    <w:tbl>
      <w:tblPr>
        <w:tblStyle w:val="TableGrid"/>
        <w:tblW w:w="0" w:type="auto"/>
        <w:tblLook w:val="04A0" w:firstRow="1" w:lastRow="0" w:firstColumn="1" w:lastColumn="0" w:noHBand="0" w:noVBand="1"/>
      </w:tblPr>
      <w:tblGrid>
        <w:gridCol w:w="3083"/>
        <w:gridCol w:w="6028"/>
      </w:tblGrid>
      <w:tr w:rsidR="00DB56AB" w14:paraId="620D2FDE" w14:textId="77777777" w:rsidTr="00ED297C">
        <w:tc>
          <w:tcPr>
            <w:tcW w:w="3145" w:type="dxa"/>
            <w:vAlign w:val="center"/>
          </w:tcPr>
          <w:p w14:paraId="37FC3FD8" w14:textId="77777777" w:rsidR="00DB56AB" w:rsidRPr="00615F94" w:rsidRDefault="00DB56AB" w:rsidP="00ED297C">
            <w:pPr>
              <w:spacing w:line="276" w:lineRule="auto"/>
              <w:jc w:val="center"/>
              <w:rPr>
                <w:b/>
                <w:bCs/>
              </w:rPr>
            </w:pPr>
            <w:r>
              <w:rPr>
                <w:b/>
                <w:bCs/>
              </w:rPr>
              <w:t>Tham số</w:t>
            </w:r>
          </w:p>
        </w:tc>
        <w:tc>
          <w:tcPr>
            <w:tcW w:w="6205" w:type="dxa"/>
            <w:vAlign w:val="center"/>
          </w:tcPr>
          <w:p w14:paraId="632A1FA7" w14:textId="77777777" w:rsidR="00DB56AB" w:rsidRPr="00615F94" w:rsidRDefault="00DB56AB" w:rsidP="00ED297C">
            <w:pPr>
              <w:spacing w:line="276" w:lineRule="auto"/>
              <w:jc w:val="center"/>
              <w:rPr>
                <w:b/>
                <w:bCs/>
              </w:rPr>
            </w:pPr>
            <w:r>
              <w:rPr>
                <w:b/>
                <w:bCs/>
              </w:rPr>
              <w:t>Giá trị</w:t>
            </w:r>
          </w:p>
        </w:tc>
      </w:tr>
      <w:tr w:rsidR="00DB56AB" w14:paraId="00822E9A" w14:textId="77777777" w:rsidTr="00ED297C">
        <w:tc>
          <w:tcPr>
            <w:tcW w:w="3145" w:type="dxa"/>
            <w:vAlign w:val="center"/>
          </w:tcPr>
          <w:p w14:paraId="2EF24E90" w14:textId="77777777" w:rsidR="00DB56AB" w:rsidRPr="00615F94" w:rsidRDefault="00DB56AB" w:rsidP="00ED297C">
            <w:pPr>
              <w:spacing w:line="276" w:lineRule="auto"/>
              <w:jc w:val="both"/>
            </w:pPr>
            <w:r>
              <w:rPr>
                <w:color w:val="000000"/>
              </w:rPr>
              <w:t>Tập dữ liệu pretrain</w:t>
            </w:r>
          </w:p>
        </w:tc>
        <w:tc>
          <w:tcPr>
            <w:tcW w:w="6205" w:type="dxa"/>
            <w:vAlign w:val="center"/>
          </w:tcPr>
          <w:p w14:paraId="20BCA7E8" w14:textId="77777777" w:rsidR="00DB56AB" w:rsidRPr="00615F94" w:rsidRDefault="00DB56AB" w:rsidP="00ED297C">
            <w:pPr>
              <w:spacing w:line="276" w:lineRule="auto"/>
              <w:jc w:val="both"/>
            </w:pPr>
            <w:r>
              <w:rPr>
                <w:color w:val="000000"/>
              </w:rPr>
              <w:t>NIH ChestX-ray14 (50.000 ảnh, không nhãn)</w:t>
            </w:r>
          </w:p>
        </w:tc>
      </w:tr>
      <w:tr w:rsidR="00DB56AB" w14:paraId="4ADF04ED" w14:textId="77777777" w:rsidTr="00ED297C">
        <w:tc>
          <w:tcPr>
            <w:tcW w:w="3145" w:type="dxa"/>
            <w:vAlign w:val="center"/>
          </w:tcPr>
          <w:p w14:paraId="1D4269B8" w14:textId="77777777" w:rsidR="00DB56AB" w:rsidRPr="00615F94" w:rsidRDefault="00DB56AB" w:rsidP="00ED297C">
            <w:pPr>
              <w:spacing w:line="276" w:lineRule="auto"/>
              <w:jc w:val="both"/>
            </w:pPr>
            <w:r>
              <w:rPr>
                <w:color w:val="000000"/>
              </w:rPr>
              <w:lastRenderedPageBreak/>
              <w:t>Backbone encoder</w:t>
            </w:r>
          </w:p>
        </w:tc>
        <w:tc>
          <w:tcPr>
            <w:tcW w:w="6205" w:type="dxa"/>
            <w:vAlign w:val="center"/>
          </w:tcPr>
          <w:p w14:paraId="17DE6BEC" w14:textId="77777777" w:rsidR="00DB56AB" w:rsidRPr="00615F94" w:rsidRDefault="00DB56AB" w:rsidP="00ED297C">
            <w:pPr>
              <w:spacing w:line="276" w:lineRule="auto"/>
              <w:jc w:val="both"/>
            </w:pPr>
            <w:r>
              <w:rPr>
                <w:color w:val="000000"/>
              </w:rPr>
              <w:t>ViT-Small/16 (patch 16×16)</w:t>
            </w:r>
          </w:p>
        </w:tc>
      </w:tr>
      <w:tr w:rsidR="00DB56AB" w14:paraId="4CA22CA8" w14:textId="77777777" w:rsidTr="00ED297C">
        <w:tc>
          <w:tcPr>
            <w:tcW w:w="3145" w:type="dxa"/>
            <w:vAlign w:val="center"/>
          </w:tcPr>
          <w:p w14:paraId="68CCE587" w14:textId="77777777" w:rsidR="00DB56AB" w:rsidRPr="00615F94" w:rsidRDefault="00DB56AB" w:rsidP="00ED297C">
            <w:pPr>
              <w:spacing w:line="276" w:lineRule="auto"/>
              <w:jc w:val="both"/>
            </w:pPr>
            <w:r>
              <w:rPr>
                <w:color w:val="000000"/>
              </w:rPr>
              <w:t>Tỷ lệ masking (mask_ratio)</w:t>
            </w:r>
          </w:p>
        </w:tc>
        <w:tc>
          <w:tcPr>
            <w:tcW w:w="6205" w:type="dxa"/>
            <w:vAlign w:val="center"/>
          </w:tcPr>
          <w:p w14:paraId="178E6415" w14:textId="77777777" w:rsidR="00DB56AB" w:rsidRPr="00615F94" w:rsidRDefault="00DB56AB" w:rsidP="00ED297C">
            <w:pPr>
              <w:spacing w:line="276" w:lineRule="auto"/>
              <w:jc w:val="both"/>
            </w:pPr>
            <w:r>
              <w:rPr>
                <w:color w:val="000000"/>
              </w:rPr>
              <w:t>0,75 (che 75% số patch - 147/196 patches)</w:t>
            </w:r>
          </w:p>
        </w:tc>
      </w:tr>
      <w:tr w:rsidR="00DB56AB" w14:paraId="660C53E9" w14:textId="77777777" w:rsidTr="00ED297C">
        <w:tc>
          <w:tcPr>
            <w:tcW w:w="3145" w:type="dxa"/>
            <w:vAlign w:val="center"/>
          </w:tcPr>
          <w:p w14:paraId="0497F743" w14:textId="77777777" w:rsidR="00DB56AB" w:rsidRPr="00615F94" w:rsidRDefault="00DB56AB" w:rsidP="00ED297C">
            <w:pPr>
              <w:spacing w:line="276" w:lineRule="auto"/>
              <w:jc w:val="both"/>
            </w:pPr>
            <w:r>
              <w:rPr>
                <w:color w:val="000000"/>
              </w:rPr>
              <w:t>Batch size thực tế</w:t>
            </w:r>
          </w:p>
        </w:tc>
        <w:tc>
          <w:tcPr>
            <w:tcW w:w="6205" w:type="dxa"/>
            <w:vAlign w:val="center"/>
          </w:tcPr>
          <w:p w14:paraId="54F56ABA" w14:textId="77777777" w:rsidR="00DB56AB" w:rsidRPr="00615F94" w:rsidRDefault="00DB56AB" w:rsidP="00ED297C">
            <w:pPr>
              <w:spacing w:line="276" w:lineRule="auto"/>
              <w:jc w:val="both"/>
            </w:pPr>
            <w:r>
              <w:rPr>
                <w:color w:val="000000"/>
              </w:rPr>
              <w:t>32 (gradient accumulation ×2 → effective 64)</w:t>
            </w:r>
          </w:p>
        </w:tc>
      </w:tr>
      <w:tr w:rsidR="00DB56AB" w14:paraId="7CD9DEF4" w14:textId="77777777" w:rsidTr="00ED297C">
        <w:tc>
          <w:tcPr>
            <w:tcW w:w="3145" w:type="dxa"/>
            <w:vAlign w:val="center"/>
          </w:tcPr>
          <w:p w14:paraId="01FBF288" w14:textId="77777777" w:rsidR="00DB56AB" w:rsidRPr="00615F94" w:rsidRDefault="00DB56AB" w:rsidP="00ED297C">
            <w:pPr>
              <w:spacing w:line="276" w:lineRule="auto"/>
              <w:jc w:val="both"/>
            </w:pPr>
            <w:r>
              <w:rPr>
                <w:color w:val="000000"/>
              </w:rPr>
              <w:t>Optimizer</w:t>
            </w:r>
          </w:p>
        </w:tc>
        <w:tc>
          <w:tcPr>
            <w:tcW w:w="6205" w:type="dxa"/>
            <w:vAlign w:val="center"/>
          </w:tcPr>
          <w:p w14:paraId="3993F990" w14:textId="77777777" w:rsidR="00DB56AB" w:rsidRPr="00615F94" w:rsidRDefault="00DB56AB" w:rsidP="00ED297C">
            <w:pPr>
              <w:spacing w:line="276" w:lineRule="auto"/>
              <w:jc w:val="both"/>
            </w:pPr>
            <w:r>
              <w:rPr>
                <w:color w:val="000000"/>
              </w:rPr>
              <w:t>AdamW</w:t>
            </w:r>
          </w:p>
        </w:tc>
      </w:tr>
      <w:tr w:rsidR="00DB56AB" w14:paraId="12CC7450" w14:textId="77777777" w:rsidTr="00ED297C">
        <w:tc>
          <w:tcPr>
            <w:tcW w:w="3145" w:type="dxa"/>
            <w:vAlign w:val="center"/>
          </w:tcPr>
          <w:p w14:paraId="4D4B3F16" w14:textId="77777777" w:rsidR="00DB56AB" w:rsidRPr="00615F94" w:rsidRDefault="00DB56AB" w:rsidP="00ED297C">
            <w:pPr>
              <w:spacing w:line="276" w:lineRule="auto"/>
              <w:jc w:val="both"/>
            </w:pPr>
            <w:r>
              <w:rPr>
                <w:color w:val="000000"/>
              </w:rPr>
              <w:t>Learning rate (peak)</w:t>
            </w:r>
          </w:p>
        </w:tc>
        <w:tc>
          <w:tcPr>
            <w:tcW w:w="6205" w:type="dxa"/>
            <w:vAlign w:val="center"/>
          </w:tcPr>
          <w:p w14:paraId="5ABFFFFD" w14:textId="77777777" w:rsidR="00DB56AB" w:rsidRPr="00615F94" w:rsidRDefault="00DB56AB" w:rsidP="00ED297C">
            <w:pPr>
              <w:spacing w:line="276" w:lineRule="auto"/>
              <w:jc w:val="both"/>
            </w:pPr>
            <w:r>
              <w:rPr>
                <w:color w:val="000000"/>
              </w:rPr>
              <w:t>1×10⁻⁴ (cosine warmup)</w:t>
            </w:r>
          </w:p>
        </w:tc>
      </w:tr>
      <w:tr w:rsidR="00DB56AB" w14:paraId="69A5F20C" w14:textId="77777777" w:rsidTr="00ED297C">
        <w:tc>
          <w:tcPr>
            <w:tcW w:w="3145" w:type="dxa"/>
            <w:vAlign w:val="center"/>
          </w:tcPr>
          <w:p w14:paraId="4896EE03" w14:textId="77777777" w:rsidR="00DB56AB" w:rsidRPr="00615F94" w:rsidRDefault="00DB56AB" w:rsidP="00ED297C">
            <w:pPr>
              <w:spacing w:line="276" w:lineRule="auto"/>
              <w:jc w:val="both"/>
            </w:pPr>
            <w:r>
              <w:rPr>
                <w:color w:val="000000"/>
              </w:rPr>
              <w:t>EMA momentum</w:t>
            </w:r>
          </w:p>
        </w:tc>
        <w:tc>
          <w:tcPr>
            <w:tcW w:w="6205" w:type="dxa"/>
            <w:vAlign w:val="center"/>
          </w:tcPr>
          <w:p w14:paraId="6135D7D5" w14:textId="77777777" w:rsidR="00DB56AB" w:rsidRPr="00615F94" w:rsidRDefault="00DB56AB" w:rsidP="00ED297C">
            <w:pPr>
              <w:spacing w:line="276" w:lineRule="auto"/>
              <w:jc w:val="both"/>
            </w:pPr>
            <w:r>
              <w:rPr>
                <w:color w:val="000000"/>
              </w:rPr>
              <w:t>0,996 (epoch 1) → 0,999996 (epoch 50), tăng tuyến tính</w:t>
            </w:r>
          </w:p>
        </w:tc>
      </w:tr>
      <w:tr w:rsidR="00DB56AB" w14:paraId="7CB0ECF3" w14:textId="77777777" w:rsidTr="00ED297C">
        <w:tc>
          <w:tcPr>
            <w:tcW w:w="3145" w:type="dxa"/>
            <w:vAlign w:val="center"/>
          </w:tcPr>
          <w:p w14:paraId="1E43B73D" w14:textId="77777777" w:rsidR="00DB56AB" w:rsidRPr="00615F94" w:rsidRDefault="00DB56AB" w:rsidP="00ED297C">
            <w:pPr>
              <w:spacing w:line="276" w:lineRule="auto"/>
              <w:jc w:val="both"/>
            </w:pPr>
            <w:r>
              <w:rPr>
                <w:color w:val="000000"/>
              </w:rPr>
              <w:t>Số epoch</w:t>
            </w:r>
          </w:p>
        </w:tc>
        <w:tc>
          <w:tcPr>
            <w:tcW w:w="6205" w:type="dxa"/>
            <w:vAlign w:val="center"/>
          </w:tcPr>
          <w:p w14:paraId="26D962D3" w14:textId="77777777" w:rsidR="00DB56AB" w:rsidRPr="00615F94" w:rsidRDefault="00DB56AB" w:rsidP="00ED297C">
            <w:pPr>
              <w:spacing w:line="276" w:lineRule="auto"/>
              <w:jc w:val="both"/>
            </w:pPr>
            <w:r>
              <w:rPr>
                <w:color w:val="000000"/>
              </w:rPr>
              <w:t>50</w:t>
            </w:r>
          </w:p>
        </w:tc>
      </w:tr>
      <w:tr w:rsidR="00DB56AB" w14:paraId="4D98F258" w14:textId="77777777" w:rsidTr="00ED297C">
        <w:tc>
          <w:tcPr>
            <w:tcW w:w="3145" w:type="dxa"/>
            <w:vAlign w:val="center"/>
          </w:tcPr>
          <w:p w14:paraId="2A7F1E3D" w14:textId="77777777" w:rsidR="00DB56AB" w:rsidRPr="00615F94" w:rsidRDefault="00DB56AB" w:rsidP="00ED297C">
            <w:pPr>
              <w:spacing w:line="276" w:lineRule="auto"/>
              <w:jc w:val="both"/>
            </w:pPr>
            <w:r>
              <w:rPr>
                <w:color w:val="000000"/>
              </w:rPr>
              <w:t>Mixed precision</w:t>
            </w:r>
          </w:p>
        </w:tc>
        <w:tc>
          <w:tcPr>
            <w:tcW w:w="6205" w:type="dxa"/>
            <w:vAlign w:val="center"/>
          </w:tcPr>
          <w:p w14:paraId="69B7DCA7" w14:textId="77777777" w:rsidR="00DB56AB" w:rsidRPr="00615F94" w:rsidRDefault="00DB56AB" w:rsidP="00ED297C">
            <w:pPr>
              <w:spacing w:line="276" w:lineRule="auto"/>
              <w:jc w:val="both"/>
            </w:pPr>
            <w:r>
              <w:rPr>
                <w:color w:val="000000"/>
              </w:rPr>
              <w:t>Có (FP16)</w:t>
            </w:r>
          </w:p>
        </w:tc>
      </w:tr>
      <w:tr w:rsidR="00DB56AB" w14:paraId="629F00AF" w14:textId="77777777" w:rsidTr="00ED297C">
        <w:tc>
          <w:tcPr>
            <w:tcW w:w="3145" w:type="dxa"/>
            <w:vAlign w:val="center"/>
          </w:tcPr>
          <w:p w14:paraId="7F960796" w14:textId="77777777" w:rsidR="00DB56AB" w:rsidRPr="00615F94" w:rsidRDefault="00DB56AB" w:rsidP="00ED297C">
            <w:pPr>
              <w:spacing w:line="276" w:lineRule="auto"/>
              <w:jc w:val="both"/>
            </w:pPr>
            <w:r>
              <w:rPr>
                <w:color w:val="000000"/>
              </w:rPr>
              <w:t>Loss epoch 1 / epoch 50</w:t>
            </w:r>
          </w:p>
        </w:tc>
        <w:tc>
          <w:tcPr>
            <w:tcW w:w="6205" w:type="dxa"/>
            <w:vAlign w:val="center"/>
          </w:tcPr>
          <w:p w14:paraId="39ADFBBB" w14:textId="77777777" w:rsidR="00DB56AB" w:rsidRPr="00615F94" w:rsidRDefault="00DB56AB" w:rsidP="00ED297C">
            <w:pPr>
              <w:spacing w:line="276" w:lineRule="auto"/>
              <w:jc w:val="both"/>
            </w:pPr>
            <w:r>
              <w:rPr>
                <w:color w:val="000000"/>
              </w:rPr>
              <w:t>0,1185 / 0,0041</w:t>
            </w:r>
          </w:p>
        </w:tc>
      </w:tr>
      <w:tr w:rsidR="00DB56AB" w14:paraId="0FFA4F5A" w14:textId="77777777" w:rsidTr="00ED297C">
        <w:tc>
          <w:tcPr>
            <w:tcW w:w="3145" w:type="dxa"/>
            <w:vAlign w:val="center"/>
          </w:tcPr>
          <w:p w14:paraId="08EA2BEB" w14:textId="77777777" w:rsidR="00DB56AB" w:rsidRPr="00615F94" w:rsidRDefault="00DB56AB" w:rsidP="00ED297C">
            <w:pPr>
              <w:spacing w:line="276" w:lineRule="auto"/>
              <w:jc w:val="both"/>
            </w:pPr>
            <w:r>
              <w:rPr>
                <w:color w:val="000000"/>
              </w:rPr>
              <w:t>Tổng bước huấn luyện</w:t>
            </w:r>
          </w:p>
        </w:tc>
        <w:tc>
          <w:tcPr>
            <w:tcW w:w="6205" w:type="dxa"/>
            <w:vAlign w:val="center"/>
          </w:tcPr>
          <w:p w14:paraId="1AA390E5" w14:textId="77777777" w:rsidR="00DB56AB" w:rsidRPr="00615F94" w:rsidRDefault="00DB56AB" w:rsidP="00ED297C">
            <w:pPr>
              <w:spacing w:line="276" w:lineRule="auto"/>
              <w:jc w:val="both"/>
            </w:pPr>
            <w:r>
              <w:rPr>
                <w:color w:val="000000"/>
              </w:rPr>
              <w:t>~78.125 bước (~39.050 lần cập nhật tham số và EMA)</w:t>
            </w:r>
          </w:p>
        </w:tc>
      </w:tr>
    </w:tbl>
    <w:p w14:paraId="10C2DEFA"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4.2. Cấu hình tiền huấn luyện I-JEPA trên NIH ChestX-ray14</w:t>
      </w:r>
    </w:p>
    <w:p w14:paraId="1EF0E7E7" w14:textId="77777777" w:rsidR="00DB56AB" w:rsidRDefault="00DB56AB" w:rsidP="00DB56AB">
      <w:pPr>
        <w:pStyle w:val="Heading3"/>
      </w:pPr>
      <w:bookmarkStart w:id="98" w:name="_Toc233218753"/>
      <w:r>
        <w:rPr>
          <w:rFonts w:eastAsia="Times New Roman"/>
        </w:rPr>
        <w:t>4.2.2. Diễn biến loss tiền huấn luyện</w:t>
      </w:r>
      <w:bookmarkEnd w:id="98"/>
    </w:p>
    <w:p w14:paraId="1AFD3C8C" w14:textId="77777777" w:rsidR="00DB56AB" w:rsidRDefault="00DB56AB" w:rsidP="00DB56AB">
      <w:pPr>
        <w:spacing w:line="360" w:lineRule="auto"/>
        <w:ind w:firstLine="720"/>
        <w:jc w:val="both"/>
      </w:pPr>
      <w:r>
        <w:rPr>
          <w:color w:val="000000"/>
        </w:rPr>
        <w:t>Loss MSE trong latent space giảm liên tục từ 0,1185 ở epoch 1 xuống 0,0041 ở epoch 50, tương đương giảm 96,5% so với giá trị khởi đầu. Không có hiện tượng loss tăng lại hay dao động bất thường trong suốt 50 epoch, cho thấy quá trình tiền huấn luyện ổn định và hội tụ tốt. Cụ thể:</w:t>
      </w:r>
    </w:p>
    <w:p w14:paraId="0008801C" w14:textId="77777777" w:rsidR="00DB56AB" w:rsidRDefault="00DB56AB">
      <w:pPr>
        <w:pStyle w:val="ListParagraph"/>
        <w:numPr>
          <w:ilvl w:val="0"/>
          <w:numId w:val="7"/>
        </w:numPr>
        <w:spacing w:after="100" w:line="360" w:lineRule="auto"/>
        <w:contextualSpacing w:val="0"/>
      </w:pPr>
      <w:r>
        <w:rPr>
          <w:b/>
          <w:bCs/>
          <w:color w:val="000000"/>
        </w:rPr>
        <w:t xml:space="preserve">Giai đoạn 1–10 epoch: </w:t>
      </w:r>
      <w:r>
        <w:rPr>
          <w:color w:val="000000"/>
        </w:rPr>
        <w:t>loss giảm nhanh từ 0,1185 xuống ~0,02, encoder học các đặc trưng cơ bản về cấu trúc ảnh X-quang.</w:t>
      </w:r>
    </w:p>
    <w:p w14:paraId="61275CF4" w14:textId="77777777" w:rsidR="00DB56AB" w:rsidRDefault="00DB56AB">
      <w:pPr>
        <w:pStyle w:val="ListParagraph"/>
        <w:numPr>
          <w:ilvl w:val="0"/>
          <w:numId w:val="7"/>
        </w:numPr>
        <w:spacing w:after="100" w:line="360" w:lineRule="auto"/>
        <w:contextualSpacing w:val="0"/>
      </w:pPr>
      <w:r>
        <w:rPr>
          <w:b/>
          <w:bCs/>
          <w:color w:val="000000"/>
        </w:rPr>
        <w:t xml:space="preserve">Giai đoạn 10–30 epoch: </w:t>
      </w:r>
      <w:r>
        <w:rPr>
          <w:color w:val="000000"/>
        </w:rPr>
        <w:t>loss giảm chậm hơn từ ~0,02 xuống ~0,008, encoder tinh chỉnh các đặc trưng giải phẫu cấp cao hơn.</w:t>
      </w:r>
    </w:p>
    <w:p w14:paraId="3E25F1FB" w14:textId="77777777" w:rsidR="00DB56AB" w:rsidRPr="00A3712F" w:rsidRDefault="00DB56AB">
      <w:pPr>
        <w:pStyle w:val="ListParagraph"/>
        <w:numPr>
          <w:ilvl w:val="0"/>
          <w:numId w:val="7"/>
        </w:numPr>
        <w:spacing w:after="100" w:line="360" w:lineRule="auto"/>
        <w:contextualSpacing w:val="0"/>
      </w:pPr>
      <w:r>
        <w:rPr>
          <w:b/>
          <w:bCs/>
          <w:color w:val="000000"/>
        </w:rPr>
        <w:t xml:space="preserve">Giai đoạn 30–50 epoch: </w:t>
      </w:r>
      <w:r>
        <w:rPr>
          <w:color w:val="000000"/>
        </w:rPr>
        <w:t>loss ổn định trong khoảng 0,004–0,005, encoder đã học hội tụ, Predictor và Target Encoder đồng bộ tốt.</w:t>
      </w:r>
    </w:p>
    <w:p w14:paraId="50C0FC87" w14:textId="77777777" w:rsidR="00DB56AB" w:rsidRDefault="00DB56AB" w:rsidP="00DB56AB">
      <w:pPr>
        <w:spacing w:after="100" w:line="360" w:lineRule="auto"/>
      </w:pPr>
      <w:r>
        <w:lastRenderedPageBreak/>
        <w:drawing>
          <wp:inline distT="0" distB="0" distL="0" distR="0" wp14:anchorId="408FDD60" wp14:editId="6A2C7620">
            <wp:extent cx="5943600" cy="1923415"/>
            <wp:effectExtent l="0" t="0" r="0" b="635"/>
            <wp:docPr id="123999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96847" name=""/>
                    <pic:cNvPicPr/>
                  </pic:nvPicPr>
                  <pic:blipFill>
                    <a:blip r:embed="rId13"/>
                    <a:stretch>
                      <a:fillRect/>
                    </a:stretch>
                  </pic:blipFill>
                  <pic:spPr>
                    <a:xfrm>
                      <a:off x="0" y="0"/>
                      <a:ext cx="5943600" cy="1923415"/>
                    </a:xfrm>
                    <a:prstGeom prst="rect">
                      <a:avLst/>
                    </a:prstGeom>
                  </pic:spPr>
                </pic:pic>
              </a:graphicData>
            </a:graphic>
          </wp:inline>
        </w:drawing>
      </w:r>
    </w:p>
    <w:p w14:paraId="16A4B8C9" w14:textId="77777777" w:rsidR="00DB56AB" w:rsidRPr="00C07BC2" w:rsidRDefault="00DB56AB" w:rsidP="00DB56AB">
      <w:pPr>
        <w:spacing w:after="100" w:line="360" w:lineRule="auto"/>
        <w:jc w:val="center"/>
        <w:rPr>
          <w:i/>
          <w:iCs/>
          <w:sz w:val="20"/>
          <w:szCs w:val="20"/>
        </w:rPr>
      </w:pPr>
      <w:r>
        <w:rPr>
          <w:i/>
          <w:iCs/>
          <w:sz w:val="20"/>
          <w:szCs w:val="20"/>
        </w:rPr>
        <w:t xml:space="preserve">Hình 4.1 Biểu đồ đường diễn biến Latent MSE Loss trong giai đoạn tiền huấn luyện I-JEPA </w:t>
      </w:r>
    </w:p>
    <w:p w14:paraId="4851C685" w14:textId="77777777" w:rsidR="00DB56AB" w:rsidRDefault="00DB56AB" w:rsidP="00DB56AB">
      <w:pPr>
        <w:spacing w:line="360" w:lineRule="auto"/>
        <w:ind w:firstLine="720"/>
        <w:jc w:val="both"/>
      </w:pPr>
      <w:r>
        <w:rPr>
          <w:color w:val="000000"/>
        </w:rPr>
        <w:t>Cơ chế EMA momentum tăng dần từ 0,996 lên 0,999996 đóng vai trò quan trọng trong sự hội tụ ổn định này. Ở đầu huấn luyện, momentum thấp hơn cho phép Target Encoder cập nhật nhanh hơn theo Student Encoder còn đang khám phá không gian biểu diễn; ở cuối huấn luyện, momentum cao hơn tạo ra đích đến cực kỳ ổn định giúp Predictor tinh chỉnh khả năng dự đoán chính xác.</w:t>
      </w:r>
    </w:p>
    <w:p w14:paraId="0439AB72" w14:textId="77777777" w:rsidR="00DB56AB" w:rsidRDefault="00DB56AB" w:rsidP="00DB56AB">
      <w:pPr>
        <w:spacing w:line="360" w:lineRule="auto"/>
        <w:ind w:firstLine="720"/>
        <w:jc w:val="both"/>
      </w:pPr>
      <w:r>
        <w:rPr>
          <w:color w:val="000000"/>
        </w:rPr>
        <w:t>Sau khi tiền huấn luyện hoàn tất, encoder ViT-Small/16 với 21,5 triệu tham số đã học được biểu diễn ngữ nghĩa của ảnh X-quang ngực thông qua 2,5 triệu lượt ảnh được xử lý (50.000 ảnh × 50 epoch) với 147 bài toán dự đoán patch đa dạng mỗi lượt. Encoder này được lưu lại và sử dụng làm điểm khởi đầu cho giai đoạn fine-tuning.</w:t>
      </w:r>
    </w:p>
    <w:p w14:paraId="3372E0B3" w14:textId="72744B14" w:rsidR="00DB56AB" w:rsidRDefault="004B3BBF" w:rsidP="00DB56AB">
      <w:pPr>
        <w:pStyle w:val="Heading2"/>
      </w:pPr>
      <w:bookmarkStart w:id="99" w:name="_Toc233218754"/>
      <w:r>
        <w:t>4.3. KẾT QUẢ MÔ HÌNH BASELINE</w:t>
      </w:r>
      <w:bookmarkEnd w:id="99"/>
    </w:p>
    <w:p w14:paraId="5922F3EA" w14:textId="77777777" w:rsidR="00DB56AB" w:rsidRDefault="00DB56AB" w:rsidP="00DB56AB">
      <w:pPr>
        <w:pStyle w:val="Heading3"/>
      </w:pPr>
      <w:bookmarkStart w:id="100" w:name="_Toc233218755"/>
      <w:r>
        <w:rPr>
          <w:rFonts w:eastAsia="Times New Roman"/>
        </w:rPr>
        <w:t>4.3.1. Kết quả tại ngưỡng mặc định (threshold = 0,50)</w:t>
      </w:r>
      <w:bookmarkEnd w:id="100"/>
    </w:p>
    <w:p w14:paraId="2CF43D63" w14:textId="77777777" w:rsidR="00DB56AB" w:rsidRDefault="00DB56AB" w:rsidP="00DB56AB">
      <w:pPr>
        <w:spacing w:line="360" w:lineRule="auto"/>
        <w:ind w:firstLine="720"/>
        <w:jc w:val="both"/>
      </w:pPr>
      <w:r>
        <w:rPr>
          <w:color w:val="000000"/>
        </w:rPr>
        <w:t>Hai mô hình baseline được huấn luyện đầy đủ (full fine-tuning) trên tập RSNA train và đánh giá trên tập RSNA test cố định với threshold mặc định = 0,50. Kết quả được trình bày trong Bảng 4.3.</w:t>
      </w:r>
    </w:p>
    <w:tbl>
      <w:tblPr>
        <w:tblStyle w:val="TableGrid"/>
        <w:tblW w:w="0" w:type="auto"/>
        <w:tblLook w:val="04A0" w:firstRow="1" w:lastRow="0" w:firstColumn="1" w:lastColumn="0" w:noHBand="0" w:noVBand="1"/>
      </w:tblPr>
      <w:tblGrid>
        <w:gridCol w:w="2154"/>
        <w:gridCol w:w="980"/>
        <w:gridCol w:w="1055"/>
        <w:gridCol w:w="1039"/>
        <w:gridCol w:w="1372"/>
        <w:gridCol w:w="1241"/>
        <w:gridCol w:w="1270"/>
      </w:tblGrid>
      <w:tr w:rsidR="00DB56AB" w14:paraId="010072C4" w14:textId="77777777" w:rsidTr="00ED297C">
        <w:tc>
          <w:tcPr>
            <w:tcW w:w="2335" w:type="dxa"/>
          </w:tcPr>
          <w:p w14:paraId="30E3CF97" w14:textId="77777777" w:rsidR="00DB56AB" w:rsidRPr="00615F94" w:rsidRDefault="00DB56AB" w:rsidP="00ED297C">
            <w:pPr>
              <w:spacing w:after="200" w:line="276" w:lineRule="auto"/>
              <w:jc w:val="center"/>
              <w:rPr>
                <w:b/>
                <w:bCs/>
              </w:rPr>
            </w:pPr>
            <w:r>
              <w:rPr>
                <w:b/>
                <w:bCs/>
              </w:rPr>
              <w:t>Mô hình</w:t>
            </w:r>
          </w:p>
        </w:tc>
        <w:tc>
          <w:tcPr>
            <w:tcW w:w="990" w:type="dxa"/>
          </w:tcPr>
          <w:p w14:paraId="2E9F986B" w14:textId="77777777" w:rsidR="00DB56AB" w:rsidRPr="00615F94" w:rsidRDefault="00DB56AB" w:rsidP="00ED297C">
            <w:pPr>
              <w:spacing w:after="200" w:line="276" w:lineRule="auto"/>
              <w:jc w:val="center"/>
              <w:rPr>
                <w:b/>
                <w:bCs/>
              </w:rPr>
            </w:pPr>
            <w:r>
              <w:rPr>
                <w:b/>
                <w:bCs/>
              </w:rPr>
              <w:t>AUC</w:t>
            </w:r>
          </w:p>
        </w:tc>
        <w:tc>
          <w:tcPr>
            <w:tcW w:w="1080" w:type="dxa"/>
          </w:tcPr>
          <w:p w14:paraId="3BA6FC11" w14:textId="77777777" w:rsidR="00DB56AB" w:rsidRPr="00615F94" w:rsidRDefault="00DB56AB" w:rsidP="00ED297C">
            <w:pPr>
              <w:spacing w:after="200" w:line="276" w:lineRule="auto"/>
              <w:jc w:val="center"/>
              <w:rPr>
                <w:b/>
                <w:bCs/>
              </w:rPr>
            </w:pPr>
            <w:r>
              <w:rPr>
                <w:b/>
                <w:bCs/>
              </w:rPr>
              <w:t>F1</w:t>
            </w:r>
          </w:p>
        </w:tc>
        <w:tc>
          <w:tcPr>
            <w:tcW w:w="1061" w:type="dxa"/>
          </w:tcPr>
          <w:p w14:paraId="1020DEB0" w14:textId="77777777" w:rsidR="00DB56AB" w:rsidRPr="00615F94" w:rsidRDefault="00DB56AB" w:rsidP="00ED297C">
            <w:pPr>
              <w:spacing w:after="200" w:line="276" w:lineRule="auto"/>
              <w:jc w:val="center"/>
              <w:rPr>
                <w:b/>
                <w:bCs/>
              </w:rPr>
            </w:pPr>
            <w:r>
              <w:rPr>
                <w:b/>
                <w:bCs/>
              </w:rPr>
              <w:t>Recall</w:t>
            </w:r>
          </w:p>
        </w:tc>
        <w:tc>
          <w:tcPr>
            <w:tcW w:w="1372" w:type="dxa"/>
          </w:tcPr>
          <w:p w14:paraId="580BB67D" w14:textId="77777777" w:rsidR="00DB56AB" w:rsidRPr="00615F94" w:rsidRDefault="00DB56AB" w:rsidP="00ED297C">
            <w:pPr>
              <w:spacing w:after="200" w:line="276" w:lineRule="auto"/>
              <w:jc w:val="center"/>
              <w:rPr>
                <w:b/>
                <w:bCs/>
              </w:rPr>
            </w:pPr>
            <w:r>
              <w:rPr>
                <w:b/>
                <w:bCs/>
              </w:rPr>
              <w:t>Specificity</w:t>
            </w:r>
          </w:p>
        </w:tc>
        <w:tc>
          <w:tcPr>
            <w:tcW w:w="1242" w:type="dxa"/>
          </w:tcPr>
          <w:p w14:paraId="5464CE39" w14:textId="77777777" w:rsidR="00DB56AB" w:rsidRPr="00615F94" w:rsidRDefault="00DB56AB" w:rsidP="00ED297C">
            <w:pPr>
              <w:spacing w:after="200" w:line="276" w:lineRule="auto"/>
              <w:jc w:val="center"/>
              <w:rPr>
                <w:b/>
                <w:bCs/>
              </w:rPr>
            </w:pPr>
            <w:r>
              <w:rPr>
                <w:b/>
                <w:bCs/>
              </w:rPr>
              <w:t>Precision</w:t>
            </w:r>
          </w:p>
        </w:tc>
        <w:tc>
          <w:tcPr>
            <w:tcW w:w="1270" w:type="dxa"/>
          </w:tcPr>
          <w:p w14:paraId="3A48415D" w14:textId="77777777" w:rsidR="00DB56AB" w:rsidRPr="00615F94" w:rsidRDefault="00DB56AB" w:rsidP="00ED297C">
            <w:pPr>
              <w:spacing w:after="200" w:line="276" w:lineRule="auto"/>
              <w:jc w:val="center"/>
              <w:rPr>
                <w:b/>
                <w:bCs/>
              </w:rPr>
            </w:pPr>
            <w:r>
              <w:rPr>
                <w:b/>
                <w:bCs/>
              </w:rPr>
              <w:t>Accuracy</w:t>
            </w:r>
          </w:p>
        </w:tc>
      </w:tr>
      <w:tr w:rsidR="00DB56AB" w14:paraId="3292D6A5" w14:textId="77777777" w:rsidTr="00ED297C">
        <w:tc>
          <w:tcPr>
            <w:tcW w:w="2335" w:type="dxa"/>
            <w:vAlign w:val="center"/>
          </w:tcPr>
          <w:p w14:paraId="093F84DA" w14:textId="77777777" w:rsidR="00DB56AB" w:rsidRPr="008C6CBB" w:rsidRDefault="00DB56AB" w:rsidP="00ED297C">
            <w:pPr>
              <w:spacing w:after="200" w:line="276" w:lineRule="auto"/>
            </w:pPr>
            <w:r>
              <w:rPr>
                <w:color w:val="000000"/>
              </w:rPr>
              <w:t>ResNet50 ImageNet</w:t>
            </w:r>
          </w:p>
        </w:tc>
        <w:tc>
          <w:tcPr>
            <w:tcW w:w="990" w:type="dxa"/>
            <w:vAlign w:val="center"/>
          </w:tcPr>
          <w:p w14:paraId="64D842C9" w14:textId="77777777" w:rsidR="00DB56AB" w:rsidRPr="008C6CBB" w:rsidRDefault="00DB56AB" w:rsidP="00ED297C">
            <w:pPr>
              <w:spacing w:after="200" w:line="276" w:lineRule="auto"/>
              <w:jc w:val="center"/>
            </w:pPr>
            <w:r>
              <w:t>0,8862</w:t>
            </w:r>
          </w:p>
        </w:tc>
        <w:tc>
          <w:tcPr>
            <w:tcW w:w="1080" w:type="dxa"/>
            <w:vAlign w:val="center"/>
          </w:tcPr>
          <w:p w14:paraId="57870913" w14:textId="77777777" w:rsidR="00DB56AB" w:rsidRPr="008C6CBB" w:rsidRDefault="00DB56AB" w:rsidP="00ED297C">
            <w:pPr>
              <w:spacing w:after="200" w:line="276" w:lineRule="auto"/>
              <w:jc w:val="center"/>
            </w:pPr>
            <w:r>
              <w:rPr>
                <w:color w:val="000000"/>
              </w:rPr>
              <w:t>0,6249</w:t>
            </w:r>
          </w:p>
        </w:tc>
        <w:tc>
          <w:tcPr>
            <w:tcW w:w="1061" w:type="dxa"/>
            <w:vAlign w:val="center"/>
          </w:tcPr>
          <w:p w14:paraId="7273FD35" w14:textId="77777777" w:rsidR="00DB56AB" w:rsidRPr="008C6CBB" w:rsidRDefault="00DB56AB" w:rsidP="00ED297C">
            <w:pPr>
              <w:spacing w:after="200" w:line="276" w:lineRule="auto"/>
              <w:jc w:val="center"/>
            </w:pPr>
            <w:r>
              <w:rPr>
                <w:color w:val="000000"/>
              </w:rPr>
              <w:t>0,5421</w:t>
            </w:r>
          </w:p>
        </w:tc>
        <w:tc>
          <w:tcPr>
            <w:tcW w:w="1372" w:type="dxa"/>
            <w:vAlign w:val="center"/>
          </w:tcPr>
          <w:p w14:paraId="66C5DC41" w14:textId="77777777" w:rsidR="00DB56AB" w:rsidRPr="008C6CBB" w:rsidRDefault="00DB56AB" w:rsidP="00ED297C">
            <w:pPr>
              <w:spacing w:after="200" w:line="276" w:lineRule="auto"/>
              <w:jc w:val="center"/>
            </w:pPr>
            <w:r>
              <w:rPr>
                <w:color w:val="000000"/>
              </w:rPr>
              <w:t>0,9439</w:t>
            </w:r>
          </w:p>
        </w:tc>
        <w:tc>
          <w:tcPr>
            <w:tcW w:w="1242" w:type="dxa"/>
            <w:vAlign w:val="center"/>
          </w:tcPr>
          <w:p w14:paraId="4F9F8925" w14:textId="77777777" w:rsidR="00DB56AB" w:rsidRPr="008C6CBB" w:rsidRDefault="00DB56AB" w:rsidP="00ED297C">
            <w:pPr>
              <w:spacing w:after="200" w:line="276" w:lineRule="auto"/>
              <w:jc w:val="center"/>
            </w:pPr>
            <w:r>
              <w:rPr>
                <w:color w:val="000000"/>
              </w:rPr>
              <w:t>0,7376</w:t>
            </w:r>
          </w:p>
        </w:tc>
        <w:tc>
          <w:tcPr>
            <w:tcW w:w="1270" w:type="dxa"/>
            <w:vAlign w:val="center"/>
          </w:tcPr>
          <w:p w14:paraId="365D40FC" w14:textId="77777777" w:rsidR="00DB56AB" w:rsidRPr="008C6CBB" w:rsidRDefault="00DB56AB" w:rsidP="00ED297C">
            <w:pPr>
              <w:spacing w:after="200" w:line="276" w:lineRule="auto"/>
              <w:jc w:val="center"/>
            </w:pPr>
            <w:r>
              <w:rPr>
                <w:color w:val="000000"/>
              </w:rPr>
              <w:t>0,8534</w:t>
            </w:r>
          </w:p>
        </w:tc>
      </w:tr>
      <w:tr w:rsidR="00DB56AB" w14:paraId="0AF5BDE3" w14:textId="77777777" w:rsidTr="00ED297C">
        <w:tc>
          <w:tcPr>
            <w:tcW w:w="2335" w:type="dxa"/>
            <w:vAlign w:val="center"/>
          </w:tcPr>
          <w:p w14:paraId="46413C47" w14:textId="77777777" w:rsidR="00DB56AB" w:rsidRPr="008C6CBB" w:rsidRDefault="00DB56AB" w:rsidP="00ED297C">
            <w:pPr>
              <w:spacing w:after="200" w:line="276" w:lineRule="auto"/>
            </w:pPr>
            <w:r>
              <w:rPr>
                <w:color w:val="000000"/>
              </w:rPr>
              <w:t>ViT-Small/16 ImageNet</w:t>
            </w:r>
          </w:p>
        </w:tc>
        <w:tc>
          <w:tcPr>
            <w:tcW w:w="990" w:type="dxa"/>
            <w:vAlign w:val="center"/>
          </w:tcPr>
          <w:p w14:paraId="4FB23C72" w14:textId="77777777" w:rsidR="00DB56AB" w:rsidRPr="008C6CBB" w:rsidRDefault="00DB56AB" w:rsidP="00ED297C">
            <w:pPr>
              <w:spacing w:after="200" w:line="276" w:lineRule="auto"/>
              <w:jc w:val="center"/>
            </w:pPr>
            <w:r>
              <w:rPr>
                <w:color w:val="000000"/>
              </w:rPr>
              <w:t>0,8797</w:t>
            </w:r>
          </w:p>
        </w:tc>
        <w:tc>
          <w:tcPr>
            <w:tcW w:w="1080" w:type="dxa"/>
            <w:vAlign w:val="center"/>
          </w:tcPr>
          <w:p w14:paraId="03C5B44A" w14:textId="77777777" w:rsidR="00DB56AB" w:rsidRPr="008C6CBB" w:rsidRDefault="00DB56AB" w:rsidP="00ED297C">
            <w:pPr>
              <w:spacing w:after="200" w:line="276" w:lineRule="auto"/>
              <w:jc w:val="center"/>
            </w:pPr>
            <w:r>
              <w:rPr>
                <w:color w:val="000000"/>
              </w:rPr>
              <w:t>0,4169</w:t>
            </w:r>
          </w:p>
        </w:tc>
        <w:tc>
          <w:tcPr>
            <w:tcW w:w="1061" w:type="dxa"/>
            <w:vAlign w:val="center"/>
          </w:tcPr>
          <w:p w14:paraId="52A22A50" w14:textId="77777777" w:rsidR="00DB56AB" w:rsidRPr="008C6CBB" w:rsidRDefault="00DB56AB" w:rsidP="00ED297C">
            <w:pPr>
              <w:spacing w:after="200" w:line="276" w:lineRule="auto"/>
              <w:jc w:val="center"/>
            </w:pPr>
            <w:r>
              <w:rPr>
                <w:color w:val="000000"/>
              </w:rPr>
              <w:t>0,2783</w:t>
            </w:r>
          </w:p>
        </w:tc>
        <w:tc>
          <w:tcPr>
            <w:tcW w:w="1372" w:type="dxa"/>
            <w:vAlign w:val="center"/>
          </w:tcPr>
          <w:p w14:paraId="323E1814" w14:textId="77777777" w:rsidR="00DB56AB" w:rsidRPr="008C6CBB" w:rsidRDefault="00DB56AB" w:rsidP="00ED297C">
            <w:pPr>
              <w:spacing w:after="200" w:line="276" w:lineRule="auto"/>
              <w:jc w:val="center"/>
            </w:pPr>
            <w:r>
              <w:rPr>
                <w:color w:val="000000"/>
              </w:rPr>
              <w:t>0,9836</w:t>
            </w:r>
          </w:p>
        </w:tc>
        <w:tc>
          <w:tcPr>
            <w:tcW w:w="1242" w:type="dxa"/>
            <w:vAlign w:val="center"/>
          </w:tcPr>
          <w:p w14:paraId="132E8904" w14:textId="77777777" w:rsidR="00DB56AB" w:rsidRPr="008C6CBB" w:rsidRDefault="00DB56AB" w:rsidP="00ED297C">
            <w:pPr>
              <w:spacing w:after="200" w:line="276" w:lineRule="auto"/>
              <w:jc w:val="center"/>
            </w:pPr>
            <w:r>
              <w:rPr>
                <w:color w:val="000000"/>
              </w:rPr>
              <w:t>0,8311</w:t>
            </w:r>
          </w:p>
        </w:tc>
        <w:tc>
          <w:tcPr>
            <w:tcW w:w="1270" w:type="dxa"/>
            <w:vAlign w:val="center"/>
          </w:tcPr>
          <w:p w14:paraId="7B4B1872" w14:textId="77777777" w:rsidR="00DB56AB" w:rsidRPr="008C6CBB" w:rsidRDefault="00DB56AB" w:rsidP="00ED297C">
            <w:pPr>
              <w:spacing w:after="200" w:line="276" w:lineRule="auto"/>
              <w:jc w:val="center"/>
            </w:pPr>
            <w:r>
              <w:rPr>
                <w:color w:val="000000"/>
              </w:rPr>
              <w:t>0,8246</w:t>
            </w:r>
          </w:p>
        </w:tc>
      </w:tr>
    </w:tbl>
    <w:p w14:paraId="1082534F"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4.3. Kết quả baseline trên RSNA test tại threshold mặc định 0,50</w:t>
      </w:r>
    </w:p>
    <w:p w14:paraId="72C2A6C2" w14:textId="77777777" w:rsidR="00DB56AB" w:rsidRDefault="00DB56AB" w:rsidP="00DB56AB">
      <w:pPr>
        <w:spacing w:line="360" w:lineRule="auto"/>
        <w:ind w:firstLine="720"/>
        <w:jc w:val="both"/>
      </w:pPr>
      <w:r>
        <w:rPr>
          <w:color w:val="000000"/>
        </w:rPr>
        <w:lastRenderedPageBreak/>
        <w:t>ResNet50 đạt AUC = 0,8862, kết quả cao nhất trong toàn bộ thực nghiệm. Tuy nhiên, tại threshold 0,50, ResNet50 cho Recall = 0,5421, nghĩa là bỏ sót gần 46% ca viêm phổi thực tế, một hạn chế nghiêm trọng trong bối cảnh lâm sàng.</w:t>
      </w:r>
    </w:p>
    <w:p w14:paraId="30844EFF" w14:textId="77777777" w:rsidR="00DB56AB" w:rsidRDefault="00DB56AB" w:rsidP="00DB56AB">
      <w:pPr>
        <w:spacing w:line="360" w:lineRule="auto"/>
        <w:ind w:firstLine="720"/>
        <w:jc w:val="both"/>
      </w:pPr>
      <w:r>
        <w:rPr>
          <w:color w:val="000000"/>
        </w:rPr>
        <w:t>ViT-Small/16 ImageNet đạt AUC = 0,8797, gần bằng ResNet50, nhưng tại threshold 0,50 cho kết quả đáng lo ngại hơn: Recall = 0,2783, bỏ sót 72% ca viêm phổi. Điều này phản ánh đặc tính của mô hình Transformer pretrain ImageNet khi fine-tune trên ảnh y tế: xu hướng phân lớp bảo thủ, chỉ phân loại dương tính khi xác suất rất cao, dẫn đến Precision cao (0,8311) nhưng Recall thấp.</w:t>
      </w:r>
    </w:p>
    <w:p w14:paraId="5ED7637A" w14:textId="77777777" w:rsidR="00DB56AB" w:rsidRDefault="00DB56AB" w:rsidP="00DB56AB">
      <w:pPr>
        <w:pStyle w:val="Heading3"/>
      </w:pPr>
      <w:bookmarkStart w:id="101" w:name="_Toc233218756"/>
      <w:r>
        <w:rPr>
          <w:rFonts w:eastAsia="Times New Roman"/>
        </w:rPr>
        <w:t>4.3.2. Kết quả tại ngưỡng tối ưu F1</w:t>
      </w:r>
      <w:bookmarkEnd w:id="101"/>
    </w:p>
    <w:p w14:paraId="08102D2B" w14:textId="77777777" w:rsidR="00DB56AB" w:rsidRDefault="00DB56AB" w:rsidP="00DB56AB">
      <w:pPr>
        <w:spacing w:line="360" w:lineRule="auto"/>
        <w:ind w:firstLine="720"/>
        <w:jc w:val="both"/>
        <w:rPr>
          <w:color w:val="000000"/>
        </w:rPr>
      </w:pPr>
      <w:r>
        <w:rPr>
          <w:color w:val="000000"/>
        </w:rPr>
        <w:t>Khi điều chỉnh ngưỡng quyết định về giá trị tối ưu F1 (được xác định trên tập validation), cả hai baseline cải thiện đáng kể Recall trong khi vẫn duy trì AUC không đổi (AUC độc lập với threshold). Bảng 4.4 trình bày kết quả.</w:t>
      </w:r>
    </w:p>
    <w:tbl>
      <w:tblPr>
        <w:tblStyle w:val="TableGrid"/>
        <w:tblW w:w="0" w:type="auto"/>
        <w:tblLook w:val="04A0" w:firstRow="1" w:lastRow="0" w:firstColumn="1" w:lastColumn="0" w:noHBand="0" w:noVBand="1"/>
      </w:tblPr>
      <w:tblGrid>
        <w:gridCol w:w="2094"/>
        <w:gridCol w:w="972"/>
        <w:gridCol w:w="1043"/>
        <w:gridCol w:w="1032"/>
        <w:gridCol w:w="1372"/>
        <w:gridCol w:w="1241"/>
        <w:gridCol w:w="1357"/>
      </w:tblGrid>
      <w:tr w:rsidR="00DB56AB" w:rsidRPr="00615F94" w14:paraId="3489DB3B" w14:textId="77777777" w:rsidTr="00ED297C">
        <w:tc>
          <w:tcPr>
            <w:tcW w:w="2276" w:type="dxa"/>
          </w:tcPr>
          <w:p w14:paraId="6FA18909" w14:textId="77777777" w:rsidR="00DB56AB" w:rsidRPr="00615F94" w:rsidRDefault="00DB56AB" w:rsidP="00ED297C">
            <w:pPr>
              <w:spacing w:after="200" w:line="276" w:lineRule="auto"/>
              <w:jc w:val="center"/>
              <w:rPr>
                <w:b/>
                <w:bCs/>
              </w:rPr>
            </w:pPr>
            <w:r>
              <w:rPr>
                <w:b/>
                <w:bCs/>
              </w:rPr>
              <w:t>Mô hình</w:t>
            </w:r>
          </w:p>
        </w:tc>
        <w:tc>
          <w:tcPr>
            <w:tcW w:w="981" w:type="dxa"/>
          </w:tcPr>
          <w:p w14:paraId="231303E0" w14:textId="77777777" w:rsidR="00DB56AB" w:rsidRPr="00615F94" w:rsidRDefault="00DB56AB" w:rsidP="00ED297C">
            <w:pPr>
              <w:spacing w:after="200" w:line="276" w:lineRule="auto"/>
              <w:jc w:val="center"/>
              <w:rPr>
                <w:b/>
                <w:bCs/>
              </w:rPr>
            </w:pPr>
            <w:r>
              <w:rPr>
                <w:b/>
                <w:bCs/>
              </w:rPr>
              <w:t>AUC</w:t>
            </w:r>
          </w:p>
        </w:tc>
        <w:tc>
          <w:tcPr>
            <w:tcW w:w="1067" w:type="dxa"/>
          </w:tcPr>
          <w:p w14:paraId="2B88678B" w14:textId="77777777" w:rsidR="00DB56AB" w:rsidRPr="00615F94" w:rsidRDefault="00DB56AB" w:rsidP="00ED297C">
            <w:pPr>
              <w:spacing w:after="200" w:line="276" w:lineRule="auto"/>
              <w:jc w:val="center"/>
              <w:rPr>
                <w:b/>
                <w:bCs/>
              </w:rPr>
            </w:pPr>
            <w:r>
              <w:rPr>
                <w:b/>
                <w:bCs/>
              </w:rPr>
              <w:t>F1</w:t>
            </w:r>
          </w:p>
        </w:tc>
        <w:tc>
          <w:tcPr>
            <w:tcW w:w="1054" w:type="dxa"/>
          </w:tcPr>
          <w:p w14:paraId="2AF8F7B2" w14:textId="77777777" w:rsidR="00DB56AB" w:rsidRPr="00615F94" w:rsidRDefault="00DB56AB" w:rsidP="00ED297C">
            <w:pPr>
              <w:spacing w:after="200" w:line="276" w:lineRule="auto"/>
              <w:jc w:val="center"/>
              <w:rPr>
                <w:b/>
                <w:bCs/>
              </w:rPr>
            </w:pPr>
            <w:r>
              <w:rPr>
                <w:b/>
                <w:bCs/>
              </w:rPr>
              <w:t>Recall</w:t>
            </w:r>
          </w:p>
        </w:tc>
        <w:tc>
          <w:tcPr>
            <w:tcW w:w="1372" w:type="dxa"/>
          </w:tcPr>
          <w:p w14:paraId="2C4323FC" w14:textId="77777777" w:rsidR="00DB56AB" w:rsidRPr="00615F94" w:rsidRDefault="00DB56AB" w:rsidP="00ED297C">
            <w:pPr>
              <w:spacing w:after="200" w:line="276" w:lineRule="auto"/>
              <w:jc w:val="center"/>
              <w:rPr>
                <w:b/>
                <w:bCs/>
              </w:rPr>
            </w:pPr>
            <w:r>
              <w:rPr>
                <w:b/>
                <w:bCs/>
              </w:rPr>
              <w:t>Specificity</w:t>
            </w:r>
          </w:p>
        </w:tc>
        <w:tc>
          <w:tcPr>
            <w:tcW w:w="1242" w:type="dxa"/>
          </w:tcPr>
          <w:p w14:paraId="26C8367E" w14:textId="77777777" w:rsidR="00DB56AB" w:rsidRPr="00615F94" w:rsidRDefault="00DB56AB" w:rsidP="00ED297C">
            <w:pPr>
              <w:spacing w:after="200" w:line="276" w:lineRule="auto"/>
              <w:jc w:val="center"/>
              <w:rPr>
                <w:b/>
                <w:bCs/>
              </w:rPr>
            </w:pPr>
            <w:r>
              <w:rPr>
                <w:b/>
                <w:bCs/>
              </w:rPr>
              <w:t>Precision</w:t>
            </w:r>
          </w:p>
        </w:tc>
        <w:tc>
          <w:tcPr>
            <w:tcW w:w="1358" w:type="dxa"/>
          </w:tcPr>
          <w:p w14:paraId="69DF3F3C" w14:textId="77777777" w:rsidR="00DB56AB" w:rsidRPr="00615F94" w:rsidRDefault="00DB56AB" w:rsidP="00ED297C">
            <w:pPr>
              <w:spacing w:after="200" w:line="276" w:lineRule="auto"/>
              <w:jc w:val="center"/>
              <w:rPr>
                <w:b/>
                <w:bCs/>
              </w:rPr>
            </w:pPr>
            <w:r>
              <w:rPr>
                <w:b/>
                <w:bCs/>
              </w:rPr>
              <w:t>Threshold</w:t>
            </w:r>
          </w:p>
        </w:tc>
      </w:tr>
      <w:tr w:rsidR="00DB56AB" w14:paraId="33A826FE" w14:textId="77777777" w:rsidTr="00ED297C">
        <w:tc>
          <w:tcPr>
            <w:tcW w:w="2276" w:type="dxa"/>
            <w:vAlign w:val="center"/>
          </w:tcPr>
          <w:p w14:paraId="27AC38A2" w14:textId="77777777" w:rsidR="00DB56AB" w:rsidRPr="008C6CBB" w:rsidRDefault="00DB56AB" w:rsidP="00ED297C">
            <w:pPr>
              <w:spacing w:after="200" w:line="276" w:lineRule="auto"/>
            </w:pPr>
            <w:r>
              <w:rPr>
                <w:color w:val="000000"/>
              </w:rPr>
              <w:t>ResNet50 ImageNet</w:t>
            </w:r>
          </w:p>
        </w:tc>
        <w:tc>
          <w:tcPr>
            <w:tcW w:w="981" w:type="dxa"/>
            <w:vAlign w:val="center"/>
          </w:tcPr>
          <w:p w14:paraId="15055C4C" w14:textId="77777777" w:rsidR="00DB56AB" w:rsidRPr="008C6CBB" w:rsidRDefault="00DB56AB" w:rsidP="00ED297C">
            <w:pPr>
              <w:spacing w:after="200" w:line="276" w:lineRule="auto"/>
              <w:jc w:val="center"/>
            </w:pPr>
            <w:r>
              <w:rPr>
                <w:color w:val="000000"/>
              </w:rPr>
              <w:t>0,8862</w:t>
            </w:r>
          </w:p>
        </w:tc>
        <w:tc>
          <w:tcPr>
            <w:tcW w:w="1067" w:type="dxa"/>
            <w:vAlign w:val="center"/>
          </w:tcPr>
          <w:p w14:paraId="09B280FE" w14:textId="77777777" w:rsidR="00DB56AB" w:rsidRPr="008C6CBB" w:rsidRDefault="00DB56AB" w:rsidP="00ED297C">
            <w:pPr>
              <w:spacing w:after="200" w:line="276" w:lineRule="auto"/>
              <w:jc w:val="center"/>
            </w:pPr>
            <w:r>
              <w:rPr>
                <w:color w:val="000000"/>
              </w:rPr>
              <w:t>0,6508</w:t>
            </w:r>
          </w:p>
        </w:tc>
        <w:tc>
          <w:tcPr>
            <w:tcW w:w="1054" w:type="dxa"/>
            <w:vAlign w:val="center"/>
          </w:tcPr>
          <w:p w14:paraId="200B384A" w14:textId="77777777" w:rsidR="00DB56AB" w:rsidRPr="008C6CBB" w:rsidRDefault="00DB56AB" w:rsidP="00ED297C">
            <w:pPr>
              <w:spacing w:after="200" w:line="276" w:lineRule="auto"/>
              <w:jc w:val="center"/>
            </w:pPr>
            <w:r>
              <w:rPr>
                <w:color w:val="000000"/>
              </w:rPr>
              <w:t>0,6807</w:t>
            </w:r>
          </w:p>
        </w:tc>
        <w:tc>
          <w:tcPr>
            <w:tcW w:w="1372" w:type="dxa"/>
            <w:vAlign w:val="center"/>
          </w:tcPr>
          <w:p w14:paraId="697B2235" w14:textId="77777777" w:rsidR="00DB56AB" w:rsidRPr="008C6CBB" w:rsidRDefault="00DB56AB" w:rsidP="00ED297C">
            <w:pPr>
              <w:spacing w:after="200" w:line="276" w:lineRule="auto"/>
              <w:jc w:val="center"/>
            </w:pPr>
            <w:r>
              <w:rPr>
                <w:color w:val="000000"/>
              </w:rPr>
              <w:t>0,8804</w:t>
            </w:r>
          </w:p>
        </w:tc>
        <w:tc>
          <w:tcPr>
            <w:tcW w:w="1242" w:type="dxa"/>
            <w:vAlign w:val="center"/>
          </w:tcPr>
          <w:p w14:paraId="33DC355A" w14:textId="77777777" w:rsidR="00DB56AB" w:rsidRPr="008C6CBB" w:rsidRDefault="00DB56AB" w:rsidP="00ED297C">
            <w:pPr>
              <w:spacing w:after="200" w:line="276" w:lineRule="auto"/>
              <w:jc w:val="center"/>
            </w:pPr>
            <w:r>
              <w:rPr>
                <w:color w:val="000000"/>
              </w:rPr>
              <w:t>0,6233</w:t>
            </w:r>
          </w:p>
        </w:tc>
        <w:tc>
          <w:tcPr>
            <w:tcW w:w="1358" w:type="dxa"/>
            <w:vAlign w:val="center"/>
          </w:tcPr>
          <w:p w14:paraId="21F79F54" w14:textId="77777777" w:rsidR="00DB56AB" w:rsidRPr="008C6CBB" w:rsidRDefault="00DB56AB" w:rsidP="00ED297C">
            <w:pPr>
              <w:spacing w:after="200" w:line="276" w:lineRule="auto"/>
              <w:jc w:val="center"/>
            </w:pPr>
            <w:r>
              <w:rPr>
                <w:color w:val="000000"/>
              </w:rPr>
              <w:t>0,37</w:t>
            </w:r>
          </w:p>
        </w:tc>
      </w:tr>
      <w:tr w:rsidR="00DB56AB" w14:paraId="01EABC04" w14:textId="77777777" w:rsidTr="00ED297C">
        <w:tc>
          <w:tcPr>
            <w:tcW w:w="2276" w:type="dxa"/>
            <w:vAlign w:val="center"/>
          </w:tcPr>
          <w:p w14:paraId="54ECB111" w14:textId="77777777" w:rsidR="00DB56AB" w:rsidRPr="008C6CBB" w:rsidRDefault="00DB56AB" w:rsidP="00ED297C">
            <w:pPr>
              <w:spacing w:after="200" w:line="276" w:lineRule="auto"/>
            </w:pPr>
            <w:r>
              <w:rPr>
                <w:color w:val="000000"/>
              </w:rPr>
              <w:t>ViT-Small/16 ImageNet</w:t>
            </w:r>
          </w:p>
        </w:tc>
        <w:tc>
          <w:tcPr>
            <w:tcW w:w="981" w:type="dxa"/>
            <w:vAlign w:val="center"/>
          </w:tcPr>
          <w:p w14:paraId="1751CE5E" w14:textId="77777777" w:rsidR="00DB56AB" w:rsidRPr="008C6CBB" w:rsidRDefault="00DB56AB" w:rsidP="00ED297C">
            <w:pPr>
              <w:spacing w:after="200" w:line="276" w:lineRule="auto"/>
              <w:jc w:val="center"/>
            </w:pPr>
            <w:r>
              <w:rPr>
                <w:color w:val="000000"/>
              </w:rPr>
              <w:t>0,8797</w:t>
            </w:r>
          </w:p>
        </w:tc>
        <w:tc>
          <w:tcPr>
            <w:tcW w:w="1067" w:type="dxa"/>
            <w:vAlign w:val="center"/>
          </w:tcPr>
          <w:p w14:paraId="3866A2EC" w14:textId="77777777" w:rsidR="00DB56AB" w:rsidRPr="008C6CBB" w:rsidRDefault="00DB56AB" w:rsidP="00ED297C">
            <w:pPr>
              <w:spacing w:after="200" w:line="276" w:lineRule="auto"/>
              <w:jc w:val="center"/>
            </w:pPr>
            <w:r>
              <w:rPr>
                <w:color w:val="000000"/>
              </w:rPr>
              <w:t>0,6379</w:t>
            </w:r>
          </w:p>
        </w:tc>
        <w:tc>
          <w:tcPr>
            <w:tcW w:w="1054" w:type="dxa"/>
            <w:vAlign w:val="center"/>
          </w:tcPr>
          <w:p w14:paraId="5485091B" w14:textId="77777777" w:rsidR="00DB56AB" w:rsidRPr="008C6CBB" w:rsidRDefault="00DB56AB" w:rsidP="00ED297C">
            <w:pPr>
              <w:spacing w:after="200" w:line="276" w:lineRule="auto"/>
              <w:jc w:val="center"/>
            </w:pPr>
            <w:r>
              <w:rPr>
                <w:color w:val="000000"/>
              </w:rPr>
              <w:t>0,6142</w:t>
            </w:r>
          </w:p>
        </w:tc>
        <w:tc>
          <w:tcPr>
            <w:tcW w:w="1372" w:type="dxa"/>
            <w:vAlign w:val="center"/>
          </w:tcPr>
          <w:p w14:paraId="0EBB34B1" w14:textId="77777777" w:rsidR="00DB56AB" w:rsidRPr="008C6CBB" w:rsidRDefault="00DB56AB" w:rsidP="00ED297C">
            <w:pPr>
              <w:spacing w:after="200" w:line="276" w:lineRule="auto"/>
              <w:jc w:val="center"/>
            </w:pPr>
            <w:r>
              <w:rPr>
                <w:color w:val="000000"/>
              </w:rPr>
              <w:t>0,9094</w:t>
            </w:r>
          </w:p>
        </w:tc>
        <w:tc>
          <w:tcPr>
            <w:tcW w:w="1242" w:type="dxa"/>
            <w:vAlign w:val="center"/>
          </w:tcPr>
          <w:p w14:paraId="3EE122A6" w14:textId="77777777" w:rsidR="00DB56AB" w:rsidRPr="008C6CBB" w:rsidRDefault="00DB56AB" w:rsidP="00ED297C">
            <w:pPr>
              <w:spacing w:after="200" w:line="276" w:lineRule="auto"/>
              <w:jc w:val="center"/>
            </w:pPr>
            <w:r>
              <w:rPr>
                <w:color w:val="000000"/>
              </w:rPr>
              <w:t>0,6635</w:t>
            </w:r>
          </w:p>
        </w:tc>
        <w:tc>
          <w:tcPr>
            <w:tcW w:w="1358" w:type="dxa"/>
            <w:vAlign w:val="center"/>
          </w:tcPr>
          <w:p w14:paraId="5DFB048F" w14:textId="77777777" w:rsidR="00DB56AB" w:rsidRPr="008C6CBB" w:rsidRDefault="00DB56AB" w:rsidP="00ED297C">
            <w:pPr>
              <w:spacing w:after="200" w:line="276" w:lineRule="auto"/>
              <w:jc w:val="center"/>
            </w:pPr>
            <w:r>
              <w:rPr>
                <w:color w:val="000000"/>
              </w:rPr>
              <w:t>0,24</w:t>
            </w:r>
          </w:p>
        </w:tc>
      </w:tr>
    </w:tbl>
    <w:p w14:paraId="253BA5AB"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4.4. Kết quả baseline trên RSNA test ngưỡng tối ưu F1</w:t>
      </w:r>
    </w:p>
    <w:p w14:paraId="7C4F5E25" w14:textId="77777777" w:rsidR="00DB56AB" w:rsidRDefault="00DB56AB" w:rsidP="00DB56AB">
      <w:pPr>
        <w:spacing w:line="360" w:lineRule="auto"/>
        <w:ind w:firstLine="720"/>
        <w:jc w:val="both"/>
      </w:pPr>
      <w:r>
        <w:rPr>
          <w:color w:val="000000"/>
        </w:rPr>
        <w:t>Với threshold tối ưu F1, ResNet50 đạt Recall = 0,6807 và F1 = 0,6508 cải thiện đáng kể so với threshold 0,50. ViT ImageNet tăng Recall từ 0,2783 lên 0,6142 khi hạ threshold từ 0,50 xuống 0,24, cho thấy mô hình có phân phối xác suất dự đoán rất thiên lệch về phía thấp đặc trưng của Transformer chưa được fine-tune đủ với ảnh y tế.</w:t>
      </w:r>
    </w:p>
    <w:p w14:paraId="1AEB3B56" w14:textId="77777777" w:rsidR="00DB56AB" w:rsidRDefault="00DB56AB" w:rsidP="00DB56AB">
      <w:pPr>
        <w:spacing w:line="360" w:lineRule="auto"/>
        <w:ind w:firstLine="720"/>
        <w:jc w:val="both"/>
        <w:rPr>
          <w:color w:val="000000"/>
        </w:rPr>
      </w:pPr>
      <w:r>
        <w:rPr>
          <w:color w:val="000000"/>
        </w:rPr>
        <w:t>Hai kết quả baseline này đặt ra ngưỡng tham chiếu cho việc đánh giá mô hình I-JEPA đề xuất trong các mục tiếp theo.</w:t>
      </w:r>
    </w:p>
    <w:p w14:paraId="081AE32B" w14:textId="24CAD5BB" w:rsidR="00DB56AB" w:rsidRPr="00DB56AB" w:rsidRDefault="004B3BBF" w:rsidP="00DB56AB">
      <w:pPr>
        <w:pStyle w:val="Heading2"/>
        <w:rPr>
          <w:color w:val="000000"/>
        </w:rPr>
      </w:pPr>
      <w:bookmarkStart w:id="102" w:name="_Toc233218757"/>
      <w:r>
        <w:lastRenderedPageBreak/>
        <w:t>4.4. KẾT QUẢ MÔ HÌNH I-JEPA ĐỀ XUẤT</w:t>
      </w:r>
      <w:bookmarkEnd w:id="102"/>
    </w:p>
    <w:p w14:paraId="0A89ABE9" w14:textId="77777777" w:rsidR="00DB56AB" w:rsidRDefault="00DB56AB" w:rsidP="00DB56AB">
      <w:pPr>
        <w:pStyle w:val="Heading3"/>
      </w:pPr>
      <w:bookmarkStart w:id="103" w:name="_Toc233218758"/>
      <w:r>
        <w:rPr>
          <w:rFonts w:eastAsia="Times New Roman"/>
        </w:rPr>
        <w:t>4.4.1. Kết quả theo ba chiến lược fine-tuning - threshold mặc định</w:t>
      </w:r>
      <w:bookmarkEnd w:id="103"/>
    </w:p>
    <w:p w14:paraId="5E94C177" w14:textId="77777777" w:rsidR="00DB56AB" w:rsidRDefault="00DB56AB" w:rsidP="00DB56AB">
      <w:pPr>
        <w:spacing w:line="360" w:lineRule="auto"/>
        <w:ind w:firstLine="720"/>
        <w:jc w:val="both"/>
      </w:pPr>
      <w:r>
        <w:rPr>
          <w:color w:val="000000"/>
        </w:rPr>
        <w:t>Encoder I-JEPA đã tiền huấn luyện được fine-tune theo ba chiến lược với hai cấu hình (v1 và v2), tạo ra sáu phiên bản mô hình. Bảng 4.5 trình bày kết quả đầy đủ tại threshold mặc định 0,50.</w:t>
      </w:r>
    </w:p>
    <w:tbl>
      <w:tblPr>
        <w:tblStyle w:val="TableGrid"/>
        <w:tblW w:w="0" w:type="auto"/>
        <w:tblLook w:val="04A0" w:firstRow="1" w:lastRow="0" w:firstColumn="1" w:lastColumn="0" w:noHBand="0" w:noVBand="1"/>
      </w:tblPr>
      <w:tblGrid>
        <w:gridCol w:w="2091"/>
        <w:gridCol w:w="974"/>
        <w:gridCol w:w="1049"/>
        <w:gridCol w:w="1038"/>
        <w:gridCol w:w="1372"/>
        <w:gridCol w:w="1241"/>
        <w:gridCol w:w="1346"/>
      </w:tblGrid>
      <w:tr w:rsidR="00DB56AB" w:rsidRPr="00615F94" w14:paraId="72473D65" w14:textId="77777777" w:rsidTr="00ED297C">
        <w:tc>
          <w:tcPr>
            <w:tcW w:w="2276" w:type="dxa"/>
          </w:tcPr>
          <w:p w14:paraId="0BCED870" w14:textId="77777777" w:rsidR="00DB56AB" w:rsidRPr="00615F94" w:rsidRDefault="00DB56AB" w:rsidP="00ED297C">
            <w:pPr>
              <w:spacing w:after="200" w:line="276" w:lineRule="auto"/>
              <w:jc w:val="center"/>
              <w:rPr>
                <w:b/>
                <w:bCs/>
              </w:rPr>
            </w:pPr>
            <w:r>
              <w:rPr>
                <w:b/>
                <w:bCs/>
              </w:rPr>
              <w:t>Mô hình I-JEPA</w:t>
            </w:r>
          </w:p>
        </w:tc>
        <w:tc>
          <w:tcPr>
            <w:tcW w:w="981" w:type="dxa"/>
          </w:tcPr>
          <w:p w14:paraId="1951EAE0" w14:textId="77777777" w:rsidR="00DB56AB" w:rsidRPr="00615F94" w:rsidRDefault="00DB56AB" w:rsidP="00ED297C">
            <w:pPr>
              <w:spacing w:after="200" w:line="276" w:lineRule="auto"/>
              <w:jc w:val="center"/>
              <w:rPr>
                <w:b/>
                <w:bCs/>
              </w:rPr>
            </w:pPr>
            <w:r>
              <w:rPr>
                <w:b/>
                <w:bCs/>
              </w:rPr>
              <w:t>AUC</w:t>
            </w:r>
          </w:p>
        </w:tc>
        <w:tc>
          <w:tcPr>
            <w:tcW w:w="1067" w:type="dxa"/>
          </w:tcPr>
          <w:p w14:paraId="76AC50F7" w14:textId="77777777" w:rsidR="00DB56AB" w:rsidRPr="00615F94" w:rsidRDefault="00DB56AB" w:rsidP="00ED297C">
            <w:pPr>
              <w:spacing w:after="200" w:line="276" w:lineRule="auto"/>
              <w:jc w:val="center"/>
              <w:rPr>
                <w:b/>
                <w:bCs/>
              </w:rPr>
            </w:pPr>
            <w:r>
              <w:rPr>
                <w:b/>
                <w:bCs/>
              </w:rPr>
              <w:t>F1</w:t>
            </w:r>
          </w:p>
        </w:tc>
        <w:tc>
          <w:tcPr>
            <w:tcW w:w="1054" w:type="dxa"/>
          </w:tcPr>
          <w:p w14:paraId="4BAAF968" w14:textId="77777777" w:rsidR="00DB56AB" w:rsidRPr="00615F94" w:rsidRDefault="00DB56AB" w:rsidP="00ED297C">
            <w:pPr>
              <w:spacing w:after="200" w:line="276" w:lineRule="auto"/>
              <w:jc w:val="center"/>
              <w:rPr>
                <w:b/>
                <w:bCs/>
              </w:rPr>
            </w:pPr>
            <w:r>
              <w:rPr>
                <w:b/>
                <w:bCs/>
              </w:rPr>
              <w:t>Recall</w:t>
            </w:r>
          </w:p>
        </w:tc>
        <w:tc>
          <w:tcPr>
            <w:tcW w:w="1372" w:type="dxa"/>
          </w:tcPr>
          <w:p w14:paraId="792EF759" w14:textId="77777777" w:rsidR="00DB56AB" w:rsidRPr="00615F94" w:rsidRDefault="00DB56AB" w:rsidP="00ED297C">
            <w:pPr>
              <w:spacing w:after="200" w:line="276" w:lineRule="auto"/>
              <w:jc w:val="center"/>
              <w:rPr>
                <w:b/>
                <w:bCs/>
              </w:rPr>
            </w:pPr>
            <w:r>
              <w:rPr>
                <w:b/>
                <w:bCs/>
              </w:rPr>
              <w:t>Specificity</w:t>
            </w:r>
          </w:p>
        </w:tc>
        <w:tc>
          <w:tcPr>
            <w:tcW w:w="1242" w:type="dxa"/>
          </w:tcPr>
          <w:p w14:paraId="19D4191B" w14:textId="77777777" w:rsidR="00DB56AB" w:rsidRPr="00615F94" w:rsidRDefault="00DB56AB" w:rsidP="00ED297C">
            <w:pPr>
              <w:spacing w:after="200" w:line="276" w:lineRule="auto"/>
              <w:jc w:val="center"/>
              <w:rPr>
                <w:b/>
                <w:bCs/>
              </w:rPr>
            </w:pPr>
            <w:r>
              <w:rPr>
                <w:b/>
                <w:bCs/>
              </w:rPr>
              <w:t>Precision</w:t>
            </w:r>
          </w:p>
        </w:tc>
        <w:tc>
          <w:tcPr>
            <w:tcW w:w="1358" w:type="dxa"/>
          </w:tcPr>
          <w:p w14:paraId="78D3D960" w14:textId="77777777" w:rsidR="00DB56AB" w:rsidRPr="00615F94" w:rsidRDefault="00DB56AB" w:rsidP="00ED297C">
            <w:pPr>
              <w:spacing w:after="200" w:line="276" w:lineRule="auto"/>
              <w:jc w:val="center"/>
              <w:rPr>
                <w:b/>
                <w:bCs/>
              </w:rPr>
            </w:pPr>
            <w:r>
              <w:rPr>
                <w:b/>
                <w:bCs/>
              </w:rPr>
              <w:t>Accuracy</w:t>
            </w:r>
          </w:p>
        </w:tc>
      </w:tr>
      <w:tr w:rsidR="00DB56AB" w14:paraId="2F536D63" w14:textId="77777777" w:rsidTr="00ED297C">
        <w:tc>
          <w:tcPr>
            <w:tcW w:w="2276" w:type="dxa"/>
            <w:vAlign w:val="center"/>
          </w:tcPr>
          <w:p w14:paraId="320B3FE8" w14:textId="77777777" w:rsidR="00DB56AB" w:rsidRPr="008C6CBB" w:rsidRDefault="00DB56AB" w:rsidP="00ED297C">
            <w:pPr>
              <w:spacing w:after="200" w:line="276" w:lineRule="auto"/>
            </w:pPr>
            <w:r>
              <w:rPr>
                <w:color w:val="000000"/>
              </w:rPr>
              <w:t>Linear Probe</w:t>
            </w:r>
          </w:p>
        </w:tc>
        <w:tc>
          <w:tcPr>
            <w:tcW w:w="981" w:type="dxa"/>
            <w:vAlign w:val="center"/>
          </w:tcPr>
          <w:p w14:paraId="749F76A1" w14:textId="77777777" w:rsidR="00DB56AB" w:rsidRPr="008C6CBB" w:rsidRDefault="00DB56AB" w:rsidP="00ED297C">
            <w:pPr>
              <w:spacing w:after="200" w:line="276" w:lineRule="auto"/>
              <w:jc w:val="center"/>
            </w:pPr>
            <w:r>
              <w:rPr>
                <w:color w:val="000000"/>
              </w:rPr>
              <w:t>0,7737</w:t>
            </w:r>
          </w:p>
        </w:tc>
        <w:tc>
          <w:tcPr>
            <w:tcW w:w="1067" w:type="dxa"/>
            <w:vAlign w:val="center"/>
          </w:tcPr>
          <w:p w14:paraId="2496E60B" w14:textId="77777777" w:rsidR="00DB56AB" w:rsidRPr="008C6CBB" w:rsidRDefault="00DB56AB" w:rsidP="00ED297C">
            <w:pPr>
              <w:spacing w:after="200" w:line="276" w:lineRule="auto"/>
              <w:jc w:val="center"/>
            </w:pPr>
            <w:r>
              <w:rPr>
                <w:color w:val="000000"/>
              </w:rPr>
              <w:t>0,5324</w:t>
            </w:r>
          </w:p>
        </w:tc>
        <w:tc>
          <w:tcPr>
            <w:tcW w:w="1054" w:type="dxa"/>
            <w:vAlign w:val="center"/>
          </w:tcPr>
          <w:p w14:paraId="4C03E8AC" w14:textId="77777777" w:rsidR="00DB56AB" w:rsidRPr="008C6CBB" w:rsidRDefault="00DB56AB" w:rsidP="00ED297C">
            <w:pPr>
              <w:spacing w:after="200" w:line="276" w:lineRule="auto"/>
              <w:jc w:val="center"/>
            </w:pPr>
            <w:r>
              <w:rPr>
                <w:color w:val="000000"/>
              </w:rPr>
              <w:t>0,6918</w:t>
            </w:r>
          </w:p>
        </w:tc>
        <w:tc>
          <w:tcPr>
            <w:tcW w:w="1372" w:type="dxa"/>
            <w:vAlign w:val="center"/>
          </w:tcPr>
          <w:p w14:paraId="4D01DC8F" w14:textId="77777777" w:rsidR="00DB56AB" w:rsidRPr="008C6CBB" w:rsidRDefault="00DB56AB" w:rsidP="00ED297C">
            <w:pPr>
              <w:spacing w:after="200" w:line="276" w:lineRule="auto"/>
              <w:jc w:val="center"/>
            </w:pPr>
            <w:r>
              <w:rPr>
                <w:color w:val="000000"/>
              </w:rPr>
              <w:t>0,7362</w:t>
            </w:r>
          </w:p>
        </w:tc>
        <w:tc>
          <w:tcPr>
            <w:tcW w:w="1242" w:type="dxa"/>
            <w:vAlign w:val="center"/>
          </w:tcPr>
          <w:p w14:paraId="5B773E21" w14:textId="77777777" w:rsidR="00DB56AB" w:rsidRPr="008C6CBB" w:rsidRDefault="00DB56AB" w:rsidP="00ED297C">
            <w:pPr>
              <w:spacing w:after="200" w:line="276" w:lineRule="auto"/>
              <w:jc w:val="center"/>
            </w:pPr>
            <w:r>
              <w:rPr>
                <w:color w:val="000000"/>
              </w:rPr>
              <w:t>0,4327</w:t>
            </w:r>
          </w:p>
        </w:tc>
        <w:tc>
          <w:tcPr>
            <w:tcW w:w="1358" w:type="dxa"/>
            <w:vAlign w:val="center"/>
          </w:tcPr>
          <w:p w14:paraId="08974C36" w14:textId="77777777" w:rsidR="00DB56AB" w:rsidRPr="008C6CBB" w:rsidRDefault="00DB56AB" w:rsidP="00ED297C">
            <w:pPr>
              <w:spacing w:after="200" w:line="276" w:lineRule="auto"/>
              <w:jc w:val="center"/>
            </w:pPr>
            <w:r>
              <w:rPr>
                <w:color w:val="000000"/>
              </w:rPr>
              <w:t>0,7262</w:t>
            </w:r>
          </w:p>
        </w:tc>
      </w:tr>
      <w:tr w:rsidR="00DB56AB" w14:paraId="4E4E4189" w14:textId="77777777" w:rsidTr="00ED297C">
        <w:tc>
          <w:tcPr>
            <w:tcW w:w="2276" w:type="dxa"/>
            <w:vAlign w:val="center"/>
          </w:tcPr>
          <w:p w14:paraId="2E984A87" w14:textId="77777777" w:rsidR="00DB56AB" w:rsidRPr="008C6CBB" w:rsidRDefault="00DB56AB" w:rsidP="00ED297C">
            <w:pPr>
              <w:spacing w:after="200" w:line="276" w:lineRule="auto"/>
            </w:pPr>
            <w:r>
              <w:rPr>
                <w:color w:val="000000"/>
              </w:rPr>
              <w:t>Partial FT v1</w:t>
            </w:r>
          </w:p>
        </w:tc>
        <w:tc>
          <w:tcPr>
            <w:tcW w:w="981" w:type="dxa"/>
            <w:vAlign w:val="center"/>
          </w:tcPr>
          <w:p w14:paraId="236FF589" w14:textId="77777777" w:rsidR="00DB56AB" w:rsidRPr="008C6CBB" w:rsidRDefault="00DB56AB" w:rsidP="00ED297C">
            <w:pPr>
              <w:spacing w:after="200" w:line="276" w:lineRule="auto"/>
              <w:jc w:val="center"/>
            </w:pPr>
            <w:r>
              <w:rPr>
                <w:color w:val="000000"/>
              </w:rPr>
              <w:t>0,8003</w:t>
            </w:r>
          </w:p>
        </w:tc>
        <w:tc>
          <w:tcPr>
            <w:tcW w:w="1067" w:type="dxa"/>
            <w:vAlign w:val="center"/>
          </w:tcPr>
          <w:p w14:paraId="192B501B" w14:textId="77777777" w:rsidR="00DB56AB" w:rsidRPr="008C6CBB" w:rsidRDefault="00DB56AB" w:rsidP="00ED297C">
            <w:pPr>
              <w:spacing w:after="200" w:line="276" w:lineRule="auto"/>
              <w:jc w:val="center"/>
            </w:pPr>
            <w:r>
              <w:rPr>
                <w:color w:val="000000"/>
              </w:rPr>
              <w:t>0,5550</w:t>
            </w:r>
          </w:p>
        </w:tc>
        <w:tc>
          <w:tcPr>
            <w:tcW w:w="1054" w:type="dxa"/>
            <w:vAlign w:val="center"/>
          </w:tcPr>
          <w:p w14:paraId="2DACCC4A" w14:textId="77777777" w:rsidR="00DB56AB" w:rsidRPr="008C6CBB" w:rsidRDefault="00DB56AB" w:rsidP="00ED297C">
            <w:pPr>
              <w:spacing w:after="200" w:line="276" w:lineRule="auto"/>
              <w:jc w:val="center"/>
            </w:pPr>
            <w:r>
              <w:rPr>
                <w:color w:val="000000"/>
              </w:rPr>
              <w:t>0,7417</w:t>
            </w:r>
          </w:p>
        </w:tc>
        <w:tc>
          <w:tcPr>
            <w:tcW w:w="1372" w:type="dxa"/>
            <w:vAlign w:val="center"/>
          </w:tcPr>
          <w:p w14:paraId="5925FA5D" w14:textId="77777777" w:rsidR="00DB56AB" w:rsidRPr="008C6CBB" w:rsidRDefault="00DB56AB" w:rsidP="00ED297C">
            <w:pPr>
              <w:spacing w:after="200" w:line="276" w:lineRule="auto"/>
              <w:jc w:val="center"/>
            </w:pPr>
            <w:r>
              <w:rPr>
                <w:color w:val="000000"/>
              </w:rPr>
              <w:t>0,7291</w:t>
            </w:r>
          </w:p>
        </w:tc>
        <w:tc>
          <w:tcPr>
            <w:tcW w:w="1242" w:type="dxa"/>
            <w:vAlign w:val="center"/>
          </w:tcPr>
          <w:p w14:paraId="2102A691" w14:textId="77777777" w:rsidR="00DB56AB" w:rsidRPr="008C6CBB" w:rsidRDefault="00DB56AB" w:rsidP="00ED297C">
            <w:pPr>
              <w:spacing w:after="200" w:line="276" w:lineRule="auto"/>
              <w:jc w:val="center"/>
            </w:pPr>
            <w:r>
              <w:rPr>
                <w:color w:val="000000"/>
              </w:rPr>
              <w:t>0,4433</w:t>
            </w:r>
          </w:p>
        </w:tc>
        <w:tc>
          <w:tcPr>
            <w:tcW w:w="1358" w:type="dxa"/>
            <w:vAlign w:val="center"/>
          </w:tcPr>
          <w:p w14:paraId="7DBCC7E9" w14:textId="77777777" w:rsidR="00DB56AB" w:rsidRPr="008C6CBB" w:rsidRDefault="00DB56AB" w:rsidP="00ED297C">
            <w:pPr>
              <w:spacing w:after="200" w:line="276" w:lineRule="auto"/>
              <w:jc w:val="center"/>
            </w:pPr>
            <w:r>
              <w:rPr>
                <w:color w:val="000000"/>
              </w:rPr>
              <w:t>0,7320</w:t>
            </w:r>
          </w:p>
        </w:tc>
      </w:tr>
      <w:tr w:rsidR="00DB56AB" w14:paraId="4DC66F48" w14:textId="77777777" w:rsidTr="00ED297C">
        <w:tc>
          <w:tcPr>
            <w:tcW w:w="2276" w:type="dxa"/>
            <w:vAlign w:val="center"/>
          </w:tcPr>
          <w:p w14:paraId="2B350368" w14:textId="77777777" w:rsidR="00DB56AB" w:rsidRPr="008C6CBB" w:rsidRDefault="00DB56AB" w:rsidP="00ED297C">
            <w:pPr>
              <w:spacing w:after="200" w:line="276" w:lineRule="auto"/>
              <w:rPr>
                <w:color w:val="000000"/>
              </w:rPr>
            </w:pPr>
            <w:r>
              <w:rPr>
                <w:color w:val="000000"/>
              </w:rPr>
              <w:t>Partial FT v2</w:t>
            </w:r>
          </w:p>
        </w:tc>
        <w:tc>
          <w:tcPr>
            <w:tcW w:w="981" w:type="dxa"/>
            <w:vAlign w:val="center"/>
          </w:tcPr>
          <w:p w14:paraId="2BD07012" w14:textId="77777777" w:rsidR="00DB56AB" w:rsidRPr="008C6CBB" w:rsidRDefault="00DB56AB" w:rsidP="00ED297C">
            <w:pPr>
              <w:spacing w:after="200" w:line="276" w:lineRule="auto"/>
              <w:jc w:val="center"/>
              <w:rPr>
                <w:color w:val="000000"/>
              </w:rPr>
            </w:pPr>
            <w:r>
              <w:rPr>
                <w:color w:val="000000"/>
              </w:rPr>
              <w:t>0,8011</w:t>
            </w:r>
          </w:p>
        </w:tc>
        <w:tc>
          <w:tcPr>
            <w:tcW w:w="1067" w:type="dxa"/>
            <w:vAlign w:val="center"/>
          </w:tcPr>
          <w:p w14:paraId="76681A5C" w14:textId="77777777" w:rsidR="00DB56AB" w:rsidRPr="008C6CBB" w:rsidRDefault="00DB56AB" w:rsidP="00ED297C">
            <w:pPr>
              <w:spacing w:after="200" w:line="276" w:lineRule="auto"/>
              <w:jc w:val="center"/>
              <w:rPr>
                <w:color w:val="000000"/>
              </w:rPr>
            </w:pPr>
            <w:r>
              <w:rPr>
                <w:color w:val="000000"/>
              </w:rPr>
              <w:t>0,5525</w:t>
            </w:r>
          </w:p>
        </w:tc>
        <w:tc>
          <w:tcPr>
            <w:tcW w:w="1054" w:type="dxa"/>
            <w:vAlign w:val="center"/>
          </w:tcPr>
          <w:p w14:paraId="12C821A1" w14:textId="77777777" w:rsidR="00DB56AB" w:rsidRPr="008C6CBB" w:rsidRDefault="00DB56AB" w:rsidP="00ED297C">
            <w:pPr>
              <w:spacing w:after="200" w:line="276" w:lineRule="auto"/>
              <w:jc w:val="center"/>
              <w:rPr>
                <w:color w:val="000000"/>
              </w:rPr>
            </w:pPr>
            <w:r>
              <w:rPr>
                <w:color w:val="000000"/>
              </w:rPr>
              <w:t>0,7029</w:t>
            </w:r>
          </w:p>
        </w:tc>
        <w:tc>
          <w:tcPr>
            <w:tcW w:w="1372" w:type="dxa"/>
            <w:vAlign w:val="center"/>
          </w:tcPr>
          <w:p w14:paraId="22BEC7AD" w14:textId="77777777" w:rsidR="00DB56AB" w:rsidRPr="008C6CBB" w:rsidRDefault="00DB56AB" w:rsidP="00ED297C">
            <w:pPr>
              <w:spacing w:after="200" w:line="276" w:lineRule="auto"/>
              <w:jc w:val="center"/>
              <w:rPr>
                <w:color w:val="000000"/>
              </w:rPr>
            </w:pPr>
            <w:r>
              <w:rPr>
                <w:color w:val="000000"/>
              </w:rPr>
              <w:t>0,7552</w:t>
            </w:r>
          </w:p>
        </w:tc>
        <w:tc>
          <w:tcPr>
            <w:tcW w:w="1242" w:type="dxa"/>
            <w:vAlign w:val="center"/>
          </w:tcPr>
          <w:p w14:paraId="0BFEF571" w14:textId="77777777" w:rsidR="00DB56AB" w:rsidRPr="008C6CBB" w:rsidRDefault="00DB56AB" w:rsidP="00ED297C">
            <w:pPr>
              <w:spacing w:after="200" w:line="276" w:lineRule="auto"/>
              <w:jc w:val="center"/>
              <w:rPr>
                <w:color w:val="000000"/>
              </w:rPr>
            </w:pPr>
            <w:r>
              <w:rPr>
                <w:color w:val="000000"/>
              </w:rPr>
              <w:t>0,4551</w:t>
            </w:r>
          </w:p>
        </w:tc>
        <w:tc>
          <w:tcPr>
            <w:tcW w:w="1358" w:type="dxa"/>
            <w:vAlign w:val="center"/>
          </w:tcPr>
          <w:p w14:paraId="4F1AAF5D" w14:textId="77777777" w:rsidR="00DB56AB" w:rsidRPr="008C6CBB" w:rsidRDefault="00DB56AB" w:rsidP="00ED297C">
            <w:pPr>
              <w:spacing w:after="200" w:line="276" w:lineRule="auto"/>
              <w:jc w:val="center"/>
              <w:rPr>
                <w:color w:val="000000"/>
              </w:rPr>
            </w:pPr>
            <w:r>
              <w:rPr>
                <w:color w:val="000000"/>
              </w:rPr>
              <w:t>0,7434</w:t>
            </w:r>
          </w:p>
        </w:tc>
      </w:tr>
      <w:tr w:rsidR="00DB56AB" w14:paraId="7BED88B5" w14:textId="77777777" w:rsidTr="00ED297C">
        <w:tc>
          <w:tcPr>
            <w:tcW w:w="2276" w:type="dxa"/>
            <w:vAlign w:val="center"/>
          </w:tcPr>
          <w:p w14:paraId="50A7F798" w14:textId="77777777" w:rsidR="00DB56AB" w:rsidRPr="008C6CBB" w:rsidRDefault="00DB56AB" w:rsidP="00ED297C">
            <w:pPr>
              <w:spacing w:after="200" w:line="276" w:lineRule="auto"/>
              <w:rPr>
                <w:color w:val="000000"/>
              </w:rPr>
            </w:pPr>
            <w:r>
              <w:rPr>
                <w:color w:val="000000"/>
              </w:rPr>
              <w:t>Full FT v1</w:t>
            </w:r>
          </w:p>
        </w:tc>
        <w:tc>
          <w:tcPr>
            <w:tcW w:w="981" w:type="dxa"/>
            <w:vAlign w:val="center"/>
          </w:tcPr>
          <w:p w14:paraId="56D26546" w14:textId="77777777" w:rsidR="00DB56AB" w:rsidRPr="008C6CBB" w:rsidRDefault="00DB56AB" w:rsidP="00ED297C">
            <w:pPr>
              <w:spacing w:after="200" w:line="276" w:lineRule="auto"/>
              <w:jc w:val="center"/>
              <w:rPr>
                <w:b/>
                <w:bCs/>
              </w:rPr>
            </w:pPr>
            <w:r>
              <w:rPr>
                <w:b/>
                <w:bCs/>
              </w:rPr>
              <w:t>0,8297</w:t>
            </w:r>
          </w:p>
        </w:tc>
        <w:tc>
          <w:tcPr>
            <w:tcW w:w="1067" w:type="dxa"/>
            <w:vAlign w:val="center"/>
          </w:tcPr>
          <w:p w14:paraId="60840D36" w14:textId="77777777" w:rsidR="00DB56AB" w:rsidRPr="008C6CBB" w:rsidRDefault="00DB56AB" w:rsidP="00ED297C">
            <w:pPr>
              <w:spacing w:after="200" w:line="276" w:lineRule="auto"/>
              <w:jc w:val="center"/>
              <w:rPr>
                <w:b/>
                <w:bCs/>
              </w:rPr>
            </w:pPr>
            <w:r>
              <w:rPr>
                <w:b/>
                <w:bCs/>
              </w:rPr>
              <w:t>0,5752</w:t>
            </w:r>
          </w:p>
        </w:tc>
        <w:tc>
          <w:tcPr>
            <w:tcW w:w="1054" w:type="dxa"/>
            <w:vAlign w:val="center"/>
          </w:tcPr>
          <w:p w14:paraId="44FBC834" w14:textId="77777777" w:rsidR="00DB56AB" w:rsidRPr="008C6CBB" w:rsidRDefault="00DB56AB" w:rsidP="00ED297C">
            <w:pPr>
              <w:spacing w:after="200" w:line="276" w:lineRule="auto"/>
              <w:jc w:val="center"/>
              <w:rPr>
                <w:b/>
                <w:bCs/>
              </w:rPr>
            </w:pPr>
            <w:r>
              <w:rPr>
                <w:b/>
                <w:bCs/>
              </w:rPr>
              <w:t>0,7738</w:t>
            </w:r>
          </w:p>
        </w:tc>
        <w:tc>
          <w:tcPr>
            <w:tcW w:w="1372" w:type="dxa"/>
            <w:vAlign w:val="center"/>
          </w:tcPr>
          <w:p w14:paraId="0A3C48D6" w14:textId="77777777" w:rsidR="00DB56AB" w:rsidRPr="008C6CBB" w:rsidRDefault="00DB56AB" w:rsidP="00ED297C">
            <w:pPr>
              <w:spacing w:after="200" w:line="276" w:lineRule="auto"/>
              <w:jc w:val="center"/>
              <w:rPr>
                <w:color w:val="000000"/>
              </w:rPr>
            </w:pPr>
            <w:r>
              <w:rPr>
                <w:color w:val="000000"/>
              </w:rPr>
              <w:t>0,7333</w:t>
            </w:r>
          </w:p>
        </w:tc>
        <w:tc>
          <w:tcPr>
            <w:tcW w:w="1242" w:type="dxa"/>
            <w:vAlign w:val="center"/>
          </w:tcPr>
          <w:p w14:paraId="45C2FA55" w14:textId="77777777" w:rsidR="00DB56AB" w:rsidRPr="008C6CBB" w:rsidRDefault="00DB56AB" w:rsidP="00ED297C">
            <w:pPr>
              <w:spacing w:after="200" w:line="276" w:lineRule="auto"/>
              <w:jc w:val="center"/>
              <w:rPr>
                <w:color w:val="000000"/>
              </w:rPr>
            </w:pPr>
            <w:r>
              <w:rPr>
                <w:color w:val="000000"/>
              </w:rPr>
              <w:t>0,4577</w:t>
            </w:r>
          </w:p>
        </w:tc>
        <w:tc>
          <w:tcPr>
            <w:tcW w:w="1358" w:type="dxa"/>
            <w:vAlign w:val="center"/>
          </w:tcPr>
          <w:p w14:paraId="640A5862" w14:textId="77777777" w:rsidR="00DB56AB" w:rsidRPr="008C6CBB" w:rsidRDefault="00DB56AB" w:rsidP="00ED297C">
            <w:pPr>
              <w:spacing w:after="200" w:line="276" w:lineRule="auto"/>
              <w:jc w:val="center"/>
              <w:rPr>
                <w:color w:val="000000"/>
              </w:rPr>
            </w:pPr>
            <w:r>
              <w:rPr>
                <w:color w:val="000000"/>
              </w:rPr>
              <w:t>0,7424</w:t>
            </w:r>
          </w:p>
        </w:tc>
      </w:tr>
      <w:tr w:rsidR="00DB56AB" w14:paraId="29315709" w14:textId="77777777" w:rsidTr="00ED297C">
        <w:tc>
          <w:tcPr>
            <w:tcW w:w="2276" w:type="dxa"/>
            <w:vAlign w:val="center"/>
          </w:tcPr>
          <w:p w14:paraId="62A2712D" w14:textId="77777777" w:rsidR="00DB56AB" w:rsidRPr="008C6CBB" w:rsidRDefault="00DB56AB" w:rsidP="00ED297C">
            <w:pPr>
              <w:spacing w:after="200" w:line="276" w:lineRule="auto"/>
              <w:rPr>
                <w:color w:val="000000"/>
              </w:rPr>
            </w:pPr>
            <w:r>
              <w:rPr>
                <w:color w:val="000000"/>
              </w:rPr>
              <w:t>Full FT v2</w:t>
            </w:r>
          </w:p>
        </w:tc>
        <w:tc>
          <w:tcPr>
            <w:tcW w:w="981" w:type="dxa"/>
            <w:vAlign w:val="center"/>
          </w:tcPr>
          <w:p w14:paraId="0CDCBB12" w14:textId="77777777" w:rsidR="00DB56AB" w:rsidRPr="008C6CBB" w:rsidRDefault="00DB56AB" w:rsidP="00ED297C">
            <w:pPr>
              <w:spacing w:after="200" w:line="276" w:lineRule="auto"/>
              <w:jc w:val="center"/>
              <w:rPr>
                <w:color w:val="000000"/>
              </w:rPr>
            </w:pPr>
            <w:r>
              <w:rPr>
                <w:color w:val="000000"/>
              </w:rPr>
              <w:t>0,8041</w:t>
            </w:r>
          </w:p>
        </w:tc>
        <w:tc>
          <w:tcPr>
            <w:tcW w:w="1067" w:type="dxa"/>
            <w:vAlign w:val="center"/>
          </w:tcPr>
          <w:p w14:paraId="0B014E5A" w14:textId="77777777" w:rsidR="00DB56AB" w:rsidRPr="008C6CBB" w:rsidRDefault="00DB56AB" w:rsidP="00ED297C">
            <w:pPr>
              <w:spacing w:after="200" w:line="276" w:lineRule="auto"/>
              <w:jc w:val="center"/>
              <w:rPr>
                <w:color w:val="000000"/>
              </w:rPr>
            </w:pPr>
            <w:r>
              <w:rPr>
                <w:color w:val="000000"/>
              </w:rPr>
              <w:t>0,5552</w:t>
            </w:r>
          </w:p>
        </w:tc>
        <w:tc>
          <w:tcPr>
            <w:tcW w:w="1054" w:type="dxa"/>
            <w:vAlign w:val="center"/>
          </w:tcPr>
          <w:p w14:paraId="4C2777A2" w14:textId="77777777" w:rsidR="00DB56AB" w:rsidRPr="008C6CBB" w:rsidRDefault="00DB56AB" w:rsidP="00ED297C">
            <w:pPr>
              <w:spacing w:after="200" w:line="276" w:lineRule="auto"/>
              <w:jc w:val="center"/>
              <w:rPr>
                <w:color w:val="000000"/>
              </w:rPr>
            </w:pPr>
            <w:r>
              <w:rPr>
                <w:color w:val="000000"/>
              </w:rPr>
              <w:t>0,7195</w:t>
            </w:r>
          </w:p>
        </w:tc>
        <w:tc>
          <w:tcPr>
            <w:tcW w:w="1372" w:type="dxa"/>
            <w:vAlign w:val="center"/>
          </w:tcPr>
          <w:p w14:paraId="212570BF" w14:textId="77777777" w:rsidR="00DB56AB" w:rsidRPr="008C6CBB" w:rsidRDefault="00DB56AB" w:rsidP="00ED297C">
            <w:pPr>
              <w:spacing w:after="200" w:line="276" w:lineRule="auto"/>
              <w:jc w:val="center"/>
              <w:rPr>
                <w:color w:val="000000"/>
              </w:rPr>
            </w:pPr>
            <w:r>
              <w:rPr>
                <w:color w:val="000000"/>
              </w:rPr>
              <w:t>0,7462</w:t>
            </w:r>
          </w:p>
        </w:tc>
        <w:tc>
          <w:tcPr>
            <w:tcW w:w="1242" w:type="dxa"/>
            <w:vAlign w:val="center"/>
          </w:tcPr>
          <w:p w14:paraId="346322A2" w14:textId="77777777" w:rsidR="00DB56AB" w:rsidRPr="008C6CBB" w:rsidRDefault="00DB56AB" w:rsidP="00ED297C">
            <w:pPr>
              <w:spacing w:after="200" w:line="276" w:lineRule="auto"/>
              <w:jc w:val="center"/>
              <w:rPr>
                <w:color w:val="000000"/>
              </w:rPr>
            </w:pPr>
            <w:r>
              <w:rPr>
                <w:color w:val="000000"/>
              </w:rPr>
              <w:t>0,4520</w:t>
            </w:r>
          </w:p>
        </w:tc>
        <w:tc>
          <w:tcPr>
            <w:tcW w:w="1358" w:type="dxa"/>
            <w:vAlign w:val="center"/>
          </w:tcPr>
          <w:p w14:paraId="5A34731F" w14:textId="77777777" w:rsidR="00DB56AB" w:rsidRPr="008C6CBB" w:rsidRDefault="00DB56AB" w:rsidP="00ED297C">
            <w:pPr>
              <w:spacing w:after="200" w:line="276" w:lineRule="auto"/>
              <w:jc w:val="center"/>
              <w:rPr>
                <w:color w:val="000000"/>
              </w:rPr>
            </w:pPr>
            <w:r>
              <w:rPr>
                <w:color w:val="000000"/>
              </w:rPr>
              <w:t>0,7402</w:t>
            </w:r>
          </w:p>
        </w:tc>
      </w:tr>
    </w:tbl>
    <w:p w14:paraId="64E4C7E3"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4.5. Kết quả I-JEPA theo các chiến lược fine-tuning tại threshold 0,50</w:t>
      </w:r>
    </w:p>
    <w:p w14:paraId="37D54494" w14:textId="77777777" w:rsidR="00DB56AB" w:rsidRDefault="00DB56AB" w:rsidP="00DB56AB">
      <w:pPr>
        <w:spacing w:line="360" w:lineRule="auto"/>
        <w:ind w:firstLine="720"/>
        <w:jc w:val="both"/>
      </w:pPr>
      <w:r>
        <w:rPr>
          <w:color w:val="000000"/>
        </w:rPr>
        <w:t>Kết quả thể hiện rõ xu hướng tích cực theo mức độ fine-tuning. Linear Probe (chỉ huấn luyện classification head mà không cập nhật encoder) đạt AUC = 0,7737. Kết quả này có ý nghĩa quan trọng: chỉ bằng một lớp tuyến tính đặt trên encoder đã tiền huấn luyện, mô hình đạt AUC &gt; 0,77 và Recall = 0,6918 chứng tỏ encoder I-JEPA đã học được biểu diễn có ý nghĩa cho bài toán phân loại viêm phổi mà không cần bất kỳ hướng dẫn nào từ nhãn trong suốt giai đoạn tiền huấn luyện.</w:t>
      </w:r>
    </w:p>
    <w:p w14:paraId="0BB4B7F0" w14:textId="77777777" w:rsidR="00DB56AB" w:rsidRDefault="00DB56AB" w:rsidP="00DB56AB">
      <w:pPr>
        <w:spacing w:line="360" w:lineRule="auto"/>
        <w:ind w:firstLine="720"/>
        <w:jc w:val="both"/>
      </w:pPr>
      <w:r>
        <w:rPr>
          <w:color w:val="000000"/>
        </w:rPr>
        <w:t>Partial fine-tuning cải thiện AUC lên 0,8003–0,8011, với Recall tăng lên 0,70–0,74. Full fine-tuning v1 đạt kết quả cao nhất trong nhóm I-JEPA: AUC = 0,8297, Recall = 0,7738 tại threshold mặc định; đây là mô hình I-JEPA tốt nhất và là đại diện chính của phương pháp đề xuất trong các phân tích tiếp theo. Full fine-tuning v2 với LLRD đạt AUC = 0,8041, thấp hơn v1 do cấu hình learning rate bảo thủ hơn.</w:t>
      </w:r>
    </w:p>
    <w:p w14:paraId="2F012152" w14:textId="77777777" w:rsidR="00DB56AB" w:rsidRDefault="00DB56AB" w:rsidP="00DB56AB">
      <w:pPr>
        <w:pStyle w:val="Heading3"/>
      </w:pPr>
      <w:bookmarkStart w:id="104" w:name="_Toc233218759"/>
      <w:r>
        <w:rPr>
          <w:rFonts w:eastAsia="Times New Roman"/>
        </w:rPr>
        <w:t>4.4.2. Kết quả I-JEPA tại ngưỡng tối ưu F1</w:t>
      </w:r>
      <w:bookmarkEnd w:id="104"/>
    </w:p>
    <w:p w14:paraId="596803EE" w14:textId="77777777" w:rsidR="00DB56AB" w:rsidRDefault="00DB56AB" w:rsidP="00DB56AB">
      <w:pPr>
        <w:spacing w:line="360" w:lineRule="auto"/>
        <w:ind w:firstLine="720"/>
        <w:jc w:val="both"/>
      </w:pPr>
      <w:r>
        <w:rPr>
          <w:color w:val="000000"/>
        </w:rPr>
        <w:t>Bảng 4.6 trình bày kết quả các phiên bản I-JEPA tại ngưỡng tối ưu F1, được xác định trên tập validation.</w:t>
      </w:r>
    </w:p>
    <w:tbl>
      <w:tblPr>
        <w:tblStyle w:val="TableGrid"/>
        <w:tblW w:w="0" w:type="auto"/>
        <w:tblLook w:val="04A0" w:firstRow="1" w:lastRow="0" w:firstColumn="1" w:lastColumn="0" w:noHBand="0" w:noVBand="1"/>
      </w:tblPr>
      <w:tblGrid>
        <w:gridCol w:w="2082"/>
        <w:gridCol w:w="974"/>
        <w:gridCol w:w="1048"/>
        <w:gridCol w:w="1037"/>
        <w:gridCol w:w="1372"/>
        <w:gridCol w:w="1241"/>
        <w:gridCol w:w="1357"/>
      </w:tblGrid>
      <w:tr w:rsidR="00DB56AB" w:rsidRPr="00615F94" w14:paraId="680C551C" w14:textId="77777777" w:rsidTr="00ED297C">
        <w:tc>
          <w:tcPr>
            <w:tcW w:w="2276" w:type="dxa"/>
          </w:tcPr>
          <w:p w14:paraId="066BA3B2" w14:textId="77777777" w:rsidR="00DB56AB" w:rsidRPr="00615F94" w:rsidRDefault="00DB56AB" w:rsidP="00ED297C">
            <w:pPr>
              <w:spacing w:after="200" w:line="276" w:lineRule="auto"/>
              <w:jc w:val="center"/>
              <w:rPr>
                <w:b/>
                <w:bCs/>
              </w:rPr>
            </w:pPr>
            <w:r>
              <w:rPr>
                <w:b/>
                <w:bCs/>
              </w:rPr>
              <w:t>Mô hình I-JEPA</w:t>
            </w:r>
          </w:p>
        </w:tc>
        <w:tc>
          <w:tcPr>
            <w:tcW w:w="981" w:type="dxa"/>
          </w:tcPr>
          <w:p w14:paraId="6A739C28" w14:textId="77777777" w:rsidR="00DB56AB" w:rsidRPr="00615F94" w:rsidRDefault="00DB56AB" w:rsidP="00ED297C">
            <w:pPr>
              <w:spacing w:after="200" w:line="276" w:lineRule="auto"/>
              <w:jc w:val="center"/>
              <w:rPr>
                <w:b/>
                <w:bCs/>
              </w:rPr>
            </w:pPr>
            <w:r>
              <w:rPr>
                <w:b/>
                <w:bCs/>
              </w:rPr>
              <w:t>AUC</w:t>
            </w:r>
          </w:p>
        </w:tc>
        <w:tc>
          <w:tcPr>
            <w:tcW w:w="1067" w:type="dxa"/>
          </w:tcPr>
          <w:p w14:paraId="703AA915" w14:textId="77777777" w:rsidR="00DB56AB" w:rsidRPr="00615F94" w:rsidRDefault="00DB56AB" w:rsidP="00ED297C">
            <w:pPr>
              <w:spacing w:after="200" w:line="276" w:lineRule="auto"/>
              <w:jc w:val="center"/>
              <w:rPr>
                <w:b/>
                <w:bCs/>
              </w:rPr>
            </w:pPr>
            <w:r>
              <w:rPr>
                <w:b/>
                <w:bCs/>
              </w:rPr>
              <w:t>F1</w:t>
            </w:r>
          </w:p>
        </w:tc>
        <w:tc>
          <w:tcPr>
            <w:tcW w:w="1054" w:type="dxa"/>
          </w:tcPr>
          <w:p w14:paraId="157582D1" w14:textId="77777777" w:rsidR="00DB56AB" w:rsidRPr="00615F94" w:rsidRDefault="00DB56AB" w:rsidP="00ED297C">
            <w:pPr>
              <w:spacing w:after="200" w:line="276" w:lineRule="auto"/>
              <w:jc w:val="center"/>
              <w:rPr>
                <w:b/>
                <w:bCs/>
              </w:rPr>
            </w:pPr>
            <w:r>
              <w:rPr>
                <w:b/>
                <w:bCs/>
              </w:rPr>
              <w:t>Recall</w:t>
            </w:r>
          </w:p>
        </w:tc>
        <w:tc>
          <w:tcPr>
            <w:tcW w:w="1372" w:type="dxa"/>
          </w:tcPr>
          <w:p w14:paraId="58284CE3" w14:textId="77777777" w:rsidR="00DB56AB" w:rsidRPr="00615F94" w:rsidRDefault="00DB56AB" w:rsidP="00ED297C">
            <w:pPr>
              <w:spacing w:after="200" w:line="276" w:lineRule="auto"/>
              <w:jc w:val="center"/>
              <w:rPr>
                <w:b/>
                <w:bCs/>
              </w:rPr>
            </w:pPr>
            <w:r>
              <w:rPr>
                <w:b/>
                <w:bCs/>
              </w:rPr>
              <w:t>Specificity</w:t>
            </w:r>
          </w:p>
        </w:tc>
        <w:tc>
          <w:tcPr>
            <w:tcW w:w="1242" w:type="dxa"/>
          </w:tcPr>
          <w:p w14:paraId="1D1A8CD0" w14:textId="77777777" w:rsidR="00DB56AB" w:rsidRPr="00615F94" w:rsidRDefault="00DB56AB" w:rsidP="00ED297C">
            <w:pPr>
              <w:spacing w:after="200" w:line="276" w:lineRule="auto"/>
              <w:jc w:val="center"/>
              <w:rPr>
                <w:b/>
                <w:bCs/>
              </w:rPr>
            </w:pPr>
            <w:r>
              <w:rPr>
                <w:b/>
                <w:bCs/>
              </w:rPr>
              <w:t>Precision</w:t>
            </w:r>
          </w:p>
        </w:tc>
        <w:tc>
          <w:tcPr>
            <w:tcW w:w="1358" w:type="dxa"/>
          </w:tcPr>
          <w:p w14:paraId="1E98D411" w14:textId="77777777" w:rsidR="00DB56AB" w:rsidRPr="00615F94" w:rsidRDefault="00DB56AB" w:rsidP="00ED297C">
            <w:pPr>
              <w:spacing w:after="200" w:line="276" w:lineRule="auto"/>
              <w:jc w:val="center"/>
              <w:rPr>
                <w:b/>
                <w:bCs/>
              </w:rPr>
            </w:pPr>
            <w:r>
              <w:rPr>
                <w:b/>
                <w:bCs/>
              </w:rPr>
              <w:t>Threshold</w:t>
            </w:r>
          </w:p>
        </w:tc>
      </w:tr>
      <w:tr w:rsidR="00DB56AB" w:rsidRPr="008C6CBB" w14:paraId="0FBBA91C" w14:textId="77777777" w:rsidTr="00ED297C">
        <w:tc>
          <w:tcPr>
            <w:tcW w:w="2276" w:type="dxa"/>
            <w:vAlign w:val="center"/>
          </w:tcPr>
          <w:p w14:paraId="3C29F135" w14:textId="77777777" w:rsidR="00DB56AB" w:rsidRPr="00A723B9" w:rsidRDefault="00DB56AB" w:rsidP="00ED297C">
            <w:pPr>
              <w:spacing w:after="200"/>
            </w:pPr>
            <w:r>
              <w:rPr>
                <w:color w:val="000000"/>
              </w:rPr>
              <w:lastRenderedPageBreak/>
              <w:t>Linear Probe</w:t>
            </w:r>
          </w:p>
        </w:tc>
        <w:tc>
          <w:tcPr>
            <w:tcW w:w="981" w:type="dxa"/>
            <w:vAlign w:val="center"/>
          </w:tcPr>
          <w:p w14:paraId="30175685" w14:textId="77777777" w:rsidR="00DB56AB" w:rsidRPr="00A723B9" w:rsidRDefault="00DB56AB" w:rsidP="00ED297C">
            <w:pPr>
              <w:spacing w:after="200"/>
              <w:jc w:val="center"/>
            </w:pPr>
            <w:r>
              <w:rPr>
                <w:color w:val="000000"/>
              </w:rPr>
              <w:t>0,7737</w:t>
            </w:r>
          </w:p>
        </w:tc>
        <w:tc>
          <w:tcPr>
            <w:tcW w:w="1067" w:type="dxa"/>
            <w:vAlign w:val="center"/>
          </w:tcPr>
          <w:p w14:paraId="0A5F051C" w14:textId="77777777" w:rsidR="00DB56AB" w:rsidRPr="00A723B9" w:rsidRDefault="00DB56AB" w:rsidP="00ED297C">
            <w:pPr>
              <w:spacing w:after="200"/>
              <w:jc w:val="center"/>
            </w:pPr>
            <w:r>
              <w:rPr>
                <w:color w:val="000000"/>
              </w:rPr>
              <w:t>0,5344</w:t>
            </w:r>
          </w:p>
        </w:tc>
        <w:tc>
          <w:tcPr>
            <w:tcW w:w="1054" w:type="dxa"/>
            <w:vAlign w:val="center"/>
          </w:tcPr>
          <w:p w14:paraId="7A53C003" w14:textId="77777777" w:rsidR="00DB56AB" w:rsidRPr="00A723B9" w:rsidRDefault="00DB56AB" w:rsidP="00ED297C">
            <w:pPr>
              <w:spacing w:after="200"/>
              <w:jc w:val="center"/>
            </w:pPr>
            <w:r>
              <w:rPr>
                <w:color w:val="000000"/>
              </w:rPr>
              <w:t>0,7062</w:t>
            </w:r>
          </w:p>
        </w:tc>
        <w:tc>
          <w:tcPr>
            <w:tcW w:w="1372" w:type="dxa"/>
            <w:vAlign w:val="center"/>
          </w:tcPr>
          <w:p w14:paraId="79FA1FCF" w14:textId="77777777" w:rsidR="00DB56AB" w:rsidRPr="00A723B9" w:rsidRDefault="00DB56AB" w:rsidP="00ED297C">
            <w:pPr>
              <w:spacing w:after="200"/>
              <w:jc w:val="center"/>
            </w:pPr>
            <w:r>
              <w:rPr>
                <w:color w:val="000000"/>
              </w:rPr>
              <w:t>0,7275</w:t>
            </w:r>
          </w:p>
        </w:tc>
        <w:tc>
          <w:tcPr>
            <w:tcW w:w="1242" w:type="dxa"/>
            <w:vAlign w:val="center"/>
          </w:tcPr>
          <w:p w14:paraId="0BA3379F" w14:textId="77777777" w:rsidR="00DB56AB" w:rsidRPr="00A723B9" w:rsidRDefault="00DB56AB" w:rsidP="00ED297C">
            <w:pPr>
              <w:spacing w:after="200"/>
              <w:jc w:val="center"/>
            </w:pPr>
            <w:r>
              <w:rPr>
                <w:color w:val="000000"/>
              </w:rPr>
              <w:t>0,4298</w:t>
            </w:r>
          </w:p>
        </w:tc>
        <w:tc>
          <w:tcPr>
            <w:tcW w:w="1358" w:type="dxa"/>
            <w:vAlign w:val="center"/>
          </w:tcPr>
          <w:p w14:paraId="0F998623" w14:textId="77777777" w:rsidR="00DB56AB" w:rsidRPr="00A723B9" w:rsidRDefault="00DB56AB" w:rsidP="00ED297C">
            <w:pPr>
              <w:spacing w:after="200"/>
              <w:jc w:val="center"/>
            </w:pPr>
            <w:r>
              <w:rPr>
                <w:color w:val="000000"/>
              </w:rPr>
              <w:t>0,49</w:t>
            </w:r>
          </w:p>
        </w:tc>
      </w:tr>
      <w:tr w:rsidR="00DB56AB" w:rsidRPr="008C6CBB" w14:paraId="1C0C848E" w14:textId="77777777" w:rsidTr="00ED297C">
        <w:tc>
          <w:tcPr>
            <w:tcW w:w="2276" w:type="dxa"/>
            <w:vAlign w:val="center"/>
          </w:tcPr>
          <w:p w14:paraId="2D535A16" w14:textId="77777777" w:rsidR="00DB56AB" w:rsidRPr="00A723B9" w:rsidRDefault="00DB56AB" w:rsidP="00ED297C">
            <w:pPr>
              <w:spacing w:after="200"/>
            </w:pPr>
            <w:r>
              <w:rPr>
                <w:color w:val="000000"/>
              </w:rPr>
              <w:t>Partial FT v1</w:t>
            </w:r>
          </w:p>
        </w:tc>
        <w:tc>
          <w:tcPr>
            <w:tcW w:w="981" w:type="dxa"/>
            <w:vAlign w:val="center"/>
          </w:tcPr>
          <w:p w14:paraId="71B3B955" w14:textId="77777777" w:rsidR="00DB56AB" w:rsidRPr="00A723B9" w:rsidRDefault="00DB56AB" w:rsidP="00ED297C">
            <w:pPr>
              <w:spacing w:after="200"/>
              <w:jc w:val="center"/>
            </w:pPr>
            <w:r>
              <w:rPr>
                <w:color w:val="000000"/>
              </w:rPr>
              <w:t>0,8003</w:t>
            </w:r>
          </w:p>
        </w:tc>
        <w:tc>
          <w:tcPr>
            <w:tcW w:w="1067" w:type="dxa"/>
            <w:vAlign w:val="center"/>
          </w:tcPr>
          <w:p w14:paraId="16D9ECB0" w14:textId="77777777" w:rsidR="00DB56AB" w:rsidRPr="00A723B9" w:rsidRDefault="00DB56AB" w:rsidP="00ED297C">
            <w:pPr>
              <w:spacing w:after="200"/>
              <w:jc w:val="center"/>
            </w:pPr>
            <w:r>
              <w:rPr>
                <w:color w:val="000000"/>
              </w:rPr>
              <w:t>0,5630</w:t>
            </w:r>
          </w:p>
        </w:tc>
        <w:tc>
          <w:tcPr>
            <w:tcW w:w="1054" w:type="dxa"/>
            <w:vAlign w:val="center"/>
          </w:tcPr>
          <w:p w14:paraId="4159EAB0" w14:textId="77777777" w:rsidR="00DB56AB" w:rsidRPr="00A723B9" w:rsidRDefault="00DB56AB" w:rsidP="00ED297C">
            <w:pPr>
              <w:spacing w:after="200"/>
              <w:jc w:val="center"/>
            </w:pPr>
            <w:r>
              <w:rPr>
                <w:color w:val="000000"/>
              </w:rPr>
              <w:t>0,6907</w:t>
            </w:r>
          </w:p>
        </w:tc>
        <w:tc>
          <w:tcPr>
            <w:tcW w:w="1372" w:type="dxa"/>
            <w:vAlign w:val="center"/>
          </w:tcPr>
          <w:p w14:paraId="318D381B" w14:textId="77777777" w:rsidR="00DB56AB" w:rsidRPr="00A723B9" w:rsidRDefault="00DB56AB" w:rsidP="00ED297C">
            <w:pPr>
              <w:spacing w:after="200"/>
              <w:jc w:val="center"/>
            </w:pPr>
            <w:r>
              <w:rPr>
                <w:color w:val="000000"/>
              </w:rPr>
              <w:t>0,7781</w:t>
            </w:r>
          </w:p>
        </w:tc>
        <w:tc>
          <w:tcPr>
            <w:tcW w:w="1242" w:type="dxa"/>
            <w:vAlign w:val="center"/>
          </w:tcPr>
          <w:p w14:paraId="11AE394E" w14:textId="77777777" w:rsidR="00DB56AB" w:rsidRPr="00A723B9" w:rsidRDefault="00DB56AB" w:rsidP="00ED297C">
            <w:pPr>
              <w:spacing w:after="200"/>
              <w:jc w:val="center"/>
            </w:pPr>
            <w:r>
              <w:rPr>
                <w:color w:val="000000"/>
              </w:rPr>
              <w:t>0,4752</w:t>
            </w:r>
          </w:p>
        </w:tc>
        <w:tc>
          <w:tcPr>
            <w:tcW w:w="1358" w:type="dxa"/>
            <w:vAlign w:val="center"/>
          </w:tcPr>
          <w:p w14:paraId="63D9227A" w14:textId="77777777" w:rsidR="00DB56AB" w:rsidRPr="00A723B9" w:rsidRDefault="00DB56AB" w:rsidP="00ED297C">
            <w:pPr>
              <w:spacing w:after="200"/>
              <w:jc w:val="center"/>
            </w:pPr>
            <w:r>
              <w:rPr>
                <w:color w:val="000000"/>
              </w:rPr>
              <w:t>0,56</w:t>
            </w:r>
          </w:p>
        </w:tc>
      </w:tr>
      <w:tr w:rsidR="00DB56AB" w:rsidRPr="008C6CBB" w14:paraId="648FDB6F" w14:textId="77777777" w:rsidTr="00ED297C">
        <w:tc>
          <w:tcPr>
            <w:tcW w:w="2276" w:type="dxa"/>
            <w:vAlign w:val="center"/>
          </w:tcPr>
          <w:p w14:paraId="2745F415" w14:textId="77777777" w:rsidR="00DB56AB" w:rsidRPr="00A723B9" w:rsidRDefault="00DB56AB" w:rsidP="00ED297C">
            <w:pPr>
              <w:spacing w:after="200"/>
              <w:rPr>
                <w:color w:val="000000"/>
              </w:rPr>
            </w:pPr>
            <w:r>
              <w:rPr>
                <w:color w:val="000000"/>
              </w:rPr>
              <w:t>Partial FT v2</w:t>
            </w:r>
          </w:p>
        </w:tc>
        <w:tc>
          <w:tcPr>
            <w:tcW w:w="981" w:type="dxa"/>
            <w:vAlign w:val="center"/>
          </w:tcPr>
          <w:p w14:paraId="41B1A1D2" w14:textId="77777777" w:rsidR="00DB56AB" w:rsidRPr="00A723B9" w:rsidRDefault="00DB56AB" w:rsidP="00ED297C">
            <w:pPr>
              <w:spacing w:after="200"/>
              <w:jc w:val="center"/>
              <w:rPr>
                <w:color w:val="000000"/>
              </w:rPr>
            </w:pPr>
            <w:r>
              <w:rPr>
                <w:color w:val="000000"/>
              </w:rPr>
              <w:t>0,8011</w:t>
            </w:r>
          </w:p>
        </w:tc>
        <w:tc>
          <w:tcPr>
            <w:tcW w:w="1067" w:type="dxa"/>
            <w:vAlign w:val="center"/>
          </w:tcPr>
          <w:p w14:paraId="5699C71C" w14:textId="77777777" w:rsidR="00DB56AB" w:rsidRPr="00A723B9" w:rsidRDefault="00DB56AB" w:rsidP="00ED297C">
            <w:pPr>
              <w:spacing w:after="200"/>
              <w:jc w:val="center"/>
              <w:rPr>
                <w:color w:val="000000"/>
              </w:rPr>
            </w:pPr>
            <w:r>
              <w:rPr>
                <w:color w:val="000000"/>
              </w:rPr>
              <w:t>0,5596</w:t>
            </w:r>
          </w:p>
        </w:tc>
        <w:tc>
          <w:tcPr>
            <w:tcW w:w="1054" w:type="dxa"/>
            <w:vAlign w:val="center"/>
          </w:tcPr>
          <w:p w14:paraId="6478647F" w14:textId="77777777" w:rsidR="00DB56AB" w:rsidRPr="00A723B9" w:rsidRDefault="00DB56AB" w:rsidP="00ED297C">
            <w:pPr>
              <w:spacing w:after="200"/>
              <w:jc w:val="center"/>
              <w:rPr>
                <w:color w:val="000000"/>
              </w:rPr>
            </w:pPr>
            <w:r>
              <w:rPr>
                <w:color w:val="000000"/>
              </w:rPr>
              <w:t>0,6608</w:t>
            </w:r>
          </w:p>
        </w:tc>
        <w:tc>
          <w:tcPr>
            <w:tcW w:w="1372" w:type="dxa"/>
            <w:vAlign w:val="center"/>
          </w:tcPr>
          <w:p w14:paraId="79B4487B" w14:textId="77777777" w:rsidR="00DB56AB" w:rsidRPr="00A723B9" w:rsidRDefault="00DB56AB" w:rsidP="00ED297C">
            <w:pPr>
              <w:spacing w:after="200"/>
              <w:jc w:val="center"/>
              <w:rPr>
                <w:color w:val="000000"/>
              </w:rPr>
            </w:pPr>
            <w:r>
              <w:rPr>
                <w:color w:val="000000"/>
              </w:rPr>
              <w:t>0,7962</w:t>
            </w:r>
          </w:p>
        </w:tc>
        <w:tc>
          <w:tcPr>
            <w:tcW w:w="1242" w:type="dxa"/>
            <w:vAlign w:val="center"/>
          </w:tcPr>
          <w:p w14:paraId="144D898D" w14:textId="77777777" w:rsidR="00DB56AB" w:rsidRPr="00A723B9" w:rsidRDefault="00DB56AB" w:rsidP="00ED297C">
            <w:pPr>
              <w:spacing w:after="200"/>
              <w:jc w:val="center"/>
              <w:rPr>
                <w:color w:val="000000"/>
              </w:rPr>
            </w:pPr>
            <w:r>
              <w:rPr>
                <w:color w:val="000000"/>
              </w:rPr>
              <w:t>0,4853</w:t>
            </w:r>
          </w:p>
        </w:tc>
        <w:tc>
          <w:tcPr>
            <w:tcW w:w="1358" w:type="dxa"/>
            <w:vAlign w:val="center"/>
          </w:tcPr>
          <w:p w14:paraId="7DA2AB3A" w14:textId="77777777" w:rsidR="00DB56AB" w:rsidRPr="00A723B9" w:rsidRDefault="00DB56AB" w:rsidP="00ED297C">
            <w:pPr>
              <w:spacing w:after="200"/>
              <w:jc w:val="center"/>
              <w:rPr>
                <w:color w:val="000000"/>
              </w:rPr>
            </w:pPr>
            <w:r>
              <w:rPr>
                <w:color w:val="000000"/>
              </w:rPr>
              <w:t>0,55</w:t>
            </w:r>
          </w:p>
        </w:tc>
      </w:tr>
      <w:tr w:rsidR="00DB56AB" w:rsidRPr="008C6CBB" w14:paraId="256C1637" w14:textId="77777777" w:rsidTr="00ED297C">
        <w:tc>
          <w:tcPr>
            <w:tcW w:w="2276" w:type="dxa"/>
            <w:vAlign w:val="center"/>
          </w:tcPr>
          <w:p w14:paraId="7DE22BD4" w14:textId="77777777" w:rsidR="00DB56AB" w:rsidRPr="00A723B9" w:rsidRDefault="00DB56AB" w:rsidP="00ED297C">
            <w:pPr>
              <w:spacing w:after="200"/>
              <w:rPr>
                <w:color w:val="000000"/>
              </w:rPr>
            </w:pPr>
            <w:r>
              <w:rPr>
                <w:color w:val="000000"/>
              </w:rPr>
              <w:t>Full FT v1</w:t>
            </w:r>
          </w:p>
        </w:tc>
        <w:tc>
          <w:tcPr>
            <w:tcW w:w="981" w:type="dxa"/>
            <w:vAlign w:val="center"/>
          </w:tcPr>
          <w:p w14:paraId="68B8638B" w14:textId="77777777" w:rsidR="00DB56AB" w:rsidRPr="00A723B9" w:rsidRDefault="00DB56AB" w:rsidP="00ED297C">
            <w:pPr>
              <w:spacing w:after="200"/>
              <w:jc w:val="center"/>
              <w:rPr>
                <w:color w:val="000000"/>
              </w:rPr>
            </w:pPr>
            <w:r>
              <w:rPr>
                <w:color w:val="000000"/>
              </w:rPr>
              <w:t>0,8297</w:t>
            </w:r>
          </w:p>
        </w:tc>
        <w:tc>
          <w:tcPr>
            <w:tcW w:w="1067" w:type="dxa"/>
            <w:vAlign w:val="center"/>
          </w:tcPr>
          <w:p w14:paraId="04CFAB55" w14:textId="77777777" w:rsidR="00DB56AB" w:rsidRPr="00A723B9" w:rsidRDefault="00DB56AB" w:rsidP="00ED297C">
            <w:pPr>
              <w:spacing w:after="200"/>
              <w:jc w:val="center"/>
              <w:rPr>
                <w:color w:val="000000"/>
              </w:rPr>
            </w:pPr>
            <w:r>
              <w:rPr>
                <w:color w:val="000000"/>
              </w:rPr>
              <w:t>0,5921</w:t>
            </w:r>
          </w:p>
        </w:tc>
        <w:tc>
          <w:tcPr>
            <w:tcW w:w="1054" w:type="dxa"/>
            <w:vAlign w:val="center"/>
          </w:tcPr>
          <w:p w14:paraId="2DEC9B92" w14:textId="77777777" w:rsidR="00DB56AB" w:rsidRPr="00A723B9" w:rsidRDefault="00DB56AB" w:rsidP="00ED297C">
            <w:pPr>
              <w:spacing w:after="200"/>
              <w:jc w:val="center"/>
              <w:rPr>
                <w:color w:val="000000"/>
              </w:rPr>
            </w:pPr>
            <w:r>
              <w:rPr>
                <w:color w:val="000000"/>
              </w:rPr>
              <w:t>0,6896</w:t>
            </w:r>
          </w:p>
        </w:tc>
        <w:tc>
          <w:tcPr>
            <w:tcW w:w="1372" w:type="dxa"/>
            <w:vAlign w:val="center"/>
          </w:tcPr>
          <w:p w14:paraId="6918F2A6" w14:textId="77777777" w:rsidR="00DB56AB" w:rsidRPr="00A723B9" w:rsidRDefault="00DB56AB" w:rsidP="00ED297C">
            <w:pPr>
              <w:spacing w:after="200"/>
              <w:jc w:val="center"/>
              <w:rPr>
                <w:color w:val="000000"/>
              </w:rPr>
            </w:pPr>
            <w:r>
              <w:rPr>
                <w:color w:val="000000"/>
              </w:rPr>
              <w:t>0,8139</w:t>
            </w:r>
          </w:p>
        </w:tc>
        <w:tc>
          <w:tcPr>
            <w:tcW w:w="1242" w:type="dxa"/>
            <w:vAlign w:val="center"/>
          </w:tcPr>
          <w:p w14:paraId="7D21B67F" w14:textId="77777777" w:rsidR="00DB56AB" w:rsidRPr="00A723B9" w:rsidRDefault="00DB56AB" w:rsidP="00ED297C">
            <w:pPr>
              <w:spacing w:after="200"/>
              <w:jc w:val="center"/>
              <w:rPr>
                <w:color w:val="000000"/>
              </w:rPr>
            </w:pPr>
            <w:r>
              <w:rPr>
                <w:color w:val="000000"/>
              </w:rPr>
              <w:t>0,5188</w:t>
            </w:r>
          </w:p>
        </w:tc>
        <w:tc>
          <w:tcPr>
            <w:tcW w:w="1358" w:type="dxa"/>
            <w:vAlign w:val="center"/>
          </w:tcPr>
          <w:p w14:paraId="1163316E" w14:textId="77777777" w:rsidR="00DB56AB" w:rsidRPr="00A723B9" w:rsidRDefault="00DB56AB" w:rsidP="00ED297C">
            <w:pPr>
              <w:spacing w:after="200"/>
              <w:jc w:val="center"/>
              <w:rPr>
                <w:color w:val="000000"/>
              </w:rPr>
            </w:pPr>
            <w:r>
              <w:rPr>
                <w:color w:val="000000"/>
              </w:rPr>
              <w:t>0,60</w:t>
            </w:r>
          </w:p>
        </w:tc>
      </w:tr>
      <w:tr w:rsidR="00DB56AB" w:rsidRPr="008C6CBB" w14:paraId="23B7D151" w14:textId="77777777" w:rsidTr="00ED297C">
        <w:tc>
          <w:tcPr>
            <w:tcW w:w="2276" w:type="dxa"/>
            <w:vAlign w:val="center"/>
          </w:tcPr>
          <w:p w14:paraId="3E9CF9DF" w14:textId="77777777" w:rsidR="00DB56AB" w:rsidRPr="00A723B9" w:rsidRDefault="00DB56AB" w:rsidP="00ED297C">
            <w:pPr>
              <w:spacing w:after="200"/>
              <w:rPr>
                <w:color w:val="000000"/>
              </w:rPr>
            </w:pPr>
            <w:r>
              <w:rPr>
                <w:color w:val="000000"/>
              </w:rPr>
              <w:t>Full FT v2</w:t>
            </w:r>
          </w:p>
        </w:tc>
        <w:tc>
          <w:tcPr>
            <w:tcW w:w="981" w:type="dxa"/>
            <w:vAlign w:val="center"/>
          </w:tcPr>
          <w:p w14:paraId="272ABB34" w14:textId="77777777" w:rsidR="00DB56AB" w:rsidRPr="00A723B9" w:rsidRDefault="00DB56AB" w:rsidP="00ED297C">
            <w:pPr>
              <w:spacing w:after="200"/>
              <w:jc w:val="center"/>
              <w:rPr>
                <w:color w:val="000000"/>
              </w:rPr>
            </w:pPr>
            <w:r>
              <w:rPr>
                <w:color w:val="000000"/>
              </w:rPr>
              <w:t>0,8041</w:t>
            </w:r>
          </w:p>
        </w:tc>
        <w:tc>
          <w:tcPr>
            <w:tcW w:w="1067" w:type="dxa"/>
            <w:vAlign w:val="center"/>
          </w:tcPr>
          <w:p w14:paraId="2D5C6F8A" w14:textId="77777777" w:rsidR="00DB56AB" w:rsidRPr="00A723B9" w:rsidRDefault="00DB56AB" w:rsidP="00ED297C">
            <w:pPr>
              <w:spacing w:after="200"/>
              <w:jc w:val="center"/>
              <w:rPr>
                <w:color w:val="000000"/>
              </w:rPr>
            </w:pPr>
            <w:r>
              <w:rPr>
                <w:color w:val="000000"/>
              </w:rPr>
              <w:t>0,5661</w:t>
            </w:r>
          </w:p>
        </w:tc>
        <w:tc>
          <w:tcPr>
            <w:tcW w:w="1054" w:type="dxa"/>
            <w:vAlign w:val="center"/>
          </w:tcPr>
          <w:p w14:paraId="4E2FDD12" w14:textId="77777777" w:rsidR="00DB56AB" w:rsidRPr="00A723B9" w:rsidRDefault="00DB56AB" w:rsidP="00ED297C">
            <w:pPr>
              <w:spacing w:after="200"/>
              <w:jc w:val="center"/>
              <w:rPr>
                <w:color w:val="000000"/>
              </w:rPr>
            </w:pPr>
            <w:r>
              <w:rPr>
                <w:color w:val="000000"/>
              </w:rPr>
              <w:t>0,6863</w:t>
            </w:r>
          </w:p>
        </w:tc>
        <w:tc>
          <w:tcPr>
            <w:tcW w:w="1372" w:type="dxa"/>
            <w:vAlign w:val="center"/>
          </w:tcPr>
          <w:p w14:paraId="1D40D083" w14:textId="77777777" w:rsidR="00DB56AB" w:rsidRPr="00A723B9" w:rsidRDefault="00DB56AB" w:rsidP="00ED297C">
            <w:pPr>
              <w:spacing w:after="200"/>
              <w:jc w:val="center"/>
              <w:rPr>
                <w:color w:val="000000"/>
              </w:rPr>
            </w:pPr>
            <w:r>
              <w:rPr>
                <w:color w:val="000000"/>
              </w:rPr>
              <w:t>0,7852</w:t>
            </w:r>
          </w:p>
        </w:tc>
        <w:tc>
          <w:tcPr>
            <w:tcW w:w="1242" w:type="dxa"/>
            <w:vAlign w:val="center"/>
          </w:tcPr>
          <w:p w14:paraId="5A8BE451" w14:textId="77777777" w:rsidR="00DB56AB" w:rsidRPr="00A723B9" w:rsidRDefault="00DB56AB" w:rsidP="00ED297C">
            <w:pPr>
              <w:spacing w:after="200"/>
              <w:jc w:val="center"/>
              <w:rPr>
                <w:color w:val="000000"/>
              </w:rPr>
            </w:pPr>
            <w:r>
              <w:rPr>
                <w:color w:val="000000"/>
              </w:rPr>
              <w:t>0,4817</w:t>
            </w:r>
          </w:p>
        </w:tc>
        <w:tc>
          <w:tcPr>
            <w:tcW w:w="1358" w:type="dxa"/>
            <w:vAlign w:val="center"/>
          </w:tcPr>
          <w:p w14:paraId="43C2D024" w14:textId="77777777" w:rsidR="00DB56AB" w:rsidRPr="00A723B9" w:rsidRDefault="00DB56AB" w:rsidP="00ED297C">
            <w:pPr>
              <w:spacing w:after="200"/>
              <w:jc w:val="center"/>
              <w:rPr>
                <w:color w:val="000000"/>
              </w:rPr>
            </w:pPr>
            <w:r>
              <w:rPr>
                <w:color w:val="000000"/>
              </w:rPr>
              <w:t>0,55</w:t>
            </w:r>
          </w:p>
        </w:tc>
      </w:tr>
    </w:tbl>
    <w:p w14:paraId="5DE5DAE7"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4.6. Kết quả I-JEPA tại ngưỡng tối ưu F1</w:t>
      </w:r>
    </w:p>
    <w:p w14:paraId="560BBEE3" w14:textId="77777777" w:rsidR="00DB56AB" w:rsidRDefault="00DB56AB" w:rsidP="00DB56AB">
      <w:pPr>
        <w:spacing w:line="360" w:lineRule="auto"/>
        <w:ind w:firstLine="720"/>
        <w:jc w:val="both"/>
      </w:pPr>
      <w:r>
        <w:rPr>
          <w:color w:val="000000"/>
        </w:rPr>
        <w:t>Đáng chú ý, ngưỡng tối ưu F1 của các mô hình I-JEPA nằm trong khoảng 0,49–0,60 cao hơn ViT ImageNet (0,24) và gần với ResNet50 (0,37). Điều này phản ánh phân phối xác suất dự đoán của I-JEPA sau tiền huấn luyện in-domain hợp lý và cân bằng hơn so với ViT ImageNet, không bị thiên lệch về phía xác suất thấp.</w:t>
      </w:r>
    </w:p>
    <w:p w14:paraId="1BA6E4AE" w14:textId="5DE76D1A" w:rsidR="00DB56AB" w:rsidRDefault="004B3BBF" w:rsidP="00DB56AB">
      <w:pPr>
        <w:pStyle w:val="Heading2"/>
      </w:pPr>
      <w:bookmarkStart w:id="105" w:name="_Toc233218760"/>
      <w:r>
        <w:t>4.5. SO SÁNH TỔNG HỢP CÁC MÔ HÌNH</w:t>
      </w:r>
      <w:bookmarkEnd w:id="105"/>
    </w:p>
    <w:p w14:paraId="6C9FB55C" w14:textId="77777777" w:rsidR="00DB56AB" w:rsidRDefault="00DB56AB" w:rsidP="00DB56AB">
      <w:pPr>
        <w:pStyle w:val="Heading3"/>
      </w:pPr>
      <w:bookmarkStart w:id="106" w:name="_Toc233218761"/>
      <w:r>
        <w:rPr>
          <w:rFonts w:eastAsia="Times New Roman"/>
        </w:rPr>
        <w:t>4.5.1. Bảng so sánh toàn diện</w:t>
      </w:r>
      <w:bookmarkEnd w:id="106"/>
    </w:p>
    <w:p w14:paraId="45FD7592" w14:textId="77777777" w:rsidR="00DB56AB" w:rsidRDefault="00DB56AB" w:rsidP="00DB56AB">
      <w:pPr>
        <w:spacing w:line="360" w:lineRule="auto"/>
        <w:ind w:firstLine="720"/>
        <w:jc w:val="both"/>
      </w:pPr>
      <w:r>
        <w:rPr>
          <w:color w:val="000000"/>
        </w:rPr>
        <w:t>Tổng hợp kết quả của tất cả mô hình tại ngưỡng tối ưu F1 cấu hình phù hợp nhất cho ứng dụng lâm sàng cho phép so sánh công bằng giữa baseline và I-JEPA đề xuất.</w:t>
      </w:r>
    </w:p>
    <w:tbl>
      <w:tblPr>
        <w:tblStyle w:val="TableGrid"/>
        <w:tblW w:w="10260" w:type="dxa"/>
        <w:tblInd w:w="-185" w:type="dxa"/>
        <w:tblLook w:val="04A0" w:firstRow="1" w:lastRow="0" w:firstColumn="1" w:lastColumn="0" w:noHBand="0" w:noVBand="1"/>
      </w:tblPr>
      <w:tblGrid>
        <w:gridCol w:w="2430"/>
        <w:gridCol w:w="1710"/>
        <w:gridCol w:w="1170"/>
        <w:gridCol w:w="1170"/>
        <w:gridCol w:w="1151"/>
        <w:gridCol w:w="1372"/>
        <w:gridCol w:w="1257"/>
      </w:tblGrid>
      <w:tr w:rsidR="00DB56AB" w14:paraId="4FDDE739" w14:textId="77777777" w:rsidTr="00ED297C">
        <w:tc>
          <w:tcPr>
            <w:tcW w:w="2430" w:type="dxa"/>
          </w:tcPr>
          <w:p w14:paraId="2794324A" w14:textId="77777777" w:rsidR="00DB56AB" w:rsidRDefault="00DB56AB" w:rsidP="00ED297C">
            <w:pPr>
              <w:spacing w:line="360" w:lineRule="auto"/>
              <w:jc w:val="center"/>
            </w:pPr>
            <w:r>
              <w:rPr>
                <w:b/>
                <w:bCs/>
              </w:rPr>
              <w:t xml:space="preserve">Mô hình </w:t>
            </w:r>
          </w:p>
        </w:tc>
        <w:tc>
          <w:tcPr>
            <w:tcW w:w="1710" w:type="dxa"/>
          </w:tcPr>
          <w:p w14:paraId="7B5A08F6" w14:textId="77777777" w:rsidR="00DB56AB" w:rsidRPr="00A723B9" w:rsidRDefault="00DB56AB" w:rsidP="00ED297C">
            <w:pPr>
              <w:spacing w:line="360" w:lineRule="auto"/>
              <w:jc w:val="center"/>
              <w:rPr>
                <w:b/>
                <w:bCs/>
              </w:rPr>
            </w:pPr>
            <w:r>
              <w:rPr>
                <w:b/>
                <w:bCs/>
              </w:rPr>
              <w:t>Nhóm</w:t>
            </w:r>
          </w:p>
        </w:tc>
        <w:tc>
          <w:tcPr>
            <w:tcW w:w="1170" w:type="dxa"/>
          </w:tcPr>
          <w:p w14:paraId="4816BB87" w14:textId="77777777" w:rsidR="00DB56AB" w:rsidRDefault="00DB56AB" w:rsidP="00ED297C">
            <w:pPr>
              <w:spacing w:line="360" w:lineRule="auto"/>
              <w:jc w:val="center"/>
            </w:pPr>
            <w:r>
              <w:rPr>
                <w:b/>
                <w:bCs/>
              </w:rPr>
              <w:t>AUC</w:t>
            </w:r>
          </w:p>
        </w:tc>
        <w:tc>
          <w:tcPr>
            <w:tcW w:w="1170" w:type="dxa"/>
          </w:tcPr>
          <w:p w14:paraId="2B25151E" w14:textId="77777777" w:rsidR="00DB56AB" w:rsidRDefault="00DB56AB" w:rsidP="00ED297C">
            <w:pPr>
              <w:spacing w:line="360" w:lineRule="auto"/>
              <w:jc w:val="center"/>
            </w:pPr>
            <w:r>
              <w:rPr>
                <w:b/>
                <w:bCs/>
              </w:rPr>
              <w:t>F1</w:t>
            </w:r>
          </w:p>
        </w:tc>
        <w:tc>
          <w:tcPr>
            <w:tcW w:w="1151" w:type="dxa"/>
          </w:tcPr>
          <w:p w14:paraId="48A7E907" w14:textId="77777777" w:rsidR="00DB56AB" w:rsidRDefault="00DB56AB" w:rsidP="00ED297C">
            <w:pPr>
              <w:spacing w:line="360" w:lineRule="auto"/>
              <w:jc w:val="center"/>
            </w:pPr>
            <w:r>
              <w:rPr>
                <w:b/>
                <w:bCs/>
              </w:rPr>
              <w:t>Recall</w:t>
            </w:r>
          </w:p>
        </w:tc>
        <w:tc>
          <w:tcPr>
            <w:tcW w:w="1372" w:type="dxa"/>
          </w:tcPr>
          <w:p w14:paraId="6CA3962B" w14:textId="77777777" w:rsidR="00DB56AB" w:rsidRDefault="00DB56AB" w:rsidP="00ED297C">
            <w:pPr>
              <w:spacing w:line="360" w:lineRule="auto"/>
              <w:jc w:val="center"/>
            </w:pPr>
            <w:r>
              <w:rPr>
                <w:b/>
                <w:bCs/>
              </w:rPr>
              <w:t>Specificity</w:t>
            </w:r>
          </w:p>
        </w:tc>
        <w:tc>
          <w:tcPr>
            <w:tcW w:w="1257" w:type="dxa"/>
          </w:tcPr>
          <w:p w14:paraId="5AC4EDA6" w14:textId="77777777" w:rsidR="00DB56AB" w:rsidRDefault="00DB56AB" w:rsidP="00ED297C">
            <w:pPr>
              <w:spacing w:line="360" w:lineRule="auto"/>
              <w:jc w:val="center"/>
            </w:pPr>
            <w:r>
              <w:rPr>
                <w:b/>
                <w:bCs/>
              </w:rPr>
              <w:t>Precision</w:t>
            </w:r>
          </w:p>
        </w:tc>
      </w:tr>
      <w:tr w:rsidR="00DB56AB" w14:paraId="199BF0A8" w14:textId="77777777" w:rsidTr="00ED297C">
        <w:tc>
          <w:tcPr>
            <w:tcW w:w="2430" w:type="dxa"/>
            <w:vAlign w:val="center"/>
          </w:tcPr>
          <w:p w14:paraId="0EFC6175" w14:textId="77777777" w:rsidR="00DB56AB" w:rsidRPr="00410D04" w:rsidRDefault="00DB56AB" w:rsidP="00ED297C">
            <w:pPr>
              <w:spacing w:line="360" w:lineRule="auto"/>
            </w:pPr>
            <w:r>
              <w:rPr>
                <w:color w:val="000000"/>
              </w:rPr>
              <w:t>ResNet50 ImageNet</w:t>
            </w:r>
          </w:p>
        </w:tc>
        <w:tc>
          <w:tcPr>
            <w:tcW w:w="1710" w:type="dxa"/>
            <w:vAlign w:val="center"/>
          </w:tcPr>
          <w:p w14:paraId="033380A0" w14:textId="77777777" w:rsidR="00DB56AB" w:rsidRPr="00410D04" w:rsidRDefault="00DB56AB" w:rsidP="00ED297C">
            <w:pPr>
              <w:spacing w:line="360" w:lineRule="auto"/>
              <w:jc w:val="both"/>
            </w:pPr>
            <w:r>
              <w:rPr>
                <w:color w:val="000000"/>
              </w:rPr>
              <w:t>Baseline CNN</w:t>
            </w:r>
          </w:p>
        </w:tc>
        <w:tc>
          <w:tcPr>
            <w:tcW w:w="1170" w:type="dxa"/>
            <w:vAlign w:val="center"/>
          </w:tcPr>
          <w:p w14:paraId="69DA39A9" w14:textId="77777777" w:rsidR="00DB56AB" w:rsidRPr="00410D04" w:rsidRDefault="00DB56AB" w:rsidP="00ED297C">
            <w:pPr>
              <w:spacing w:line="360" w:lineRule="auto"/>
              <w:jc w:val="center"/>
            </w:pPr>
            <w:r>
              <w:t>0,8862</w:t>
            </w:r>
          </w:p>
        </w:tc>
        <w:tc>
          <w:tcPr>
            <w:tcW w:w="1170" w:type="dxa"/>
            <w:vAlign w:val="center"/>
          </w:tcPr>
          <w:p w14:paraId="73E309CC" w14:textId="77777777" w:rsidR="00DB56AB" w:rsidRPr="00410D04" w:rsidRDefault="00DB56AB" w:rsidP="00ED297C">
            <w:pPr>
              <w:spacing w:line="360" w:lineRule="auto"/>
              <w:jc w:val="center"/>
            </w:pPr>
            <w:r>
              <w:t>0,6508</w:t>
            </w:r>
          </w:p>
        </w:tc>
        <w:tc>
          <w:tcPr>
            <w:tcW w:w="1151" w:type="dxa"/>
            <w:vAlign w:val="center"/>
          </w:tcPr>
          <w:p w14:paraId="67FBBC2F" w14:textId="77777777" w:rsidR="00DB56AB" w:rsidRPr="00410D04" w:rsidRDefault="00DB56AB" w:rsidP="00ED297C">
            <w:pPr>
              <w:spacing w:line="360" w:lineRule="auto"/>
              <w:jc w:val="center"/>
            </w:pPr>
            <w:r>
              <w:rPr>
                <w:color w:val="000000"/>
              </w:rPr>
              <w:t>0,6807</w:t>
            </w:r>
          </w:p>
        </w:tc>
        <w:tc>
          <w:tcPr>
            <w:tcW w:w="1372" w:type="dxa"/>
            <w:vAlign w:val="center"/>
          </w:tcPr>
          <w:p w14:paraId="3F6F58A0" w14:textId="77777777" w:rsidR="00DB56AB" w:rsidRPr="00410D04" w:rsidRDefault="00DB56AB" w:rsidP="00ED297C">
            <w:pPr>
              <w:spacing w:line="360" w:lineRule="auto"/>
              <w:jc w:val="center"/>
            </w:pPr>
            <w:r>
              <w:rPr>
                <w:color w:val="000000"/>
              </w:rPr>
              <w:t>0,8804</w:t>
            </w:r>
          </w:p>
        </w:tc>
        <w:tc>
          <w:tcPr>
            <w:tcW w:w="1257" w:type="dxa"/>
            <w:vAlign w:val="center"/>
          </w:tcPr>
          <w:p w14:paraId="2DA7CE23" w14:textId="77777777" w:rsidR="00DB56AB" w:rsidRPr="00410D04" w:rsidRDefault="00DB56AB" w:rsidP="00ED297C">
            <w:pPr>
              <w:spacing w:line="360" w:lineRule="auto"/>
              <w:jc w:val="center"/>
            </w:pPr>
            <w:r>
              <w:rPr>
                <w:color w:val="000000"/>
              </w:rPr>
              <w:t>0,6233</w:t>
            </w:r>
          </w:p>
        </w:tc>
      </w:tr>
      <w:tr w:rsidR="00DB56AB" w14:paraId="65EABE11" w14:textId="77777777" w:rsidTr="00ED297C">
        <w:tc>
          <w:tcPr>
            <w:tcW w:w="2430" w:type="dxa"/>
            <w:vAlign w:val="center"/>
          </w:tcPr>
          <w:p w14:paraId="0E6C0BA4" w14:textId="77777777" w:rsidR="00DB56AB" w:rsidRPr="00410D04" w:rsidRDefault="00DB56AB" w:rsidP="00ED297C">
            <w:pPr>
              <w:spacing w:line="360" w:lineRule="auto"/>
            </w:pPr>
            <w:r>
              <w:rPr>
                <w:color w:val="000000"/>
              </w:rPr>
              <w:t>ViT-Small/16 ImageNet</w:t>
            </w:r>
          </w:p>
        </w:tc>
        <w:tc>
          <w:tcPr>
            <w:tcW w:w="1710" w:type="dxa"/>
            <w:vAlign w:val="center"/>
          </w:tcPr>
          <w:p w14:paraId="6207454E" w14:textId="77777777" w:rsidR="00DB56AB" w:rsidRPr="00410D04" w:rsidRDefault="00DB56AB" w:rsidP="00ED297C">
            <w:pPr>
              <w:spacing w:line="360" w:lineRule="auto"/>
              <w:jc w:val="both"/>
            </w:pPr>
            <w:r>
              <w:rPr>
                <w:color w:val="000000"/>
              </w:rPr>
              <w:t>Baseline Transformer</w:t>
            </w:r>
          </w:p>
        </w:tc>
        <w:tc>
          <w:tcPr>
            <w:tcW w:w="1170" w:type="dxa"/>
            <w:vAlign w:val="center"/>
          </w:tcPr>
          <w:p w14:paraId="4BFA9A0D" w14:textId="77777777" w:rsidR="00DB56AB" w:rsidRPr="00410D04" w:rsidRDefault="00DB56AB" w:rsidP="00ED297C">
            <w:pPr>
              <w:spacing w:line="360" w:lineRule="auto"/>
              <w:jc w:val="center"/>
            </w:pPr>
            <w:r>
              <w:rPr>
                <w:color w:val="000000"/>
              </w:rPr>
              <w:t>0,8797</w:t>
            </w:r>
          </w:p>
        </w:tc>
        <w:tc>
          <w:tcPr>
            <w:tcW w:w="1170" w:type="dxa"/>
            <w:vAlign w:val="center"/>
          </w:tcPr>
          <w:p w14:paraId="67F4C0F5" w14:textId="77777777" w:rsidR="00DB56AB" w:rsidRPr="00410D04" w:rsidRDefault="00DB56AB" w:rsidP="00ED297C">
            <w:pPr>
              <w:spacing w:line="360" w:lineRule="auto"/>
              <w:jc w:val="center"/>
            </w:pPr>
            <w:r>
              <w:rPr>
                <w:color w:val="000000"/>
              </w:rPr>
              <w:t>0,6379</w:t>
            </w:r>
          </w:p>
        </w:tc>
        <w:tc>
          <w:tcPr>
            <w:tcW w:w="1151" w:type="dxa"/>
            <w:vAlign w:val="center"/>
          </w:tcPr>
          <w:p w14:paraId="339B67D9" w14:textId="77777777" w:rsidR="00DB56AB" w:rsidRPr="00410D04" w:rsidRDefault="00DB56AB" w:rsidP="00ED297C">
            <w:pPr>
              <w:spacing w:line="360" w:lineRule="auto"/>
              <w:jc w:val="center"/>
            </w:pPr>
            <w:r>
              <w:rPr>
                <w:color w:val="000000"/>
              </w:rPr>
              <w:t>0,6142</w:t>
            </w:r>
          </w:p>
        </w:tc>
        <w:tc>
          <w:tcPr>
            <w:tcW w:w="1372" w:type="dxa"/>
            <w:vAlign w:val="center"/>
          </w:tcPr>
          <w:p w14:paraId="6BEBB86F" w14:textId="77777777" w:rsidR="00DB56AB" w:rsidRPr="00410D04" w:rsidRDefault="00DB56AB" w:rsidP="00ED297C">
            <w:pPr>
              <w:spacing w:line="360" w:lineRule="auto"/>
              <w:jc w:val="center"/>
            </w:pPr>
            <w:r>
              <w:rPr>
                <w:color w:val="000000"/>
              </w:rPr>
              <w:t>0,9094</w:t>
            </w:r>
          </w:p>
        </w:tc>
        <w:tc>
          <w:tcPr>
            <w:tcW w:w="1257" w:type="dxa"/>
            <w:vAlign w:val="center"/>
          </w:tcPr>
          <w:p w14:paraId="4D0F7AE7" w14:textId="77777777" w:rsidR="00DB56AB" w:rsidRPr="00410D04" w:rsidRDefault="00DB56AB" w:rsidP="00ED297C">
            <w:pPr>
              <w:spacing w:line="360" w:lineRule="auto"/>
              <w:jc w:val="center"/>
            </w:pPr>
            <w:r>
              <w:rPr>
                <w:color w:val="000000"/>
              </w:rPr>
              <w:t>0,6635</w:t>
            </w:r>
          </w:p>
        </w:tc>
      </w:tr>
      <w:tr w:rsidR="00DB56AB" w14:paraId="332B91E1" w14:textId="77777777" w:rsidTr="00ED297C">
        <w:tc>
          <w:tcPr>
            <w:tcW w:w="2430" w:type="dxa"/>
            <w:vAlign w:val="center"/>
          </w:tcPr>
          <w:p w14:paraId="798A7D52" w14:textId="77777777" w:rsidR="00DB56AB" w:rsidRPr="00410D04" w:rsidRDefault="00DB56AB" w:rsidP="00ED297C">
            <w:pPr>
              <w:spacing w:line="360" w:lineRule="auto"/>
            </w:pPr>
            <w:r>
              <w:rPr>
                <w:color w:val="000000"/>
              </w:rPr>
              <w:t>I-JEPA Linear Probe</w:t>
            </w:r>
          </w:p>
        </w:tc>
        <w:tc>
          <w:tcPr>
            <w:tcW w:w="1710" w:type="dxa"/>
            <w:vAlign w:val="center"/>
          </w:tcPr>
          <w:p w14:paraId="50F6A940" w14:textId="77777777" w:rsidR="00DB56AB" w:rsidRPr="00410D04" w:rsidRDefault="00DB56AB" w:rsidP="00ED297C">
            <w:pPr>
              <w:spacing w:line="360" w:lineRule="auto"/>
              <w:jc w:val="both"/>
            </w:pPr>
            <w:r>
              <w:rPr>
                <w:color w:val="000000"/>
              </w:rPr>
              <w:t>I-JEPA</w:t>
            </w:r>
          </w:p>
        </w:tc>
        <w:tc>
          <w:tcPr>
            <w:tcW w:w="1170" w:type="dxa"/>
            <w:vAlign w:val="center"/>
          </w:tcPr>
          <w:p w14:paraId="21C7DCD6" w14:textId="77777777" w:rsidR="00DB56AB" w:rsidRPr="00410D04" w:rsidRDefault="00DB56AB" w:rsidP="00ED297C">
            <w:pPr>
              <w:spacing w:line="360" w:lineRule="auto"/>
              <w:jc w:val="center"/>
            </w:pPr>
            <w:r>
              <w:rPr>
                <w:color w:val="000000"/>
              </w:rPr>
              <w:t>0,7737</w:t>
            </w:r>
          </w:p>
        </w:tc>
        <w:tc>
          <w:tcPr>
            <w:tcW w:w="1170" w:type="dxa"/>
            <w:vAlign w:val="center"/>
          </w:tcPr>
          <w:p w14:paraId="0B6FB664" w14:textId="77777777" w:rsidR="00DB56AB" w:rsidRPr="00410D04" w:rsidRDefault="00DB56AB" w:rsidP="00ED297C">
            <w:pPr>
              <w:spacing w:line="360" w:lineRule="auto"/>
              <w:jc w:val="center"/>
            </w:pPr>
            <w:r>
              <w:rPr>
                <w:color w:val="000000"/>
              </w:rPr>
              <w:t>0,5344</w:t>
            </w:r>
          </w:p>
        </w:tc>
        <w:tc>
          <w:tcPr>
            <w:tcW w:w="1151" w:type="dxa"/>
            <w:vAlign w:val="center"/>
          </w:tcPr>
          <w:p w14:paraId="57B4DA17" w14:textId="77777777" w:rsidR="00DB56AB" w:rsidRPr="00410D04" w:rsidRDefault="00DB56AB" w:rsidP="00ED297C">
            <w:pPr>
              <w:spacing w:line="360" w:lineRule="auto"/>
              <w:jc w:val="center"/>
            </w:pPr>
            <w:r>
              <w:rPr>
                <w:color w:val="000000"/>
              </w:rPr>
              <w:t>0,7062</w:t>
            </w:r>
          </w:p>
        </w:tc>
        <w:tc>
          <w:tcPr>
            <w:tcW w:w="1372" w:type="dxa"/>
            <w:vAlign w:val="center"/>
          </w:tcPr>
          <w:p w14:paraId="501F944C" w14:textId="77777777" w:rsidR="00DB56AB" w:rsidRPr="00410D04" w:rsidRDefault="00DB56AB" w:rsidP="00ED297C">
            <w:pPr>
              <w:spacing w:line="360" w:lineRule="auto"/>
              <w:jc w:val="center"/>
            </w:pPr>
            <w:r>
              <w:rPr>
                <w:color w:val="000000"/>
              </w:rPr>
              <w:t>0,7275</w:t>
            </w:r>
          </w:p>
        </w:tc>
        <w:tc>
          <w:tcPr>
            <w:tcW w:w="1257" w:type="dxa"/>
            <w:vAlign w:val="center"/>
          </w:tcPr>
          <w:p w14:paraId="66890FAF" w14:textId="77777777" w:rsidR="00DB56AB" w:rsidRPr="00410D04" w:rsidRDefault="00DB56AB" w:rsidP="00ED297C">
            <w:pPr>
              <w:spacing w:line="360" w:lineRule="auto"/>
              <w:jc w:val="center"/>
            </w:pPr>
            <w:r>
              <w:rPr>
                <w:color w:val="000000"/>
              </w:rPr>
              <w:t>0,4298</w:t>
            </w:r>
          </w:p>
        </w:tc>
      </w:tr>
      <w:tr w:rsidR="00DB56AB" w14:paraId="76331427" w14:textId="77777777" w:rsidTr="00ED297C">
        <w:tc>
          <w:tcPr>
            <w:tcW w:w="2430" w:type="dxa"/>
            <w:vAlign w:val="center"/>
          </w:tcPr>
          <w:p w14:paraId="29882E65" w14:textId="77777777" w:rsidR="00DB56AB" w:rsidRPr="00410D04" w:rsidRDefault="00DB56AB" w:rsidP="00ED297C">
            <w:pPr>
              <w:spacing w:line="360" w:lineRule="auto"/>
            </w:pPr>
            <w:r>
              <w:rPr>
                <w:color w:val="000000"/>
              </w:rPr>
              <w:t>I-JEPA Partial FT v1</w:t>
            </w:r>
          </w:p>
        </w:tc>
        <w:tc>
          <w:tcPr>
            <w:tcW w:w="1710" w:type="dxa"/>
            <w:vAlign w:val="center"/>
          </w:tcPr>
          <w:p w14:paraId="6868A15F" w14:textId="77777777" w:rsidR="00DB56AB" w:rsidRPr="00410D04" w:rsidRDefault="00DB56AB" w:rsidP="00ED297C">
            <w:pPr>
              <w:spacing w:line="360" w:lineRule="auto"/>
              <w:jc w:val="both"/>
            </w:pPr>
            <w:r>
              <w:rPr>
                <w:color w:val="000000"/>
              </w:rPr>
              <w:t>I-JEPA</w:t>
            </w:r>
          </w:p>
        </w:tc>
        <w:tc>
          <w:tcPr>
            <w:tcW w:w="1170" w:type="dxa"/>
            <w:vAlign w:val="center"/>
          </w:tcPr>
          <w:p w14:paraId="11039AB2" w14:textId="77777777" w:rsidR="00DB56AB" w:rsidRPr="00410D04" w:rsidRDefault="00DB56AB" w:rsidP="00ED297C">
            <w:pPr>
              <w:spacing w:line="360" w:lineRule="auto"/>
              <w:jc w:val="center"/>
            </w:pPr>
            <w:r>
              <w:rPr>
                <w:color w:val="000000"/>
              </w:rPr>
              <w:t>0,8003</w:t>
            </w:r>
          </w:p>
        </w:tc>
        <w:tc>
          <w:tcPr>
            <w:tcW w:w="1170" w:type="dxa"/>
            <w:vAlign w:val="center"/>
          </w:tcPr>
          <w:p w14:paraId="525268B1" w14:textId="77777777" w:rsidR="00DB56AB" w:rsidRPr="00410D04" w:rsidRDefault="00DB56AB" w:rsidP="00ED297C">
            <w:pPr>
              <w:spacing w:line="360" w:lineRule="auto"/>
              <w:jc w:val="center"/>
            </w:pPr>
            <w:r>
              <w:rPr>
                <w:color w:val="000000"/>
              </w:rPr>
              <w:t>0,5630</w:t>
            </w:r>
          </w:p>
        </w:tc>
        <w:tc>
          <w:tcPr>
            <w:tcW w:w="1151" w:type="dxa"/>
            <w:vAlign w:val="center"/>
          </w:tcPr>
          <w:p w14:paraId="3E8739D3" w14:textId="77777777" w:rsidR="00DB56AB" w:rsidRPr="00410D04" w:rsidRDefault="00DB56AB" w:rsidP="00ED297C">
            <w:pPr>
              <w:spacing w:line="360" w:lineRule="auto"/>
              <w:jc w:val="center"/>
            </w:pPr>
            <w:r>
              <w:rPr>
                <w:color w:val="000000"/>
              </w:rPr>
              <w:t>0,6907</w:t>
            </w:r>
          </w:p>
        </w:tc>
        <w:tc>
          <w:tcPr>
            <w:tcW w:w="1372" w:type="dxa"/>
            <w:vAlign w:val="center"/>
          </w:tcPr>
          <w:p w14:paraId="64C2203A" w14:textId="77777777" w:rsidR="00DB56AB" w:rsidRPr="00410D04" w:rsidRDefault="00DB56AB" w:rsidP="00ED297C">
            <w:pPr>
              <w:spacing w:line="360" w:lineRule="auto"/>
              <w:jc w:val="center"/>
            </w:pPr>
            <w:r>
              <w:rPr>
                <w:color w:val="000000"/>
              </w:rPr>
              <w:t>0,7781</w:t>
            </w:r>
          </w:p>
        </w:tc>
        <w:tc>
          <w:tcPr>
            <w:tcW w:w="1257" w:type="dxa"/>
            <w:vAlign w:val="center"/>
          </w:tcPr>
          <w:p w14:paraId="065B4357" w14:textId="77777777" w:rsidR="00DB56AB" w:rsidRPr="00410D04" w:rsidRDefault="00DB56AB" w:rsidP="00ED297C">
            <w:pPr>
              <w:spacing w:line="360" w:lineRule="auto"/>
              <w:jc w:val="center"/>
            </w:pPr>
            <w:r>
              <w:rPr>
                <w:color w:val="000000"/>
              </w:rPr>
              <w:t>0,4752</w:t>
            </w:r>
          </w:p>
        </w:tc>
      </w:tr>
      <w:tr w:rsidR="00DB56AB" w14:paraId="76DAC395" w14:textId="77777777" w:rsidTr="00ED297C">
        <w:tc>
          <w:tcPr>
            <w:tcW w:w="2430" w:type="dxa"/>
            <w:vAlign w:val="center"/>
          </w:tcPr>
          <w:p w14:paraId="20991B2C" w14:textId="77777777" w:rsidR="00DB56AB" w:rsidRPr="00410D04" w:rsidRDefault="00DB56AB" w:rsidP="00ED297C">
            <w:pPr>
              <w:spacing w:line="360" w:lineRule="auto"/>
            </w:pPr>
            <w:r>
              <w:rPr>
                <w:color w:val="000000"/>
              </w:rPr>
              <w:t>I-JEPA Partial FT v2</w:t>
            </w:r>
          </w:p>
        </w:tc>
        <w:tc>
          <w:tcPr>
            <w:tcW w:w="1710" w:type="dxa"/>
            <w:vAlign w:val="center"/>
          </w:tcPr>
          <w:p w14:paraId="2CB43C54" w14:textId="77777777" w:rsidR="00DB56AB" w:rsidRPr="00410D04" w:rsidRDefault="00DB56AB" w:rsidP="00ED297C">
            <w:pPr>
              <w:spacing w:line="360" w:lineRule="auto"/>
              <w:jc w:val="both"/>
            </w:pPr>
            <w:r>
              <w:rPr>
                <w:color w:val="000000"/>
              </w:rPr>
              <w:t>I-JEPA</w:t>
            </w:r>
          </w:p>
        </w:tc>
        <w:tc>
          <w:tcPr>
            <w:tcW w:w="1170" w:type="dxa"/>
            <w:vAlign w:val="center"/>
          </w:tcPr>
          <w:p w14:paraId="197B3816" w14:textId="77777777" w:rsidR="00DB56AB" w:rsidRPr="00410D04" w:rsidRDefault="00DB56AB" w:rsidP="00ED297C">
            <w:pPr>
              <w:spacing w:line="360" w:lineRule="auto"/>
              <w:jc w:val="center"/>
            </w:pPr>
            <w:r>
              <w:rPr>
                <w:color w:val="000000"/>
              </w:rPr>
              <w:t>0,8011</w:t>
            </w:r>
          </w:p>
        </w:tc>
        <w:tc>
          <w:tcPr>
            <w:tcW w:w="1170" w:type="dxa"/>
            <w:vAlign w:val="center"/>
          </w:tcPr>
          <w:p w14:paraId="2723681B" w14:textId="77777777" w:rsidR="00DB56AB" w:rsidRPr="00410D04" w:rsidRDefault="00DB56AB" w:rsidP="00ED297C">
            <w:pPr>
              <w:spacing w:line="360" w:lineRule="auto"/>
              <w:jc w:val="center"/>
            </w:pPr>
            <w:r>
              <w:rPr>
                <w:color w:val="000000"/>
              </w:rPr>
              <w:t>0,5596</w:t>
            </w:r>
          </w:p>
        </w:tc>
        <w:tc>
          <w:tcPr>
            <w:tcW w:w="1151" w:type="dxa"/>
            <w:vAlign w:val="center"/>
          </w:tcPr>
          <w:p w14:paraId="145D8B8F" w14:textId="77777777" w:rsidR="00DB56AB" w:rsidRPr="00410D04" w:rsidRDefault="00DB56AB" w:rsidP="00ED297C">
            <w:pPr>
              <w:spacing w:line="360" w:lineRule="auto"/>
              <w:jc w:val="center"/>
            </w:pPr>
            <w:r>
              <w:rPr>
                <w:color w:val="000000"/>
              </w:rPr>
              <w:t>0,6608</w:t>
            </w:r>
          </w:p>
        </w:tc>
        <w:tc>
          <w:tcPr>
            <w:tcW w:w="1372" w:type="dxa"/>
            <w:vAlign w:val="center"/>
          </w:tcPr>
          <w:p w14:paraId="63BFA5D1" w14:textId="77777777" w:rsidR="00DB56AB" w:rsidRPr="00410D04" w:rsidRDefault="00DB56AB" w:rsidP="00ED297C">
            <w:pPr>
              <w:spacing w:line="360" w:lineRule="auto"/>
              <w:jc w:val="center"/>
            </w:pPr>
            <w:r>
              <w:rPr>
                <w:color w:val="000000"/>
              </w:rPr>
              <w:t>0,7962</w:t>
            </w:r>
          </w:p>
        </w:tc>
        <w:tc>
          <w:tcPr>
            <w:tcW w:w="1257" w:type="dxa"/>
            <w:vAlign w:val="center"/>
          </w:tcPr>
          <w:p w14:paraId="4A493DF5" w14:textId="77777777" w:rsidR="00DB56AB" w:rsidRPr="00410D04" w:rsidRDefault="00DB56AB" w:rsidP="00ED297C">
            <w:pPr>
              <w:spacing w:line="360" w:lineRule="auto"/>
              <w:jc w:val="center"/>
            </w:pPr>
            <w:r>
              <w:rPr>
                <w:color w:val="000000"/>
              </w:rPr>
              <w:t>0,4853</w:t>
            </w:r>
          </w:p>
        </w:tc>
      </w:tr>
      <w:tr w:rsidR="00DB56AB" w14:paraId="46B61D43" w14:textId="77777777" w:rsidTr="00ED297C">
        <w:tc>
          <w:tcPr>
            <w:tcW w:w="2430" w:type="dxa"/>
            <w:vAlign w:val="center"/>
          </w:tcPr>
          <w:p w14:paraId="418E1454" w14:textId="77777777" w:rsidR="00DB56AB" w:rsidRPr="00410D04" w:rsidRDefault="00DB56AB" w:rsidP="00ED297C">
            <w:pPr>
              <w:spacing w:line="360" w:lineRule="auto"/>
            </w:pPr>
            <w:r>
              <w:rPr>
                <w:color w:val="000000"/>
              </w:rPr>
              <w:t>I-JEPA Full FT v1</w:t>
            </w:r>
          </w:p>
        </w:tc>
        <w:tc>
          <w:tcPr>
            <w:tcW w:w="1710" w:type="dxa"/>
            <w:vAlign w:val="center"/>
          </w:tcPr>
          <w:p w14:paraId="02AEB542" w14:textId="77777777" w:rsidR="00DB56AB" w:rsidRPr="00410D04" w:rsidRDefault="00DB56AB" w:rsidP="00ED297C">
            <w:pPr>
              <w:spacing w:line="360" w:lineRule="auto"/>
              <w:jc w:val="both"/>
            </w:pPr>
            <w:r>
              <w:rPr>
                <w:color w:val="000000"/>
              </w:rPr>
              <w:t>I-JEPA</w:t>
            </w:r>
          </w:p>
        </w:tc>
        <w:tc>
          <w:tcPr>
            <w:tcW w:w="1170" w:type="dxa"/>
            <w:vAlign w:val="center"/>
          </w:tcPr>
          <w:p w14:paraId="036C572F" w14:textId="77777777" w:rsidR="00DB56AB" w:rsidRPr="00410D04" w:rsidRDefault="00DB56AB" w:rsidP="00ED297C">
            <w:pPr>
              <w:spacing w:line="360" w:lineRule="auto"/>
              <w:jc w:val="center"/>
            </w:pPr>
            <w:r>
              <w:rPr>
                <w:color w:val="000000"/>
              </w:rPr>
              <w:t>0,8297</w:t>
            </w:r>
          </w:p>
        </w:tc>
        <w:tc>
          <w:tcPr>
            <w:tcW w:w="1170" w:type="dxa"/>
            <w:vAlign w:val="center"/>
          </w:tcPr>
          <w:p w14:paraId="6E594E03" w14:textId="77777777" w:rsidR="00DB56AB" w:rsidRPr="00410D04" w:rsidRDefault="00DB56AB" w:rsidP="00ED297C">
            <w:pPr>
              <w:spacing w:line="360" w:lineRule="auto"/>
              <w:jc w:val="center"/>
            </w:pPr>
            <w:r>
              <w:rPr>
                <w:color w:val="000000"/>
              </w:rPr>
              <w:t>0,5921</w:t>
            </w:r>
          </w:p>
        </w:tc>
        <w:tc>
          <w:tcPr>
            <w:tcW w:w="1151" w:type="dxa"/>
            <w:vAlign w:val="center"/>
          </w:tcPr>
          <w:p w14:paraId="7312B2CD" w14:textId="77777777" w:rsidR="00DB56AB" w:rsidRPr="00410D04" w:rsidRDefault="00DB56AB" w:rsidP="00ED297C">
            <w:pPr>
              <w:spacing w:line="360" w:lineRule="auto"/>
              <w:jc w:val="center"/>
            </w:pPr>
            <w:r>
              <w:rPr>
                <w:color w:val="000000"/>
              </w:rPr>
              <w:t>0,6896</w:t>
            </w:r>
          </w:p>
        </w:tc>
        <w:tc>
          <w:tcPr>
            <w:tcW w:w="1372" w:type="dxa"/>
            <w:vAlign w:val="center"/>
          </w:tcPr>
          <w:p w14:paraId="2F625EC8" w14:textId="77777777" w:rsidR="00DB56AB" w:rsidRPr="00410D04" w:rsidRDefault="00DB56AB" w:rsidP="00ED297C">
            <w:pPr>
              <w:spacing w:line="360" w:lineRule="auto"/>
              <w:jc w:val="center"/>
            </w:pPr>
            <w:r>
              <w:rPr>
                <w:color w:val="000000"/>
              </w:rPr>
              <w:t>0,8139</w:t>
            </w:r>
          </w:p>
        </w:tc>
        <w:tc>
          <w:tcPr>
            <w:tcW w:w="1257" w:type="dxa"/>
            <w:vAlign w:val="center"/>
          </w:tcPr>
          <w:p w14:paraId="6BDADF51" w14:textId="77777777" w:rsidR="00DB56AB" w:rsidRPr="00410D04" w:rsidRDefault="00DB56AB" w:rsidP="00ED297C">
            <w:pPr>
              <w:spacing w:line="360" w:lineRule="auto"/>
              <w:jc w:val="center"/>
            </w:pPr>
            <w:r>
              <w:rPr>
                <w:color w:val="000000"/>
              </w:rPr>
              <w:t>0,5188</w:t>
            </w:r>
          </w:p>
        </w:tc>
      </w:tr>
      <w:tr w:rsidR="00DB56AB" w14:paraId="3B90C409" w14:textId="77777777" w:rsidTr="00ED297C">
        <w:tc>
          <w:tcPr>
            <w:tcW w:w="2430" w:type="dxa"/>
            <w:vAlign w:val="center"/>
          </w:tcPr>
          <w:p w14:paraId="538D707A" w14:textId="77777777" w:rsidR="00DB56AB" w:rsidRPr="00410D04" w:rsidRDefault="00DB56AB" w:rsidP="00ED297C">
            <w:pPr>
              <w:spacing w:line="360" w:lineRule="auto"/>
            </w:pPr>
            <w:r>
              <w:rPr>
                <w:color w:val="000000"/>
              </w:rPr>
              <w:t>I-JEPA Full FT v2</w:t>
            </w:r>
          </w:p>
        </w:tc>
        <w:tc>
          <w:tcPr>
            <w:tcW w:w="1710" w:type="dxa"/>
            <w:vAlign w:val="center"/>
          </w:tcPr>
          <w:p w14:paraId="7420C9B1" w14:textId="77777777" w:rsidR="00DB56AB" w:rsidRPr="00410D04" w:rsidRDefault="00DB56AB" w:rsidP="00ED297C">
            <w:pPr>
              <w:spacing w:line="360" w:lineRule="auto"/>
              <w:jc w:val="both"/>
            </w:pPr>
            <w:r>
              <w:rPr>
                <w:color w:val="000000"/>
              </w:rPr>
              <w:t>I-JEPA</w:t>
            </w:r>
          </w:p>
        </w:tc>
        <w:tc>
          <w:tcPr>
            <w:tcW w:w="1170" w:type="dxa"/>
            <w:vAlign w:val="center"/>
          </w:tcPr>
          <w:p w14:paraId="28E66F2F" w14:textId="77777777" w:rsidR="00DB56AB" w:rsidRPr="00410D04" w:rsidRDefault="00DB56AB" w:rsidP="00ED297C">
            <w:pPr>
              <w:spacing w:line="360" w:lineRule="auto"/>
              <w:jc w:val="center"/>
            </w:pPr>
            <w:r>
              <w:rPr>
                <w:color w:val="000000"/>
              </w:rPr>
              <w:t>0,8041</w:t>
            </w:r>
          </w:p>
        </w:tc>
        <w:tc>
          <w:tcPr>
            <w:tcW w:w="1170" w:type="dxa"/>
            <w:vAlign w:val="center"/>
          </w:tcPr>
          <w:p w14:paraId="2B44167F" w14:textId="77777777" w:rsidR="00DB56AB" w:rsidRPr="00410D04" w:rsidRDefault="00DB56AB" w:rsidP="00ED297C">
            <w:pPr>
              <w:spacing w:line="360" w:lineRule="auto"/>
              <w:jc w:val="center"/>
            </w:pPr>
            <w:r>
              <w:rPr>
                <w:color w:val="000000"/>
              </w:rPr>
              <w:t>0,5661</w:t>
            </w:r>
          </w:p>
        </w:tc>
        <w:tc>
          <w:tcPr>
            <w:tcW w:w="1151" w:type="dxa"/>
            <w:vAlign w:val="center"/>
          </w:tcPr>
          <w:p w14:paraId="6E1FD75B" w14:textId="77777777" w:rsidR="00DB56AB" w:rsidRPr="00410D04" w:rsidRDefault="00DB56AB" w:rsidP="00ED297C">
            <w:pPr>
              <w:spacing w:line="360" w:lineRule="auto"/>
              <w:jc w:val="center"/>
            </w:pPr>
            <w:r>
              <w:rPr>
                <w:color w:val="000000"/>
              </w:rPr>
              <w:t>0,6863</w:t>
            </w:r>
          </w:p>
        </w:tc>
        <w:tc>
          <w:tcPr>
            <w:tcW w:w="1372" w:type="dxa"/>
            <w:vAlign w:val="center"/>
          </w:tcPr>
          <w:p w14:paraId="5695BA5D" w14:textId="77777777" w:rsidR="00DB56AB" w:rsidRPr="00410D04" w:rsidRDefault="00DB56AB" w:rsidP="00ED297C">
            <w:pPr>
              <w:spacing w:line="360" w:lineRule="auto"/>
              <w:jc w:val="center"/>
            </w:pPr>
            <w:r>
              <w:rPr>
                <w:color w:val="000000"/>
              </w:rPr>
              <w:t>0,7852</w:t>
            </w:r>
          </w:p>
        </w:tc>
        <w:tc>
          <w:tcPr>
            <w:tcW w:w="1257" w:type="dxa"/>
            <w:vAlign w:val="center"/>
          </w:tcPr>
          <w:p w14:paraId="491B68D0" w14:textId="77777777" w:rsidR="00DB56AB" w:rsidRPr="00410D04" w:rsidRDefault="00DB56AB" w:rsidP="00ED297C">
            <w:pPr>
              <w:spacing w:line="360" w:lineRule="auto"/>
              <w:jc w:val="center"/>
            </w:pPr>
            <w:r>
              <w:rPr>
                <w:color w:val="000000"/>
              </w:rPr>
              <w:t>0,4817</w:t>
            </w:r>
          </w:p>
        </w:tc>
      </w:tr>
    </w:tbl>
    <w:p w14:paraId="3BBD6A42" w14:textId="77777777" w:rsidR="00DB56AB" w:rsidRPr="005A23D7" w:rsidRDefault="00DB56AB" w:rsidP="00DB56AB">
      <w:pPr>
        <w:spacing w:before="80" w:after="140" w:line="280" w:lineRule="auto"/>
        <w:jc w:val="center"/>
        <w:rPr>
          <w:i/>
          <w:iCs/>
          <w:color w:val="000000"/>
          <w:sz w:val="20"/>
          <w:szCs w:val="20"/>
        </w:rPr>
      </w:pPr>
      <w:r>
        <w:rPr>
          <w:i/>
          <w:iCs/>
          <w:color w:val="000000"/>
          <w:sz w:val="20"/>
          <w:szCs w:val="20"/>
        </w:rPr>
        <w:t>Bảng 4.7. So sánh tổng hợp tất cả mô hình trên RSNA test ngưỡng tối ưu F1</w:t>
      </w:r>
    </w:p>
    <w:p w14:paraId="6CA22969" w14:textId="77777777" w:rsidR="00DB56AB" w:rsidRDefault="00DB56AB" w:rsidP="00DB56AB">
      <w:pPr>
        <w:spacing w:before="80" w:after="140" w:line="280" w:lineRule="auto"/>
      </w:pPr>
      <w:r>
        <w:lastRenderedPageBreak/>
        <w:drawing>
          <wp:inline distT="0" distB="0" distL="0" distR="0" wp14:anchorId="46BCAA0D" wp14:editId="4ED49B4D">
            <wp:extent cx="5943600" cy="2501900"/>
            <wp:effectExtent l="0" t="0" r="0" b="0"/>
            <wp:docPr id="31445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54198" name=""/>
                    <pic:cNvPicPr/>
                  </pic:nvPicPr>
                  <pic:blipFill>
                    <a:blip r:embed="rId14"/>
                    <a:stretch>
                      <a:fillRect/>
                    </a:stretch>
                  </pic:blipFill>
                  <pic:spPr>
                    <a:xfrm>
                      <a:off x="0" y="0"/>
                      <a:ext cx="5943600" cy="2501900"/>
                    </a:xfrm>
                    <a:prstGeom prst="rect">
                      <a:avLst/>
                    </a:prstGeom>
                  </pic:spPr>
                </pic:pic>
              </a:graphicData>
            </a:graphic>
          </wp:inline>
        </w:drawing>
      </w:r>
    </w:p>
    <w:p w14:paraId="241B8D45" w14:textId="77777777" w:rsidR="00DB56AB" w:rsidRPr="00C07BC2" w:rsidRDefault="00DB56AB" w:rsidP="00DB56AB">
      <w:pPr>
        <w:spacing w:before="80" w:after="140" w:line="280" w:lineRule="auto"/>
        <w:jc w:val="center"/>
        <w:rPr>
          <w:i/>
          <w:iCs/>
          <w:sz w:val="20"/>
          <w:szCs w:val="20"/>
        </w:rPr>
      </w:pPr>
      <w:r>
        <w:rPr>
          <w:i/>
          <w:iCs/>
          <w:sz w:val="20"/>
          <w:szCs w:val="20"/>
        </w:rPr>
        <w:t>Hình 4.2 Đồ thị đường cong ROC và Precision-Recall của các mô hình trên tập kiểm tra RSNA</w:t>
      </w:r>
    </w:p>
    <w:p w14:paraId="500747BD" w14:textId="77777777" w:rsidR="00DB56AB" w:rsidRDefault="00DB56AB" w:rsidP="00DB56AB">
      <w:pPr>
        <w:pStyle w:val="Heading3"/>
      </w:pPr>
      <w:bookmarkStart w:id="107" w:name="_Toc233218762"/>
      <w:r>
        <w:rPr>
          <w:rFonts w:eastAsia="Times New Roman"/>
        </w:rPr>
        <w:t>4.5.2. Phân tích so sánh - trả lời RQ1</w:t>
      </w:r>
      <w:bookmarkEnd w:id="107"/>
    </w:p>
    <w:p w14:paraId="0BE2349A" w14:textId="77777777" w:rsidR="00CA1476" w:rsidRDefault="0000082F" w:rsidP="0000082F">
      <w:pPr>
        <w:spacing w:line="360" w:lineRule="auto"/>
        <w:ind w:firstLine="720"/>
        <w:jc w:val="both"/>
        <w:rPr>
          <w:color w:val="000000"/>
        </w:rPr>
      </w:pPr>
      <w:r>
        <w:rPr>
          <w:color w:val="000000"/>
        </w:rPr>
        <w:t xml:space="preserve">Câu hỏi nghiên cứu RQ1: "Tiền huấn luyện I-JEPA trên ảnh X-quang không nhãn có cải thiện hiệu năng so với ImageNet pretraining không?" </w:t>
      </w:r>
    </w:p>
    <w:p w14:paraId="06952FF6" w14:textId="5FD308D5" w:rsidR="0000082F" w:rsidRDefault="00CA1476" w:rsidP="0000082F">
      <w:pPr>
        <w:spacing w:line="360" w:lineRule="auto"/>
        <w:ind w:firstLine="720"/>
        <w:jc w:val="both"/>
        <w:rPr>
          <w:color w:val="000000"/>
        </w:rPr>
      </w:pPr>
      <w:r>
        <w:rPr>
          <w:color w:val="000000"/>
        </w:rPr>
        <w:t>Được trả lời từ ba góc độ bổ sung cho nhau: khả năng phân biệt tổng thể (AUC), hành vi tại điểm vận hành cố định (Recall ở threshold = 0,50), và nguyên nhân gây ra hành vi đó (phân phối xác suất dự đoán).</w:t>
      </w:r>
    </w:p>
    <w:p w14:paraId="245DA6FE" w14:textId="77777777" w:rsidR="0000082F" w:rsidRPr="00FF1E08" w:rsidRDefault="0000082F" w:rsidP="0000082F">
      <w:pPr>
        <w:spacing w:line="360" w:lineRule="auto"/>
        <w:ind w:firstLine="720"/>
        <w:jc w:val="both"/>
        <w:rPr>
          <w:color w:val="000000"/>
        </w:rPr>
      </w:pPr>
      <w:r>
        <w:rPr>
          <w:b/>
          <w:bCs/>
          <w:color w:val="000000"/>
        </w:rPr>
        <w:t xml:space="preserve">Góc độ 1. </w:t>
      </w:r>
      <w:r>
        <w:rPr>
          <w:color w:val="000000"/>
        </w:rPr>
        <w:t>AUC (khả năng phân biệt tổng thể):</w:t>
      </w:r>
    </w:p>
    <w:p w14:paraId="37DC21B6" w14:textId="77777777" w:rsidR="0000082F" w:rsidRPr="00FF1E08" w:rsidRDefault="0000082F" w:rsidP="0000082F">
      <w:pPr>
        <w:spacing w:line="360" w:lineRule="auto"/>
        <w:ind w:firstLine="720"/>
        <w:jc w:val="both"/>
        <w:rPr>
          <w:color w:val="000000"/>
        </w:rPr>
      </w:pPr>
      <w:r>
        <w:rPr>
          <w:color w:val="000000"/>
        </w:rPr>
        <w:t>I-JEPA Full FT v1 đạt AUC = 0,8297, thấp hơn ResNet50 (0,8862, chênh −0,0565) và ViT-ImageNet (0,8797, chênh −0,0500). Xét thuần theo chỉ số tổng hợp toàn đường ROC, I-JEPA chưa vượt được hai baseline ImageNet khi có đầy đủ dữ liệu nhãn.</w:t>
      </w:r>
    </w:p>
    <w:p w14:paraId="130608E1" w14:textId="77777777" w:rsidR="0000082F" w:rsidRPr="00FF1E08" w:rsidRDefault="0000082F" w:rsidP="0000082F">
      <w:pPr>
        <w:spacing w:line="360" w:lineRule="auto"/>
        <w:ind w:firstLine="720"/>
        <w:jc w:val="both"/>
        <w:rPr>
          <w:color w:val="000000"/>
        </w:rPr>
      </w:pPr>
      <w:r>
        <w:rPr>
          <w:b/>
          <w:bCs/>
          <w:color w:val="000000"/>
        </w:rPr>
        <w:t>Góc độ 2.</w:t>
      </w:r>
      <w:r>
        <w:rPr>
          <w:color w:val="000000"/>
        </w:rPr>
        <w:t xml:space="preserve"> Recall tại threshold mặc định, kiểm chứng bằng vertical-slice ROC:</w:t>
      </w:r>
    </w:p>
    <w:p w14:paraId="698F5755" w14:textId="77777777" w:rsidR="0000082F" w:rsidRDefault="0000082F" w:rsidP="0000082F">
      <w:pPr>
        <w:spacing w:line="360" w:lineRule="auto"/>
        <w:ind w:firstLine="720"/>
        <w:jc w:val="both"/>
        <w:rPr>
          <w:color w:val="000000"/>
        </w:rPr>
      </w:pPr>
      <w:r>
        <w:rPr>
          <w:color w:val="000000"/>
        </w:rPr>
        <w:t>Tại threshold = 0,50, I-JEPA Full FT v1 đạt Recall = 0,7738, cao hơn rõ rệt so với ResNet50 (0,5421) và ViT-ImageNet (0,2783) tại cùng threshold. Tuy nhiên, đây là so sánh tại một điểm vận hành cố định, chưa kiểm soát được việc mỗi mô hình có phân phối xác suất dự đoán khác nhau. Để xác định lợi thế Recall này phản ánh khả năng phân biệt tốt hơn hay chỉ là vị trí ngưỡng, Bảng 4.7b so sánh Recall của ba mô hình tại các mức Specificity cố định, tức cùng một tỷ lệ chấp nhận báo sai cho người bình thường — trích trực tiếp từ đường ROC trên cùng tập RSNA test.</w:t>
      </w:r>
    </w:p>
    <w:tbl>
      <w:tblPr>
        <w:tblStyle w:val="TableGrid"/>
        <w:tblW w:w="9990" w:type="dxa"/>
        <w:tblInd w:w="-185" w:type="dxa"/>
        <w:tblLook w:val="04A0" w:firstRow="1" w:lastRow="0" w:firstColumn="1" w:lastColumn="0" w:noHBand="0" w:noVBand="1"/>
      </w:tblPr>
      <w:tblGrid>
        <w:gridCol w:w="4410"/>
        <w:gridCol w:w="1800"/>
        <w:gridCol w:w="1890"/>
        <w:gridCol w:w="1890"/>
      </w:tblGrid>
      <w:tr w:rsidR="0000082F" w14:paraId="516A2031" w14:textId="77777777" w:rsidTr="00ED297C">
        <w:tc>
          <w:tcPr>
            <w:tcW w:w="4410" w:type="dxa"/>
            <w:vAlign w:val="center"/>
          </w:tcPr>
          <w:p w14:paraId="11608AF2" w14:textId="77777777" w:rsidR="0000082F" w:rsidRPr="00FF1E08" w:rsidRDefault="0000082F" w:rsidP="00ED297C">
            <w:pPr>
              <w:spacing w:line="276" w:lineRule="auto"/>
              <w:jc w:val="center"/>
              <w:rPr>
                <w:b/>
                <w:bCs/>
                <w:color w:val="000000"/>
              </w:rPr>
            </w:pPr>
            <w:r>
              <w:rPr>
                <w:b/>
                <w:bCs/>
                <w:color w:val="000000"/>
              </w:rPr>
              <w:lastRenderedPageBreak/>
              <w:t>Specificity</w:t>
            </w:r>
          </w:p>
        </w:tc>
        <w:tc>
          <w:tcPr>
            <w:tcW w:w="1800" w:type="dxa"/>
            <w:vAlign w:val="center"/>
          </w:tcPr>
          <w:p w14:paraId="3FBF0FA6" w14:textId="77777777" w:rsidR="0000082F" w:rsidRPr="00FF1E08" w:rsidRDefault="0000082F" w:rsidP="00ED297C">
            <w:pPr>
              <w:spacing w:line="276" w:lineRule="auto"/>
              <w:jc w:val="center"/>
              <w:rPr>
                <w:b/>
                <w:bCs/>
                <w:color w:val="000000"/>
              </w:rPr>
            </w:pPr>
            <w:r>
              <w:rPr>
                <w:b/>
                <w:bCs/>
                <w:color w:val="000000"/>
              </w:rPr>
              <w:t>ResNet50 (Recall)</w:t>
            </w:r>
          </w:p>
        </w:tc>
        <w:tc>
          <w:tcPr>
            <w:tcW w:w="1890" w:type="dxa"/>
            <w:vAlign w:val="center"/>
          </w:tcPr>
          <w:p w14:paraId="1FC833D1" w14:textId="77777777" w:rsidR="0000082F" w:rsidRPr="00FF1E08" w:rsidRDefault="0000082F" w:rsidP="00ED297C">
            <w:pPr>
              <w:spacing w:line="276" w:lineRule="auto"/>
              <w:jc w:val="center"/>
              <w:rPr>
                <w:b/>
                <w:bCs/>
                <w:color w:val="000000"/>
              </w:rPr>
            </w:pPr>
            <w:r>
              <w:rPr>
                <w:b/>
                <w:bCs/>
                <w:color w:val="000000"/>
              </w:rPr>
              <w:t>ViT-ImageNet (Recall)</w:t>
            </w:r>
          </w:p>
        </w:tc>
        <w:tc>
          <w:tcPr>
            <w:tcW w:w="1890" w:type="dxa"/>
            <w:vAlign w:val="center"/>
          </w:tcPr>
          <w:p w14:paraId="5E788A9A" w14:textId="77777777" w:rsidR="0000082F" w:rsidRPr="00FF1E08" w:rsidRDefault="0000082F" w:rsidP="00ED297C">
            <w:pPr>
              <w:spacing w:line="276" w:lineRule="auto"/>
              <w:jc w:val="center"/>
              <w:rPr>
                <w:b/>
                <w:bCs/>
                <w:color w:val="000000"/>
              </w:rPr>
            </w:pPr>
            <w:r>
              <w:rPr>
                <w:b/>
                <w:bCs/>
                <w:color w:val="000000"/>
              </w:rPr>
              <w:t>I-JEPA Full FT v1 (Recall)</w:t>
            </w:r>
          </w:p>
        </w:tc>
      </w:tr>
      <w:tr w:rsidR="0000082F" w14:paraId="533D6A99" w14:textId="77777777" w:rsidTr="00ED297C">
        <w:tc>
          <w:tcPr>
            <w:tcW w:w="4410" w:type="dxa"/>
          </w:tcPr>
          <w:p w14:paraId="6F61E75E" w14:textId="77777777" w:rsidR="0000082F" w:rsidRPr="00FF1E08" w:rsidRDefault="0000082F" w:rsidP="00ED297C">
            <w:pPr>
              <w:spacing w:line="276" w:lineRule="auto"/>
              <w:rPr>
                <w:color w:val="000000"/>
              </w:rPr>
            </w:pPr>
            <w:r>
              <w:rPr>
                <w:color w:val="000000"/>
              </w:rPr>
              <w:t>0,7333 (= Specificity của I-JEPA tại threshold 0,50)</w:t>
            </w:r>
          </w:p>
        </w:tc>
        <w:tc>
          <w:tcPr>
            <w:tcW w:w="1800" w:type="dxa"/>
            <w:vAlign w:val="center"/>
          </w:tcPr>
          <w:p w14:paraId="19F5ECC0" w14:textId="77777777" w:rsidR="0000082F" w:rsidRDefault="0000082F" w:rsidP="00ED297C">
            <w:pPr>
              <w:spacing w:line="276" w:lineRule="auto"/>
              <w:jc w:val="center"/>
              <w:rPr>
                <w:color w:val="000000"/>
              </w:rPr>
            </w:pPr>
            <w:r>
              <w:rPr>
                <w:color w:val="000000"/>
              </w:rPr>
              <w:t>0,8570</w:t>
            </w:r>
          </w:p>
        </w:tc>
        <w:tc>
          <w:tcPr>
            <w:tcW w:w="1890" w:type="dxa"/>
            <w:vAlign w:val="center"/>
          </w:tcPr>
          <w:p w14:paraId="0A882EEF" w14:textId="77777777" w:rsidR="0000082F" w:rsidRDefault="0000082F" w:rsidP="00ED297C">
            <w:pPr>
              <w:spacing w:line="276" w:lineRule="auto"/>
              <w:jc w:val="center"/>
              <w:rPr>
                <w:color w:val="000000"/>
              </w:rPr>
            </w:pPr>
            <w:r>
              <w:rPr>
                <w:color w:val="000000"/>
              </w:rPr>
              <w:t>0,8559</w:t>
            </w:r>
          </w:p>
        </w:tc>
        <w:tc>
          <w:tcPr>
            <w:tcW w:w="1890" w:type="dxa"/>
            <w:vAlign w:val="center"/>
          </w:tcPr>
          <w:p w14:paraId="257D4E9C" w14:textId="77777777" w:rsidR="0000082F" w:rsidRDefault="0000082F" w:rsidP="00ED297C">
            <w:pPr>
              <w:spacing w:line="276" w:lineRule="auto"/>
              <w:jc w:val="center"/>
              <w:rPr>
                <w:color w:val="000000"/>
              </w:rPr>
            </w:pPr>
            <w:r>
              <w:rPr>
                <w:color w:val="000000"/>
              </w:rPr>
              <w:t>0,7738</w:t>
            </w:r>
          </w:p>
        </w:tc>
      </w:tr>
      <w:tr w:rsidR="0000082F" w14:paraId="73AB1D83" w14:textId="77777777" w:rsidTr="00ED297C">
        <w:tc>
          <w:tcPr>
            <w:tcW w:w="4410" w:type="dxa"/>
          </w:tcPr>
          <w:p w14:paraId="762F44B3" w14:textId="77777777" w:rsidR="0000082F" w:rsidRDefault="0000082F" w:rsidP="00ED297C">
            <w:pPr>
              <w:spacing w:line="276" w:lineRule="auto"/>
              <w:rPr>
                <w:color w:val="000000"/>
              </w:rPr>
            </w:pPr>
            <w:r>
              <w:rPr>
                <w:color w:val="000000"/>
              </w:rPr>
              <w:t>0,8000</w:t>
            </w:r>
          </w:p>
        </w:tc>
        <w:tc>
          <w:tcPr>
            <w:tcW w:w="1800" w:type="dxa"/>
            <w:vAlign w:val="center"/>
          </w:tcPr>
          <w:p w14:paraId="0E6B6E0F" w14:textId="77777777" w:rsidR="0000082F" w:rsidRDefault="0000082F" w:rsidP="00ED297C">
            <w:pPr>
              <w:spacing w:line="276" w:lineRule="auto"/>
              <w:jc w:val="center"/>
              <w:rPr>
                <w:color w:val="000000"/>
              </w:rPr>
            </w:pPr>
            <w:r>
              <w:rPr>
                <w:color w:val="000000"/>
              </w:rPr>
              <w:t>0,8016</w:t>
            </w:r>
          </w:p>
        </w:tc>
        <w:tc>
          <w:tcPr>
            <w:tcW w:w="1890" w:type="dxa"/>
            <w:vAlign w:val="center"/>
          </w:tcPr>
          <w:p w14:paraId="4A69DFA2" w14:textId="77777777" w:rsidR="0000082F" w:rsidRDefault="0000082F" w:rsidP="00ED297C">
            <w:pPr>
              <w:spacing w:line="276" w:lineRule="auto"/>
              <w:jc w:val="center"/>
              <w:rPr>
                <w:color w:val="000000"/>
              </w:rPr>
            </w:pPr>
            <w:r>
              <w:rPr>
                <w:color w:val="000000"/>
              </w:rPr>
              <w:t>0,7738</w:t>
            </w:r>
          </w:p>
        </w:tc>
        <w:tc>
          <w:tcPr>
            <w:tcW w:w="1890" w:type="dxa"/>
            <w:vAlign w:val="center"/>
          </w:tcPr>
          <w:p w14:paraId="5AB52DCE" w14:textId="77777777" w:rsidR="0000082F" w:rsidRDefault="0000082F" w:rsidP="00ED297C">
            <w:pPr>
              <w:spacing w:line="276" w:lineRule="auto"/>
              <w:jc w:val="center"/>
              <w:rPr>
                <w:color w:val="000000"/>
              </w:rPr>
            </w:pPr>
            <w:r>
              <w:rPr>
                <w:color w:val="000000"/>
              </w:rPr>
              <w:t>0,7051</w:t>
            </w:r>
          </w:p>
        </w:tc>
      </w:tr>
      <w:tr w:rsidR="0000082F" w14:paraId="3369A975" w14:textId="77777777" w:rsidTr="00ED297C">
        <w:tc>
          <w:tcPr>
            <w:tcW w:w="4410" w:type="dxa"/>
          </w:tcPr>
          <w:p w14:paraId="06981717" w14:textId="77777777" w:rsidR="0000082F" w:rsidRDefault="0000082F" w:rsidP="00ED297C">
            <w:pPr>
              <w:spacing w:line="276" w:lineRule="auto"/>
              <w:rPr>
                <w:color w:val="000000"/>
              </w:rPr>
            </w:pPr>
            <w:r>
              <w:rPr>
                <w:color w:val="000000"/>
              </w:rPr>
              <w:t>0,8804</w:t>
            </w:r>
          </w:p>
        </w:tc>
        <w:tc>
          <w:tcPr>
            <w:tcW w:w="1800" w:type="dxa"/>
            <w:vAlign w:val="center"/>
          </w:tcPr>
          <w:p w14:paraId="13BA816F" w14:textId="77777777" w:rsidR="0000082F" w:rsidRDefault="0000082F" w:rsidP="00ED297C">
            <w:pPr>
              <w:spacing w:line="276" w:lineRule="auto"/>
              <w:jc w:val="center"/>
              <w:rPr>
                <w:color w:val="000000"/>
              </w:rPr>
            </w:pPr>
            <w:r>
              <w:rPr>
                <w:color w:val="000000"/>
              </w:rPr>
              <w:t>0,6796</w:t>
            </w:r>
          </w:p>
        </w:tc>
        <w:tc>
          <w:tcPr>
            <w:tcW w:w="1890" w:type="dxa"/>
            <w:vAlign w:val="center"/>
          </w:tcPr>
          <w:p w14:paraId="75043C03" w14:textId="77777777" w:rsidR="0000082F" w:rsidRDefault="0000082F" w:rsidP="00ED297C">
            <w:pPr>
              <w:spacing w:line="276" w:lineRule="auto"/>
              <w:jc w:val="center"/>
              <w:rPr>
                <w:color w:val="000000"/>
              </w:rPr>
            </w:pPr>
            <w:r>
              <w:rPr>
                <w:color w:val="000000"/>
              </w:rPr>
              <w:t>0,6519</w:t>
            </w:r>
          </w:p>
        </w:tc>
        <w:tc>
          <w:tcPr>
            <w:tcW w:w="1890" w:type="dxa"/>
            <w:vAlign w:val="center"/>
          </w:tcPr>
          <w:p w14:paraId="3E7F443D" w14:textId="77777777" w:rsidR="0000082F" w:rsidRDefault="0000082F" w:rsidP="00ED297C">
            <w:pPr>
              <w:spacing w:line="276" w:lineRule="auto"/>
              <w:jc w:val="center"/>
              <w:rPr>
                <w:color w:val="000000"/>
              </w:rPr>
            </w:pPr>
            <w:r>
              <w:rPr>
                <w:color w:val="000000"/>
              </w:rPr>
              <w:t>0,5388</w:t>
            </w:r>
          </w:p>
        </w:tc>
      </w:tr>
      <w:tr w:rsidR="0000082F" w14:paraId="41AD3D6F" w14:textId="77777777" w:rsidTr="00ED297C">
        <w:tc>
          <w:tcPr>
            <w:tcW w:w="4410" w:type="dxa"/>
          </w:tcPr>
          <w:p w14:paraId="7796CA69" w14:textId="77777777" w:rsidR="0000082F" w:rsidRDefault="0000082F" w:rsidP="00ED297C">
            <w:pPr>
              <w:spacing w:line="276" w:lineRule="auto"/>
              <w:rPr>
                <w:color w:val="000000"/>
              </w:rPr>
            </w:pPr>
            <w:r>
              <w:rPr>
                <w:color w:val="000000"/>
              </w:rPr>
              <w:t>0,9094</w:t>
            </w:r>
          </w:p>
        </w:tc>
        <w:tc>
          <w:tcPr>
            <w:tcW w:w="1800" w:type="dxa"/>
            <w:vAlign w:val="center"/>
          </w:tcPr>
          <w:p w14:paraId="6EE02756" w14:textId="77777777" w:rsidR="0000082F" w:rsidRDefault="0000082F" w:rsidP="00ED297C">
            <w:pPr>
              <w:spacing w:line="276" w:lineRule="auto"/>
              <w:jc w:val="center"/>
              <w:rPr>
                <w:color w:val="000000"/>
              </w:rPr>
            </w:pPr>
            <w:r>
              <w:rPr>
                <w:color w:val="000000"/>
              </w:rPr>
              <w:t>0,6075</w:t>
            </w:r>
          </w:p>
        </w:tc>
        <w:tc>
          <w:tcPr>
            <w:tcW w:w="1890" w:type="dxa"/>
            <w:vAlign w:val="center"/>
          </w:tcPr>
          <w:p w14:paraId="2851FE90" w14:textId="77777777" w:rsidR="0000082F" w:rsidRDefault="0000082F" w:rsidP="00ED297C">
            <w:pPr>
              <w:spacing w:line="276" w:lineRule="auto"/>
              <w:jc w:val="center"/>
              <w:rPr>
                <w:color w:val="000000"/>
              </w:rPr>
            </w:pPr>
            <w:r>
              <w:rPr>
                <w:color w:val="000000"/>
              </w:rPr>
              <w:t>0,6142</w:t>
            </w:r>
          </w:p>
        </w:tc>
        <w:tc>
          <w:tcPr>
            <w:tcW w:w="1890" w:type="dxa"/>
            <w:vAlign w:val="center"/>
          </w:tcPr>
          <w:p w14:paraId="6C9F9893" w14:textId="77777777" w:rsidR="0000082F" w:rsidRDefault="0000082F" w:rsidP="00ED297C">
            <w:pPr>
              <w:spacing w:line="276" w:lineRule="auto"/>
              <w:jc w:val="center"/>
              <w:rPr>
                <w:color w:val="000000"/>
              </w:rPr>
            </w:pPr>
            <w:r>
              <w:rPr>
                <w:color w:val="000000"/>
              </w:rPr>
              <w:t>0,4712</w:t>
            </w:r>
          </w:p>
        </w:tc>
      </w:tr>
      <w:tr w:rsidR="0000082F" w14:paraId="557BC5F3" w14:textId="77777777" w:rsidTr="00ED297C">
        <w:tc>
          <w:tcPr>
            <w:tcW w:w="4410" w:type="dxa"/>
          </w:tcPr>
          <w:p w14:paraId="2E1A92E2" w14:textId="77777777" w:rsidR="0000082F" w:rsidRDefault="0000082F" w:rsidP="00ED297C">
            <w:pPr>
              <w:spacing w:line="276" w:lineRule="auto"/>
              <w:rPr>
                <w:color w:val="000000"/>
              </w:rPr>
            </w:pPr>
            <w:r>
              <w:rPr>
                <w:color w:val="000000"/>
              </w:rPr>
              <w:t>0,9439 (= Specificity của ResNet50 tại threshold 0,50)</w:t>
            </w:r>
          </w:p>
        </w:tc>
        <w:tc>
          <w:tcPr>
            <w:tcW w:w="1800" w:type="dxa"/>
            <w:vAlign w:val="center"/>
          </w:tcPr>
          <w:p w14:paraId="4C81AD7C" w14:textId="77777777" w:rsidR="0000082F" w:rsidRDefault="0000082F" w:rsidP="00ED297C">
            <w:pPr>
              <w:spacing w:line="276" w:lineRule="auto"/>
              <w:jc w:val="center"/>
              <w:rPr>
                <w:color w:val="000000"/>
              </w:rPr>
            </w:pPr>
            <w:r>
              <w:rPr>
                <w:color w:val="000000"/>
              </w:rPr>
              <w:t>0,5421</w:t>
            </w:r>
          </w:p>
        </w:tc>
        <w:tc>
          <w:tcPr>
            <w:tcW w:w="1890" w:type="dxa"/>
            <w:vAlign w:val="center"/>
          </w:tcPr>
          <w:p w14:paraId="25E94F88" w14:textId="77777777" w:rsidR="0000082F" w:rsidRDefault="0000082F" w:rsidP="00ED297C">
            <w:pPr>
              <w:spacing w:line="276" w:lineRule="auto"/>
              <w:jc w:val="center"/>
              <w:rPr>
                <w:color w:val="000000"/>
              </w:rPr>
            </w:pPr>
            <w:r>
              <w:rPr>
                <w:color w:val="000000"/>
              </w:rPr>
              <w:t>0,5000</w:t>
            </w:r>
          </w:p>
        </w:tc>
        <w:tc>
          <w:tcPr>
            <w:tcW w:w="1890" w:type="dxa"/>
            <w:vAlign w:val="center"/>
          </w:tcPr>
          <w:p w14:paraId="029CD3F3" w14:textId="77777777" w:rsidR="0000082F" w:rsidRDefault="0000082F" w:rsidP="00ED297C">
            <w:pPr>
              <w:spacing w:line="276" w:lineRule="auto"/>
              <w:jc w:val="center"/>
              <w:rPr>
                <w:color w:val="000000"/>
              </w:rPr>
            </w:pPr>
            <w:r>
              <w:rPr>
                <w:color w:val="000000"/>
              </w:rPr>
              <w:t>0,3670</w:t>
            </w:r>
          </w:p>
        </w:tc>
      </w:tr>
      <w:tr w:rsidR="0000082F" w14:paraId="1C85346F" w14:textId="77777777" w:rsidTr="00ED297C">
        <w:tc>
          <w:tcPr>
            <w:tcW w:w="4410" w:type="dxa"/>
          </w:tcPr>
          <w:p w14:paraId="0865EFB9" w14:textId="77777777" w:rsidR="0000082F" w:rsidRDefault="0000082F" w:rsidP="00ED297C">
            <w:pPr>
              <w:spacing w:line="276" w:lineRule="auto"/>
              <w:rPr>
                <w:color w:val="000000"/>
              </w:rPr>
            </w:pPr>
            <w:r>
              <w:rPr>
                <w:color w:val="000000"/>
              </w:rPr>
              <w:t>0,9836 (= Specificity của ViT-ImageNet tại threshold 0,50)</w:t>
            </w:r>
          </w:p>
        </w:tc>
        <w:tc>
          <w:tcPr>
            <w:tcW w:w="1800" w:type="dxa"/>
            <w:vAlign w:val="center"/>
          </w:tcPr>
          <w:p w14:paraId="49AA3AAA" w14:textId="77777777" w:rsidR="0000082F" w:rsidRDefault="0000082F" w:rsidP="00ED297C">
            <w:pPr>
              <w:spacing w:line="276" w:lineRule="auto"/>
              <w:jc w:val="center"/>
              <w:rPr>
                <w:color w:val="000000"/>
              </w:rPr>
            </w:pPr>
            <w:r>
              <w:rPr>
                <w:color w:val="000000"/>
              </w:rPr>
              <w:t>0,2916</w:t>
            </w:r>
          </w:p>
        </w:tc>
        <w:tc>
          <w:tcPr>
            <w:tcW w:w="1890" w:type="dxa"/>
            <w:vAlign w:val="center"/>
          </w:tcPr>
          <w:p w14:paraId="229956EA" w14:textId="77777777" w:rsidR="0000082F" w:rsidRDefault="0000082F" w:rsidP="00ED297C">
            <w:pPr>
              <w:spacing w:line="276" w:lineRule="auto"/>
              <w:jc w:val="center"/>
              <w:rPr>
                <w:color w:val="000000"/>
              </w:rPr>
            </w:pPr>
            <w:r>
              <w:rPr>
                <w:color w:val="000000"/>
              </w:rPr>
              <w:t>0,2783</w:t>
            </w:r>
          </w:p>
        </w:tc>
        <w:tc>
          <w:tcPr>
            <w:tcW w:w="1890" w:type="dxa"/>
            <w:vAlign w:val="center"/>
          </w:tcPr>
          <w:p w14:paraId="6FA80999" w14:textId="77777777" w:rsidR="0000082F" w:rsidRDefault="0000082F" w:rsidP="00ED297C">
            <w:pPr>
              <w:spacing w:line="276" w:lineRule="auto"/>
              <w:jc w:val="center"/>
              <w:rPr>
                <w:color w:val="000000"/>
              </w:rPr>
            </w:pPr>
            <w:r>
              <w:rPr>
                <w:color w:val="000000"/>
              </w:rPr>
              <w:t>0,1630</w:t>
            </w:r>
          </w:p>
        </w:tc>
      </w:tr>
    </w:tbl>
    <w:p w14:paraId="3D3957EC" w14:textId="77777777" w:rsidR="0000082F" w:rsidRPr="00FF1E08" w:rsidRDefault="0000082F" w:rsidP="0000082F">
      <w:pPr>
        <w:spacing w:line="360" w:lineRule="auto"/>
        <w:jc w:val="center"/>
        <w:rPr>
          <w:i/>
          <w:iCs/>
          <w:color w:val="000000"/>
          <w:sz w:val="20"/>
          <w:szCs w:val="16"/>
        </w:rPr>
      </w:pPr>
      <w:r>
        <w:rPr>
          <w:i/>
          <w:iCs/>
          <w:color w:val="000000"/>
          <w:sz w:val="20"/>
          <w:szCs w:val="16"/>
        </w:rPr>
        <w:t xml:space="preserve">Bảng 4.8. Recall của ba mô hình tại các mức Specificity cố định </w:t>
      </w:r>
    </w:p>
    <w:p w14:paraId="5BEECB27" w14:textId="77777777" w:rsidR="0000082F" w:rsidRPr="00FF1E08" w:rsidRDefault="0000082F" w:rsidP="0000082F">
      <w:pPr>
        <w:spacing w:line="360" w:lineRule="auto"/>
        <w:ind w:firstLine="720"/>
        <w:jc w:val="both"/>
        <w:rPr>
          <w:color w:val="000000"/>
        </w:rPr>
      </w:pPr>
      <w:r>
        <w:rPr>
          <w:color w:val="000000"/>
        </w:rPr>
        <w:t>Kết quả cho thấy rõ: tại mọi mức Specificity được khảo sát, không có ngoại lệ, cả ResNet50 và ViT-ImageNet đều đạt Recall cao hơn I-JEPA. Quan sát này nhất quán với việc đường ROC của I-JEPA nằm dưới đường ROC của cả hai baseline trên toàn miền, chính là biểu hiện trực quan của chỉ số AUC thấp hơn đã nêu ở góc độ 1. Như vậy, lợi thế Recall = 0,7738 của I-JEPA tại threshold = 0,50 không phản ánh khả năng phân biệt tốt hơn so với bất kỳ baseline nào, kể cả ViT-ImageNet cùng kiến trúc encoder. Nguyên nhân thực sự của lợi thế này được làm rõ ở góc độ thứ ba.</w:t>
      </w:r>
    </w:p>
    <w:p w14:paraId="72F48FE0" w14:textId="77777777" w:rsidR="0000082F" w:rsidRPr="00FF1E08" w:rsidRDefault="0000082F" w:rsidP="0000082F">
      <w:pPr>
        <w:spacing w:line="360" w:lineRule="auto"/>
        <w:ind w:firstLine="720"/>
        <w:jc w:val="both"/>
        <w:rPr>
          <w:color w:val="000000"/>
        </w:rPr>
      </w:pPr>
      <w:r>
        <w:rPr>
          <w:b/>
          <w:bCs/>
          <w:color w:val="000000"/>
        </w:rPr>
        <w:t xml:space="preserve">Góc độ 3. </w:t>
      </w:r>
      <w:r>
        <w:rPr>
          <w:color w:val="000000"/>
        </w:rPr>
        <w:t>Về phân phối xác suất dự đoán (nguyên nhân thực sự):</w:t>
      </w:r>
    </w:p>
    <w:p w14:paraId="2B40761E" w14:textId="77777777" w:rsidR="0000082F" w:rsidRPr="00FF1E08" w:rsidRDefault="0000082F" w:rsidP="0000082F">
      <w:pPr>
        <w:spacing w:line="360" w:lineRule="auto"/>
        <w:ind w:firstLine="720"/>
        <w:jc w:val="both"/>
        <w:rPr>
          <w:color w:val="000000"/>
        </w:rPr>
      </w:pPr>
      <w:r>
        <w:rPr>
          <w:color w:val="000000"/>
        </w:rPr>
        <w:t>Ngưỡng tối ưu F1 của I-JEPA (0,49–0,60 tùy cấu hình fine-tuning) nằm gần ngưỡng mặc định 0,50, trong khi ngưỡng tối ưu F1 của ViT-ImageNet lệch xa về 0,24, và ResNet50 ở mức trung gian 0,37. Đây chính là lời giải thích cho hiện tượng ở góc độ 2: tại threshold cố định 0,50, ViT-ImageNet đang vận hành rất xa điểm tối ưu của chính nó nên Recall sụt giảm nghiêm trọng (0,2783), trong khi I-JEPA đang vận hành gần điểm tối ưu của chính nó nên Recall không bị thiệt nhiều (0,7738). Nói cách khác, threshold = 0,50 là điểm vận hành "công bằng" hơn đối với I-JEPA so với đối với ViT-ImageNet, không phải vì I-JEPA phân biệt bệnh lý tốt hơn, mà vì tiền huấn luyện in-domain tạo ra một phân phối xác suất dự đoán tự nhiên cân bằng hơn quanh mốc 0,50.</w:t>
      </w:r>
    </w:p>
    <w:p w14:paraId="63002C8C" w14:textId="77777777" w:rsidR="0000082F" w:rsidRPr="00FF1E08" w:rsidRDefault="0000082F" w:rsidP="0000082F">
      <w:pPr>
        <w:spacing w:line="360" w:lineRule="auto"/>
        <w:jc w:val="both"/>
        <w:rPr>
          <w:color w:val="000000"/>
        </w:rPr>
      </w:pPr>
      <w:r>
        <w:rPr>
          <w:b/>
          <w:bCs/>
          <w:color w:val="000000"/>
        </w:rPr>
        <w:lastRenderedPageBreak/>
        <w:t>Kết luận cho RQ1:</w:t>
      </w:r>
    </w:p>
    <w:p w14:paraId="18B9D3EC" w14:textId="21DB4BF7" w:rsidR="0000082F" w:rsidRPr="00FF1E08" w:rsidRDefault="0000082F" w:rsidP="0000082F">
      <w:pPr>
        <w:spacing w:line="360" w:lineRule="auto"/>
        <w:ind w:firstLine="720"/>
        <w:jc w:val="both"/>
        <w:rPr>
          <w:color w:val="000000"/>
        </w:rPr>
      </w:pPr>
      <w:r>
        <w:rPr>
          <w:color w:val="000000"/>
        </w:rPr>
        <w:t>Tiền huấn luyện I-JEPA in-domain không vượt trội baseline về khả năng phân biệt: AUC thấp hơn cả ResNet50 và ViT-ImageNet trên toàn đường ROC, được xác nhận nhất quán qua phân tích vertical-slice tại sáu mức Specificity khác nhau. Đóng góp thực chất của phương pháp này không nằm ở chất lượng biểu diễn vượt trội, mà ở việc tạo ra một phân phối xác suất dự đoán có ngưỡng tối ưu tự nhiên gần 0,50 hơn so với pretraining trên ImageNet.</w:t>
      </w:r>
    </w:p>
    <w:p w14:paraId="650E48FF" w14:textId="1D10EE59" w:rsidR="0000082F" w:rsidRPr="00FF1E08" w:rsidRDefault="0000082F" w:rsidP="0000082F">
      <w:pPr>
        <w:spacing w:line="360" w:lineRule="auto"/>
        <w:ind w:firstLine="720"/>
        <w:jc w:val="both"/>
        <w:rPr>
          <w:color w:val="000000"/>
        </w:rPr>
      </w:pPr>
      <w:r>
        <w:rPr>
          <w:color w:val="000000"/>
        </w:rPr>
        <w:t>Đây vẫn là một đặc tính có giá trị triển khai thực tế: trong môi trường lâm sàng không phải lúc nào cũng có điều kiện hiệu chỉnh threshold riêng cho từng mô hình trên dữ liệu validation tại chỗ; một mô hình hoạt động hợp lý ngay tại threshold mặc định giúp giảm rủi ro vận hành sai khi thiếu bước tinh chỉnh ngưỡng. Tuy nhiên, cần khẳng định rõ phạm vi của phát hiện này: đây là lợi thế về hành vi ngưỡng quyết định (decision threshold behavior), không phải lợi thế về năng lực phân biệt bệnh lý (discriminative power) của biểu diễn học được. Hai khái niệm này không nên bị nhập chung khi trình bày kết quả.</w:t>
      </w:r>
    </w:p>
    <w:p w14:paraId="2B2D7957" w14:textId="4B224A2A" w:rsidR="00DB56AB" w:rsidRDefault="004B3BBF" w:rsidP="00DB56AB">
      <w:pPr>
        <w:pStyle w:val="Heading2"/>
      </w:pPr>
      <w:bookmarkStart w:id="108" w:name="_Toc233218763"/>
      <w:r>
        <w:t>4.6. PHÂN TÍCH ĐIỀU CHỈNH NGƯỠNG QUYẾT ĐỊNH</w:t>
      </w:r>
      <w:bookmarkEnd w:id="108"/>
    </w:p>
    <w:p w14:paraId="72B36989" w14:textId="1908290D" w:rsidR="00DB56AB" w:rsidRPr="00410D04" w:rsidRDefault="00DB56AB" w:rsidP="00DB56AB">
      <w:pPr>
        <w:spacing w:line="360" w:lineRule="auto"/>
        <w:ind w:firstLine="720"/>
        <w:jc w:val="both"/>
        <w:rPr>
          <w:color w:val="000000"/>
        </w:rPr>
      </w:pPr>
      <w:r>
        <w:rPr>
          <w:color w:val="000000"/>
        </w:rPr>
        <w:t>Ngưỡng quyết định (decision threshold) là thông số quan trọng trong triển khai lâm sàng. Phân tích này tập trung vào I-JEPA Full FT v1, mô hình I-JEPA đạt AUC cao nhất, để khảo sát toàn bộ vùng hoạt động theo sáu chiến lược ngưỡng khác nhau nhằm trả lời câu hỏi: ngưỡng nào phù hợp nhất cho ứng dụng hỗ trợ chẩn đoán viêm phổi?</w:t>
      </w:r>
    </w:p>
    <w:tbl>
      <w:tblPr>
        <w:tblStyle w:val="TableGrid"/>
        <w:tblW w:w="10260" w:type="dxa"/>
        <w:tblInd w:w="-185" w:type="dxa"/>
        <w:tblLook w:val="04A0" w:firstRow="1" w:lastRow="0" w:firstColumn="1" w:lastColumn="0" w:noHBand="0" w:noVBand="1"/>
      </w:tblPr>
      <w:tblGrid>
        <w:gridCol w:w="2462"/>
        <w:gridCol w:w="1358"/>
        <w:gridCol w:w="1220"/>
        <w:gridCol w:w="1170"/>
        <w:gridCol w:w="1170"/>
        <w:gridCol w:w="1440"/>
        <w:gridCol w:w="1440"/>
      </w:tblGrid>
      <w:tr w:rsidR="00DB56AB" w14:paraId="7034D20F" w14:textId="77777777" w:rsidTr="00ED297C">
        <w:tc>
          <w:tcPr>
            <w:tcW w:w="2462" w:type="dxa"/>
          </w:tcPr>
          <w:p w14:paraId="67E4AB19" w14:textId="77777777" w:rsidR="00DB56AB" w:rsidRPr="00410D04" w:rsidRDefault="00DB56AB" w:rsidP="00ED297C">
            <w:pPr>
              <w:spacing w:after="200" w:line="360" w:lineRule="auto"/>
              <w:jc w:val="center"/>
              <w:rPr>
                <w:b/>
                <w:bCs/>
              </w:rPr>
            </w:pPr>
            <w:r>
              <w:rPr>
                <w:b/>
                <w:bCs/>
              </w:rPr>
              <w:t>Chiến lược ngưỡng</w:t>
            </w:r>
          </w:p>
        </w:tc>
        <w:tc>
          <w:tcPr>
            <w:tcW w:w="1358" w:type="dxa"/>
          </w:tcPr>
          <w:p w14:paraId="4A84C183" w14:textId="77777777" w:rsidR="00DB56AB" w:rsidRPr="00410D04" w:rsidRDefault="00DB56AB" w:rsidP="00ED297C">
            <w:pPr>
              <w:spacing w:after="200" w:line="360" w:lineRule="auto"/>
              <w:jc w:val="center"/>
              <w:rPr>
                <w:b/>
                <w:bCs/>
              </w:rPr>
            </w:pPr>
            <w:r>
              <w:rPr>
                <w:b/>
                <w:bCs/>
              </w:rPr>
              <w:t>Threshold</w:t>
            </w:r>
          </w:p>
        </w:tc>
        <w:tc>
          <w:tcPr>
            <w:tcW w:w="1220" w:type="dxa"/>
          </w:tcPr>
          <w:p w14:paraId="620099DA" w14:textId="77777777" w:rsidR="00DB56AB" w:rsidRDefault="00DB56AB" w:rsidP="00ED297C">
            <w:pPr>
              <w:spacing w:after="200" w:line="360" w:lineRule="auto"/>
              <w:jc w:val="center"/>
            </w:pPr>
            <w:r>
              <w:rPr>
                <w:b/>
                <w:bCs/>
              </w:rPr>
              <w:t>AUC</w:t>
            </w:r>
          </w:p>
        </w:tc>
        <w:tc>
          <w:tcPr>
            <w:tcW w:w="1170" w:type="dxa"/>
          </w:tcPr>
          <w:p w14:paraId="4C1B232D" w14:textId="77777777" w:rsidR="00DB56AB" w:rsidRDefault="00DB56AB" w:rsidP="00ED297C">
            <w:pPr>
              <w:spacing w:after="200" w:line="360" w:lineRule="auto"/>
              <w:jc w:val="center"/>
            </w:pPr>
            <w:r>
              <w:rPr>
                <w:b/>
                <w:bCs/>
              </w:rPr>
              <w:t>F1</w:t>
            </w:r>
          </w:p>
        </w:tc>
        <w:tc>
          <w:tcPr>
            <w:tcW w:w="1170" w:type="dxa"/>
          </w:tcPr>
          <w:p w14:paraId="48214D2A" w14:textId="77777777" w:rsidR="00DB56AB" w:rsidRDefault="00DB56AB" w:rsidP="00ED297C">
            <w:pPr>
              <w:spacing w:after="200" w:line="360" w:lineRule="auto"/>
              <w:jc w:val="center"/>
            </w:pPr>
            <w:r>
              <w:rPr>
                <w:b/>
                <w:bCs/>
              </w:rPr>
              <w:t>Recall</w:t>
            </w:r>
          </w:p>
        </w:tc>
        <w:tc>
          <w:tcPr>
            <w:tcW w:w="1440" w:type="dxa"/>
          </w:tcPr>
          <w:p w14:paraId="409A199A" w14:textId="77777777" w:rsidR="00DB56AB" w:rsidRDefault="00DB56AB" w:rsidP="00ED297C">
            <w:pPr>
              <w:spacing w:after="200" w:line="360" w:lineRule="auto"/>
              <w:jc w:val="center"/>
            </w:pPr>
            <w:r>
              <w:rPr>
                <w:b/>
                <w:bCs/>
              </w:rPr>
              <w:t>Specificity</w:t>
            </w:r>
          </w:p>
        </w:tc>
        <w:tc>
          <w:tcPr>
            <w:tcW w:w="1440" w:type="dxa"/>
          </w:tcPr>
          <w:p w14:paraId="72D4FE83" w14:textId="77777777" w:rsidR="00DB56AB" w:rsidRDefault="00DB56AB" w:rsidP="00ED297C">
            <w:pPr>
              <w:spacing w:after="200" w:line="360" w:lineRule="auto"/>
              <w:jc w:val="center"/>
            </w:pPr>
            <w:r>
              <w:rPr>
                <w:b/>
                <w:bCs/>
              </w:rPr>
              <w:t>Precision</w:t>
            </w:r>
          </w:p>
        </w:tc>
      </w:tr>
      <w:tr w:rsidR="00DB56AB" w14:paraId="7A5EEECC" w14:textId="77777777" w:rsidTr="00ED297C">
        <w:tc>
          <w:tcPr>
            <w:tcW w:w="2462" w:type="dxa"/>
            <w:vAlign w:val="center"/>
          </w:tcPr>
          <w:p w14:paraId="356B8E00" w14:textId="77777777" w:rsidR="00DB56AB" w:rsidRPr="00410D04" w:rsidRDefault="00DB56AB" w:rsidP="00ED297C">
            <w:pPr>
              <w:spacing w:after="200" w:line="360" w:lineRule="auto"/>
            </w:pPr>
            <w:r>
              <w:rPr>
                <w:color w:val="000000"/>
              </w:rPr>
              <w:t>Mặc định (0,50)</w:t>
            </w:r>
          </w:p>
        </w:tc>
        <w:tc>
          <w:tcPr>
            <w:tcW w:w="1358" w:type="dxa"/>
            <w:vAlign w:val="center"/>
          </w:tcPr>
          <w:p w14:paraId="7A3355E9" w14:textId="77777777" w:rsidR="00DB56AB" w:rsidRPr="00410D04" w:rsidRDefault="00DB56AB" w:rsidP="00ED297C">
            <w:pPr>
              <w:spacing w:after="200" w:line="360" w:lineRule="auto"/>
              <w:jc w:val="center"/>
            </w:pPr>
            <w:r>
              <w:rPr>
                <w:color w:val="000000"/>
              </w:rPr>
              <w:t>0,50</w:t>
            </w:r>
          </w:p>
        </w:tc>
        <w:tc>
          <w:tcPr>
            <w:tcW w:w="1220" w:type="dxa"/>
            <w:vAlign w:val="center"/>
          </w:tcPr>
          <w:p w14:paraId="1E73C987" w14:textId="77777777" w:rsidR="00DB56AB" w:rsidRPr="00410D04" w:rsidRDefault="00DB56AB" w:rsidP="00ED297C">
            <w:pPr>
              <w:spacing w:after="200" w:line="360" w:lineRule="auto"/>
              <w:jc w:val="center"/>
            </w:pPr>
            <w:r>
              <w:rPr>
                <w:color w:val="000000"/>
              </w:rPr>
              <w:t>0,8297</w:t>
            </w:r>
          </w:p>
        </w:tc>
        <w:tc>
          <w:tcPr>
            <w:tcW w:w="1170" w:type="dxa"/>
            <w:vAlign w:val="center"/>
          </w:tcPr>
          <w:p w14:paraId="5B06F983" w14:textId="77777777" w:rsidR="00DB56AB" w:rsidRPr="00410D04" w:rsidRDefault="00DB56AB" w:rsidP="00ED297C">
            <w:pPr>
              <w:spacing w:after="200" w:line="360" w:lineRule="auto"/>
              <w:jc w:val="center"/>
            </w:pPr>
            <w:r>
              <w:rPr>
                <w:color w:val="000000"/>
              </w:rPr>
              <w:t>0,5752</w:t>
            </w:r>
          </w:p>
        </w:tc>
        <w:tc>
          <w:tcPr>
            <w:tcW w:w="1170" w:type="dxa"/>
            <w:vAlign w:val="center"/>
          </w:tcPr>
          <w:p w14:paraId="359EFCA5" w14:textId="77777777" w:rsidR="00DB56AB" w:rsidRPr="00410D04" w:rsidRDefault="00DB56AB" w:rsidP="00ED297C">
            <w:pPr>
              <w:spacing w:after="200" w:line="360" w:lineRule="auto"/>
              <w:jc w:val="center"/>
            </w:pPr>
            <w:r>
              <w:rPr>
                <w:color w:val="000000"/>
              </w:rPr>
              <w:t>0,7738</w:t>
            </w:r>
          </w:p>
        </w:tc>
        <w:tc>
          <w:tcPr>
            <w:tcW w:w="1440" w:type="dxa"/>
            <w:vAlign w:val="center"/>
          </w:tcPr>
          <w:p w14:paraId="2F4F088E" w14:textId="77777777" w:rsidR="00DB56AB" w:rsidRPr="00410D04" w:rsidRDefault="00DB56AB" w:rsidP="00ED297C">
            <w:pPr>
              <w:spacing w:after="200" w:line="360" w:lineRule="auto"/>
              <w:jc w:val="center"/>
            </w:pPr>
            <w:r>
              <w:rPr>
                <w:color w:val="000000"/>
              </w:rPr>
              <w:t>0,7333</w:t>
            </w:r>
          </w:p>
        </w:tc>
        <w:tc>
          <w:tcPr>
            <w:tcW w:w="1440" w:type="dxa"/>
            <w:vAlign w:val="center"/>
          </w:tcPr>
          <w:p w14:paraId="0607F56C" w14:textId="77777777" w:rsidR="00DB56AB" w:rsidRPr="00410D04" w:rsidRDefault="00DB56AB" w:rsidP="00ED297C">
            <w:pPr>
              <w:spacing w:after="200" w:line="360" w:lineRule="auto"/>
              <w:jc w:val="center"/>
            </w:pPr>
            <w:r>
              <w:rPr>
                <w:color w:val="000000"/>
              </w:rPr>
              <w:t>0,4577</w:t>
            </w:r>
          </w:p>
        </w:tc>
      </w:tr>
      <w:tr w:rsidR="00DB56AB" w14:paraId="374A347A" w14:textId="77777777" w:rsidTr="00ED297C">
        <w:tc>
          <w:tcPr>
            <w:tcW w:w="2462" w:type="dxa"/>
            <w:vAlign w:val="center"/>
          </w:tcPr>
          <w:p w14:paraId="26FBFBA7" w14:textId="77777777" w:rsidR="00DB56AB" w:rsidRPr="00410D04" w:rsidRDefault="00DB56AB" w:rsidP="00ED297C">
            <w:pPr>
              <w:spacing w:after="200" w:line="360" w:lineRule="auto"/>
            </w:pPr>
            <w:r>
              <w:rPr>
                <w:color w:val="000000"/>
              </w:rPr>
              <w:t>Best F1</w:t>
            </w:r>
          </w:p>
        </w:tc>
        <w:tc>
          <w:tcPr>
            <w:tcW w:w="1358" w:type="dxa"/>
            <w:vAlign w:val="center"/>
          </w:tcPr>
          <w:p w14:paraId="2BF1ECBE" w14:textId="77777777" w:rsidR="00DB56AB" w:rsidRPr="00410D04" w:rsidRDefault="00DB56AB" w:rsidP="00ED297C">
            <w:pPr>
              <w:spacing w:after="200" w:line="360" w:lineRule="auto"/>
              <w:jc w:val="center"/>
            </w:pPr>
            <w:r>
              <w:rPr>
                <w:color w:val="000000"/>
              </w:rPr>
              <w:t>0,60</w:t>
            </w:r>
          </w:p>
        </w:tc>
        <w:tc>
          <w:tcPr>
            <w:tcW w:w="1220" w:type="dxa"/>
            <w:vAlign w:val="center"/>
          </w:tcPr>
          <w:p w14:paraId="7B13FBE7" w14:textId="77777777" w:rsidR="00DB56AB" w:rsidRPr="00410D04" w:rsidRDefault="00DB56AB" w:rsidP="00ED297C">
            <w:pPr>
              <w:spacing w:after="200" w:line="360" w:lineRule="auto"/>
              <w:jc w:val="center"/>
            </w:pPr>
            <w:r>
              <w:rPr>
                <w:color w:val="000000"/>
              </w:rPr>
              <w:t>0,8297</w:t>
            </w:r>
          </w:p>
        </w:tc>
        <w:tc>
          <w:tcPr>
            <w:tcW w:w="1170" w:type="dxa"/>
            <w:vAlign w:val="center"/>
          </w:tcPr>
          <w:p w14:paraId="48B3C6AD" w14:textId="77777777" w:rsidR="00DB56AB" w:rsidRPr="00410D04" w:rsidRDefault="00DB56AB" w:rsidP="00ED297C">
            <w:pPr>
              <w:spacing w:after="200" w:line="360" w:lineRule="auto"/>
              <w:jc w:val="center"/>
            </w:pPr>
            <w:r>
              <w:rPr>
                <w:color w:val="000000"/>
              </w:rPr>
              <w:t>0,5921</w:t>
            </w:r>
          </w:p>
        </w:tc>
        <w:tc>
          <w:tcPr>
            <w:tcW w:w="1170" w:type="dxa"/>
            <w:vAlign w:val="center"/>
          </w:tcPr>
          <w:p w14:paraId="33D9BB22" w14:textId="77777777" w:rsidR="00DB56AB" w:rsidRPr="00410D04" w:rsidRDefault="00DB56AB" w:rsidP="00ED297C">
            <w:pPr>
              <w:spacing w:after="200" w:line="360" w:lineRule="auto"/>
              <w:jc w:val="center"/>
            </w:pPr>
            <w:r>
              <w:rPr>
                <w:color w:val="000000"/>
              </w:rPr>
              <w:t>0,6896</w:t>
            </w:r>
          </w:p>
        </w:tc>
        <w:tc>
          <w:tcPr>
            <w:tcW w:w="1440" w:type="dxa"/>
            <w:vAlign w:val="center"/>
          </w:tcPr>
          <w:p w14:paraId="42ECCA7D" w14:textId="77777777" w:rsidR="00DB56AB" w:rsidRPr="00410D04" w:rsidRDefault="00DB56AB" w:rsidP="00ED297C">
            <w:pPr>
              <w:spacing w:after="200" w:line="360" w:lineRule="auto"/>
              <w:jc w:val="center"/>
            </w:pPr>
            <w:r>
              <w:rPr>
                <w:color w:val="000000"/>
              </w:rPr>
              <w:t>0,8139</w:t>
            </w:r>
          </w:p>
        </w:tc>
        <w:tc>
          <w:tcPr>
            <w:tcW w:w="1440" w:type="dxa"/>
            <w:vAlign w:val="center"/>
          </w:tcPr>
          <w:p w14:paraId="1120EDA9" w14:textId="77777777" w:rsidR="00DB56AB" w:rsidRPr="00410D04" w:rsidRDefault="00DB56AB" w:rsidP="00ED297C">
            <w:pPr>
              <w:spacing w:after="200" w:line="360" w:lineRule="auto"/>
              <w:jc w:val="center"/>
            </w:pPr>
            <w:r>
              <w:rPr>
                <w:color w:val="000000"/>
              </w:rPr>
              <w:t>0,5188</w:t>
            </w:r>
          </w:p>
        </w:tc>
      </w:tr>
      <w:tr w:rsidR="00DB56AB" w14:paraId="7FDED212" w14:textId="77777777" w:rsidTr="00ED297C">
        <w:tc>
          <w:tcPr>
            <w:tcW w:w="2462" w:type="dxa"/>
            <w:vAlign w:val="center"/>
          </w:tcPr>
          <w:p w14:paraId="34CBFC1F" w14:textId="77777777" w:rsidR="00DB56AB" w:rsidRPr="00410D04" w:rsidRDefault="00DB56AB" w:rsidP="00ED297C">
            <w:pPr>
              <w:spacing w:after="200" w:line="360" w:lineRule="auto"/>
            </w:pPr>
            <w:r>
              <w:rPr>
                <w:color w:val="000000"/>
              </w:rPr>
              <w:t>Best Youden's J</w:t>
            </w:r>
          </w:p>
        </w:tc>
        <w:tc>
          <w:tcPr>
            <w:tcW w:w="1358" w:type="dxa"/>
            <w:vAlign w:val="center"/>
          </w:tcPr>
          <w:p w14:paraId="1093F5E6" w14:textId="77777777" w:rsidR="00DB56AB" w:rsidRPr="00410D04" w:rsidRDefault="00DB56AB" w:rsidP="00ED297C">
            <w:pPr>
              <w:spacing w:after="200" w:line="360" w:lineRule="auto"/>
              <w:jc w:val="center"/>
            </w:pPr>
            <w:r>
              <w:rPr>
                <w:color w:val="000000"/>
              </w:rPr>
              <w:t>0,54</w:t>
            </w:r>
          </w:p>
        </w:tc>
        <w:tc>
          <w:tcPr>
            <w:tcW w:w="1220" w:type="dxa"/>
            <w:vAlign w:val="center"/>
          </w:tcPr>
          <w:p w14:paraId="174D3AB8" w14:textId="77777777" w:rsidR="00DB56AB" w:rsidRPr="00410D04" w:rsidRDefault="00DB56AB" w:rsidP="00ED297C">
            <w:pPr>
              <w:spacing w:after="200" w:line="360" w:lineRule="auto"/>
              <w:jc w:val="center"/>
            </w:pPr>
            <w:r>
              <w:rPr>
                <w:color w:val="000000"/>
              </w:rPr>
              <w:t>0,8297</w:t>
            </w:r>
          </w:p>
        </w:tc>
        <w:tc>
          <w:tcPr>
            <w:tcW w:w="1170" w:type="dxa"/>
            <w:vAlign w:val="center"/>
          </w:tcPr>
          <w:p w14:paraId="08D2673C" w14:textId="77777777" w:rsidR="00DB56AB" w:rsidRPr="00410D04" w:rsidRDefault="00DB56AB" w:rsidP="00ED297C">
            <w:pPr>
              <w:spacing w:after="200" w:line="360" w:lineRule="auto"/>
              <w:jc w:val="center"/>
            </w:pPr>
            <w:r>
              <w:rPr>
                <w:color w:val="000000"/>
              </w:rPr>
              <w:t>0,5877</w:t>
            </w:r>
          </w:p>
        </w:tc>
        <w:tc>
          <w:tcPr>
            <w:tcW w:w="1170" w:type="dxa"/>
            <w:vAlign w:val="center"/>
          </w:tcPr>
          <w:p w14:paraId="0ACF19BB" w14:textId="77777777" w:rsidR="00DB56AB" w:rsidRPr="00410D04" w:rsidRDefault="00DB56AB" w:rsidP="00ED297C">
            <w:pPr>
              <w:spacing w:after="200" w:line="360" w:lineRule="auto"/>
              <w:jc w:val="center"/>
            </w:pPr>
            <w:r>
              <w:rPr>
                <w:color w:val="000000"/>
              </w:rPr>
              <w:t>0,7450</w:t>
            </w:r>
          </w:p>
        </w:tc>
        <w:tc>
          <w:tcPr>
            <w:tcW w:w="1440" w:type="dxa"/>
            <w:vAlign w:val="center"/>
          </w:tcPr>
          <w:p w14:paraId="461ABF80" w14:textId="77777777" w:rsidR="00DB56AB" w:rsidRPr="00410D04" w:rsidRDefault="00DB56AB" w:rsidP="00ED297C">
            <w:pPr>
              <w:spacing w:after="200" w:line="360" w:lineRule="auto"/>
              <w:jc w:val="center"/>
            </w:pPr>
            <w:r>
              <w:rPr>
                <w:color w:val="000000"/>
              </w:rPr>
              <w:t>0,7701</w:t>
            </w:r>
          </w:p>
        </w:tc>
        <w:tc>
          <w:tcPr>
            <w:tcW w:w="1440" w:type="dxa"/>
            <w:vAlign w:val="center"/>
          </w:tcPr>
          <w:p w14:paraId="0B315D8E" w14:textId="77777777" w:rsidR="00DB56AB" w:rsidRPr="00410D04" w:rsidRDefault="00DB56AB" w:rsidP="00ED297C">
            <w:pPr>
              <w:spacing w:after="200" w:line="360" w:lineRule="auto"/>
              <w:jc w:val="center"/>
            </w:pPr>
            <w:r>
              <w:rPr>
                <w:color w:val="000000"/>
              </w:rPr>
              <w:t>0,4852</w:t>
            </w:r>
          </w:p>
        </w:tc>
      </w:tr>
      <w:tr w:rsidR="00DB56AB" w14:paraId="0B9F029F" w14:textId="77777777" w:rsidTr="00ED297C">
        <w:tc>
          <w:tcPr>
            <w:tcW w:w="2462" w:type="dxa"/>
            <w:vAlign w:val="center"/>
          </w:tcPr>
          <w:p w14:paraId="222DF34D" w14:textId="77777777" w:rsidR="00DB56AB" w:rsidRPr="00410D04" w:rsidRDefault="00DB56AB" w:rsidP="00ED297C">
            <w:pPr>
              <w:spacing w:after="200" w:line="360" w:lineRule="auto"/>
            </w:pPr>
            <w:r>
              <w:rPr>
                <w:color w:val="000000"/>
              </w:rPr>
              <w:t>Recall ≥ 0,80</w:t>
            </w:r>
          </w:p>
        </w:tc>
        <w:tc>
          <w:tcPr>
            <w:tcW w:w="1358" w:type="dxa"/>
            <w:vAlign w:val="center"/>
          </w:tcPr>
          <w:p w14:paraId="57DBA710" w14:textId="77777777" w:rsidR="00DB56AB" w:rsidRPr="00410D04" w:rsidRDefault="00DB56AB" w:rsidP="00ED297C">
            <w:pPr>
              <w:spacing w:after="200" w:line="360" w:lineRule="auto"/>
              <w:jc w:val="center"/>
            </w:pPr>
            <w:r>
              <w:rPr>
                <w:color w:val="000000"/>
              </w:rPr>
              <w:t>0,47</w:t>
            </w:r>
          </w:p>
        </w:tc>
        <w:tc>
          <w:tcPr>
            <w:tcW w:w="1220" w:type="dxa"/>
            <w:vAlign w:val="center"/>
          </w:tcPr>
          <w:p w14:paraId="20A505B4" w14:textId="77777777" w:rsidR="00DB56AB" w:rsidRPr="00410D04" w:rsidRDefault="00DB56AB" w:rsidP="00ED297C">
            <w:pPr>
              <w:spacing w:after="200" w:line="360" w:lineRule="auto"/>
              <w:jc w:val="center"/>
            </w:pPr>
            <w:r>
              <w:rPr>
                <w:color w:val="000000"/>
              </w:rPr>
              <w:t>0,8297</w:t>
            </w:r>
          </w:p>
        </w:tc>
        <w:tc>
          <w:tcPr>
            <w:tcW w:w="1170" w:type="dxa"/>
            <w:vAlign w:val="center"/>
          </w:tcPr>
          <w:p w14:paraId="75D88BA6" w14:textId="77777777" w:rsidR="00DB56AB" w:rsidRPr="00410D04" w:rsidRDefault="00DB56AB" w:rsidP="00ED297C">
            <w:pPr>
              <w:spacing w:after="200" w:line="360" w:lineRule="auto"/>
              <w:jc w:val="center"/>
            </w:pPr>
            <w:r>
              <w:rPr>
                <w:color w:val="000000"/>
              </w:rPr>
              <w:t>0,5702</w:t>
            </w:r>
          </w:p>
        </w:tc>
        <w:tc>
          <w:tcPr>
            <w:tcW w:w="1170" w:type="dxa"/>
            <w:vAlign w:val="center"/>
          </w:tcPr>
          <w:p w14:paraId="0F726787" w14:textId="77777777" w:rsidR="00DB56AB" w:rsidRPr="00410D04" w:rsidRDefault="00DB56AB" w:rsidP="00ED297C">
            <w:pPr>
              <w:spacing w:after="200" w:line="360" w:lineRule="auto"/>
              <w:jc w:val="center"/>
            </w:pPr>
            <w:r>
              <w:rPr>
                <w:color w:val="000000"/>
              </w:rPr>
              <w:t>0,8016</w:t>
            </w:r>
          </w:p>
        </w:tc>
        <w:tc>
          <w:tcPr>
            <w:tcW w:w="1440" w:type="dxa"/>
            <w:vAlign w:val="center"/>
          </w:tcPr>
          <w:p w14:paraId="32FA6236" w14:textId="77777777" w:rsidR="00DB56AB" w:rsidRPr="00410D04" w:rsidRDefault="00DB56AB" w:rsidP="00ED297C">
            <w:pPr>
              <w:spacing w:after="200" w:line="360" w:lineRule="auto"/>
              <w:jc w:val="center"/>
            </w:pPr>
            <w:r>
              <w:rPr>
                <w:color w:val="000000"/>
              </w:rPr>
              <w:t>0,7062</w:t>
            </w:r>
          </w:p>
        </w:tc>
        <w:tc>
          <w:tcPr>
            <w:tcW w:w="1440" w:type="dxa"/>
            <w:vAlign w:val="center"/>
          </w:tcPr>
          <w:p w14:paraId="4A9685FC" w14:textId="77777777" w:rsidR="00DB56AB" w:rsidRPr="00410D04" w:rsidRDefault="00DB56AB" w:rsidP="00ED297C">
            <w:pPr>
              <w:spacing w:after="200" w:line="360" w:lineRule="auto"/>
              <w:jc w:val="center"/>
            </w:pPr>
            <w:r>
              <w:rPr>
                <w:color w:val="000000"/>
              </w:rPr>
              <w:t>0,4425</w:t>
            </w:r>
          </w:p>
        </w:tc>
      </w:tr>
      <w:tr w:rsidR="00DB56AB" w14:paraId="2DEDD902" w14:textId="77777777" w:rsidTr="00ED297C">
        <w:tc>
          <w:tcPr>
            <w:tcW w:w="2462" w:type="dxa"/>
            <w:vAlign w:val="center"/>
          </w:tcPr>
          <w:p w14:paraId="6E343AB7" w14:textId="77777777" w:rsidR="00DB56AB" w:rsidRPr="00410D04" w:rsidRDefault="00DB56AB" w:rsidP="00ED297C">
            <w:pPr>
              <w:spacing w:after="200" w:line="360" w:lineRule="auto"/>
            </w:pPr>
            <w:r>
              <w:rPr>
                <w:color w:val="000000"/>
              </w:rPr>
              <w:t>Recall ≥ 0,85</w:t>
            </w:r>
          </w:p>
        </w:tc>
        <w:tc>
          <w:tcPr>
            <w:tcW w:w="1358" w:type="dxa"/>
            <w:vAlign w:val="center"/>
          </w:tcPr>
          <w:p w14:paraId="64BD7E15" w14:textId="77777777" w:rsidR="00DB56AB" w:rsidRPr="00410D04" w:rsidRDefault="00DB56AB" w:rsidP="00ED297C">
            <w:pPr>
              <w:spacing w:after="200" w:line="360" w:lineRule="auto"/>
              <w:jc w:val="center"/>
            </w:pPr>
            <w:r>
              <w:rPr>
                <w:color w:val="000000"/>
              </w:rPr>
              <w:t>0,39</w:t>
            </w:r>
          </w:p>
        </w:tc>
        <w:tc>
          <w:tcPr>
            <w:tcW w:w="1220" w:type="dxa"/>
            <w:vAlign w:val="center"/>
          </w:tcPr>
          <w:p w14:paraId="549AD25B" w14:textId="77777777" w:rsidR="00DB56AB" w:rsidRPr="00410D04" w:rsidRDefault="00DB56AB" w:rsidP="00ED297C">
            <w:pPr>
              <w:spacing w:after="200" w:line="360" w:lineRule="auto"/>
              <w:jc w:val="center"/>
            </w:pPr>
            <w:r>
              <w:rPr>
                <w:color w:val="000000"/>
              </w:rPr>
              <w:t>0,8297</w:t>
            </w:r>
          </w:p>
        </w:tc>
        <w:tc>
          <w:tcPr>
            <w:tcW w:w="1170" w:type="dxa"/>
            <w:vAlign w:val="center"/>
          </w:tcPr>
          <w:p w14:paraId="5284C805" w14:textId="77777777" w:rsidR="00DB56AB" w:rsidRPr="00410D04" w:rsidRDefault="00DB56AB" w:rsidP="00ED297C">
            <w:pPr>
              <w:spacing w:after="200" w:line="360" w:lineRule="auto"/>
              <w:jc w:val="center"/>
            </w:pPr>
            <w:r>
              <w:rPr>
                <w:color w:val="000000"/>
              </w:rPr>
              <w:t>0,5536</w:t>
            </w:r>
          </w:p>
        </w:tc>
        <w:tc>
          <w:tcPr>
            <w:tcW w:w="1170" w:type="dxa"/>
            <w:vAlign w:val="center"/>
          </w:tcPr>
          <w:p w14:paraId="4AFA5549" w14:textId="77777777" w:rsidR="00DB56AB" w:rsidRPr="00410D04" w:rsidRDefault="00DB56AB" w:rsidP="00ED297C">
            <w:pPr>
              <w:spacing w:after="200" w:line="360" w:lineRule="auto"/>
              <w:jc w:val="center"/>
            </w:pPr>
            <w:r>
              <w:rPr>
                <w:b/>
                <w:bCs/>
              </w:rPr>
              <w:t>0,8559</w:t>
            </w:r>
          </w:p>
        </w:tc>
        <w:tc>
          <w:tcPr>
            <w:tcW w:w="1440" w:type="dxa"/>
            <w:vAlign w:val="center"/>
          </w:tcPr>
          <w:p w14:paraId="00A6B9D3" w14:textId="77777777" w:rsidR="00DB56AB" w:rsidRPr="00410D04" w:rsidRDefault="00DB56AB" w:rsidP="00ED297C">
            <w:pPr>
              <w:spacing w:after="200" w:line="360" w:lineRule="auto"/>
              <w:jc w:val="center"/>
            </w:pPr>
            <w:r>
              <w:rPr>
                <w:color w:val="000000"/>
              </w:rPr>
              <w:t>0,6404</w:t>
            </w:r>
          </w:p>
        </w:tc>
        <w:tc>
          <w:tcPr>
            <w:tcW w:w="1440" w:type="dxa"/>
            <w:vAlign w:val="center"/>
          </w:tcPr>
          <w:p w14:paraId="17338123" w14:textId="77777777" w:rsidR="00DB56AB" w:rsidRPr="00410D04" w:rsidRDefault="00DB56AB" w:rsidP="00ED297C">
            <w:pPr>
              <w:spacing w:after="200" w:line="360" w:lineRule="auto"/>
              <w:jc w:val="center"/>
            </w:pPr>
            <w:r>
              <w:rPr>
                <w:color w:val="000000"/>
              </w:rPr>
              <w:t>0,4091</w:t>
            </w:r>
          </w:p>
        </w:tc>
      </w:tr>
      <w:tr w:rsidR="00DB56AB" w14:paraId="3547ECCE" w14:textId="77777777" w:rsidTr="00ED297C">
        <w:tc>
          <w:tcPr>
            <w:tcW w:w="2462" w:type="dxa"/>
            <w:vAlign w:val="center"/>
          </w:tcPr>
          <w:p w14:paraId="18AAF709" w14:textId="77777777" w:rsidR="00DB56AB" w:rsidRPr="00410D04" w:rsidRDefault="00DB56AB" w:rsidP="00ED297C">
            <w:pPr>
              <w:spacing w:after="200" w:line="360" w:lineRule="auto"/>
            </w:pPr>
            <w:r>
              <w:rPr>
                <w:color w:val="000000"/>
              </w:rPr>
              <w:lastRenderedPageBreak/>
              <w:t>Recall ≥ 0,90</w:t>
            </w:r>
          </w:p>
        </w:tc>
        <w:tc>
          <w:tcPr>
            <w:tcW w:w="1358" w:type="dxa"/>
            <w:vAlign w:val="center"/>
          </w:tcPr>
          <w:p w14:paraId="71D3D32B" w14:textId="77777777" w:rsidR="00DB56AB" w:rsidRPr="00410D04" w:rsidRDefault="00DB56AB" w:rsidP="00ED297C">
            <w:pPr>
              <w:spacing w:after="200" w:line="360" w:lineRule="auto"/>
              <w:jc w:val="center"/>
            </w:pPr>
            <w:r>
              <w:rPr>
                <w:color w:val="000000"/>
              </w:rPr>
              <w:t>0,28</w:t>
            </w:r>
          </w:p>
        </w:tc>
        <w:tc>
          <w:tcPr>
            <w:tcW w:w="1220" w:type="dxa"/>
            <w:vAlign w:val="center"/>
          </w:tcPr>
          <w:p w14:paraId="66591856" w14:textId="77777777" w:rsidR="00DB56AB" w:rsidRPr="00410D04" w:rsidRDefault="00DB56AB" w:rsidP="00ED297C">
            <w:pPr>
              <w:spacing w:after="200" w:line="360" w:lineRule="auto"/>
              <w:jc w:val="center"/>
            </w:pPr>
            <w:r>
              <w:rPr>
                <w:color w:val="000000"/>
              </w:rPr>
              <w:t>0,8297</w:t>
            </w:r>
          </w:p>
        </w:tc>
        <w:tc>
          <w:tcPr>
            <w:tcW w:w="1170" w:type="dxa"/>
            <w:vAlign w:val="center"/>
          </w:tcPr>
          <w:p w14:paraId="03077948" w14:textId="77777777" w:rsidR="00DB56AB" w:rsidRPr="00410D04" w:rsidRDefault="00DB56AB" w:rsidP="00ED297C">
            <w:pPr>
              <w:spacing w:after="200" w:line="360" w:lineRule="auto"/>
              <w:jc w:val="center"/>
            </w:pPr>
            <w:r>
              <w:rPr>
                <w:color w:val="000000"/>
              </w:rPr>
              <w:t>0,5167</w:t>
            </w:r>
          </w:p>
        </w:tc>
        <w:tc>
          <w:tcPr>
            <w:tcW w:w="1170" w:type="dxa"/>
            <w:vAlign w:val="center"/>
          </w:tcPr>
          <w:p w14:paraId="50C4710F" w14:textId="77777777" w:rsidR="00DB56AB" w:rsidRPr="00410D04" w:rsidRDefault="00DB56AB" w:rsidP="00ED297C">
            <w:pPr>
              <w:spacing w:after="200" w:line="360" w:lineRule="auto"/>
              <w:jc w:val="center"/>
            </w:pPr>
            <w:r>
              <w:rPr>
                <w:b/>
                <w:bCs/>
              </w:rPr>
              <w:t>0,9024</w:t>
            </w:r>
          </w:p>
        </w:tc>
        <w:tc>
          <w:tcPr>
            <w:tcW w:w="1440" w:type="dxa"/>
            <w:vAlign w:val="center"/>
          </w:tcPr>
          <w:p w14:paraId="1B32253F" w14:textId="77777777" w:rsidR="00DB56AB" w:rsidRPr="00410D04" w:rsidRDefault="00DB56AB" w:rsidP="00ED297C">
            <w:pPr>
              <w:spacing w:after="200" w:line="360" w:lineRule="auto"/>
              <w:jc w:val="center"/>
            </w:pPr>
            <w:r>
              <w:t>0,5372</w:t>
            </w:r>
          </w:p>
        </w:tc>
        <w:tc>
          <w:tcPr>
            <w:tcW w:w="1440" w:type="dxa"/>
            <w:vAlign w:val="center"/>
          </w:tcPr>
          <w:p w14:paraId="6DCB8F5E" w14:textId="77777777" w:rsidR="00DB56AB" w:rsidRPr="00410D04" w:rsidRDefault="00DB56AB" w:rsidP="00ED297C">
            <w:pPr>
              <w:spacing w:after="200" w:line="360" w:lineRule="auto"/>
              <w:jc w:val="center"/>
            </w:pPr>
            <w:r>
              <w:rPr>
                <w:color w:val="000000"/>
              </w:rPr>
              <w:t>0,3619</w:t>
            </w:r>
          </w:p>
        </w:tc>
      </w:tr>
    </w:tbl>
    <w:p w14:paraId="235464CB" w14:textId="393968DB" w:rsidR="00DB56AB" w:rsidRPr="005A23D7" w:rsidRDefault="00DB56AB" w:rsidP="00DB56AB">
      <w:pPr>
        <w:spacing w:before="80" w:after="140" w:line="280" w:lineRule="auto"/>
        <w:jc w:val="center"/>
        <w:rPr>
          <w:i/>
          <w:iCs/>
          <w:sz w:val="24"/>
          <w:szCs w:val="20"/>
        </w:rPr>
      </w:pPr>
      <w:r>
        <w:rPr>
          <w:i/>
          <w:iCs/>
          <w:color w:val="000000"/>
          <w:sz w:val="20"/>
          <w:szCs w:val="20"/>
        </w:rPr>
        <w:t>Bảng 4.9. Phân tích điều chỉnh ngưỡng của I-JEPA Full FT v1 trên RSNA test</w:t>
      </w:r>
    </w:p>
    <w:p w14:paraId="77AB7DEF" w14:textId="2B852F7E" w:rsidR="00DB56AB" w:rsidRDefault="00DB56AB" w:rsidP="00DB56AB">
      <w:pPr>
        <w:spacing w:line="360" w:lineRule="auto"/>
        <w:ind w:firstLine="720"/>
        <w:jc w:val="both"/>
      </w:pPr>
      <w:r>
        <w:rPr>
          <w:color w:val="000000"/>
        </w:rPr>
        <w:t>Phân tích bảng 4.9 cho thấy ba vùng hoạt động rõ ràng tương ứng với ba nhu cầu lâm sàng khác nhau:</w:t>
      </w:r>
    </w:p>
    <w:p w14:paraId="090B30E4" w14:textId="77777777" w:rsidR="00DB56AB" w:rsidRDefault="00DB56AB">
      <w:pPr>
        <w:pStyle w:val="ListParagraph"/>
        <w:numPr>
          <w:ilvl w:val="0"/>
          <w:numId w:val="7"/>
        </w:numPr>
        <w:spacing w:after="100" w:line="360" w:lineRule="auto"/>
        <w:contextualSpacing w:val="0"/>
      </w:pPr>
      <w:r>
        <w:rPr>
          <w:b/>
          <w:bCs/>
          <w:color w:val="000000"/>
        </w:rPr>
        <w:t xml:space="preserve">Vùng cân bằng (threshold 0,54–0,60): </w:t>
      </w:r>
      <w:r>
        <w:rPr>
          <w:color w:val="000000"/>
        </w:rPr>
        <w:t>Best F1 (0,60) và Best Youden's J (0,54) cho F1 cao nhất (0,5877–0,5921) và Specificity tốt (0,77–0,81). Phù hợp với bối cảnh cần cân bằng giữa phát hiện ca bệnh và hạn chế báo động giả.</w:t>
      </w:r>
    </w:p>
    <w:p w14:paraId="0D5F4012" w14:textId="77777777" w:rsidR="00DB56AB" w:rsidRDefault="00DB56AB">
      <w:pPr>
        <w:pStyle w:val="ListParagraph"/>
        <w:numPr>
          <w:ilvl w:val="0"/>
          <w:numId w:val="7"/>
        </w:numPr>
        <w:spacing w:after="100" w:line="360" w:lineRule="auto"/>
        <w:contextualSpacing w:val="0"/>
      </w:pPr>
      <w:r>
        <w:rPr>
          <w:b/>
          <w:bCs/>
          <w:color w:val="000000"/>
        </w:rPr>
        <w:t xml:space="preserve">Vùng ưu tiên Recall cao (threshold 0,39–0,47): </w:t>
      </w:r>
      <w:r>
        <w:rPr>
          <w:color w:val="000000"/>
        </w:rPr>
        <w:t>Recall ≥ 0,85 tại threshold 0,39 đạt Recall = 0,8559 - bỏ sót chỉ 14,4% ca viêm phổi. Specificity còn ở mức 0,64, chấp nhận được trong bối cảnh tầm soát nơi dương tính giả sẽ được xác nhận bởi bác sĩ.</w:t>
      </w:r>
    </w:p>
    <w:p w14:paraId="1A29B095" w14:textId="77777777" w:rsidR="00DB56AB" w:rsidRDefault="00DB56AB">
      <w:pPr>
        <w:pStyle w:val="ListParagraph"/>
        <w:numPr>
          <w:ilvl w:val="0"/>
          <w:numId w:val="7"/>
        </w:numPr>
        <w:spacing w:after="100" w:line="360" w:lineRule="auto"/>
        <w:contextualSpacing w:val="0"/>
      </w:pPr>
      <w:r>
        <w:rPr>
          <w:b/>
          <w:bCs/>
          <w:color w:val="000000"/>
        </w:rPr>
        <w:t xml:space="preserve">Vùng cực đoan (threshold 0,28): </w:t>
      </w:r>
      <w:r>
        <w:rPr>
          <w:color w:val="000000"/>
        </w:rPr>
        <w:t>Recall = 0,9024 nhưng Specificity = 0,5372, nghĩa là hơn 46% ca bình thường bị báo động giả. Không phù hợp cho triển khai thực tế do gánh nặng false positive quá cao.</w:t>
      </w:r>
    </w:p>
    <w:p w14:paraId="4C6806E4" w14:textId="77777777" w:rsidR="00DB56AB" w:rsidRDefault="00DB56AB" w:rsidP="00DB56AB">
      <w:pPr>
        <w:spacing w:line="360" w:lineRule="auto"/>
        <w:ind w:firstLine="720"/>
        <w:jc w:val="both"/>
      </w:pPr>
      <w:r>
        <w:rPr>
          <w:color w:val="000000"/>
        </w:rPr>
        <w:t>Trong bối cảnh hỗ trợ chẩn đoán viêm phổi tại tuyến cơ sở, chiến lược Recall ≥ 0,85 (threshold = 0,39) được đề xuất là cấu hình triển khai phù hợp nhất: chi phí bỏ sót ca bệnh (false negative) trong y tế cao hơn nhiều so với chi phí báo động giả (false positive), và Specificity = 0,64 vẫn đủ để lọc được phần lớn ca bình thường. Đây là điểm hoạt động phù hợp với khuyến nghị của nhiều hệ thống hỗ trợ chẩn đoán AI trong y tế.</w:t>
      </w:r>
    </w:p>
    <w:p w14:paraId="4DDD2C99" w14:textId="6C47A1F0" w:rsidR="00DB56AB" w:rsidRDefault="004B3BBF" w:rsidP="00DB56AB">
      <w:pPr>
        <w:pStyle w:val="Heading2"/>
      </w:pPr>
      <w:bookmarkStart w:id="109" w:name="_Toc233218764"/>
      <w:r>
        <w:t>4.7. THỰC NGHIỆM HIỆU QUẢ SỬ DỤNG NHÃN (LABEL EFFICIENCY)</w:t>
      </w:r>
      <w:bookmarkEnd w:id="109"/>
    </w:p>
    <w:p w14:paraId="3904C645" w14:textId="77777777" w:rsidR="00DB56AB" w:rsidRDefault="00DB56AB" w:rsidP="00DB56AB">
      <w:pPr>
        <w:spacing w:line="360" w:lineRule="auto"/>
        <w:ind w:firstLine="720"/>
        <w:jc w:val="both"/>
        <w:rPr>
          <w:color w:val="000000"/>
        </w:rPr>
      </w:pPr>
      <w:r>
        <w:rPr>
          <w:color w:val="000000"/>
        </w:rPr>
        <w:t>Thực nghiệm label efficiency là thực nghiệm trung tâm của đề tài, trả lời trực tiếp cho câu hỏi nghiên cứu RQ2: "I-JEPA có hiệu quả hơn các baseline trong điều kiện ít dữ liệu có nhãn không? Lợi thế này thể hiện rõ nhất tại mức nhãn nào?"</w:t>
      </w:r>
    </w:p>
    <w:p w14:paraId="073712FF" w14:textId="77777777" w:rsidR="00DB56AB" w:rsidRDefault="00DB56AB" w:rsidP="00DB56AB">
      <w:pPr>
        <w:spacing w:line="360" w:lineRule="auto"/>
        <w:jc w:val="both"/>
      </w:pPr>
      <w:r>
        <w:lastRenderedPageBreak/>
        <w:drawing>
          <wp:inline distT="0" distB="0" distL="0" distR="0" wp14:anchorId="4D56A600" wp14:editId="102B1D5A">
            <wp:extent cx="5943600" cy="2185670"/>
            <wp:effectExtent l="0" t="0" r="0" b="5080"/>
            <wp:docPr id="105745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54630" name=""/>
                    <pic:cNvPicPr/>
                  </pic:nvPicPr>
                  <pic:blipFill>
                    <a:blip r:embed="rId15"/>
                    <a:stretch>
                      <a:fillRect/>
                    </a:stretch>
                  </pic:blipFill>
                  <pic:spPr>
                    <a:xfrm>
                      <a:off x="0" y="0"/>
                      <a:ext cx="5943600" cy="2185670"/>
                    </a:xfrm>
                    <a:prstGeom prst="rect">
                      <a:avLst/>
                    </a:prstGeom>
                  </pic:spPr>
                </pic:pic>
              </a:graphicData>
            </a:graphic>
          </wp:inline>
        </w:drawing>
      </w:r>
    </w:p>
    <w:p w14:paraId="66E07084" w14:textId="77777777" w:rsidR="00DB56AB" w:rsidRPr="00C07BC2" w:rsidRDefault="00DB56AB" w:rsidP="00DB56AB">
      <w:pPr>
        <w:spacing w:line="360" w:lineRule="auto"/>
        <w:jc w:val="center"/>
        <w:rPr>
          <w:i/>
          <w:iCs/>
          <w:sz w:val="20"/>
          <w:szCs w:val="20"/>
        </w:rPr>
      </w:pPr>
      <w:r>
        <w:rPr>
          <w:i/>
          <w:iCs/>
          <w:sz w:val="20"/>
          <w:szCs w:val="20"/>
        </w:rPr>
        <w:t>Hình 4.3 So sánh hiệu quả sử dụng nhãn (Label Efficiency) giữa I-JEPA và các baseline tại các mức dữ liệu từ 1% đến 100%</w:t>
      </w:r>
    </w:p>
    <w:p w14:paraId="4B49546A" w14:textId="77777777" w:rsidR="00DB56AB" w:rsidRDefault="00DB56AB" w:rsidP="00DB56AB">
      <w:pPr>
        <w:pStyle w:val="Heading3"/>
      </w:pPr>
      <w:bookmarkStart w:id="110" w:name="_Toc233218765"/>
      <w:r>
        <w:rPr>
          <w:rFonts w:eastAsia="Times New Roman"/>
        </w:rPr>
        <w:t>4.7.1. Kết quả tại mức nhãn cực kỳ hạn chế (1% và 5%)</w:t>
      </w:r>
      <w:bookmarkEnd w:id="110"/>
    </w:p>
    <w:p w14:paraId="573845E4" w14:textId="596F2E00" w:rsidR="00DB56AB" w:rsidRDefault="00DB56AB" w:rsidP="00DB56AB">
      <w:pPr>
        <w:spacing w:line="360" w:lineRule="auto"/>
        <w:ind w:firstLine="720"/>
        <w:jc w:val="both"/>
      </w:pPr>
      <w:r>
        <w:rPr>
          <w:color w:val="000000"/>
        </w:rPr>
        <w:t>Tại mức 1% và 5% dữ liệu nhãn, thực nghiệm được lặp lại nhiều lần với các random seed khác nhau để đảm bảo kết quả thống kê tin cậy (I-JEPA: 5 seeds tại 1%, 3 seeds tại 5%; ResNet50 và ViT-Small: 5 seeds tại 1%, 3 seeds tại 5%). Bảng 4.10 trình bày kết quả mean ± std.</w:t>
      </w:r>
    </w:p>
    <w:tbl>
      <w:tblPr>
        <w:tblStyle w:val="TableGrid"/>
        <w:tblW w:w="10260" w:type="dxa"/>
        <w:tblInd w:w="-185" w:type="dxa"/>
        <w:tblLook w:val="04A0" w:firstRow="1" w:lastRow="0" w:firstColumn="1" w:lastColumn="0" w:noHBand="0" w:noVBand="1"/>
      </w:tblPr>
      <w:tblGrid>
        <w:gridCol w:w="1980"/>
        <w:gridCol w:w="2250"/>
        <w:gridCol w:w="1890"/>
        <w:gridCol w:w="1890"/>
        <w:gridCol w:w="2250"/>
      </w:tblGrid>
      <w:tr w:rsidR="00DB56AB" w14:paraId="2F63004D" w14:textId="77777777" w:rsidTr="00ED297C">
        <w:tc>
          <w:tcPr>
            <w:tcW w:w="1980" w:type="dxa"/>
          </w:tcPr>
          <w:p w14:paraId="24DE1E70" w14:textId="77777777" w:rsidR="00DB56AB" w:rsidRPr="00A03247" w:rsidRDefault="00DB56AB" w:rsidP="00ED297C">
            <w:pPr>
              <w:spacing w:line="360" w:lineRule="auto"/>
              <w:jc w:val="center"/>
              <w:rPr>
                <w:b/>
                <w:bCs/>
              </w:rPr>
            </w:pPr>
            <w:r>
              <w:rPr>
                <w:b/>
                <w:bCs/>
              </w:rPr>
              <w:t>%Nhãn (n ảnh)</w:t>
            </w:r>
          </w:p>
        </w:tc>
        <w:tc>
          <w:tcPr>
            <w:tcW w:w="2250" w:type="dxa"/>
          </w:tcPr>
          <w:p w14:paraId="784263A9" w14:textId="77777777" w:rsidR="00DB56AB" w:rsidRPr="00A03247" w:rsidRDefault="00DB56AB" w:rsidP="00ED297C">
            <w:pPr>
              <w:spacing w:line="360" w:lineRule="auto"/>
              <w:jc w:val="both"/>
              <w:rPr>
                <w:b/>
                <w:bCs/>
              </w:rPr>
            </w:pPr>
            <w:r>
              <w:rPr>
                <w:b/>
                <w:bCs/>
              </w:rPr>
              <w:t>I-JEPA Partial v1</w:t>
            </w:r>
          </w:p>
        </w:tc>
        <w:tc>
          <w:tcPr>
            <w:tcW w:w="1890" w:type="dxa"/>
          </w:tcPr>
          <w:p w14:paraId="25F63458" w14:textId="77777777" w:rsidR="00DB56AB" w:rsidRPr="00A03247" w:rsidRDefault="00DB56AB" w:rsidP="00ED297C">
            <w:pPr>
              <w:spacing w:line="360" w:lineRule="auto"/>
              <w:jc w:val="both"/>
              <w:rPr>
                <w:b/>
                <w:bCs/>
              </w:rPr>
            </w:pPr>
            <w:r>
              <w:rPr>
                <w:b/>
                <w:bCs/>
              </w:rPr>
              <w:t>I-JEPA Full v2</w:t>
            </w:r>
          </w:p>
        </w:tc>
        <w:tc>
          <w:tcPr>
            <w:tcW w:w="1890" w:type="dxa"/>
          </w:tcPr>
          <w:p w14:paraId="7142E7D0" w14:textId="77777777" w:rsidR="00DB56AB" w:rsidRPr="00A03247" w:rsidRDefault="00DB56AB" w:rsidP="00ED297C">
            <w:pPr>
              <w:spacing w:line="360" w:lineRule="auto"/>
              <w:jc w:val="both"/>
              <w:rPr>
                <w:b/>
                <w:bCs/>
              </w:rPr>
            </w:pPr>
            <w:r>
              <w:rPr>
                <w:b/>
                <w:bCs/>
              </w:rPr>
              <w:t>ResNet50 ImageNet</w:t>
            </w:r>
          </w:p>
        </w:tc>
        <w:tc>
          <w:tcPr>
            <w:tcW w:w="2250" w:type="dxa"/>
          </w:tcPr>
          <w:p w14:paraId="2EC3FA38" w14:textId="77777777" w:rsidR="00DB56AB" w:rsidRPr="00A03247" w:rsidRDefault="00DB56AB" w:rsidP="00ED297C">
            <w:pPr>
              <w:spacing w:line="360" w:lineRule="auto"/>
              <w:jc w:val="both"/>
              <w:rPr>
                <w:b/>
                <w:bCs/>
              </w:rPr>
            </w:pPr>
            <w:r>
              <w:rPr>
                <w:b/>
                <w:bCs/>
              </w:rPr>
              <w:t>ViT-Small ImageNet</w:t>
            </w:r>
          </w:p>
        </w:tc>
      </w:tr>
      <w:tr w:rsidR="00DB56AB" w14:paraId="38E48BF6" w14:textId="77777777" w:rsidTr="00ED297C">
        <w:tc>
          <w:tcPr>
            <w:tcW w:w="1980" w:type="dxa"/>
            <w:vAlign w:val="center"/>
          </w:tcPr>
          <w:p w14:paraId="040F482B" w14:textId="77777777" w:rsidR="00DB56AB" w:rsidRPr="00A03247" w:rsidRDefault="00DB56AB" w:rsidP="00ED297C">
            <w:pPr>
              <w:spacing w:line="360" w:lineRule="auto"/>
              <w:jc w:val="both"/>
            </w:pPr>
            <w:r>
              <w:rPr>
                <w:color w:val="000000"/>
              </w:rPr>
              <w:t>1% (187 ảnh)</w:t>
            </w:r>
          </w:p>
        </w:tc>
        <w:tc>
          <w:tcPr>
            <w:tcW w:w="2250" w:type="dxa"/>
            <w:vAlign w:val="center"/>
          </w:tcPr>
          <w:p w14:paraId="595043F4" w14:textId="77777777" w:rsidR="00DB56AB" w:rsidRPr="00A03247" w:rsidRDefault="00DB56AB" w:rsidP="00ED297C">
            <w:pPr>
              <w:spacing w:line="360" w:lineRule="auto"/>
              <w:jc w:val="both"/>
            </w:pPr>
            <w:r>
              <w:rPr>
                <w:b/>
                <w:bCs/>
              </w:rPr>
              <w:t>0,8004 ±0,0003</w:t>
            </w:r>
          </w:p>
        </w:tc>
        <w:tc>
          <w:tcPr>
            <w:tcW w:w="1890" w:type="dxa"/>
            <w:vAlign w:val="center"/>
          </w:tcPr>
          <w:p w14:paraId="774BD987" w14:textId="77777777" w:rsidR="00DB56AB" w:rsidRPr="00A03247" w:rsidRDefault="00DB56AB" w:rsidP="00ED297C">
            <w:pPr>
              <w:spacing w:line="360" w:lineRule="auto"/>
              <w:jc w:val="both"/>
            </w:pPr>
            <w:r>
              <w:rPr>
                <w:b/>
                <w:bCs/>
              </w:rPr>
              <w:t>0,8041 ±0,0002</w:t>
            </w:r>
          </w:p>
        </w:tc>
        <w:tc>
          <w:tcPr>
            <w:tcW w:w="1890" w:type="dxa"/>
            <w:vAlign w:val="center"/>
          </w:tcPr>
          <w:p w14:paraId="33E513D8" w14:textId="77777777" w:rsidR="00DB56AB" w:rsidRPr="00A03247" w:rsidRDefault="00DB56AB" w:rsidP="00ED297C">
            <w:pPr>
              <w:spacing w:line="360" w:lineRule="auto"/>
              <w:jc w:val="both"/>
            </w:pPr>
            <w:r>
              <w:rPr>
                <w:color w:val="000000"/>
              </w:rPr>
              <w:t>0,7821 ±0,0286</w:t>
            </w:r>
          </w:p>
        </w:tc>
        <w:tc>
          <w:tcPr>
            <w:tcW w:w="2250" w:type="dxa"/>
            <w:vAlign w:val="center"/>
          </w:tcPr>
          <w:p w14:paraId="76370C6C" w14:textId="77777777" w:rsidR="00DB56AB" w:rsidRPr="00A03247" w:rsidRDefault="00DB56AB" w:rsidP="00ED297C">
            <w:pPr>
              <w:spacing w:line="360" w:lineRule="auto"/>
              <w:jc w:val="both"/>
            </w:pPr>
            <w:r>
              <w:rPr>
                <w:color w:val="000000"/>
              </w:rPr>
              <w:t>0,7906 ±0,0250</w:t>
            </w:r>
          </w:p>
        </w:tc>
      </w:tr>
      <w:tr w:rsidR="00DB56AB" w14:paraId="7943D6F7" w14:textId="77777777" w:rsidTr="00ED297C">
        <w:tc>
          <w:tcPr>
            <w:tcW w:w="1980" w:type="dxa"/>
            <w:vAlign w:val="center"/>
          </w:tcPr>
          <w:p w14:paraId="32DA389B" w14:textId="77777777" w:rsidR="00DB56AB" w:rsidRPr="00A03247" w:rsidRDefault="00DB56AB" w:rsidP="00ED297C">
            <w:pPr>
              <w:spacing w:line="360" w:lineRule="auto"/>
              <w:jc w:val="both"/>
            </w:pPr>
            <w:r>
              <w:rPr>
                <w:color w:val="000000"/>
              </w:rPr>
              <w:t>5% (934 ảnh)</w:t>
            </w:r>
          </w:p>
        </w:tc>
        <w:tc>
          <w:tcPr>
            <w:tcW w:w="2250" w:type="dxa"/>
            <w:vAlign w:val="center"/>
          </w:tcPr>
          <w:p w14:paraId="78BA5CC9" w14:textId="77777777" w:rsidR="00DB56AB" w:rsidRPr="00A03247" w:rsidRDefault="00DB56AB" w:rsidP="00ED297C">
            <w:pPr>
              <w:spacing w:line="360" w:lineRule="auto"/>
              <w:jc w:val="both"/>
            </w:pPr>
            <w:r>
              <w:rPr>
                <w:color w:val="000000"/>
              </w:rPr>
              <w:t>0,8001 ±0,0001</w:t>
            </w:r>
          </w:p>
        </w:tc>
        <w:tc>
          <w:tcPr>
            <w:tcW w:w="1890" w:type="dxa"/>
            <w:vAlign w:val="center"/>
          </w:tcPr>
          <w:p w14:paraId="208679FE" w14:textId="77777777" w:rsidR="00DB56AB" w:rsidRPr="00A03247" w:rsidRDefault="00DB56AB" w:rsidP="00ED297C">
            <w:pPr>
              <w:spacing w:line="360" w:lineRule="auto"/>
              <w:jc w:val="both"/>
            </w:pPr>
            <w:r>
              <w:rPr>
                <w:color w:val="000000"/>
              </w:rPr>
              <w:t>0,8041 ±0,0004</w:t>
            </w:r>
          </w:p>
        </w:tc>
        <w:tc>
          <w:tcPr>
            <w:tcW w:w="1890" w:type="dxa"/>
            <w:vAlign w:val="center"/>
          </w:tcPr>
          <w:p w14:paraId="6202B932" w14:textId="77777777" w:rsidR="00DB56AB" w:rsidRPr="00A03247" w:rsidRDefault="00DB56AB" w:rsidP="00ED297C">
            <w:pPr>
              <w:spacing w:line="360" w:lineRule="auto"/>
              <w:jc w:val="both"/>
            </w:pPr>
            <w:r>
              <w:rPr>
                <w:color w:val="000000"/>
              </w:rPr>
              <w:t>0,8170 ±0,0160</w:t>
            </w:r>
          </w:p>
        </w:tc>
        <w:tc>
          <w:tcPr>
            <w:tcW w:w="2250" w:type="dxa"/>
            <w:vAlign w:val="center"/>
          </w:tcPr>
          <w:p w14:paraId="1D87AEA6" w14:textId="77777777" w:rsidR="00DB56AB" w:rsidRPr="00A03247" w:rsidRDefault="00DB56AB" w:rsidP="00ED297C">
            <w:pPr>
              <w:spacing w:line="360" w:lineRule="auto"/>
              <w:jc w:val="both"/>
            </w:pPr>
            <w:r>
              <w:rPr>
                <w:color w:val="000000"/>
              </w:rPr>
              <w:t>0,8185 ±0,0215</w:t>
            </w:r>
          </w:p>
        </w:tc>
      </w:tr>
    </w:tbl>
    <w:p w14:paraId="3A9AB891" w14:textId="22105CEF" w:rsidR="00DB56AB" w:rsidRPr="005A23D7" w:rsidRDefault="00DB56AB" w:rsidP="00DB56AB">
      <w:pPr>
        <w:spacing w:before="80" w:after="140" w:line="280" w:lineRule="auto"/>
        <w:jc w:val="center"/>
        <w:rPr>
          <w:i/>
          <w:iCs/>
          <w:sz w:val="24"/>
          <w:szCs w:val="20"/>
        </w:rPr>
      </w:pPr>
      <w:r>
        <w:rPr>
          <w:i/>
          <w:iCs/>
          <w:color w:val="000000"/>
          <w:sz w:val="20"/>
          <w:szCs w:val="20"/>
        </w:rPr>
        <w:t>Bảng 4.10. Kết quả label efficiency tại 1% và 5% nhãn mean ± std</w:t>
      </w:r>
    </w:p>
    <w:p w14:paraId="5CA76FCF" w14:textId="77777777" w:rsidR="00DB56AB" w:rsidRDefault="00DB56AB" w:rsidP="00DB56AB">
      <w:pPr>
        <w:spacing w:line="360" w:lineRule="auto"/>
        <w:ind w:firstLine="720"/>
        <w:jc w:val="both"/>
      </w:pPr>
      <w:r>
        <w:rPr>
          <w:color w:val="000000"/>
        </w:rPr>
        <w:t>Kết quả tại 1% nhãn (187 ảnh) là bằng chứng rõ ràng nhất về lợi thế của SSL pretraining in-domain:</w:t>
      </w:r>
    </w:p>
    <w:p w14:paraId="1E794FF0" w14:textId="77777777" w:rsidR="00DB56AB" w:rsidRDefault="00DB56AB">
      <w:pPr>
        <w:pStyle w:val="ListParagraph"/>
        <w:numPr>
          <w:ilvl w:val="0"/>
          <w:numId w:val="7"/>
        </w:numPr>
        <w:spacing w:after="100" w:line="360" w:lineRule="auto"/>
        <w:contextualSpacing w:val="0"/>
      </w:pPr>
      <w:r>
        <w:rPr>
          <w:b/>
          <w:bCs/>
          <w:color w:val="000000"/>
        </w:rPr>
        <w:t xml:space="preserve">I-JEPA vượt ResNet50: </w:t>
      </w:r>
      <w:r>
        <w:rPr>
          <w:color w:val="000000"/>
        </w:rPr>
        <w:t>I-JEPA Full FT v2 đạt AUC = 0,8041 ± 0,0002, vượt ResNet50 (0,7821 ± 0,0286) với biên độ +0,022 AUC.</w:t>
      </w:r>
    </w:p>
    <w:p w14:paraId="2EFC67B4" w14:textId="77777777" w:rsidR="00DB56AB" w:rsidRDefault="00DB56AB">
      <w:pPr>
        <w:pStyle w:val="ListParagraph"/>
        <w:numPr>
          <w:ilvl w:val="0"/>
          <w:numId w:val="7"/>
        </w:numPr>
        <w:spacing w:after="100" w:line="360" w:lineRule="auto"/>
        <w:contextualSpacing w:val="0"/>
      </w:pPr>
      <w:r>
        <w:rPr>
          <w:b/>
          <w:bCs/>
          <w:color w:val="000000"/>
        </w:rPr>
        <w:t xml:space="preserve">I-JEPA vượt ViT ImageNet: </w:t>
      </w:r>
      <w:r>
        <w:rPr>
          <w:color w:val="000000"/>
        </w:rPr>
        <w:t>+0,014 AUC so với ViT-Small (0,7906 ± 0,0250). Đây là so sánh thuần túy đóng góp của phương pháp tiền huấn luyện vì cả hai sử dụng cùng kiến trúc encoder ViT-Small/16.</w:t>
      </w:r>
    </w:p>
    <w:p w14:paraId="2423431A" w14:textId="77777777" w:rsidR="00DB56AB" w:rsidRDefault="00DB56AB">
      <w:pPr>
        <w:pStyle w:val="ListParagraph"/>
        <w:numPr>
          <w:ilvl w:val="0"/>
          <w:numId w:val="7"/>
        </w:numPr>
        <w:spacing w:after="100" w:line="360" w:lineRule="auto"/>
        <w:contextualSpacing w:val="0"/>
      </w:pPr>
      <w:r>
        <w:rPr>
          <w:b/>
          <w:bCs/>
          <w:color w:val="000000"/>
        </w:rPr>
        <w:lastRenderedPageBreak/>
        <w:t xml:space="preserve">Độ ổn định vượt trội: </w:t>
      </w:r>
      <w:r>
        <w:rPr>
          <w:color w:val="000000"/>
        </w:rPr>
        <w:t>I-JEPA có std = ±0,0002, thấp hơn ResNet50 (±0,0286) tới 143 lần. Tại 187 ảnh train, ResNet50 dao động từ khoảng 0,75 đến 0,81 tùy seed, trong khi I-JEPA duy trì AUC ổn định &gt; 0,80 qua mọi lần chạy.</w:t>
      </w:r>
    </w:p>
    <w:p w14:paraId="77D206B2" w14:textId="77777777" w:rsidR="00DB56AB" w:rsidRDefault="00DB56AB" w:rsidP="00DB56AB">
      <w:pPr>
        <w:spacing w:line="360" w:lineRule="auto"/>
        <w:ind w:firstLine="720"/>
        <w:jc w:val="both"/>
      </w:pPr>
      <w:r>
        <w:rPr>
          <w:color w:val="000000"/>
        </w:rPr>
        <w:t>Lợi thế về độ ổn định có ý nghĩa triển khai thực tế quan trọng: một cơ sở y tế chỉ cần gán nhãn khoảng 200 ca X-quang có thể đã đủ để triển khai I-JEPA với hiệu năng ổn định và dự đoán được, trong khi supervised baseline cho kết quả không ổn định và khó tin cậy ở cùng mức nhãn.</w:t>
      </w:r>
    </w:p>
    <w:p w14:paraId="4F57DB17" w14:textId="77777777" w:rsidR="00DB56AB" w:rsidRDefault="00DB56AB" w:rsidP="00DB56AB">
      <w:pPr>
        <w:pStyle w:val="Heading3"/>
      </w:pPr>
      <w:bookmarkStart w:id="111" w:name="_Toc233218766"/>
      <w:r>
        <w:rPr>
          <w:rFonts w:eastAsia="Times New Roman"/>
        </w:rPr>
        <w:t>4.7.2. Kết quả đầy đủ từ 10% đến 100% nhãn</w:t>
      </w:r>
      <w:bookmarkEnd w:id="111"/>
    </w:p>
    <w:p w14:paraId="787CE814" w14:textId="567F0D08" w:rsidR="00DB56AB" w:rsidRDefault="00DB56AB" w:rsidP="00DB56AB">
      <w:pPr>
        <w:spacing w:line="360" w:lineRule="auto"/>
        <w:ind w:firstLine="720"/>
        <w:jc w:val="both"/>
        <w:rPr>
          <w:color w:val="000000"/>
        </w:rPr>
      </w:pPr>
      <w:r>
        <w:rPr>
          <w:color w:val="000000"/>
        </w:rPr>
        <w:t>Bảng 4.11 trình bày kết quả đầy đủ từ 10% đến 100% nhãn (mỗi mức chạy một lần với seed = 42). Lưu ý quan trọng về cấu hình: tại 1–5%, encoder I-JEPA được giữ frozen để tránh overfitting với số ảnh nhỏ; từ 10% trở lên, enc_lr = 3×10⁻⁶ được kích hoạt. Sự khác biệt cấu hình này giải thích tại sao AUC tại 10% (0,783–0,790) thấp hơn tại 5% (0,800–0,804) đây là hai điều kiện thực nghiệm khác nhau, không phải bất thường của mô hình.</w:t>
      </w:r>
    </w:p>
    <w:tbl>
      <w:tblPr>
        <w:tblStyle w:val="TableGrid"/>
        <w:tblW w:w="10260" w:type="dxa"/>
        <w:tblInd w:w="-185" w:type="dxa"/>
        <w:tblLook w:val="04A0" w:firstRow="1" w:lastRow="0" w:firstColumn="1" w:lastColumn="0" w:noHBand="0" w:noVBand="1"/>
      </w:tblPr>
      <w:tblGrid>
        <w:gridCol w:w="2427"/>
        <w:gridCol w:w="2758"/>
        <w:gridCol w:w="2317"/>
        <w:gridCol w:w="2758"/>
      </w:tblGrid>
      <w:tr w:rsidR="00DB56AB" w:rsidRPr="00A03247" w14:paraId="617B98A5" w14:textId="77777777" w:rsidTr="00ED297C">
        <w:tc>
          <w:tcPr>
            <w:tcW w:w="1980" w:type="dxa"/>
          </w:tcPr>
          <w:p w14:paraId="6AE04897" w14:textId="77777777" w:rsidR="00DB56AB" w:rsidRPr="00A03247" w:rsidRDefault="00DB56AB" w:rsidP="00ED297C">
            <w:pPr>
              <w:spacing w:line="360" w:lineRule="auto"/>
              <w:jc w:val="center"/>
              <w:rPr>
                <w:b/>
                <w:bCs/>
              </w:rPr>
            </w:pPr>
            <w:r>
              <w:rPr>
                <w:b/>
                <w:bCs/>
              </w:rPr>
              <w:t>%Nhãn (n ảnh)</w:t>
            </w:r>
          </w:p>
        </w:tc>
        <w:tc>
          <w:tcPr>
            <w:tcW w:w="2250" w:type="dxa"/>
          </w:tcPr>
          <w:p w14:paraId="394DB67A" w14:textId="77777777" w:rsidR="00DB56AB" w:rsidRPr="00A03247" w:rsidRDefault="00DB56AB" w:rsidP="00ED297C">
            <w:pPr>
              <w:spacing w:line="360" w:lineRule="auto"/>
              <w:jc w:val="both"/>
              <w:rPr>
                <w:b/>
                <w:bCs/>
              </w:rPr>
            </w:pPr>
            <w:r>
              <w:rPr>
                <w:b/>
                <w:bCs/>
              </w:rPr>
              <w:t>I-JEPA Partial v1</w:t>
            </w:r>
          </w:p>
        </w:tc>
        <w:tc>
          <w:tcPr>
            <w:tcW w:w="1890" w:type="dxa"/>
          </w:tcPr>
          <w:p w14:paraId="755E3644" w14:textId="77777777" w:rsidR="00DB56AB" w:rsidRPr="00A03247" w:rsidRDefault="00DB56AB" w:rsidP="00ED297C">
            <w:pPr>
              <w:spacing w:line="360" w:lineRule="auto"/>
              <w:jc w:val="both"/>
              <w:rPr>
                <w:b/>
                <w:bCs/>
              </w:rPr>
            </w:pPr>
            <w:r>
              <w:rPr>
                <w:b/>
                <w:bCs/>
              </w:rPr>
              <w:t>I-JEPA Full v2</w:t>
            </w:r>
          </w:p>
        </w:tc>
        <w:tc>
          <w:tcPr>
            <w:tcW w:w="2250" w:type="dxa"/>
          </w:tcPr>
          <w:p w14:paraId="3A54C7A3" w14:textId="77777777" w:rsidR="00DB56AB" w:rsidRPr="00A03247" w:rsidRDefault="00DB56AB" w:rsidP="00ED297C">
            <w:pPr>
              <w:spacing w:line="360" w:lineRule="auto"/>
              <w:jc w:val="both"/>
              <w:rPr>
                <w:b/>
                <w:bCs/>
              </w:rPr>
            </w:pPr>
            <w:r>
              <w:rPr>
                <w:b/>
                <w:bCs/>
              </w:rPr>
              <w:t>ResNet50 (mean)</w:t>
            </w:r>
          </w:p>
        </w:tc>
      </w:tr>
      <w:tr w:rsidR="00DB56AB" w:rsidRPr="00A03247" w14:paraId="12AF73CF" w14:textId="77777777" w:rsidTr="00ED297C">
        <w:tc>
          <w:tcPr>
            <w:tcW w:w="1980" w:type="dxa"/>
            <w:vAlign w:val="center"/>
          </w:tcPr>
          <w:p w14:paraId="5D9BE960" w14:textId="77777777" w:rsidR="00DB56AB" w:rsidRPr="002C6000" w:rsidRDefault="00DB56AB" w:rsidP="00ED297C">
            <w:pPr>
              <w:spacing w:line="360" w:lineRule="auto"/>
              <w:jc w:val="center"/>
              <w:rPr>
                <w:b/>
                <w:bCs/>
              </w:rPr>
            </w:pPr>
            <w:r>
              <w:rPr>
                <w:color w:val="000000"/>
              </w:rPr>
              <w:t>10% (1.868)</w:t>
            </w:r>
          </w:p>
        </w:tc>
        <w:tc>
          <w:tcPr>
            <w:tcW w:w="2250" w:type="dxa"/>
            <w:vAlign w:val="center"/>
          </w:tcPr>
          <w:p w14:paraId="4154F63F" w14:textId="77777777" w:rsidR="00DB56AB" w:rsidRPr="002C6000" w:rsidRDefault="00DB56AB" w:rsidP="00ED297C">
            <w:pPr>
              <w:spacing w:line="360" w:lineRule="auto"/>
              <w:jc w:val="both"/>
              <w:rPr>
                <w:b/>
                <w:bCs/>
              </w:rPr>
            </w:pPr>
            <w:r>
              <w:rPr>
                <w:color w:val="000000"/>
              </w:rPr>
              <w:t>0,7895</w:t>
            </w:r>
          </w:p>
        </w:tc>
        <w:tc>
          <w:tcPr>
            <w:tcW w:w="1890" w:type="dxa"/>
            <w:vAlign w:val="center"/>
          </w:tcPr>
          <w:p w14:paraId="737797B7" w14:textId="77777777" w:rsidR="00DB56AB" w:rsidRPr="002C6000" w:rsidRDefault="00DB56AB" w:rsidP="00ED297C">
            <w:pPr>
              <w:spacing w:line="360" w:lineRule="auto"/>
              <w:jc w:val="both"/>
              <w:rPr>
                <w:b/>
                <w:bCs/>
              </w:rPr>
            </w:pPr>
            <w:r>
              <w:rPr>
                <w:color w:val="000000"/>
              </w:rPr>
              <w:t>0,7830</w:t>
            </w:r>
          </w:p>
        </w:tc>
        <w:tc>
          <w:tcPr>
            <w:tcW w:w="2250" w:type="dxa"/>
            <w:vAlign w:val="center"/>
          </w:tcPr>
          <w:p w14:paraId="4E043699" w14:textId="77777777" w:rsidR="00DB56AB" w:rsidRPr="002C6000" w:rsidRDefault="00DB56AB" w:rsidP="00ED297C">
            <w:pPr>
              <w:spacing w:line="360" w:lineRule="auto"/>
              <w:jc w:val="both"/>
              <w:rPr>
                <w:b/>
                <w:bCs/>
              </w:rPr>
            </w:pPr>
            <w:r>
              <w:t>0,8354</w:t>
            </w:r>
          </w:p>
        </w:tc>
      </w:tr>
      <w:tr w:rsidR="00DB56AB" w:rsidRPr="00A03247" w14:paraId="0E9BA1CA" w14:textId="77777777" w:rsidTr="00ED297C">
        <w:tc>
          <w:tcPr>
            <w:tcW w:w="1980" w:type="dxa"/>
            <w:vAlign w:val="center"/>
          </w:tcPr>
          <w:p w14:paraId="6FFA9913" w14:textId="77777777" w:rsidR="00DB56AB" w:rsidRPr="002C6000" w:rsidRDefault="00DB56AB" w:rsidP="00ED297C">
            <w:pPr>
              <w:spacing w:line="360" w:lineRule="auto"/>
              <w:jc w:val="center"/>
              <w:rPr>
                <w:b/>
                <w:bCs/>
              </w:rPr>
            </w:pPr>
            <w:r>
              <w:rPr>
                <w:color w:val="000000"/>
              </w:rPr>
              <w:t>25% (4.670)</w:t>
            </w:r>
          </w:p>
        </w:tc>
        <w:tc>
          <w:tcPr>
            <w:tcW w:w="2250" w:type="dxa"/>
            <w:vAlign w:val="center"/>
          </w:tcPr>
          <w:p w14:paraId="7BCF55AD" w14:textId="77777777" w:rsidR="00DB56AB" w:rsidRPr="002C6000" w:rsidRDefault="00DB56AB" w:rsidP="00ED297C">
            <w:pPr>
              <w:spacing w:line="360" w:lineRule="auto"/>
              <w:jc w:val="both"/>
              <w:rPr>
                <w:b/>
                <w:bCs/>
              </w:rPr>
            </w:pPr>
            <w:r>
              <w:rPr>
                <w:color w:val="000000"/>
              </w:rPr>
              <w:t>0,7983</w:t>
            </w:r>
          </w:p>
        </w:tc>
        <w:tc>
          <w:tcPr>
            <w:tcW w:w="1890" w:type="dxa"/>
            <w:vAlign w:val="center"/>
          </w:tcPr>
          <w:p w14:paraId="5C16BDB7" w14:textId="77777777" w:rsidR="00DB56AB" w:rsidRPr="002C6000" w:rsidRDefault="00DB56AB" w:rsidP="00ED297C">
            <w:pPr>
              <w:spacing w:line="360" w:lineRule="auto"/>
              <w:jc w:val="both"/>
              <w:rPr>
                <w:b/>
                <w:bCs/>
              </w:rPr>
            </w:pPr>
            <w:r>
              <w:rPr>
                <w:color w:val="000000"/>
              </w:rPr>
              <w:t>0,7955</w:t>
            </w:r>
          </w:p>
        </w:tc>
        <w:tc>
          <w:tcPr>
            <w:tcW w:w="2250" w:type="dxa"/>
            <w:vAlign w:val="center"/>
          </w:tcPr>
          <w:p w14:paraId="6F78F6A9" w14:textId="77777777" w:rsidR="00DB56AB" w:rsidRPr="002C6000" w:rsidRDefault="00DB56AB" w:rsidP="00ED297C">
            <w:pPr>
              <w:spacing w:line="360" w:lineRule="auto"/>
              <w:jc w:val="both"/>
              <w:rPr>
                <w:b/>
                <w:bCs/>
              </w:rPr>
            </w:pPr>
            <w:r>
              <w:t>0,8595</w:t>
            </w:r>
          </w:p>
        </w:tc>
      </w:tr>
      <w:tr w:rsidR="00DB56AB" w:rsidRPr="00A03247" w14:paraId="1CA09665" w14:textId="77777777" w:rsidTr="00ED297C">
        <w:tc>
          <w:tcPr>
            <w:tcW w:w="1980" w:type="dxa"/>
            <w:vAlign w:val="center"/>
          </w:tcPr>
          <w:p w14:paraId="039A878C" w14:textId="77777777" w:rsidR="00DB56AB" w:rsidRPr="002C6000" w:rsidRDefault="00DB56AB" w:rsidP="00ED297C">
            <w:pPr>
              <w:spacing w:line="360" w:lineRule="auto"/>
              <w:jc w:val="center"/>
              <w:rPr>
                <w:b/>
                <w:bCs/>
              </w:rPr>
            </w:pPr>
            <w:r>
              <w:rPr>
                <w:color w:val="000000"/>
              </w:rPr>
              <w:t>50% (9.339)</w:t>
            </w:r>
          </w:p>
        </w:tc>
        <w:tc>
          <w:tcPr>
            <w:tcW w:w="2250" w:type="dxa"/>
            <w:vAlign w:val="center"/>
          </w:tcPr>
          <w:p w14:paraId="5A4EAC12" w14:textId="77777777" w:rsidR="00DB56AB" w:rsidRPr="002C6000" w:rsidRDefault="00DB56AB" w:rsidP="00ED297C">
            <w:pPr>
              <w:spacing w:line="360" w:lineRule="auto"/>
              <w:jc w:val="both"/>
              <w:rPr>
                <w:b/>
                <w:bCs/>
              </w:rPr>
            </w:pPr>
            <w:r>
              <w:rPr>
                <w:color w:val="000000"/>
              </w:rPr>
              <w:t>0,7976</w:t>
            </w:r>
          </w:p>
        </w:tc>
        <w:tc>
          <w:tcPr>
            <w:tcW w:w="1890" w:type="dxa"/>
            <w:vAlign w:val="center"/>
          </w:tcPr>
          <w:p w14:paraId="172C20CF" w14:textId="77777777" w:rsidR="00DB56AB" w:rsidRPr="002C6000" w:rsidRDefault="00DB56AB" w:rsidP="00ED297C">
            <w:pPr>
              <w:spacing w:line="360" w:lineRule="auto"/>
              <w:jc w:val="both"/>
              <w:rPr>
                <w:b/>
                <w:bCs/>
              </w:rPr>
            </w:pPr>
            <w:r>
              <w:rPr>
                <w:color w:val="000000"/>
              </w:rPr>
              <w:t>0,7997</w:t>
            </w:r>
          </w:p>
        </w:tc>
        <w:tc>
          <w:tcPr>
            <w:tcW w:w="2250" w:type="dxa"/>
            <w:vAlign w:val="center"/>
          </w:tcPr>
          <w:p w14:paraId="12F358C1" w14:textId="77777777" w:rsidR="00DB56AB" w:rsidRPr="002C6000" w:rsidRDefault="00DB56AB" w:rsidP="00ED297C">
            <w:pPr>
              <w:spacing w:line="360" w:lineRule="auto"/>
              <w:jc w:val="both"/>
              <w:rPr>
                <w:b/>
                <w:bCs/>
              </w:rPr>
            </w:pPr>
            <w:r>
              <w:t>0,8591</w:t>
            </w:r>
          </w:p>
        </w:tc>
      </w:tr>
      <w:tr w:rsidR="00DB56AB" w:rsidRPr="00A03247" w14:paraId="2699014C" w14:textId="77777777" w:rsidTr="00ED297C">
        <w:tc>
          <w:tcPr>
            <w:tcW w:w="1980" w:type="dxa"/>
            <w:vAlign w:val="center"/>
          </w:tcPr>
          <w:p w14:paraId="57B64F98" w14:textId="77777777" w:rsidR="00DB56AB" w:rsidRPr="002C6000" w:rsidRDefault="00DB56AB" w:rsidP="00ED297C">
            <w:pPr>
              <w:spacing w:line="360" w:lineRule="auto"/>
              <w:jc w:val="center"/>
              <w:rPr>
                <w:b/>
                <w:bCs/>
              </w:rPr>
            </w:pPr>
            <w:r>
              <w:rPr>
                <w:color w:val="000000"/>
              </w:rPr>
              <w:t>100% (18.678)</w:t>
            </w:r>
          </w:p>
        </w:tc>
        <w:tc>
          <w:tcPr>
            <w:tcW w:w="2250" w:type="dxa"/>
            <w:vAlign w:val="center"/>
          </w:tcPr>
          <w:p w14:paraId="08186F30" w14:textId="77777777" w:rsidR="00DB56AB" w:rsidRPr="002C6000" w:rsidRDefault="00DB56AB" w:rsidP="00ED297C">
            <w:pPr>
              <w:spacing w:line="360" w:lineRule="auto"/>
              <w:jc w:val="both"/>
              <w:rPr>
                <w:b/>
                <w:bCs/>
              </w:rPr>
            </w:pPr>
            <w:r>
              <w:rPr>
                <w:color w:val="000000"/>
              </w:rPr>
              <w:t>0,8098</w:t>
            </w:r>
          </w:p>
        </w:tc>
        <w:tc>
          <w:tcPr>
            <w:tcW w:w="1890" w:type="dxa"/>
            <w:vAlign w:val="center"/>
          </w:tcPr>
          <w:p w14:paraId="2C6E264E" w14:textId="77777777" w:rsidR="00DB56AB" w:rsidRPr="002C6000" w:rsidRDefault="00DB56AB" w:rsidP="00ED297C">
            <w:pPr>
              <w:spacing w:line="360" w:lineRule="auto"/>
              <w:jc w:val="both"/>
              <w:rPr>
                <w:b/>
                <w:bCs/>
              </w:rPr>
            </w:pPr>
            <w:r>
              <w:rPr>
                <w:color w:val="000000"/>
              </w:rPr>
              <w:t>0,8137</w:t>
            </w:r>
          </w:p>
        </w:tc>
        <w:tc>
          <w:tcPr>
            <w:tcW w:w="2250" w:type="dxa"/>
            <w:vAlign w:val="center"/>
          </w:tcPr>
          <w:p w14:paraId="18C05C13" w14:textId="77777777" w:rsidR="00DB56AB" w:rsidRPr="002C6000" w:rsidRDefault="00DB56AB" w:rsidP="00ED297C">
            <w:pPr>
              <w:spacing w:line="360" w:lineRule="auto"/>
              <w:jc w:val="both"/>
              <w:rPr>
                <w:b/>
                <w:bCs/>
              </w:rPr>
            </w:pPr>
            <w:r>
              <w:t>0,8685</w:t>
            </w:r>
          </w:p>
        </w:tc>
      </w:tr>
    </w:tbl>
    <w:p w14:paraId="56D38385" w14:textId="2767BC63" w:rsidR="00DB56AB" w:rsidRPr="005A23D7" w:rsidRDefault="00DB56AB" w:rsidP="00DB56AB">
      <w:pPr>
        <w:spacing w:before="80" w:after="140" w:line="280" w:lineRule="auto"/>
        <w:jc w:val="center"/>
        <w:rPr>
          <w:i/>
          <w:iCs/>
          <w:color w:val="000000"/>
          <w:sz w:val="20"/>
          <w:szCs w:val="20"/>
        </w:rPr>
      </w:pPr>
      <w:r>
        <w:rPr>
          <w:i/>
          <w:iCs/>
          <w:color w:val="000000"/>
          <w:sz w:val="20"/>
          <w:szCs w:val="20"/>
        </w:rPr>
        <w:t>Bảng 4.11. Kết quả label efficiency từ 10% đến 100% Test AUC trên RSNA</w:t>
      </w:r>
    </w:p>
    <w:p w14:paraId="0B696707" w14:textId="77777777" w:rsidR="00DB56AB" w:rsidRPr="002C6000" w:rsidRDefault="00DB56AB" w:rsidP="00DB56AB">
      <w:pPr>
        <w:spacing w:before="80" w:after="140" w:line="280" w:lineRule="auto"/>
        <w:ind w:firstLine="720"/>
        <w:jc w:val="both"/>
      </w:pPr>
      <w:r>
        <w:t>Ghi chú: ResNet50 được train lại từ đầu ở mỗi fraction để so sánh công bằng. I-JEPA load encoder pretrain NIH rồi fine-tune với fraction tương ứng. le1/le2 là 2 lần chạy độc lập khác nhau về random seed và chiến lược FT</w:t>
      </w:r>
    </w:p>
    <w:p w14:paraId="65A2259F" w14:textId="77777777" w:rsidR="00DB56AB" w:rsidRDefault="00DB56AB" w:rsidP="00DB56AB">
      <w:pPr>
        <w:pStyle w:val="Heading3"/>
      </w:pPr>
      <w:bookmarkStart w:id="112" w:name="_Toc233218767"/>
      <w:r>
        <w:rPr>
          <w:rFonts w:eastAsia="Times New Roman"/>
        </w:rPr>
        <w:t>4.7.3. Phân tích crossover và lợi thế theo vùng nhãn - trả lời RQ2</w:t>
      </w:r>
      <w:bookmarkEnd w:id="112"/>
    </w:p>
    <w:p w14:paraId="188A39CD" w14:textId="77777777" w:rsidR="00DB56AB" w:rsidRDefault="00DB56AB" w:rsidP="00DB56AB">
      <w:pPr>
        <w:spacing w:line="360" w:lineRule="auto"/>
        <w:ind w:firstLine="720"/>
        <w:jc w:val="both"/>
      </w:pPr>
      <w:r>
        <w:rPr>
          <w:color w:val="000000"/>
        </w:rPr>
        <w:t>Kết hợp Bảng 4.9 và 4.10, xu hướng tổng thể có thể được xác định rõ ràng theo ba vùng nhãn:</w:t>
      </w:r>
    </w:p>
    <w:p w14:paraId="09D83CAD" w14:textId="77777777" w:rsidR="00DB56AB" w:rsidRDefault="00DB56AB">
      <w:pPr>
        <w:pStyle w:val="ListParagraph"/>
        <w:numPr>
          <w:ilvl w:val="0"/>
          <w:numId w:val="7"/>
        </w:numPr>
        <w:spacing w:after="100" w:line="360" w:lineRule="auto"/>
        <w:contextualSpacing w:val="0"/>
      </w:pPr>
      <w:r>
        <w:rPr>
          <w:b/>
          <w:bCs/>
          <w:color w:val="000000"/>
        </w:rPr>
        <w:lastRenderedPageBreak/>
        <w:t xml:space="preserve">Vùng nhãn cực hạn (1–5%, 187–934 ảnh): </w:t>
      </w:r>
      <w:r>
        <w:rPr>
          <w:color w:val="000000"/>
        </w:rPr>
        <w:t>I-JEPA vượt trội rõ rệt. Tại 1% nhãn, I-JEPA đạt AUC 0,80 ổn định trong khi ResNet50 dao động 0,75–0,81 không dự đoán được. Đây là vùng I-JEPA có lợi thế lớn nhất và ổn định nhất.</w:t>
      </w:r>
    </w:p>
    <w:p w14:paraId="479C6C19" w14:textId="77777777" w:rsidR="00DB56AB" w:rsidRDefault="00DB56AB">
      <w:pPr>
        <w:pStyle w:val="ListParagraph"/>
        <w:numPr>
          <w:ilvl w:val="0"/>
          <w:numId w:val="7"/>
        </w:numPr>
        <w:spacing w:after="100" w:line="360" w:lineRule="auto"/>
        <w:contextualSpacing w:val="0"/>
      </w:pPr>
      <w:r>
        <w:rPr>
          <w:b/>
          <w:bCs/>
          <w:color w:val="000000"/>
        </w:rPr>
        <w:t xml:space="preserve">Vùng crossover (5–10% nhãn): </w:t>
      </w:r>
      <w:r>
        <w:rPr>
          <w:color w:val="000000"/>
        </w:rPr>
        <w:t>Hiện tượng đảo chiều ngược (reverse crossover) xảy ra: khi nhãn tăng lên đủ (934–1868 ảnh), ResNet50 lấy lại ưu thế AUC. Tuy nhiên cần lưu ý sự thay đổi cấu hình fine-tuning (frozen → unfrozen encoder) tại điểm này ảnh hưởng đến giá trị tuyệt đối.</w:t>
      </w:r>
    </w:p>
    <w:p w14:paraId="56EBDE36" w14:textId="77777777" w:rsidR="00DB56AB" w:rsidRDefault="00DB56AB">
      <w:pPr>
        <w:pStyle w:val="ListParagraph"/>
        <w:numPr>
          <w:ilvl w:val="0"/>
          <w:numId w:val="7"/>
        </w:numPr>
        <w:spacing w:after="100" w:line="360" w:lineRule="auto"/>
        <w:contextualSpacing w:val="0"/>
      </w:pPr>
      <w:r>
        <w:rPr>
          <w:b/>
          <w:bCs/>
          <w:color w:val="000000"/>
        </w:rPr>
        <w:t xml:space="preserve">Vùng nhãn đủ (10–100%, 1868–18678 ảnh): </w:t>
      </w:r>
      <w:r>
        <w:rPr>
          <w:color w:val="000000"/>
        </w:rPr>
        <w:t>Baseline vượt trội nhất quán. ResNet50 duy trì AUC 0,83–0,87, trong khi I-JEPA chỉ đạt 0,79–0,81. Supervised baseline được tối ưu cho task phân loại từ đầu có lợi thế rõ ràng khi có đủ nhãn.</w:t>
      </w:r>
    </w:p>
    <w:p w14:paraId="31B8A35F" w14:textId="77777777" w:rsidR="00DB56AB" w:rsidRDefault="00DB56AB" w:rsidP="00DB56AB">
      <w:pPr>
        <w:spacing w:line="360" w:lineRule="auto"/>
        <w:ind w:firstLine="720"/>
        <w:jc w:val="both"/>
      </w:pPr>
      <w:r>
        <w:rPr>
          <w:b/>
          <w:bCs/>
          <w:color w:val="000000"/>
        </w:rPr>
        <w:t xml:space="preserve">Kết luận cho RQ2: </w:t>
      </w:r>
      <w:r>
        <w:rPr>
          <w:color w:val="000000"/>
        </w:rPr>
        <w:t>I-JEPA có lợi thế rõ ràng và nhất quán so với cả hai baseline khi dữ liệu nhãn ở mức cực kỳ hạn chế (1–5%, tương đương 187–934 ảnh). Lợi thế thể hiện rõ nhất tại mức 1% nhãn, không chỉ về AUC tuyệt đối (+0,022 so với ResNet50) mà đặc biệt về độ ổn định (std thấp hơn 143 lần). Khi dữ liệu nhãn tăng lên từ 10% trở lên, supervised baseline vượt trội trở lại phù hợp với lý thuyết và nhất quán với kết quả của Azizi và cộng sự [18].</w:t>
      </w:r>
    </w:p>
    <w:p w14:paraId="1360409E" w14:textId="3AD5281A" w:rsidR="00DB56AB" w:rsidRDefault="004B3BBF" w:rsidP="00DB56AB">
      <w:pPr>
        <w:pStyle w:val="Heading2"/>
      </w:pPr>
      <w:bookmarkStart w:id="113" w:name="_Toc233218768"/>
      <w:r>
        <w:t xml:space="preserve">4.8. </w:t>
      </w:r>
      <w:r>
        <w:rPr>
          <w:rFonts w:eastAsia="Times New Roman"/>
        </w:rPr>
        <w:t>THỰC NGHIỆM</w:t>
      </w:r>
      <w:r>
        <w:t xml:space="preserve"> </w:t>
      </w:r>
      <w:r>
        <w:rPr>
          <w:rFonts w:eastAsia="Times New Roman"/>
        </w:rPr>
        <w:t>T</w:t>
      </w:r>
      <w:r>
        <w:t>ĂNG CƯỜNG TƯƠNG PHẢN CLAHE</w:t>
      </w:r>
      <w:bookmarkEnd w:id="113"/>
    </w:p>
    <w:p w14:paraId="6E9B9D5A" w14:textId="77777777" w:rsidR="00DB56AB" w:rsidRDefault="00DB56AB" w:rsidP="00DB56AB">
      <w:pPr>
        <w:spacing w:line="360" w:lineRule="auto"/>
        <w:ind w:firstLine="720"/>
        <w:jc w:val="both"/>
        <w:rPr>
          <w:color w:val="000000"/>
        </w:rPr>
      </w:pPr>
      <w:r>
        <w:rPr>
          <w:color w:val="000000"/>
        </w:rPr>
        <w:t>CLAHE (Contrast Limited Adaptive Histogram Equalization) là kỹ thuật tăng cường tương phản ảnh thường được sử dụng trong tiền xử lý ảnh y tế. Thực nghiệm ablation này kiểm tra liệu CLAHE có cải thiện hiệu năng phân loại hay không, bằng cách huấn luyện lại tất cả mô hình với pipeline tiền xử lý bổ sung CLAHE (clip_limit = 2,0, tile_grid_size = 8×8) và so sánh với kết quả không CLAHE.</w:t>
      </w:r>
    </w:p>
    <w:p w14:paraId="62F06920" w14:textId="77777777" w:rsidR="00DB56AB" w:rsidRDefault="00DB56AB" w:rsidP="00DB56AB">
      <w:pPr>
        <w:spacing w:line="360" w:lineRule="auto"/>
        <w:jc w:val="both"/>
      </w:pPr>
      <w:r>
        <w:lastRenderedPageBreak/>
        <w:drawing>
          <wp:inline distT="0" distB="0" distL="0" distR="0" wp14:anchorId="6111C6E2" wp14:editId="0207A6FE">
            <wp:extent cx="5943600" cy="3705860"/>
            <wp:effectExtent l="0" t="0" r="0" b="8890"/>
            <wp:docPr id="20395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2165" name=""/>
                    <pic:cNvPicPr/>
                  </pic:nvPicPr>
                  <pic:blipFill>
                    <a:blip r:embed="rId16"/>
                    <a:stretch>
                      <a:fillRect/>
                    </a:stretch>
                  </pic:blipFill>
                  <pic:spPr>
                    <a:xfrm>
                      <a:off x="0" y="0"/>
                      <a:ext cx="5943600" cy="3705860"/>
                    </a:xfrm>
                    <a:prstGeom prst="rect">
                      <a:avLst/>
                    </a:prstGeom>
                  </pic:spPr>
                </pic:pic>
              </a:graphicData>
            </a:graphic>
          </wp:inline>
        </w:drawing>
      </w:r>
    </w:p>
    <w:p w14:paraId="3BFDCBF7" w14:textId="77777777" w:rsidR="00DB56AB" w:rsidRPr="00C07BC2" w:rsidRDefault="00DB56AB" w:rsidP="00DB56AB">
      <w:pPr>
        <w:spacing w:line="360" w:lineRule="auto"/>
        <w:jc w:val="center"/>
        <w:rPr>
          <w:i/>
          <w:iCs/>
          <w:sz w:val="20"/>
          <w:szCs w:val="20"/>
        </w:rPr>
      </w:pPr>
      <w:r>
        <w:rPr>
          <w:i/>
          <w:iCs/>
          <w:sz w:val="20"/>
          <w:szCs w:val="20"/>
        </w:rPr>
        <w:t>Hình 4.4 Biểu đồ so sánh ảnh hưởng của kỹ thuật CLAHE đến chỉ số AUC và Recall của các mô hình</w:t>
      </w:r>
    </w:p>
    <w:tbl>
      <w:tblPr>
        <w:tblStyle w:val="TableGrid"/>
        <w:tblW w:w="9990" w:type="dxa"/>
        <w:tblInd w:w="-5" w:type="dxa"/>
        <w:tblLook w:val="04A0" w:firstRow="1" w:lastRow="0" w:firstColumn="1" w:lastColumn="0" w:noHBand="0" w:noVBand="1"/>
      </w:tblPr>
      <w:tblGrid>
        <w:gridCol w:w="1530"/>
        <w:gridCol w:w="1260"/>
        <w:gridCol w:w="1637"/>
        <w:gridCol w:w="1295"/>
        <w:gridCol w:w="1295"/>
        <w:gridCol w:w="1295"/>
        <w:gridCol w:w="1678"/>
      </w:tblGrid>
      <w:tr w:rsidR="00DB56AB" w:rsidRPr="00981572" w14:paraId="70AF2F50" w14:textId="77777777" w:rsidTr="00ED297C">
        <w:tc>
          <w:tcPr>
            <w:tcW w:w="1530" w:type="dxa"/>
            <w:vAlign w:val="center"/>
          </w:tcPr>
          <w:p w14:paraId="12868652" w14:textId="77777777" w:rsidR="00DB56AB" w:rsidRPr="002C6000" w:rsidRDefault="00DB56AB" w:rsidP="00ED297C">
            <w:pPr>
              <w:spacing w:before="80" w:after="80"/>
              <w:jc w:val="center"/>
              <w:rPr>
                <w:sz w:val="22"/>
              </w:rPr>
            </w:pPr>
            <w:r>
              <w:rPr>
                <w:b/>
                <w:bCs/>
                <w:sz w:val="22"/>
              </w:rPr>
              <w:t>Model</w:t>
            </w:r>
          </w:p>
        </w:tc>
        <w:tc>
          <w:tcPr>
            <w:tcW w:w="1260" w:type="dxa"/>
            <w:vAlign w:val="center"/>
          </w:tcPr>
          <w:p w14:paraId="4DDBA51F" w14:textId="77777777" w:rsidR="00DB56AB" w:rsidRPr="002C6000" w:rsidRDefault="00DB56AB" w:rsidP="00ED297C">
            <w:pPr>
              <w:spacing w:before="80" w:after="80"/>
              <w:jc w:val="center"/>
              <w:rPr>
                <w:sz w:val="22"/>
              </w:rPr>
            </w:pPr>
            <w:r>
              <w:rPr>
                <w:b/>
                <w:bCs/>
                <w:sz w:val="22"/>
              </w:rPr>
              <w:t>AUC (no)</w:t>
            </w:r>
          </w:p>
        </w:tc>
        <w:tc>
          <w:tcPr>
            <w:tcW w:w="1637" w:type="dxa"/>
            <w:vAlign w:val="center"/>
          </w:tcPr>
          <w:p w14:paraId="7E5A6BFA" w14:textId="77777777" w:rsidR="00DB56AB" w:rsidRPr="002C6000" w:rsidRDefault="00DB56AB" w:rsidP="00ED297C">
            <w:pPr>
              <w:spacing w:before="80" w:after="80"/>
              <w:jc w:val="center"/>
              <w:rPr>
                <w:sz w:val="22"/>
              </w:rPr>
            </w:pPr>
            <w:r>
              <w:rPr>
                <w:b/>
                <w:bCs/>
                <w:sz w:val="22"/>
              </w:rPr>
              <w:t>AUC (CLAHE)</w:t>
            </w:r>
          </w:p>
        </w:tc>
        <w:tc>
          <w:tcPr>
            <w:tcW w:w="1295" w:type="dxa"/>
            <w:vAlign w:val="center"/>
          </w:tcPr>
          <w:p w14:paraId="6DED4E3A" w14:textId="77777777" w:rsidR="00DB56AB" w:rsidRPr="002C6000" w:rsidRDefault="00DB56AB" w:rsidP="00ED297C">
            <w:pPr>
              <w:spacing w:before="80" w:after="80"/>
              <w:jc w:val="center"/>
              <w:rPr>
                <w:sz w:val="22"/>
              </w:rPr>
            </w:pPr>
            <w:r>
              <w:rPr>
                <w:b/>
                <w:bCs/>
                <w:sz w:val="22"/>
              </w:rPr>
              <w:t>Chênh lệch AUC</w:t>
            </w:r>
          </w:p>
        </w:tc>
        <w:tc>
          <w:tcPr>
            <w:tcW w:w="1295" w:type="dxa"/>
            <w:vAlign w:val="center"/>
          </w:tcPr>
          <w:p w14:paraId="43DF0360" w14:textId="77777777" w:rsidR="00DB56AB" w:rsidRPr="002C6000" w:rsidRDefault="00DB56AB" w:rsidP="00ED297C">
            <w:pPr>
              <w:spacing w:before="80" w:after="80"/>
              <w:jc w:val="center"/>
              <w:rPr>
                <w:sz w:val="22"/>
              </w:rPr>
            </w:pPr>
            <w:r>
              <w:rPr>
                <w:b/>
                <w:bCs/>
                <w:sz w:val="22"/>
              </w:rPr>
              <w:t>Recall (no)</w:t>
            </w:r>
          </w:p>
        </w:tc>
        <w:tc>
          <w:tcPr>
            <w:tcW w:w="1295" w:type="dxa"/>
            <w:vAlign w:val="center"/>
          </w:tcPr>
          <w:p w14:paraId="5D9160E6" w14:textId="77777777" w:rsidR="00DB56AB" w:rsidRPr="002C6000" w:rsidRDefault="00DB56AB" w:rsidP="00ED297C">
            <w:pPr>
              <w:spacing w:before="80" w:after="80"/>
              <w:jc w:val="center"/>
              <w:rPr>
                <w:sz w:val="22"/>
              </w:rPr>
            </w:pPr>
            <w:r>
              <w:rPr>
                <w:b/>
                <w:bCs/>
                <w:sz w:val="22"/>
              </w:rPr>
              <w:t>Recall (CLAHE)</w:t>
            </w:r>
          </w:p>
        </w:tc>
        <w:tc>
          <w:tcPr>
            <w:tcW w:w="1678" w:type="dxa"/>
            <w:vAlign w:val="center"/>
          </w:tcPr>
          <w:p w14:paraId="2D3F4E64" w14:textId="77777777" w:rsidR="00DB56AB" w:rsidRPr="002C6000" w:rsidRDefault="00DB56AB" w:rsidP="00ED297C">
            <w:pPr>
              <w:spacing w:before="80" w:after="80"/>
              <w:jc w:val="center"/>
              <w:rPr>
                <w:sz w:val="22"/>
              </w:rPr>
            </w:pPr>
            <w:r>
              <w:rPr>
                <w:b/>
                <w:bCs/>
                <w:sz w:val="22"/>
              </w:rPr>
              <w:t>Chênh lệch Recall</w:t>
            </w:r>
          </w:p>
        </w:tc>
      </w:tr>
      <w:tr w:rsidR="00DB56AB" w:rsidRPr="00981572" w14:paraId="28AA86FA" w14:textId="77777777" w:rsidTr="00ED297C">
        <w:tc>
          <w:tcPr>
            <w:tcW w:w="1530" w:type="dxa"/>
            <w:vAlign w:val="center"/>
          </w:tcPr>
          <w:p w14:paraId="0BB6F9DD" w14:textId="77777777" w:rsidR="00DB56AB" w:rsidRPr="000940DC" w:rsidRDefault="00DB56AB" w:rsidP="00ED297C">
            <w:pPr>
              <w:spacing w:before="80" w:after="80"/>
              <w:jc w:val="center"/>
              <w:rPr>
                <w:sz w:val="24"/>
                <w:szCs w:val="24"/>
              </w:rPr>
            </w:pPr>
            <w:r>
              <w:rPr>
                <w:color w:val="000000"/>
                <w:sz w:val="24"/>
                <w:szCs w:val="24"/>
              </w:rPr>
              <w:t>Linear Probe</w:t>
            </w:r>
          </w:p>
        </w:tc>
        <w:tc>
          <w:tcPr>
            <w:tcW w:w="1260" w:type="dxa"/>
            <w:vAlign w:val="center"/>
          </w:tcPr>
          <w:p w14:paraId="059C590C" w14:textId="77777777" w:rsidR="00DB56AB" w:rsidRPr="00504DE4" w:rsidRDefault="00DB56AB" w:rsidP="00ED297C">
            <w:pPr>
              <w:spacing w:before="80" w:after="80"/>
              <w:jc w:val="center"/>
              <w:rPr>
                <w:sz w:val="24"/>
                <w:szCs w:val="24"/>
              </w:rPr>
            </w:pPr>
            <w:r>
              <w:rPr>
                <w:color w:val="000000"/>
                <w:sz w:val="24"/>
                <w:szCs w:val="24"/>
              </w:rPr>
              <w:t>0,7737</w:t>
            </w:r>
          </w:p>
        </w:tc>
        <w:tc>
          <w:tcPr>
            <w:tcW w:w="1637" w:type="dxa"/>
            <w:vAlign w:val="center"/>
          </w:tcPr>
          <w:p w14:paraId="5A10D8F4" w14:textId="77777777" w:rsidR="00DB56AB" w:rsidRPr="00504DE4" w:rsidRDefault="00DB56AB" w:rsidP="00ED297C">
            <w:pPr>
              <w:spacing w:before="80" w:after="80"/>
              <w:jc w:val="center"/>
              <w:rPr>
                <w:sz w:val="24"/>
                <w:szCs w:val="24"/>
              </w:rPr>
            </w:pPr>
            <w:r>
              <w:rPr>
                <w:color w:val="000000"/>
                <w:sz w:val="24"/>
                <w:szCs w:val="24"/>
              </w:rPr>
              <w:t>0,7048</w:t>
            </w:r>
          </w:p>
        </w:tc>
        <w:tc>
          <w:tcPr>
            <w:tcW w:w="1295" w:type="dxa"/>
            <w:vAlign w:val="center"/>
          </w:tcPr>
          <w:p w14:paraId="5360004D" w14:textId="77777777" w:rsidR="00DB56AB" w:rsidRPr="00504DE4" w:rsidRDefault="00DB56AB" w:rsidP="00ED297C">
            <w:pPr>
              <w:spacing w:before="80" w:after="80"/>
              <w:jc w:val="center"/>
              <w:rPr>
                <w:sz w:val="24"/>
                <w:szCs w:val="24"/>
              </w:rPr>
            </w:pPr>
            <w:r>
              <w:rPr>
                <w:sz w:val="24"/>
                <w:szCs w:val="24"/>
              </w:rPr>
              <w:t>−0,069</w:t>
            </w:r>
          </w:p>
        </w:tc>
        <w:tc>
          <w:tcPr>
            <w:tcW w:w="1295" w:type="dxa"/>
            <w:vAlign w:val="center"/>
          </w:tcPr>
          <w:p w14:paraId="24F866E3" w14:textId="77777777" w:rsidR="00DB56AB" w:rsidRPr="00504DE4" w:rsidRDefault="00DB56AB" w:rsidP="00ED297C">
            <w:pPr>
              <w:spacing w:before="80" w:after="80"/>
              <w:jc w:val="center"/>
              <w:rPr>
                <w:sz w:val="24"/>
                <w:szCs w:val="24"/>
              </w:rPr>
            </w:pPr>
            <w:r>
              <w:rPr>
                <w:color w:val="000000"/>
                <w:sz w:val="24"/>
                <w:szCs w:val="24"/>
              </w:rPr>
              <w:t>0,692</w:t>
            </w:r>
          </w:p>
        </w:tc>
        <w:tc>
          <w:tcPr>
            <w:tcW w:w="1295" w:type="dxa"/>
            <w:vAlign w:val="center"/>
          </w:tcPr>
          <w:p w14:paraId="688FCEEE" w14:textId="77777777" w:rsidR="00DB56AB" w:rsidRPr="00504DE4" w:rsidRDefault="00DB56AB" w:rsidP="00ED297C">
            <w:pPr>
              <w:spacing w:before="80" w:after="80"/>
              <w:jc w:val="center"/>
              <w:rPr>
                <w:sz w:val="24"/>
                <w:szCs w:val="24"/>
              </w:rPr>
            </w:pPr>
            <w:r>
              <w:rPr>
                <w:color w:val="000000"/>
                <w:sz w:val="24"/>
                <w:szCs w:val="24"/>
              </w:rPr>
              <w:t>0,285</w:t>
            </w:r>
          </w:p>
        </w:tc>
        <w:tc>
          <w:tcPr>
            <w:tcW w:w="1678" w:type="dxa"/>
            <w:vAlign w:val="center"/>
          </w:tcPr>
          <w:p w14:paraId="700270B3" w14:textId="77777777" w:rsidR="00DB56AB" w:rsidRPr="00504DE4" w:rsidRDefault="00DB56AB" w:rsidP="00ED297C">
            <w:pPr>
              <w:spacing w:before="80" w:after="80"/>
              <w:jc w:val="center"/>
              <w:rPr>
                <w:sz w:val="24"/>
                <w:szCs w:val="24"/>
              </w:rPr>
            </w:pPr>
            <w:r>
              <w:rPr>
                <w:sz w:val="24"/>
                <w:szCs w:val="24"/>
              </w:rPr>
              <w:t>−0,407</w:t>
            </w:r>
          </w:p>
        </w:tc>
      </w:tr>
      <w:tr w:rsidR="00DB56AB" w:rsidRPr="00981572" w14:paraId="31B8A358" w14:textId="77777777" w:rsidTr="00ED297C">
        <w:tc>
          <w:tcPr>
            <w:tcW w:w="1530" w:type="dxa"/>
            <w:vAlign w:val="center"/>
          </w:tcPr>
          <w:p w14:paraId="3108F9B7" w14:textId="77777777" w:rsidR="00DB56AB" w:rsidRPr="000940DC" w:rsidRDefault="00DB56AB" w:rsidP="00ED297C">
            <w:pPr>
              <w:spacing w:before="80" w:after="80"/>
              <w:jc w:val="center"/>
              <w:rPr>
                <w:sz w:val="24"/>
                <w:szCs w:val="24"/>
              </w:rPr>
            </w:pPr>
            <w:r>
              <w:rPr>
                <w:color w:val="000000"/>
                <w:sz w:val="24"/>
                <w:szCs w:val="24"/>
              </w:rPr>
              <w:t>Partial FT v1</w:t>
            </w:r>
          </w:p>
        </w:tc>
        <w:tc>
          <w:tcPr>
            <w:tcW w:w="1260" w:type="dxa"/>
            <w:vAlign w:val="center"/>
          </w:tcPr>
          <w:p w14:paraId="4060B39A" w14:textId="77777777" w:rsidR="00DB56AB" w:rsidRPr="00504DE4" w:rsidRDefault="00DB56AB" w:rsidP="00ED297C">
            <w:pPr>
              <w:spacing w:before="80" w:after="80"/>
              <w:jc w:val="center"/>
              <w:rPr>
                <w:sz w:val="24"/>
                <w:szCs w:val="24"/>
              </w:rPr>
            </w:pPr>
            <w:r>
              <w:rPr>
                <w:color w:val="000000"/>
                <w:sz w:val="24"/>
                <w:szCs w:val="24"/>
              </w:rPr>
              <w:t>0,8003</w:t>
            </w:r>
          </w:p>
        </w:tc>
        <w:tc>
          <w:tcPr>
            <w:tcW w:w="1637" w:type="dxa"/>
            <w:vAlign w:val="center"/>
          </w:tcPr>
          <w:p w14:paraId="58D6F7C8" w14:textId="77777777" w:rsidR="00DB56AB" w:rsidRPr="00504DE4" w:rsidRDefault="00DB56AB" w:rsidP="00ED297C">
            <w:pPr>
              <w:spacing w:before="80" w:after="80"/>
              <w:jc w:val="center"/>
              <w:rPr>
                <w:sz w:val="24"/>
                <w:szCs w:val="24"/>
              </w:rPr>
            </w:pPr>
            <w:r>
              <w:rPr>
                <w:color w:val="000000"/>
                <w:sz w:val="24"/>
                <w:szCs w:val="24"/>
              </w:rPr>
              <w:t>0,7442</w:t>
            </w:r>
          </w:p>
        </w:tc>
        <w:tc>
          <w:tcPr>
            <w:tcW w:w="1295" w:type="dxa"/>
            <w:vAlign w:val="center"/>
          </w:tcPr>
          <w:p w14:paraId="49EC8F85" w14:textId="77777777" w:rsidR="00DB56AB" w:rsidRPr="00504DE4" w:rsidRDefault="00DB56AB" w:rsidP="00ED297C">
            <w:pPr>
              <w:spacing w:before="80" w:after="80"/>
              <w:jc w:val="center"/>
              <w:rPr>
                <w:sz w:val="24"/>
                <w:szCs w:val="24"/>
              </w:rPr>
            </w:pPr>
            <w:r>
              <w:rPr>
                <w:sz w:val="24"/>
                <w:szCs w:val="24"/>
              </w:rPr>
              <w:t>−0,056</w:t>
            </w:r>
          </w:p>
        </w:tc>
        <w:tc>
          <w:tcPr>
            <w:tcW w:w="1295" w:type="dxa"/>
            <w:vAlign w:val="center"/>
          </w:tcPr>
          <w:p w14:paraId="134AAF52" w14:textId="77777777" w:rsidR="00DB56AB" w:rsidRPr="00504DE4" w:rsidRDefault="00DB56AB" w:rsidP="00ED297C">
            <w:pPr>
              <w:spacing w:before="80" w:after="80"/>
              <w:jc w:val="center"/>
              <w:rPr>
                <w:sz w:val="24"/>
                <w:szCs w:val="24"/>
              </w:rPr>
            </w:pPr>
            <w:r>
              <w:rPr>
                <w:color w:val="000000"/>
                <w:sz w:val="24"/>
                <w:szCs w:val="24"/>
              </w:rPr>
              <w:t>0,742</w:t>
            </w:r>
          </w:p>
        </w:tc>
        <w:tc>
          <w:tcPr>
            <w:tcW w:w="1295" w:type="dxa"/>
            <w:vAlign w:val="center"/>
          </w:tcPr>
          <w:p w14:paraId="333493A3" w14:textId="77777777" w:rsidR="00DB56AB" w:rsidRPr="00504DE4" w:rsidRDefault="00DB56AB" w:rsidP="00ED297C">
            <w:pPr>
              <w:spacing w:before="80" w:after="80"/>
              <w:jc w:val="center"/>
              <w:rPr>
                <w:sz w:val="24"/>
                <w:szCs w:val="24"/>
              </w:rPr>
            </w:pPr>
            <w:r>
              <w:rPr>
                <w:color w:val="000000"/>
                <w:sz w:val="24"/>
                <w:szCs w:val="24"/>
              </w:rPr>
              <w:t>0,560</w:t>
            </w:r>
          </w:p>
        </w:tc>
        <w:tc>
          <w:tcPr>
            <w:tcW w:w="1678" w:type="dxa"/>
            <w:vAlign w:val="center"/>
          </w:tcPr>
          <w:p w14:paraId="0310AC8F" w14:textId="77777777" w:rsidR="00DB56AB" w:rsidRPr="00504DE4" w:rsidRDefault="00DB56AB" w:rsidP="00ED297C">
            <w:pPr>
              <w:spacing w:before="80" w:after="80"/>
              <w:jc w:val="center"/>
              <w:rPr>
                <w:sz w:val="24"/>
                <w:szCs w:val="24"/>
              </w:rPr>
            </w:pPr>
            <w:r>
              <w:rPr>
                <w:sz w:val="24"/>
                <w:szCs w:val="24"/>
              </w:rPr>
              <w:t>−0,182</w:t>
            </w:r>
          </w:p>
        </w:tc>
      </w:tr>
      <w:tr w:rsidR="00DB56AB" w:rsidRPr="00981572" w14:paraId="07B867A1" w14:textId="77777777" w:rsidTr="00ED297C">
        <w:tc>
          <w:tcPr>
            <w:tcW w:w="1530" w:type="dxa"/>
            <w:vAlign w:val="center"/>
          </w:tcPr>
          <w:p w14:paraId="135F460F" w14:textId="77777777" w:rsidR="00DB56AB" w:rsidRPr="000940DC" w:rsidRDefault="00DB56AB" w:rsidP="00ED297C">
            <w:pPr>
              <w:spacing w:before="80" w:after="80"/>
              <w:jc w:val="center"/>
              <w:rPr>
                <w:sz w:val="24"/>
                <w:szCs w:val="24"/>
              </w:rPr>
            </w:pPr>
            <w:r>
              <w:rPr>
                <w:color w:val="000000"/>
                <w:sz w:val="24"/>
                <w:szCs w:val="24"/>
              </w:rPr>
              <w:t>Partial FT v2</w:t>
            </w:r>
          </w:p>
        </w:tc>
        <w:tc>
          <w:tcPr>
            <w:tcW w:w="1260" w:type="dxa"/>
            <w:vAlign w:val="center"/>
          </w:tcPr>
          <w:p w14:paraId="490F64D2" w14:textId="77777777" w:rsidR="00DB56AB" w:rsidRPr="00504DE4" w:rsidRDefault="00DB56AB" w:rsidP="00ED297C">
            <w:pPr>
              <w:spacing w:before="80" w:after="80"/>
              <w:jc w:val="center"/>
              <w:rPr>
                <w:sz w:val="24"/>
                <w:szCs w:val="24"/>
              </w:rPr>
            </w:pPr>
            <w:r>
              <w:rPr>
                <w:color w:val="000000"/>
                <w:sz w:val="24"/>
                <w:szCs w:val="24"/>
              </w:rPr>
              <w:t>0,8011</w:t>
            </w:r>
          </w:p>
        </w:tc>
        <w:tc>
          <w:tcPr>
            <w:tcW w:w="1637" w:type="dxa"/>
            <w:vAlign w:val="center"/>
          </w:tcPr>
          <w:p w14:paraId="6E9BAF0B" w14:textId="77777777" w:rsidR="00DB56AB" w:rsidRPr="00504DE4" w:rsidRDefault="00DB56AB" w:rsidP="00ED297C">
            <w:pPr>
              <w:spacing w:before="80" w:after="80"/>
              <w:jc w:val="center"/>
              <w:rPr>
                <w:sz w:val="24"/>
                <w:szCs w:val="24"/>
              </w:rPr>
            </w:pPr>
            <w:r>
              <w:rPr>
                <w:color w:val="000000"/>
                <w:sz w:val="24"/>
                <w:szCs w:val="24"/>
              </w:rPr>
              <w:t>0,7419</w:t>
            </w:r>
          </w:p>
        </w:tc>
        <w:tc>
          <w:tcPr>
            <w:tcW w:w="1295" w:type="dxa"/>
            <w:vAlign w:val="center"/>
          </w:tcPr>
          <w:p w14:paraId="65972245" w14:textId="77777777" w:rsidR="00DB56AB" w:rsidRPr="00504DE4" w:rsidRDefault="00DB56AB" w:rsidP="00ED297C">
            <w:pPr>
              <w:spacing w:before="80" w:after="80"/>
              <w:jc w:val="center"/>
              <w:rPr>
                <w:sz w:val="24"/>
                <w:szCs w:val="24"/>
              </w:rPr>
            </w:pPr>
            <w:r>
              <w:rPr>
                <w:sz w:val="24"/>
                <w:szCs w:val="24"/>
              </w:rPr>
              <w:t>−0,059</w:t>
            </w:r>
          </w:p>
        </w:tc>
        <w:tc>
          <w:tcPr>
            <w:tcW w:w="1295" w:type="dxa"/>
            <w:vAlign w:val="center"/>
          </w:tcPr>
          <w:p w14:paraId="720A92D8" w14:textId="77777777" w:rsidR="00DB56AB" w:rsidRPr="00504DE4" w:rsidRDefault="00DB56AB" w:rsidP="00ED297C">
            <w:pPr>
              <w:spacing w:before="80" w:after="80"/>
              <w:jc w:val="center"/>
              <w:rPr>
                <w:sz w:val="24"/>
                <w:szCs w:val="24"/>
              </w:rPr>
            </w:pPr>
            <w:r>
              <w:rPr>
                <w:color w:val="000000"/>
                <w:sz w:val="24"/>
                <w:szCs w:val="24"/>
              </w:rPr>
              <w:t>0,703</w:t>
            </w:r>
          </w:p>
        </w:tc>
        <w:tc>
          <w:tcPr>
            <w:tcW w:w="1295" w:type="dxa"/>
            <w:vAlign w:val="center"/>
          </w:tcPr>
          <w:p w14:paraId="1AB06A3F" w14:textId="77777777" w:rsidR="00DB56AB" w:rsidRPr="00504DE4" w:rsidRDefault="00DB56AB" w:rsidP="00ED297C">
            <w:pPr>
              <w:spacing w:before="80" w:after="80"/>
              <w:jc w:val="center"/>
              <w:rPr>
                <w:sz w:val="24"/>
                <w:szCs w:val="24"/>
              </w:rPr>
            </w:pPr>
            <w:r>
              <w:rPr>
                <w:color w:val="000000"/>
                <w:sz w:val="24"/>
                <w:szCs w:val="24"/>
              </w:rPr>
              <w:t>0,555</w:t>
            </w:r>
          </w:p>
        </w:tc>
        <w:tc>
          <w:tcPr>
            <w:tcW w:w="1678" w:type="dxa"/>
            <w:vAlign w:val="center"/>
          </w:tcPr>
          <w:p w14:paraId="7CE8BD70" w14:textId="77777777" w:rsidR="00DB56AB" w:rsidRPr="00504DE4" w:rsidRDefault="00DB56AB" w:rsidP="00ED297C">
            <w:pPr>
              <w:spacing w:before="80" w:after="80"/>
              <w:jc w:val="center"/>
              <w:rPr>
                <w:sz w:val="24"/>
                <w:szCs w:val="24"/>
              </w:rPr>
            </w:pPr>
            <w:r>
              <w:rPr>
                <w:sz w:val="24"/>
                <w:szCs w:val="24"/>
              </w:rPr>
              <w:t>−0,148</w:t>
            </w:r>
          </w:p>
        </w:tc>
      </w:tr>
      <w:tr w:rsidR="00DB56AB" w:rsidRPr="00981572" w14:paraId="306FFBBB" w14:textId="77777777" w:rsidTr="00ED297C">
        <w:tc>
          <w:tcPr>
            <w:tcW w:w="1530" w:type="dxa"/>
            <w:vAlign w:val="center"/>
          </w:tcPr>
          <w:p w14:paraId="486C3B5E" w14:textId="77777777" w:rsidR="00DB56AB" w:rsidRPr="000940DC" w:rsidRDefault="00DB56AB" w:rsidP="00ED297C">
            <w:pPr>
              <w:spacing w:before="80" w:after="80"/>
              <w:jc w:val="center"/>
              <w:rPr>
                <w:sz w:val="24"/>
                <w:szCs w:val="24"/>
              </w:rPr>
            </w:pPr>
            <w:r>
              <w:rPr>
                <w:rStyle w:val="Strong"/>
                <w:color w:val="000000"/>
                <w:sz w:val="24"/>
                <w:szCs w:val="24"/>
              </w:rPr>
              <w:t>Full FT v1</w:t>
            </w:r>
          </w:p>
        </w:tc>
        <w:tc>
          <w:tcPr>
            <w:tcW w:w="1260" w:type="dxa"/>
            <w:vAlign w:val="center"/>
          </w:tcPr>
          <w:p w14:paraId="7B2E619B" w14:textId="77777777" w:rsidR="00DB56AB" w:rsidRPr="00504DE4" w:rsidRDefault="00DB56AB" w:rsidP="00ED297C">
            <w:pPr>
              <w:spacing w:before="80" w:after="80"/>
              <w:jc w:val="center"/>
              <w:rPr>
                <w:sz w:val="24"/>
                <w:szCs w:val="24"/>
              </w:rPr>
            </w:pPr>
            <w:r>
              <w:rPr>
                <w:color w:val="000000"/>
                <w:sz w:val="24"/>
                <w:szCs w:val="24"/>
              </w:rPr>
              <w:t>0,8297</w:t>
            </w:r>
          </w:p>
        </w:tc>
        <w:tc>
          <w:tcPr>
            <w:tcW w:w="1637" w:type="dxa"/>
            <w:vAlign w:val="center"/>
          </w:tcPr>
          <w:p w14:paraId="3D637D0E" w14:textId="77777777" w:rsidR="00DB56AB" w:rsidRPr="00504DE4" w:rsidRDefault="00DB56AB" w:rsidP="00ED297C">
            <w:pPr>
              <w:spacing w:before="80" w:after="80"/>
              <w:jc w:val="center"/>
              <w:rPr>
                <w:sz w:val="24"/>
                <w:szCs w:val="24"/>
              </w:rPr>
            </w:pPr>
            <w:r>
              <w:rPr>
                <w:color w:val="000000"/>
                <w:sz w:val="24"/>
                <w:szCs w:val="24"/>
              </w:rPr>
              <w:t>0,7781</w:t>
            </w:r>
          </w:p>
        </w:tc>
        <w:tc>
          <w:tcPr>
            <w:tcW w:w="1295" w:type="dxa"/>
            <w:vAlign w:val="center"/>
          </w:tcPr>
          <w:p w14:paraId="2CC164C5" w14:textId="77777777" w:rsidR="00DB56AB" w:rsidRPr="00504DE4" w:rsidRDefault="00DB56AB" w:rsidP="00ED297C">
            <w:pPr>
              <w:spacing w:before="80" w:after="80"/>
              <w:jc w:val="center"/>
              <w:rPr>
                <w:sz w:val="24"/>
                <w:szCs w:val="24"/>
              </w:rPr>
            </w:pPr>
            <w:r>
              <w:rPr>
                <w:sz w:val="24"/>
                <w:szCs w:val="24"/>
              </w:rPr>
              <w:t>−0,052</w:t>
            </w:r>
          </w:p>
        </w:tc>
        <w:tc>
          <w:tcPr>
            <w:tcW w:w="1295" w:type="dxa"/>
            <w:vAlign w:val="center"/>
          </w:tcPr>
          <w:p w14:paraId="12439583" w14:textId="77777777" w:rsidR="00DB56AB" w:rsidRPr="00504DE4" w:rsidRDefault="00DB56AB" w:rsidP="00ED297C">
            <w:pPr>
              <w:spacing w:before="80" w:after="80"/>
              <w:jc w:val="center"/>
              <w:rPr>
                <w:sz w:val="24"/>
                <w:szCs w:val="24"/>
              </w:rPr>
            </w:pPr>
            <w:r>
              <w:rPr>
                <w:color w:val="000000"/>
                <w:sz w:val="24"/>
                <w:szCs w:val="24"/>
              </w:rPr>
              <w:t>0,774</w:t>
            </w:r>
          </w:p>
        </w:tc>
        <w:tc>
          <w:tcPr>
            <w:tcW w:w="1295" w:type="dxa"/>
            <w:vAlign w:val="center"/>
          </w:tcPr>
          <w:p w14:paraId="45CB820E" w14:textId="77777777" w:rsidR="00DB56AB" w:rsidRPr="00504DE4" w:rsidRDefault="00DB56AB" w:rsidP="00ED297C">
            <w:pPr>
              <w:spacing w:before="80" w:after="80"/>
              <w:jc w:val="center"/>
              <w:rPr>
                <w:sz w:val="24"/>
                <w:szCs w:val="24"/>
              </w:rPr>
            </w:pPr>
            <w:r>
              <w:rPr>
                <w:sz w:val="24"/>
                <w:szCs w:val="24"/>
              </w:rPr>
              <w:t>0,782</w:t>
            </w:r>
          </w:p>
        </w:tc>
        <w:tc>
          <w:tcPr>
            <w:tcW w:w="1678" w:type="dxa"/>
            <w:vAlign w:val="center"/>
          </w:tcPr>
          <w:p w14:paraId="2B492728" w14:textId="77777777" w:rsidR="00DB56AB" w:rsidRPr="00504DE4" w:rsidRDefault="00DB56AB" w:rsidP="00ED297C">
            <w:pPr>
              <w:spacing w:before="80" w:after="80"/>
              <w:jc w:val="center"/>
              <w:rPr>
                <w:b/>
                <w:bCs/>
                <w:sz w:val="24"/>
                <w:szCs w:val="24"/>
              </w:rPr>
            </w:pPr>
            <w:r>
              <w:rPr>
                <w:b/>
                <w:bCs/>
                <w:sz w:val="24"/>
                <w:szCs w:val="24"/>
              </w:rPr>
              <w:t>+0,008</w:t>
            </w:r>
          </w:p>
        </w:tc>
      </w:tr>
      <w:tr w:rsidR="00DB56AB" w:rsidRPr="00981572" w14:paraId="6C9A2A87" w14:textId="77777777" w:rsidTr="00ED297C">
        <w:tc>
          <w:tcPr>
            <w:tcW w:w="1530" w:type="dxa"/>
            <w:vAlign w:val="center"/>
          </w:tcPr>
          <w:p w14:paraId="5318F260" w14:textId="77777777" w:rsidR="00DB56AB" w:rsidRPr="000940DC" w:rsidRDefault="00DB56AB" w:rsidP="00ED297C">
            <w:pPr>
              <w:spacing w:before="80" w:after="80"/>
              <w:jc w:val="center"/>
              <w:rPr>
                <w:sz w:val="24"/>
                <w:szCs w:val="24"/>
              </w:rPr>
            </w:pPr>
            <w:r>
              <w:rPr>
                <w:color w:val="000000"/>
                <w:sz w:val="24"/>
                <w:szCs w:val="24"/>
              </w:rPr>
              <w:t>Full FT v2</w:t>
            </w:r>
          </w:p>
        </w:tc>
        <w:tc>
          <w:tcPr>
            <w:tcW w:w="1260" w:type="dxa"/>
            <w:vAlign w:val="center"/>
          </w:tcPr>
          <w:p w14:paraId="7F17249D" w14:textId="77777777" w:rsidR="00DB56AB" w:rsidRPr="00504DE4" w:rsidRDefault="00DB56AB" w:rsidP="00ED297C">
            <w:pPr>
              <w:spacing w:before="80" w:after="80"/>
              <w:jc w:val="center"/>
              <w:rPr>
                <w:sz w:val="24"/>
                <w:szCs w:val="24"/>
              </w:rPr>
            </w:pPr>
            <w:r>
              <w:rPr>
                <w:color w:val="000000"/>
                <w:sz w:val="24"/>
                <w:szCs w:val="24"/>
              </w:rPr>
              <w:t>0,8041</w:t>
            </w:r>
          </w:p>
        </w:tc>
        <w:tc>
          <w:tcPr>
            <w:tcW w:w="1637" w:type="dxa"/>
            <w:vAlign w:val="center"/>
          </w:tcPr>
          <w:p w14:paraId="35E48FC6" w14:textId="77777777" w:rsidR="00DB56AB" w:rsidRPr="00504DE4" w:rsidRDefault="00DB56AB" w:rsidP="00ED297C">
            <w:pPr>
              <w:spacing w:before="80" w:after="80"/>
              <w:jc w:val="center"/>
              <w:rPr>
                <w:sz w:val="24"/>
                <w:szCs w:val="24"/>
              </w:rPr>
            </w:pPr>
            <w:r>
              <w:rPr>
                <w:color w:val="000000"/>
                <w:sz w:val="24"/>
                <w:szCs w:val="24"/>
              </w:rPr>
              <w:t>0,7517</w:t>
            </w:r>
          </w:p>
        </w:tc>
        <w:tc>
          <w:tcPr>
            <w:tcW w:w="1295" w:type="dxa"/>
            <w:vAlign w:val="center"/>
          </w:tcPr>
          <w:p w14:paraId="1C6C78C5" w14:textId="77777777" w:rsidR="00DB56AB" w:rsidRPr="00504DE4" w:rsidRDefault="00DB56AB" w:rsidP="00ED297C">
            <w:pPr>
              <w:spacing w:before="80" w:after="80"/>
              <w:jc w:val="center"/>
              <w:rPr>
                <w:sz w:val="24"/>
                <w:szCs w:val="24"/>
              </w:rPr>
            </w:pPr>
            <w:r>
              <w:rPr>
                <w:sz w:val="24"/>
                <w:szCs w:val="24"/>
              </w:rPr>
              <w:t>−0,053</w:t>
            </w:r>
          </w:p>
        </w:tc>
        <w:tc>
          <w:tcPr>
            <w:tcW w:w="1295" w:type="dxa"/>
            <w:vAlign w:val="center"/>
          </w:tcPr>
          <w:p w14:paraId="0861EF3E" w14:textId="77777777" w:rsidR="00DB56AB" w:rsidRPr="00504DE4" w:rsidRDefault="00DB56AB" w:rsidP="00ED297C">
            <w:pPr>
              <w:spacing w:before="80" w:after="80"/>
              <w:jc w:val="center"/>
              <w:rPr>
                <w:sz w:val="24"/>
                <w:szCs w:val="24"/>
              </w:rPr>
            </w:pPr>
            <w:r>
              <w:rPr>
                <w:color w:val="000000"/>
                <w:sz w:val="24"/>
                <w:szCs w:val="24"/>
              </w:rPr>
              <w:t>0,720</w:t>
            </w:r>
          </w:p>
        </w:tc>
        <w:tc>
          <w:tcPr>
            <w:tcW w:w="1295" w:type="dxa"/>
            <w:vAlign w:val="center"/>
          </w:tcPr>
          <w:p w14:paraId="3023D08D" w14:textId="77777777" w:rsidR="00DB56AB" w:rsidRPr="00504DE4" w:rsidRDefault="00DB56AB" w:rsidP="00ED297C">
            <w:pPr>
              <w:spacing w:before="80" w:after="80"/>
              <w:jc w:val="center"/>
              <w:rPr>
                <w:sz w:val="24"/>
                <w:szCs w:val="24"/>
              </w:rPr>
            </w:pPr>
            <w:r>
              <w:rPr>
                <w:color w:val="000000"/>
                <w:sz w:val="24"/>
                <w:szCs w:val="24"/>
              </w:rPr>
              <w:t>0,552</w:t>
            </w:r>
          </w:p>
        </w:tc>
        <w:tc>
          <w:tcPr>
            <w:tcW w:w="1678" w:type="dxa"/>
            <w:vAlign w:val="center"/>
          </w:tcPr>
          <w:p w14:paraId="69047F72" w14:textId="77777777" w:rsidR="00DB56AB" w:rsidRPr="00504DE4" w:rsidRDefault="00DB56AB" w:rsidP="00ED297C">
            <w:pPr>
              <w:spacing w:before="80" w:after="80"/>
              <w:jc w:val="center"/>
              <w:rPr>
                <w:sz w:val="24"/>
                <w:szCs w:val="24"/>
              </w:rPr>
            </w:pPr>
            <w:r>
              <w:rPr>
                <w:sz w:val="24"/>
                <w:szCs w:val="24"/>
              </w:rPr>
              <w:t>−0,167</w:t>
            </w:r>
          </w:p>
        </w:tc>
      </w:tr>
      <w:tr w:rsidR="00DB56AB" w:rsidRPr="00981572" w14:paraId="0612B105" w14:textId="77777777" w:rsidTr="00ED297C">
        <w:tc>
          <w:tcPr>
            <w:tcW w:w="1530" w:type="dxa"/>
            <w:vAlign w:val="center"/>
          </w:tcPr>
          <w:p w14:paraId="715E6F62" w14:textId="77777777" w:rsidR="00DB56AB" w:rsidRPr="000940DC" w:rsidRDefault="00DB56AB" w:rsidP="00ED297C">
            <w:pPr>
              <w:spacing w:before="80" w:after="80"/>
              <w:jc w:val="center"/>
              <w:rPr>
                <w:sz w:val="24"/>
                <w:szCs w:val="24"/>
              </w:rPr>
            </w:pPr>
            <w:r>
              <w:rPr>
                <w:color w:val="000000"/>
                <w:sz w:val="24"/>
                <w:szCs w:val="24"/>
              </w:rPr>
              <w:t>ResNet50</w:t>
            </w:r>
          </w:p>
        </w:tc>
        <w:tc>
          <w:tcPr>
            <w:tcW w:w="1260" w:type="dxa"/>
            <w:vAlign w:val="center"/>
          </w:tcPr>
          <w:p w14:paraId="4EE3E3A2" w14:textId="77777777" w:rsidR="00DB56AB" w:rsidRPr="00504DE4" w:rsidRDefault="00DB56AB" w:rsidP="00ED297C">
            <w:pPr>
              <w:spacing w:before="80" w:after="80"/>
              <w:jc w:val="center"/>
              <w:rPr>
                <w:sz w:val="24"/>
                <w:szCs w:val="24"/>
              </w:rPr>
            </w:pPr>
            <w:r>
              <w:rPr>
                <w:color w:val="000000"/>
                <w:sz w:val="24"/>
                <w:szCs w:val="24"/>
              </w:rPr>
              <w:t>0,8862</w:t>
            </w:r>
          </w:p>
        </w:tc>
        <w:tc>
          <w:tcPr>
            <w:tcW w:w="1637" w:type="dxa"/>
            <w:vAlign w:val="center"/>
          </w:tcPr>
          <w:p w14:paraId="17A0A063" w14:textId="77777777" w:rsidR="00DB56AB" w:rsidRPr="00504DE4" w:rsidRDefault="00DB56AB" w:rsidP="00ED297C">
            <w:pPr>
              <w:spacing w:before="80" w:after="80"/>
              <w:jc w:val="center"/>
              <w:rPr>
                <w:sz w:val="24"/>
                <w:szCs w:val="24"/>
              </w:rPr>
            </w:pPr>
            <w:r>
              <w:rPr>
                <w:color w:val="000000"/>
                <w:sz w:val="24"/>
                <w:szCs w:val="24"/>
              </w:rPr>
              <w:t>0,8640</w:t>
            </w:r>
          </w:p>
        </w:tc>
        <w:tc>
          <w:tcPr>
            <w:tcW w:w="1295" w:type="dxa"/>
            <w:vAlign w:val="center"/>
          </w:tcPr>
          <w:p w14:paraId="0835A3F9" w14:textId="77777777" w:rsidR="00DB56AB" w:rsidRPr="00504DE4" w:rsidRDefault="00DB56AB" w:rsidP="00ED297C">
            <w:pPr>
              <w:spacing w:before="80" w:after="80"/>
              <w:jc w:val="center"/>
              <w:rPr>
                <w:sz w:val="24"/>
                <w:szCs w:val="24"/>
              </w:rPr>
            </w:pPr>
            <w:r>
              <w:rPr>
                <w:sz w:val="24"/>
                <w:szCs w:val="24"/>
              </w:rPr>
              <w:t>−0,022</w:t>
            </w:r>
          </w:p>
        </w:tc>
        <w:tc>
          <w:tcPr>
            <w:tcW w:w="1295" w:type="dxa"/>
            <w:vAlign w:val="center"/>
          </w:tcPr>
          <w:p w14:paraId="0CE04F2B" w14:textId="77777777" w:rsidR="00DB56AB" w:rsidRPr="00504DE4" w:rsidRDefault="00DB56AB" w:rsidP="00ED297C">
            <w:pPr>
              <w:spacing w:before="80" w:after="80"/>
              <w:jc w:val="center"/>
              <w:rPr>
                <w:sz w:val="24"/>
                <w:szCs w:val="24"/>
              </w:rPr>
            </w:pPr>
            <w:r>
              <w:rPr>
                <w:color w:val="000000"/>
                <w:sz w:val="24"/>
                <w:szCs w:val="24"/>
              </w:rPr>
              <w:t>0,542</w:t>
            </w:r>
          </w:p>
        </w:tc>
        <w:tc>
          <w:tcPr>
            <w:tcW w:w="1295" w:type="dxa"/>
            <w:vAlign w:val="center"/>
          </w:tcPr>
          <w:p w14:paraId="1449D195" w14:textId="77777777" w:rsidR="00DB56AB" w:rsidRPr="00504DE4" w:rsidRDefault="00DB56AB" w:rsidP="00ED297C">
            <w:pPr>
              <w:spacing w:before="80" w:after="80"/>
              <w:jc w:val="center"/>
              <w:rPr>
                <w:sz w:val="24"/>
                <w:szCs w:val="24"/>
              </w:rPr>
            </w:pPr>
            <w:r>
              <w:rPr>
                <w:color w:val="000000"/>
                <w:sz w:val="24"/>
                <w:szCs w:val="24"/>
              </w:rPr>
              <w:t>0,340</w:t>
            </w:r>
          </w:p>
        </w:tc>
        <w:tc>
          <w:tcPr>
            <w:tcW w:w="1678" w:type="dxa"/>
            <w:vAlign w:val="center"/>
          </w:tcPr>
          <w:p w14:paraId="6EF9F401" w14:textId="77777777" w:rsidR="00DB56AB" w:rsidRPr="00504DE4" w:rsidRDefault="00DB56AB" w:rsidP="00ED297C">
            <w:pPr>
              <w:spacing w:before="80" w:after="80"/>
              <w:jc w:val="center"/>
              <w:rPr>
                <w:sz w:val="24"/>
                <w:szCs w:val="24"/>
              </w:rPr>
            </w:pPr>
            <w:r>
              <w:rPr>
                <w:sz w:val="24"/>
                <w:szCs w:val="24"/>
              </w:rPr>
              <w:t>−0,202</w:t>
            </w:r>
          </w:p>
        </w:tc>
      </w:tr>
      <w:tr w:rsidR="00DB56AB" w:rsidRPr="00981572" w14:paraId="3890C27A" w14:textId="77777777" w:rsidTr="00ED297C">
        <w:tc>
          <w:tcPr>
            <w:tcW w:w="1530" w:type="dxa"/>
            <w:vAlign w:val="center"/>
          </w:tcPr>
          <w:p w14:paraId="161DBA9A" w14:textId="77777777" w:rsidR="00DB56AB" w:rsidRPr="000940DC" w:rsidRDefault="00DB56AB" w:rsidP="00ED297C">
            <w:pPr>
              <w:spacing w:before="80" w:after="80"/>
              <w:jc w:val="center"/>
              <w:rPr>
                <w:sz w:val="24"/>
                <w:szCs w:val="24"/>
              </w:rPr>
            </w:pPr>
            <w:r>
              <w:rPr>
                <w:color w:val="000000"/>
                <w:sz w:val="24"/>
                <w:szCs w:val="24"/>
              </w:rPr>
              <w:t>ViT-Small</w:t>
            </w:r>
          </w:p>
        </w:tc>
        <w:tc>
          <w:tcPr>
            <w:tcW w:w="1260" w:type="dxa"/>
            <w:vAlign w:val="center"/>
          </w:tcPr>
          <w:p w14:paraId="0D8C58C0" w14:textId="77777777" w:rsidR="00DB56AB" w:rsidRPr="00504DE4" w:rsidRDefault="00DB56AB" w:rsidP="00ED297C">
            <w:pPr>
              <w:spacing w:before="80" w:after="80"/>
              <w:jc w:val="center"/>
              <w:rPr>
                <w:sz w:val="24"/>
                <w:szCs w:val="24"/>
              </w:rPr>
            </w:pPr>
            <w:r>
              <w:rPr>
                <w:color w:val="000000"/>
                <w:sz w:val="24"/>
                <w:szCs w:val="24"/>
              </w:rPr>
              <w:t>0,8797</w:t>
            </w:r>
          </w:p>
        </w:tc>
        <w:tc>
          <w:tcPr>
            <w:tcW w:w="1637" w:type="dxa"/>
            <w:vAlign w:val="center"/>
          </w:tcPr>
          <w:p w14:paraId="5C357712" w14:textId="77777777" w:rsidR="00DB56AB" w:rsidRPr="00504DE4" w:rsidRDefault="00DB56AB" w:rsidP="00ED297C">
            <w:pPr>
              <w:spacing w:before="80" w:after="80"/>
              <w:jc w:val="center"/>
              <w:rPr>
                <w:sz w:val="24"/>
                <w:szCs w:val="24"/>
              </w:rPr>
            </w:pPr>
            <w:r>
              <w:rPr>
                <w:color w:val="000000"/>
                <w:sz w:val="24"/>
                <w:szCs w:val="24"/>
              </w:rPr>
              <w:t>0,8646</w:t>
            </w:r>
          </w:p>
        </w:tc>
        <w:tc>
          <w:tcPr>
            <w:tcW w:w="1295" w:type="dxa"/>
            <w:vAlign w:val="center"/>
          </w:tcPr>
          <w:p w14:paraId="0A25C5A9" w14:textId="77777777" w:rsidR="00DB56AB" w:rsidRPr="00504DE4" w:rsidRDefault="00DB56AB" w:rsidP="00ED297C">
            <w:pPr>
              <w:spacing w:before="80" w:after="80"/>
              <w:jc w:val="center"/>
              <w:rPr>
                <w:sz w:val="24"/>
                <w:szCs w:val="24"/>
              </w:rPr>
            </w:pPr>
            <w:r>
              <w:rPr>
                <w:sz w:val="24"/>
                <w:szCs w:val="24"/>
              </w:rPr>
              <w:t>−0,015</w:t>
            </w:r>
          </w:p>
        </w:tc>
        <w:tc>
          <w:tcPr>
            <w:tcW w:w="1295" w:type="dxa"/>
            <w:vAlign w:val="center"/>
          </w:tcPr>
          <w:p w14:paraId="661C88E2" w14:textId="77777777" w:rsidR="00DB56AB" w:rsidRPr="00504DE4" w:rsidRDefault="00DB56AB" w:rsidP="00ED297C">
            <w:pPr>
              <w:spacing w:before="80" w:after="80"/>
              <w:jc w:val="center"/>
              <w:rPr>
                <w:sz w:val="24"/>
                <w:szCs w:val="24"/>
              </w:rPr>
            </w:pPr>
            <w:r>
              <w:rPr>
                <w:color w:val="000000"/>
                <w:sz w:val="24"/>
                <w:szCs w:val="24"/>
              </w:rPr>
              <w:t>0,278</w:t>
            </w:r>
          </w:p>
        </w:tc>
        <w:tc>
          <w:tcPr>
            <w:tcW w:w="1295" w:type="dxa"/>
            <w:vAlign w:val="center"/>
          </w:tcPr>
          <w:p w14:paraId="6FBC318C" w14:textId="77777777" w:rsidR="00DB56AB" w:rsidRPr="00504DE4" w:rsidRDefault="00DB56AB" w:rsidP="00ED297C">
            <w:pPr>
              <w:spacing w:before="80" w:after="80"/>
              <w:jc w:val="center"/>
              <w:rPr>
                <w:sz w:val="24"/>
                <w:szCs w:val="24"/>
              </w:rPr>
            </w:pPr>
            <w:r>
              <w:rPr>
                <w:color w:val="000000"/>
                <w:sz w:val="24"/>
                <w:szCs w:val="24"/>
              </w:rPr>
              <w:t>0,082</w:t>
            </w:r>
          </w:p>
        </w:tc>
        <w:tc>
          <w:tcPr>
            <w:tcW w:w="1678" w:type="dxa"/>
            <w:vAlign w:val="center"/>
          </w:tcPr>
          <w:p w14:paraId="21C5B3D5" w14:textId="77777777" w:rsidR="00DB56AB" w:rsidRPr="00504DE4" w:rsidRDefault="00DB56AB" w:rsidP="00ED297C">
            <w:pPr>
              <w:spacing w:before="80" w:after="80"/>
              <w:jc w:val="center"/>
              <w:rPr>
                <w:sz w:val="24"/>
                <w:szCs w:val="24"/>
              </w:rPr>
            </w:pPr>
            <w:r>
              <w:rPr>
                <w:sz w:val="24"/>
                <w:szCs w:val="24"/>
              </w:rPr>
              <w:t>−0,196</w:t>
            </w:r>
          </w:p>
        </w:tc>
      </w:tr>
    </w:tbl>
    <w:p w14:paraId="2481A2D4" w14:textId="6D40CF3F" w:rsidR="00DB56AB" w:rsidRPr="005A23D7" w:rsidRDefault="00DB56AB" w:rsidP="00DB56AB">
      <w:pPr>
        <w:spacing w:before="80" w:after="140" w:line="280" w:lineRule="auto"/>
        <w:jc w:val="center"/>
        <w:rPr>
          <w:i/>
          <w:iCs/>
          <w:sz w:val="24"/>
          <w:szCs w:val="20"/>
        </w:rPr>
      </w:pPr>
      <w:r>
        <w:rPr>
          <w:i/>
          <w:iCs/>
          <w:color w:val="000000"/>
          <w:sz w:val="20"/>
          <w:szCs w:val="20"/>
        </w:rPr>
        <w:t>Bảng 4.12. Kết quả ablation CLAHE so sánh AUC và Recall</w:t>
      </w:r>
    </w:p>
    <w:p w14:paraId="1C50770F" w14:textId="77777777" w:rsidR="00DB56AB" w:rsidRDefault="00DB56AB" w:rsidP="00DB56AB">
      <w:pPr>
        <w:spacing w:line="360" w:lineRule="auto"/>
        <w:ind w:firstLine="720"/>
        <w:jc w:val="both"/>
      </w:pPr>
      <w:r>
        <w:rPr>
          <w:color w:val="000000"/>
        </w:rPr>
        <w:t>Kết quả nhất quán và rõ ràng: không có mô hình nào hưởng lợi từ CLAHE. Mức giảm AUC trung bình là −0,047, dao động từ −0,015 (ViT-Small) đến −0,069 (I-JEPA Linear Probe). Toàn bộ các phiên bản I-JEPA đều bị ảnh hưởng nặng hơn hai baseline ImageNet.</w:t>
      </w:r>
    </w:p>
    <w:p w14:paraId="55F43E55" w14:textId="77777777" w:rsidR="00DB56AB" w:rsidRDefault="00DB56AB" w:rsidP="00DB56AB">
      <w:pPr>
        <w:spacing w:line="360" w:lineRule="auto"/>
        <w:ind w:firstLine="720"/>
        <w:jc w:val="both"/>
      </w:pPr>
      <w:r>
        <w:rPr>
          <w:color w:val="000000"/>
        </w:rPr>
        <w:t>Hai nguyên nhân chính lý giải kết quả này:</w:t>
      </w:r>
    </w:p>
    <w:p w14:paraId="16083273" w14:textId="77777777" w:rsidR="00DB56AB" w:rsidRDefault="00DB56AB">
      <w:pPr>
        <w:pStyle w:val="ListParagraph"/>
        <w:numPr>
          <w:ilvl w:val="0"/>
          <w:numId w:val="7"/>
        </w:numPr>
        <w:spacing w:after="100" w:line="360" w:lineRule="auto"/>
        <w:contextualSpacing w:val="0"/>
      </w:pPr>
      <w:r>
        <w:rPr>
          <w:b/>
          <w:bCs/>
          <w:color w:val="000000"/>
        </w:rPr>
        <w:lastRenderedPageBreak/>
        <w:t xml:space="preserve">Phá vỡ nhất quán domain: </w:t>
      </w:r>
      <w:r>
        <w:rPr>
          <w:color w:val="000000"/>
        </w:rPr>
        <w:t>CLAHE thay đổi phân phối intensity pixel của ảnh. Vì I-JEPA được tiền huấn luyện trên ảnh NIH không CLAHE, khi fine-tune với ảnh RSNA có CLAHE, mô hình phải đối mặt với domain shift nhân tạo ngay trong pipeline của mình, ảnh fine-tuning trông khác với ảnh pretrain. Hiệu ứng này giải thích tại sao I-JEPA bị ảnh hưởng mạnh hơn baseline ImageNet vốn không phụ thuộc vào domain của ảnh X-quang.</w:t>
      </w:r>
    </w:p>
    <w:p w14:paraId="53842B03" w14:textId="77777777" w:rsidR="00DB56AB" w:rsidRDefault="00DB56AB">
      <w:pPr>
        <w:pStyle w:val="ListParagraph"/>
        <w:numPr>
          <w:ilvl w:val="0"/>
          <w:numId w:val="7"/>
        </w:numPr>
        <w:spacing w:after="100" w:line="360" w:lineRule="auto"/>
        <w:contextualSpacing w:val="0"/>
      </w:pPr>
      <w:r>
        <w:rPr>
          <w:b/>
          <w:bCs/>
          <w:color w:val="000000"/>
        </w:rPr>
        <w:t xml:space="preserve">CLAHE không phù hợp với chuẩn hóa ImageNet: </w:t>
      </w:r>
      <w:r>
        <w:rPr>
          <w:color w:val="000000"/>
        </w:rPr>
        <w:t>Pipeline tiền xử lý sử dụng mean/std ImageNet để chuẩn hóa. CLAHE thay đổi phân phối gốc của ảnh trước khi chuẩn hóa, phá vỡ giả định về phân phối ảnh đầu vào mà các trọng số pretrain được thiết kế cho.</w:t>
      </w:r>
    </w:p>
    <w:p w14:paraId="1072E5A3" w14:textId="77777777" w:rsidR="00DB56AB" w:rsidRDefault="00DB56AB" w:rsidP="00DB56AB">
      <w:pPr>
        <w:spacing w:line="360" w:lineRule="auto"/>
        <w:ind w:firstLine="720"/>
        <w:jc w:val="both"/>
      </w:pPr>
      <w:r>
        <w:rPr>
          <w:color w:val="000000"/>
        </w:rPr>
        <w:t>Kết quả ablation CLAHE tuy là kết quả âm tính nhưng có giá trị học thuật: nó chứng minh rằng đối với pipeline I-JEPA pretrain in-domain kết hợp với fine-tuning có chuẩn hóa ImageNet, không nên thêm CLAHE. Tính nhất quán phân phối ảnh giữa giai đoạn pretrain và fine-tuning là yếu tố quan trọng hơn việc tăng cường tương phản cục bộ.</w:t>
      </w:r>
    </w:p>
    <w:p w14:paraId="22E06600" w14:textId="60F40CFB" w:rsidR="00DB56AB" w:rsidRDefault="004B3BBF" w:rsidP="00DB56AB">
      <w:pPr>
        <w:pStyle w:val="Heading2"/>
      </w:pPr>
      <w:bookmarkStart w:id="114" w:name="_Toc233218769"/>
      <w:r>
        <w:t>4.9. PHÂN TÍCH GIẢI THÍCH MÔ HÌNH (EXPLAINABLE AI)</w:t>
      </w:r>
      <w:bookmarkEnd w:id="114"/>
    </w:p>
    <w:p w14:paraId="15B5C1EE" w14:textId="77777777" w:rsidR="00DB56AB" w:rsidRDefault="00DB56AB" w:rsidP="00DB56AB">
      <w:pPr>
        <w:spacing w:line="360" w:lineRule="auto"/>
        <w:ind w:firstLine="720"/>
        <w:jc w:val="both"/>
      </w:pPr>
      <w:r>
        <w:rPr>
          <w:color w:val="000000"/>
        </w:rPr>
        <w:t>Tính giải thích được là yếu tố quan trọng để xây dựng niềm tin lâm sàng vào hệ thống AI hỗ trợ chẩn đoán. Phân tích này sinh heatmap cho ba mô hình đại diện và so sánh định lượng với bounding box bác sĩ đánh dấu trong tập RSNA nhằm trả lời câu hỏi nghiên cứu RQ3.</w:t>
      </w:r>
    </w:p>
    <w:p w14:paraId="78DD7637" w14:textId="77777777" w:rsidR="00DB56AB" w:rsidRDefault="00DB56AB" w:rsidP="00DB56AB">
      <w:pPr>
        <w:pStyle w:val="Heading3"/>
      </w:pPr>
      <w:bookmarkStart w:id="115" w:name="_Toc233218770"/>
      <w:r>
        <w:rPr>
          <w:rFonts w:eastAsia="Times New Roman"/>
        </w:rPr>
        <w:t>4.9.1. Phương pháp và chỉ số đánh giá</w:t>
      </w:r>
      <w:bookmarkEnd w:id="115"/>
    </w:p>
    <w:p w14:paraId="630D0301" w14:textId="77777777" w:rsidR="00DB56AB" w:rsidRDefault="00DB56AB" w:rsidP="00DB56AB">
      <w:pPr>
        <w:spacing w:line="360" w:lineRule="auto"/>
        <w:ind w:firstLine="720"/>
        <w:jc w:val="both"/>
      </w:pPr>
      <w:r>
        <w:rPr>
          <w:color w:val="000000"/>
        </w:rPr>
        <w:t xml:space="preserve">Một giới hạn phương pháp luận quan trọng cần được nêu rõ trước khi trình bày kết quả: Grad-CAM và Attention Rollout là hai cơ chế giải thích khác nhau về bản chất. Grad-CAM tính gradient trực tiếp theo mục tiêu phân loại, trong khi Attention Rollout theo dõi luồng thông tin qua các lớp Transformer mà không nhất thiết phản ánh vùng quyết định phân loại. Do đó, các con số Pointing Game và Overlap Ratio trong Bảng 4.12 phản ánh cả sự khác biệt về phương pháp XAI lẫn sự khác biệt về mô hình - không thể quy kết hoàn toàn cho chất lượng biểu diễn của mô hình. Để so sánh công bằng, cần </w:t>
      </w:r>
      <w:r>
        <w:rPr>
          <w:color w:val="000000"/>
        </w:rPr>
        <w:lastRenderedPageBreak/>
        <w:t>áp dụng cùng một phương pháp XAI cho tất cả mô hình, đây là hướng cải thiện được đề xuất trong nghiên cứu tiếp theo.</w:t>
      </w:r>
    </w:p>
    <w:p w14:paraId="05393447" w14:textId="77777777" w:rsidR="00DB56AB" w:rsidRDefault="00DB56AB" w:rsidP="00DB56AB">
      <w:pPr>
        <w:spacing w:line="360" w:lineRule="auto"/>
        <w:ind w:firstLine="720"/>
        <w:jc w:val="both"/>
      </w:pPr>
      <w:r>
        <w:rPr>
          <w:color w:val="000000"/>
        </w:rPr>
        <w:t>Ba phương pháp XAI được áp dụng tương ứng với ba mô hình: Grad-CAM cho ResNet50 (sử dụng feature map lớp tích chập cuối - layer4); Attention Rollout cho ViT-Small/16 ImageNet (nhân tích lũy ma trận attention qua 12 lớp Transformer); và Attention Rollout cho I-JEPA Full FT v1 (cùng kỹ thuật, áp dụng sau khi fine-tuning).</w:t>
      </w:r>
    </w:p>
    <w:p w14:paraId="7E974561" w14:textId="77777777" w:rsidR="00DB56AB" w:rsidRDefault="00DB56AB" w:rsidP="00DB56AB">
      <w:pPr>
        <w:spacing w:line="360" w:lineRule="auto"/>
        <w:ind w:firstLine="720"/>
        <w:jc w:val="both"/>
      </w:pPr>
      <w:r>
        <w:rPr>
          <w:color w:val="000000"/>
        </w:rPr>
        <w:t>Hai chỉ số định lượng so sánh với bounding box bác sĩ RSNA: (1) Pointing Game: tỷ lệ ảnh trong đó điểm có giá trị heatmap cao nhất rơi vào bounding box; (2) Overlap Ratio: tỷ lệ diện tích giao giữa vùng heatmap (ngưỡng 50% giá trị tối đa) và bounding box bác sĩ.</w:t>
      </w:r>
    </w:p>
    <w:p w14:paraId="0C4DA648" w14:textId="77777777" w:rsidR="00DB56AB" w:rsidRDefault="00DB56AB" w:rsidP="00DB56AB">
      <w:pPr>
        <w:pStyle w:val="Heading3"/>
      </w:pPr>
      <w:bookmarkStart w:id="116" w:name="_Toc233218771"/>
      <w:r>
        <w:rPr>
          <w:rFonts w:eastAsia="Times New Roman"/>
        </w:rPr>
        <w:t>4.9.2. Kết quả định lượng</w:t>
      </w:r>
      <w:bookmarkEnd w:id="116"/>
    </w:p>
    <w:tbl>
      <w:tblPr>
        <w:tblStyle w:val="TableGrid"/>
        <w:tblW w:w="10260" w:type="dxa"/>
        <w:tblInd w:w="-185" w:type="dxa"/>
        <w:tblLook w:val="04A0" w:firstRow="1" w:lastRow="0" w:firstColumn="1" w:lastColumn="0" w:noHBand="0" w:noVBand="1"/>
      </w:tblPr>
      <w:tblGrid>
        <w:gridCol w:w="2450"/>
        <w:gridCol w:w="2265"/>
        <w:gridCol w:w="2935"/>
        <w:gridCol w:w="2610"/>
      </w:tblGrid>
      <w:tr w:rsidR="00DB56AB" w:rsidRPr="00981572" w14:paraId="1E2B0E35" w14:textId="77777777" w:rsidTr="00ED297C">
        <w:tc>
          <w:tcPr>
            <w:tcW w:w="2450" w:type="dxa"/>
            <w:vAlign w:val="center"/>
          </w:tcPr>
          <w:p w14:paraId="19F0DE5E" w14:textId="77777777" w:rsidR="00DB56AB" w:rsidRPr="0000061E" w:rsidRDefault="00DB56AB" w:rsidP="00ED297C">
            <w:pPr>
              <w:spacing w:line="276" w:lineRule="auto"/>
              <w:jc w:val="center"/>
              <w:rPr>
                <w:b/>
                <w:bCs/>
              </w:rPr>
            </w:pPr>
            <w:r>
              <w:rPr>
                <w:b/>
                <w:bCs/>
              </w:rPr>
              <w:t>Mô hình</w:t>
            </w:r>
          </w:p>
        </w:tc>
        <w:tc>
          <w:tcPr>
            <w:tcW w:w="2265" w:type="dxa"/>
            <w:vAlign w:val="center"/>
          </w:tcPr>
          <w:p w14:paraId="488F7731" w14:textId="77777777" w:rsidR="00DB56AB" w:rsidRPr="0000061E" w:rsidRDefault="00DB56AB" w:rsidP="00ED297C">
            <w:pPr>
              <w:spacing w:line="276" w:lineRule="auto"/>
              <w:jc w:val="center"/>
              <w:rPr>
                <w:b/>
                <w:bCs/>
              </w:rPr>
            </w:pPr>
            <w:r>
              <w:rPr>
                <w:b/>
                <w:bCs/>
              </w:rPr>
              <w:t>Phương pháp XAI</w:t>
            </w:r>
          </w:p>
        </w:tc>
        <w:tc>
          <w:tcPr>
            <w:tcW w:w="2935" w:type="dxa"/>
            <w:vAlign w:val="center"/>
          </w:tcPr>
          <w:p w14:paraId="42DC71BC" w14:textId="77777777" w:rsidR="00DB56AB" w:rsidRPr="0000061E" w:rsidRDefault="00DB56AB" w:rsidP="00ED297C">
            <w:pPr>
              <w:spacing w:line="276" w:lineRule="auto"/>
              <w:jc w:val="center"/>
              <w:rPr>
                <w:b/>
                <w:bCs/>
              </w:rPr>
            </w:pPr>
            <w:r>
              <w:rPr>
                <w:b/>
                <w:bCs/>
              </w:rPr>
              <w:t>Pointing Game (%)</w:t>
            </w:r>
          </w:p>
        </w:tc>
        <w:tc>
          <w:tcPr>
            <w:tcW w:w="2610" w:type="dxa"/>
            <w:vAlign w:val="center"/>
          </w:tcPr>
          <w:p w14:paraId="1E041875" w14:textId="77777777" w:rsidR="00DB56AB" w:rsidRPr="0000061E" w:rsidRDefault="00DB56AB" w:rsidP="00ED297C">
            <w:pPr>
              <w:spacing w:line="276" w:lineRule="auto"/>
              <w:jc w:val="center"/>
              <w:rPr>
                <w:b/>
                <w:bCs/>
              </w:rPr>
            </w:pPr>
            <w:r>
              <w:rPr>
                <w:b/>
                <w:bCs/>
              </w:rPr>
              <w:t>Overlap Ratio (%)</w:t>
            </w:r>
          </w:p>
        </w:tc>
      </w:tr>
      <w:tr w:rsidR="00DB56AB" w:rsidRPr="00981572" w14:paraId="4FFEEB64" w14:textId="77777777" w:rsidTr="00ED297C">
        <w:tc>
          <w:tcPr>
            <w:tcW w:w="2450" w:type="dxa"/>
            <w:vAlign w:val="center"/>
          </w:tcPr>
          <w:p w14:paraId="74CCC897" w14:textId="77777777" w:rsidR="00DB56AB" w:rsidRPr="0000061E" w:rsidRDefault="00DB56AB" w:rsidP="00ED297C">
            <w:pPr>
              <w:spacing w:line="276" w:lineRule="auto"/>
            </w:pPr>
            <w:r>
              <w:rPr>
                <w:color w:val="000000"/>
              </w:rPr>
              <w:t>ResNet50</w:t>
            </w:r>
          </w:p>
        </w:tc>
        <w:tc>
          <w:tcPr>
            <w:tcW w:w="2265" w:type="dxa"/>
            <w:vAlign w:val="center"/>
          </w:tcPr>
          <w:p w14:paraId="6F3831AD" w14:textId="77777777" w:rsidR="00DB56AB" w:rsidRPr="0000061E" w:rsidRDefault="00DB56AB" w:rsidP="00ED297C">
            <w:pPr>
              <w:spacing w:line="276" w:lineRule="auto"/>
              <w:jc w:val="center"/>
              <w:rPr>
                <w:color w:val="000000"/>
              </w:rPr>
            </w:pPr>
            <w:r>
              <w:rPr>
                <w:color w:val="000000"/>
              </w:rPr>
              <w:t>Grad-CAM</w:t>
            </w:r>
          </w:p>
        </w:tc>
        <w:tc>
          <w:tcPr>
            <w:tcW w:w="2935" w:type="dxa"/>
            <w:vAlign w:val="center"/>
          </w:tcPr>
          <w:p w14:paraId="59D6BE8B" w14:textId="77777777" w:rsidR="00DB56AB" w:rsidRPr="0000061E" w:rsidRDefault="00DB56AB" w:rsidP="00ED297C">
            <w:pPr>
              <w:spacing w:line="276" w:lineRule="auto"/>
              <w:jc w:val="center"/>
            </w:pPr>
            <w:r>
              <w:rPr>
                <w:color w:val="000000"/>
              </w:rPr>
              <w:t>60,0%</w:t>
            </w:r>
          </w:p>
        </w:tc>
        <w:tc>
          <w:tcPr>
            <w:tcW w:w="2610" w:type="dxa"/>
            <w:vAlign w:val="center"/>
          </w:tcPr>
          <w:p w14:paraId="1E58CEB6" w14:textId="77777777" w:rsidR="00DB56AB" w:rsidRPr="0000061E" w:rsidRDefault="00DB56AB" w:rsidP="00ED297C">
            <w:pPr>
              <w:spacing w:line="276" w:lineRule="auto"/>
              <w:jc w:val="center"/>
            </w:pPr>
            <w:r>
              <w:rPr>
                <w:color w:val="000000"/>
              </w:rPr>
              <w:t>16,6%</w:t>
            </w:r>
          </w:p>
        </w:tc>
      </w:tr>
      <w:tr w:rsidR="00DB56AB" w:rsidRPr="00981572" w14:paraId="2BF6470B" w14:textId="77777777" w:rsidTr="00ED297C">
        <w:tc>
          <w:tcPr>
            <w:tcW w:w="2450" w:type="dxa"/>
            <w:vAlign w:val="center"/>
          </w:tcPr>
          <w:p w14:paraId="01993BEA" w14:textId="77777777" w:rsidR="00DB56AB" w:rsidRPr="0000061E" w:rsidRDefault="00DB56AB" w:rsidP="00ED297C">
            <w:pPr>
              <w:spacing w:line="276" w:lineRule="auto"/>
            </w:pPr>
            <w:r>
              <w:rPr>
                <w:color w:val="000000"/>
              </w:rPr>
              <w:t>ViT-Small/16</w:t>
            </w:r>
          </w:p>
        </w:tc>
        <w:tc>
          <w:tcPr>
            <w:tcW w:w="2265" w:type="dxa"/>
            <w:vAlign w:val="center"/>
          </w:tcPr>
          <w:p w14:paraId="6E9C38A7" w14:textId="77777777" w:rsidR="00DB56AB" w:rsidRPr="0000061E" w:rsidRDefault="00DB56AB" w:rsidP="00ED297C">
            <w:pPr>
              <w:spacing w:line="276" w:lineRule="auto"/>
              <w:jc w:val="center"/>
            </w:pPr>
            <w:r>
              <w:rPr>
                <w:color w:val="000000"/>
              </w:rPr>
              <w:t>Attention Rollout</w:t>
            </w:r>
          </w:p>
        </w:tc>
        <w:tc>
          <w:tcPr>
            <w:tcW w:w="2935" w:type="dxa"/>
            <w:vAlign w:val="center"/>
          </w:tcPr>
          <w:p w14:paraId="7A3644CB" w14:textId="77777777" w:rsidR="00DB56AB" w:rsidRPr="0000061E" w:rsidRDefault="00DB56AB" w:rsidP="00ED297C">
            <w:pPr>
              <w:spacing w:line="276" w:lineRule="auto"/>
              <w:jc w:val="center"/>
            </w:pPr>
            <w:r>
              <w:t>64,0%</w:t>
            </w:r>
          </w:p>
        </w:tc>
        <w:tc>
          <w:tcPr>
            <w:tcW w:w="2610" w:type="dxa"/>
            <w:vAlign w:val="center"/>
          </w:tcPr>
          <w:p w14:paraId="0EFA1B4E" w14:textId="77777777" w:rsidR="00DB56AB" w:rsidRPr="0000061E" w:rsidRDefault="00DB56AB" w:rsidP="00ED297C">
            <w:pPr>
              <w:spacing w:line="276" w:lineRule="auto"/>
              <w:jc w:val="center"/>
            </w:pPr>
            <w:r>
              <w:rPr>
                <w:color w:val="000000"/>
              </w:rPr>
              <w:t>6,8%</w:t>
            </w:r>
          </w:p>
        </w:tc>
      </w:tr>
      <w:tr w:rsidR="00DB56AB" w:rsidRPr="00981572" w14:paraId="12D4504F" w14:textId="77777777" w:rsidTr="00ED297C">
        <w:tc>
          <w:tcPr>
            <w:tcW w:w="2450" w:type="dxa"/>
            <w:vAlign w:val="center"/>
          </w:tcPr>
          <w:p w14:paraId="22104452" w14:textId="77777777" w:rsidR="00DB56AB" w:rsidRPr="0000061E" w:rsidRDefault="00DB56AB" w:rsidP="00ED297C">
            <w:pPr>
              <w:spacing w:line="276" w:lineRule="auto"/>
            </w:pPr>
            <w:r>
              <w:rPr>
                <w:color w:val="000000"/>
              </w:rPr>
              <w:t>I-JEPA Full FT v1</w:t>
            </w:r>
          </w:p>
        </w:tc>
        <w:tc>
          <w:tcPr>
            <w:tcW w:w="2265" w:type="dxa"/>
            <w:vAlign w:val="center"/>
          </w:tcPr>
          <w:p w14:paraId="6519B0AA" w14:textId="77777777" w:rsidR="00DB56AB" w:rsidRPr="0000061E" w:rsidRDefault="00DB56AB" w:rsidP="00ED297C">
            <w:pPr>
              <w:spacing w:line="276" w:lineRule="auto"/>
              <w:jc w:val="center"/>
              <w:rPr>
                <w:color w:val="000000"/>
              </w:rPr>
            </w:pPr>
            <w:r>
              <w:rPr>
                <w:color w:val="000000"/>
              </w:rPr>
              <w:t>Attention Rollout</w:t>
            </w:r>
          </w:p>
        </w:tc>
        <w:tc>
          <w:tcPr>
            <w:tcW w:w="2935" w:type="dxa"/>
            <w:vAlign w:val="center"/>
          </w:tcPr>
          <w:p w14:paraId="259B5069" w14:textId="77777777" w:rsidR="00DB56AB" w:rsidRPr="0000061E" w:rsidRDefault="00DB56AB" w:rsidP="00ED297C">
            <w:pPr>
              <w:spacing w:line="276" w:lineRule="auto"/>
              <w:jc w:val="center"/>
            </w:pPr>
            <w:r>
              <w:rPr>
                <w:color w:val="000000"/>
              </w:rPr>
              <w:t>48,0%</w:t>
            </w:r>
          </w:p>
        </w:tc>
        <w:tc>
          <w:tcPr>
            <w:tcW w:w="2610" w:type="dxa"/>
            <w:vAlign w:val="center"/>
          </w:tcPr>
          <w:p w14:paraId="5268A023" w14:textId="77777777" w:rsidR="00DB56AB" w:rsidRPr="0000061E" w:rsidRDefault="00DB56AB" w:rsidP="00ED297C">
            <w:pPr>
              <w:spacing w:line="276" w:lineRule="auto"/>
              <w:jc w:val="center"/>
            </w:pPr>
            <w:r>
              <w:rPr>
                <w:color w:val="000000"/>
              </w:rPr>
              <w:t>12,6%</w:t>
            </w:r>
          </w:p>
        </w:tc>
      </w:tr>
    </w:tbl>
    <w:p w14:paraId="7619A842" w14:textId="58625BB9" w:rsidR="00DB56AB" w:rsidRPr="005A23D7" w:rsidRDefault="00DB56AB" w:rsidP="00DB56AB">
      <w:pPr>
        <w:spacing w:before="80" w:after="140" w:line="280" w:lineRule="auto"/>
        <w:jc w:val="center"/>
        <w:rPr>
          <w:i/>
          <w:iCs/>
          <w:color w:val="000000"/>
          <w:sz w:val="20"/>
          <w:szCs w:val="20"/>
        </w:rPr>
      </w:pPr>
      <w:r>
        <w:rPr>
          <w:i/>
          <w:iCs/>
          <w:color w:val="000000"/>
          <w:sz w:val="20"/>
          <w:szCs w:val="20"/>
        </w:rPr>
        <w:t>Bảng 4.13. Kết quả định lượng Explainable AI - so sánh với bounding box bác sĩ RSNA</w:t>
      </w:r>
    </w:p>
    <w:p w14:paraId="5158E9B5" w14:textId="77777777" w:rsidR="00DB56AB" w:rsidRDefault="00DB56AB" w:rsidP="00DB56AB">
      <w:pPr>
        <w:spacing w:before="80" w:after="140" w:line="280" w:lineRule="auto"/>
        <w:jc w:val="center"/>
      </w:pPr>
      <w:r>
        <w:lastRenderedPageBreak/>
        <w:drawing>
          <wp:inline distT="0" distB="0" distL="0" distR="0" wp14:anchorId="7A9E1E69" wp14:editId="1F018E92">
            <wp:extent cx="5943600" cy="4528820"/>
            <wp:effectExtent l="0" t="0" r="0" b="5080"/>
            <wp:docPr id="77688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80867" name=""/>
                    <pic:cNvPicPr/>
                  </pic:nvPicPr>
                  <pic:blipFill>
                    <a:blip r:embed="rId17"/>
                    <a:stretch>
                      <a:fillRect/>
                    </a:stretch>
                  </pic:blipFill>
                  <pic:spPr>
                    <a:xfrm>
                      <a:off x="0" y="0"/>
                      <a:ext cx="5943600" cy="4528820"/>
                    </a:xfrm>
                    <a:prstGeom prst="rect">
                      <a:avLst/>
                    </a:prstGeom>
                  </pic:spPr>
                </pic:pic>
              </a:graphicData>
            </a:graphic>
          </wp:inline>
        </w:drawing>
      </w:r>
    </w:p>
    <w:p w14:paraId="5B0A96CD" w14:textId="77777777" w:rsidR="00DB56AB" w:rsidRPr="00C07BC2" w:rsidRDefault="00DB56AB" w:rsidP="00DB56AB">
      <w:pPr>
        <w:spacing w:before="80" w:after="140" w:line="280" w:lineRule="auto"/>
        <w:jc w:val="center"/>
        <w:rPr>
          <w:i/>
          <w:iCs/>
          <w:sz w:val="20"/>
          <w:szCs w:val="20"/>
        </w:rPr>
      </w:pPr>
      <w:r>
        <w:rPr>
          <w:i/>
          <w:iCs/>
          <w:sz w:val="20"/>
          <w:szCs w:val="20"/>
        </w:rPr>
        <w:t>Hình 4.5 Minh họa Heatmap giải thích vùng quyết định: Grad-CAM (ResNet50) và Attention Rollout (ViT-Small, I-JEPA Full FT v1)</w:t>
      </w:r>
    </w:p>
    <w:p w14:paraId="40480C57" w14:textId="77777777" w:rsidR="00DB56AB" w:rsidRDefault="00DB56AB" w:rsidP="00DB56AB">
      <w:pPr>
        <w:pStyle w:val="Heading3"/>
      </w:pPr>
      <w:bookmarkStart w:id="117" w:name="_Toc233218772"/>
      <w:r>
        <w:rPr>
          <w:rFonts w:eastAsia="Times New Roman"/>
        </w:rPr>
        <w:t>4.9.3. Phân tích kết quả và trả lời RQ3</w:t>
      </w:r>
      <w:bookmarkEnd w:id="117"/>
    </w:p>
    <w:p w14:paraId="270E4597" w14:textId="77777777" w:rsidR="00DB56AB" w:rsidRDefault="00DB56AB" w:rsidP="00DB56AB">
      <w:pPr>
        <w:spacing w:line="360" w:lineRule="auto"/>
        <w:ind w:firstLine="720"/>
        <w:jc w:val="both"/>
      </w:pPr>
      <w:r>
        <w:rPr>
          <w:color w:val="000000"/>
        </w:rPr>
        <w:t>ViT-Small/16 ImageNet đạt Pointing Game cao nhất (64,0%), theo sau là ResNet50 (60,0%) và I-JEPA (48,0%). Về Overlap Ratio, ResNet50 đạt cao nhất (16,6%), I-JEPA ở mức trung gian (12,6%), và ViT ImageNet thấp nhất (6,8%).</w:t>
      </w:r>
    </w:p>
    <w:p w14:paraId="69907F7B" w14:textId="77777777" w:rsidR="00DB56AB" w:rsidRDefault="00DB56AB" w:rsidP="00DB56AB">
      <w:pPr>
        <w:spacing w:line="360" w:lineRule="auto"/>
        <w:ind w:firstLine="720"/>
        <w:jc w:val="both"/>
      </w:pPr>
      <w:r>
        <w:rPr>
          <w:color w:val="000000"/>
        </w:rPr>
        <w:t>Kết quả Pointing Game = 0,480 của I-JEPA cần được hiểu trong bối cảnh đúng. Có hai lý do kỹ thuật giải thích tại sao I-JEPA cho điểm thấp hơn hai baseline khi sử dụng Attention Rollout:</w:t>
      </w:r>
    </w:p>
    <w:p w14:paraId="6777726A" w14:textId="77777777" w:rsidR="00DB56AB" w:rsidRDefault="00DB56AB">
      <w:pPr>
        <w:pStyle w:val="ListParagraph"/>
        <w:numPr>
          <w:ilvl w:val="0"/>
          <w:numId w:val="7"/>
        </w:numPr>
        <w:spacing w:after="100" w:line="360" w:lineRule="auto"/>
        <w:contextualSpacing w:val="0"/>
        <w:jc w:val="both"/>
      </w:pPr>
      <w:r>
        <w:rPr>
          <w:b/>
          <w:bCs/>
          <w:color w:val="000000"/>
        </w:rPr>
        <w:t xml:space="preserve">Bản chất của Attention Rollout không chuyên biệt cho XAI: </w:t>
      </w:r>
      <w:r>
        <w:rPr>
          <w:color w:val="000000"/>
        </w:rPr>
        <w:t>Attention Rollout được thiết kế để theo dõi luồng thông tin xuyên qua toàn bộ kiến trúc Transformer, không phải để trực tiếp chỉ ra vùng quyết định phân loại như Grad-CAM. Với ResNet50, Grad-CAM tính gradient trực tiếp theo mục tiêu phân loại, liên hệ nhân quả rõ ràng hơn với quyết định mô hình.</w:t>
      </w:r>
    </w:p>
    <w:p w14:paraId="6C6D3973" w14:textId="77777777" w:rsidR="00DB56AB" w:rsidRDefault="00DB56AB">
      <w:pPr>
        <w:pStyle w:val="ListParagraph"/>
        <w:numPr>
          <w:ilvl w:val="0"/>
          <w:numId w:val="7"/>
        </w:numPr>
        <w:spacing w:after="100" w:line="360" w:lineRule="auto"/>
        <w:contextualSpacing w:val="0"/>
        <w:jc w:val="both"/>
      </w:pPr>
      <w:r>
        <w:rPr>
          <w:b/>
          <w:bCs/>
          <w:color w:val="000000"/>
        </w:rPr>
        <w:lastRenderedPageBreak/>
        <w:t xml:space="preserve">Đặc tính học của I-JEPA: </w:t>
      </w:r>
      <w:r>
        <w:rPr>
          <w:color w:val="000000"/>
        </w:rPr>
        <w:t>I-JEPA được pretrain để học biểu diễn toàn cục của ảnh X-quang, encoder được khuyến khích hiểu cấu trúc tổng thể lồng ngực, không hội tụ vào vùng cục bộ. Kết quả là activation map phân tán hơn so với ResNet50 vốn được tối ưu trực tiếp cho task phân loại từ đầu.</w:t>
      </w:r>
    </w:p>
    <w:p w14:paraId="3541F507" w14:textId="77777777" w:rsidR="00DB56AB" w:rsidRDefault="00DB56AB" w:rsidP="00DB56AB">
      <w:pPr>
        <w:spacing w:line="360" w:lineRule="auto"/>
        <w:ind w:firstLine="720"/>
        <w:jc w:val="both"/>
      </w:pPr>
      <w:r>
        <w:rPr>
          <w:b/>
          <w:bCs/>
          <w:color w:val="000000"/>
        </w:rPr>
        <w:t xml:space="preserve">Kết luận cho RQ3: </w:t>
      </w:r>
      <w:r>
        <w:rPr>
          <w:color w:val="000000"/>
        </w:rPr>
        <w:t>Vùng chú ý của I-JEPA có tương quan với vùng tổn thương bác sĩ đánh dấu (Pointing Game 48% &gt; xác suất ngẫu nhiên ~22% với bounding box trung bình), nhưng tương quan này thấp hơn ResNet50 (60%) và ViT ImageNet (64%) khi sử dụng Attention Rollout. Để đánh giá công bằng hơn về khả năng giải thích của I-JEPA, cần áp dụng kỹ thuật Grad-CAM chuyên biệt cho task phân loại đây là hướng mở rộng được đề xuất cho nghiên cứu tiếp theo.</w:t>
      </w:r>
    </w:p>
    <w:p w14:paraId="3E61D7F2" w14:textId="55853DDA" w:rsidR="00DB56AB" w:rsidRDefault="004B3BBF" w:rsidP="00DB56AB">
      <w:pPr>
        <w:pStyle w:val="Heading2"/>
      </w:pPr>
      <w:bookmarkStart w:id="118" w:name="_Toc233218773"/>
      <w:r>
        <w:t>4.10. TỔNG KẾT CHƯƠNG</w:t>
      </w:r>
      <w:bookmarkEnd w:id="118"/>
    </w:p>
    <w:p w14:paraId="4AA646EA" w14:textId="77777777" w:rsidR="00DB56AB" w:rsidRDefault="00DB56AB" w:rsidP="00DB56AB">
      <w:pPr>
        <w:spacing w:line="360" w:lineRule="auto"/>
        <w:ind w:firstLine="720"/>
        <w:jc w:val="both"/>
      </w:pPr>
      <w:r>
        <w:rPr>
          <w:color w:val="000000"/>
        </w:rPr>
        <w:t>Chương này đã trình bày toàn bộ kết quả thực nghiệm qua bốn nhóm thực nghiệm chính. Bảng 4.13 tổng kết các phát hiện quan trọng nhất và câu trả lời cho ba câu hỏi nghiên cứu.</w:t>
      </w:r>
    </w:p>
    <w:tbl>
      <w:tblPr>
        <w:tblStyle w:val="TableGrid"/>
        <w:tblW w:w="0" w:type="auto"/>
        <w:tblLook w:val="04A0" w:firstRow="1" w:lastRow="0" w:firstColumn="1" w:lastColumn="0" w:noHBand="0" w:noVBand="1"/>
      </w:tblPr>
      <w:tblGrid>
        <w:gridCol w:w="3036"/>
        <w:gridCol w:w="3039"/>
        <w:gridCol w:w="3036"/>
      </w:tblGrid>
      <w:tr w:rsidR="00DB56AB" w14:paraId="683D4C01" w14:textId="77777777" w:rsidTr="00ED297C">
        <w:tc>
          <w:tcPr>
            <w:tcW w:w="3116" w:type="dxa"/>
          </w:tcPr>
          <w:p w14:paraId="67FB5D57" w14:textId="77777777" w:rsidR="00DB56AB" w:rsidRPr="0000061E" w:rsidRDefault="00DB56AB" w:rsidP="00ED297C">
            <w:pPr>
              <w:spacing w:after="200" w:line="360" w:lineRule="auto"/>
              <w:jc w:val="center"/>
              <w:rPr>
                <w:b/>
                <w:bCs/>
              </w:rPr>
            </w:pPr>
            <w:r>
              <w:rPr>
                <w:b/>
                <w:bCs/>
              </w:rPr>
              <w:t>Câu hỏi</w:t>
            </w:r>
          </w:p>
        </w:tc>
        <w:tc>
          <w:tcPr>
            <w:tcW w:w="3117" w:type="dxa"/>
          </w:tcPr>
          <w:p w14:paraId="3138C6BF" w14:textId="77777777" w:rsidR="00DB56AB" w:rsidRPr="0000061E" w:rsidRDefault="00DB56AB" w:rsidP="00ED297C">
            <w:pPr>
              <w:spacing w:after="200" w:line="360" w:lineRule="auto"/>
              <w:jc w:val="center"/>
              <w:rPr>
                <w:b/>
                <w:bCs/>
              </w:rPr>
            </w:pPr>
            <w:r>
              <w:rPr>
                <w:b/>
                <w:bCs/>
              </w:rPr>
              <w:t>Phát hiện chính</w:t>
            </w:r>
          </w:p>
        </w:tc>
        <w:tc>
          <w:tcPr>
            <w:tcW w:w="3117" w:type="dxa"/>
          </w:tcPr>
          <w:p w14:paraId="6A2D55B1" w14:textId="77777777" w:rsidR="00DB56AB" w:rsidRPr="0000061E" w:rsidRDefault="00DB56AB" w:rsidP="00ED297C">
            <w:pPr>
              <w:spacing w:after="200" w:line="360" w:lineRule="auto"/>
              <w:jc w:val="center"/>
              <w:rPr>
                <w:b/>
                <w:bCs/>
              </w:rPr>
            </w:pPr>
            <w:r>
              <w:rPr>
                <w:b/>
                <w:bCs/>
              </w:rPr>
              <w:t>Kết luận</w:t>
            </w:r>
          </w:p>
        </w:tc>
      </w:tr>
      <w:tr w:rsidR="00DB56AB" w14:paraId="3725F598" w14:textId="77777777" w:rsidTr="00ED297C">
        <w:tc>
          <w:tcPr>
            <w:tcW w:w="3116" w:type="dxa"/>
            <w:vAlign w:val="center"/>
          </w:tcPr>
          <w:p w14:paraId="1299A100" w14:textId="77777777" w:rsidR="00DB56AB" w:rsidRPr="0000061E" w:rsidRDefault="00DB56AB" w:rsidP="00ED297C">
            <w:pPr>
              <w:spacing w:after="200" w:line="360" w:lineRule="auto"/>
              <w:jc w:val="both"/>
            </w:pPr>
            <w:r>
              <w:rPr>
                <w:color w:val="000000"/>
              </w:rPr>
              <w:t>RQ1: I-JEPA pretrain in-domain có cải thiện so với ImageNet?</w:t>
            </w:r>
          </w:p>
        </w:tc>
        <w:tc>
          <w:tcPr>
            <w:tcW w:w="3117" w:type="dxa"/>
            <w:vAlign w:val="center"/>
          </w:tcPr>
          <w:p w14:paraId="2AC2404A" w14:textId="03322866" w:rsidR="00DB56AB" w:rsidRPr="0000061E" w:rsidRDefault="00CA1476" w:rsidP="00ED297C">
            <w:pPr>
              <w:spacing w:after="200" w:line="360" w:lineRule="auto"/>
              <w:jc w:val="both"/>
            </w:pPr>
            <w:r>
              <w:t>AUC thấp hơn cả hai baseline trên toàn đường ROC (0,8297 vs 0,8862 và 0,8797), xác nhận qua phân tích vertical-slice tại sáu mức Specificity. Recall cao hơn tại threshold 0,50 (+0,23 vs ResNet50; +0,50 vs ViT) phản ánh ngưỡng tối ưu tự nhiên gần 0,50 hơn, không phải khả năng phân biệt tốt hơn.</w:t>
            </w:r>
          </w:p>
        </w:tc>
        <w:tc>
          <w:tcPr>
            <w:tcW w:w="3117" w:type="dxa"/>
            <w:vAlign w:val="center"/>
          </w:tcPr>
          <w:p w14:paraId="79290EB4" w14:textId="4F7A1056" w:rsidR="00DB56AB" w:rsidRPr="0000061E" w:rsidRDefault="00CA1476" w:rsidP="00ED297C">
            <w:pPr>
              <w:spacing w:after="200" w:line="360" w:lineRule="auto"/>
              <w:jc w:val="both"/>
            </w:pPr>
            <w:r>
              <w:rPr>
                <w:color w:val="000000"/>
              </w:rPr>
              <w:t>I-JEPA không vượt trội về năng lực phân biệt bệnh lý, nhưng tạo ra phân phối xác suất có ngưỡng quyết định cân bằng hơn, giảm rủi ro khi triển khai không hiệu chỉnh threshold riêng.</w:t>
            </w:r>
          </w:p>
        </w:tc>
      </w:tr>
      <w:tr w:rsidR="00DB56AB" w14:paraId="79A944BF" w14:textId="77777777" w:rsidTr="00ED297C">
        <w:tc>
          <w:tcPr>
            <w:tcW w:w="3116" w:type="dxa"/>
            <w:vAlign w:val="center"/>
          </w:tcPr>
          <w:p w14:paraId="464B98C4" w14:textId="77777777" w:rsidR="00DB56AB" w:rsidRPr="0000061E" w:rsidRDefault="00DB56AB" w:rsidP="00ED297C">
            <w:pPr>
              <w:spacing w:after="200" w:line="360" w:lineRule="auto"/>
              <w:jc w:val="both"/>
            </w:pPr>
            <w:r>
              <w:rPr>
                <w:color w:val="000000"/>
              </w:rPr>
              <w:t xml:space="preserve">RQ2: I-JEPA có lợi thế khi </w:t>
            </w:r>
            <w:r>
              <w:rPr>
                <w:color w:val="000000"/>
              </w:rPr>
              <w:lastRenderedPageBreak/>
              <w:t>ít nhãn? Rõ nhất tại mức nào?</w:t>
            </w:r>
          </w:p>
        </w:tc>
        <w:tc>
          <w:tcPr>
            <w:tcW w:w="3117" w:type="dxa"/>
            <w:vAlign w:val="center"/>
          </w:tcPr>
          <w:p w14:paraId="5D307B28" w14:textId="77777777" w:rsidR="00DB56AB" w:rsidRPr="0000061E" w:rsidRDefault="00DB56AB" w:rsidP="00ED297C">
            <w:pPr>
              <w:spacing w:after="200" w:line="360" w:lineRule="auto"/>
              <w:jc w:val="both"/>
            </w:pPr>
            <w:r>
              <w:rPr>
                <w:color w:val="000000"/>
              </w:rPr>
              <w:lastRenderedPageBreak/>
              <w:t>Tại 1% nhãn (187 ảnh): I-</w:t>
            </w:r>
            <w:r>
              <w:rPr>
                <w:color w:val="000000"/>
              </w:rPr>
              <w:lastRenderedPageBreak/>
              <w:t>JEPA vượt ResNet50 +0,022 AUC với độ ổn định 143 lần cao hơn (std ±0,0002 vs ±0,0286). Crossover ngược xảy ra từ 5–10% nhãn.</w:t>
            </w:r>
          </w:p>
        </w:tc>
        <w:tc>
          <w:tcPr>
            <w:tcW w:w="3117" w:type="dxa"/>
            <w:vAlign w:val="center"/>
          </w:tcPr>
          <w:p w14:paraId="27F19336" w14:textId="77777777" w:rsidR="00DB56AB" w:rsidRPr="0000061E" w:rsidRDefault="00DB56AB" w:rsidP="00ED297C">
            <w:pPr>
              <w:spacing w:after="200" w:line="360" w:lineRule="auto"/>
              <w:jc w:val="both"/>
            </w:pPr>
            <w:r>
              <w:rPr>
                <w:color w:val="000000"/>
              </w:rPr>
              <w:lastRenderedPageBreak/>
              <w:t xml:space="preserve">Có lợi thế rõ nhất tại ≤5% </w:t>
            </w:r>
            <w:r>
              <w:rPr>
                <w:color w:val="000000"/>
              </w:rPr>
              <w:lastRenderedPageBreak/>
              <w:t>nhãn. Từ 10% trở lên, supervised baseline vượt trội.</w:t>
            </w:r>
          </w:p>
        </w:tc>
      </w:tr>
      <w:tr w:rsidR="00DB56AB" w14:paraId="7658A0EE" w14:textId="77777777" w:rsidTr="00ED297C">
        <w:tc>
          <w:tcPr>
            <w:tcW w:w="3116" w:type="dxa"/>
            <w:vAlign w:val="center"/>
          </w:tcPr>
          <w:p w14:paraId="6DBF5430" w14:textId="77777777" w:rsidR="00DB56AB" w:rsidRPr="0000061E" w:rsidRDefault="00DB56AB" w:rsidP="00ED297C">
            <w:pPr>
              <w:spacing w:after="200" w:line="360" w:lineRule="auto"/>
              <w:jc w:val="both"/>
            </w:pPr>
            <w:r>
              <w:rPr>
                <w:color w:val="000000"/>
              </w:rPr>
              <w:lastRenderedPageBreak/>
              <w:t>RQ3: Vùng chú ý I-JEPA có tương quan vùng tổn thương?</w:t>
            </w:r>
          </w:p>
        </w:tc>
        <w:tc>
          <w:tcPr>
            <w:tcW w:w="3117" w:type="dxa"/>
            <w:vAlign w:val="center"/>
          </w:tcPr>
          <w:p w14:paraId="600D9891" w14:textId="77777777" w:rsidR="00DB56AB" w:rsidRPr="0000061E" w:rsidRDefault="00DB56AB" w:rsidP="00ED297C">
            <w:pPr>
              <w:spacing w:after="200" w:line="360" w:lineRule="auto"/>
              <w:jc w:val="both"/>
            </w:pPr>
            <w:r>
              <w:rPr>
                <w:color w:val="000000"/>
              </w:rPr>
              <w:t>Pointing Game 48% (cao hơn ngẫu nhiên ~22%, vốn là tỷ lệ bao phủ trung bình của các vùng bác sĩ khoanh trên tổng diện tích ảnh), nhưng thấp hơn ResNet50 (60%) và ViT (64%). Nguyên nhân: Attention Rollout không chuyên biệt cho XAI, và I-JEPA học biểu diễn toàn cục.</w:t>
            </w:r>
          </w:p>
        </w:tc>
        <w:tc>
          <w:tcPr>
            <w:tcW w:w="3117" w:type="dxa"/>
            <w:vAlign w:val="center"/>
          </w:tcPr>
          <w:p w14:paraId="04A2D882" w14:textId="77777777" w:rsidR="00DB56AB" w:rsidRPr="0000061E" w:rsidRDefault="00DB56AB" w:rsidP="00ED297C">
            <w:pPr>
              <w:spacing w:after="200" w:line="360" w:lineRule="auto"/>
              <w:jc w:val="both"/>
            </w:pPr>
            <w:r>
              <w:rPr>
                <w:color w:val="000000"/>
              </w:rPr>
              <w:t>Có tương quan, nhưng thấp hơn baseline. Cần kỹ thuật XAI chuyên biệt hơn.</w:t>
            </w:r>
          </w:p>
        </w:tc>
      </w:tr>
    </w:tbl>
    <w:p w14:paraId="4122C305" w14:textId="670C0C43" w:rsidR="00DB56AB" w:rsidRPr="005A23D7" w:rsidRDefault="00DB56AB" w:rsidP="00DB56AB">
      <w:pPr>
        <w:spacing w:before="80" w:after="140" w:line="280" w:lineRule="auto"/>
        <w:jc w:val="center"/>
        <w:rPr>
          <w:i/>
          <w:iCs/>
          <w:sz w:val="24"/>
          <w:szCs w:val="20"/>
        </w:rPr>
      </w:pPr>
      <w:r>
        <w:rPr>
          <w:i/>
          <w:iCs/>
          <w:color w:val="000000"/>
          <w:sz w:val="20"/>
          <w:szCs w:val="20"/>
        </w:rPr>
        <w:t>Bảng 4.14. Tổng kết phát hiện chính và câu trả lời câu hỏi nghiên cứu</w:t>
      </w:r>
    </w:p>
    <w:p w14:paraId="7D5EE473" w14:textId="5149D89F" w:rsidR="00D54ED4" w:rsidRPr="00DB56AB" w:rsidRDefault="00DB56AB" w:rsidP="00DB56AB">
      <w:pPr>
        <w:spacing w:line="360" w:lineRule="auto"/>
        <w:ind w:firstLine="720"/>
        <w:jc w:val="both"/>
        <w:rPr>
          <w:color w:val="000000"/>
        </w:rPr>
      </w:pPr>
      <w:r>
        <w:rPr>
          <w:color w:val="000000"/>
        </w:rPr>
        <w:t>Ablation study CLAHE xác nhận CLAHE làm giảm hiệu năng nhất quán trên tất cả mô hình (trung bình −0,047 AUC), đặc biệt nặng nề với I-JEPA do phá vỡ tính nhất quán domain giữa pretrain (NIH) và fine-tuning (RSNA). Kết quả này có giá trị thực tiễn: không nên áp dụng CLAHE trong pipeline I-JEPA in-domain.</w:t>
      </w:r>
    </w:p>
    <w:p w14:paraId="03808CC3" w14:textId="77777777" w:rsidR="00566BA0" w:rsidRPr="009C618B" w:rsidRDefault="00566BA0">
      <w:pPr>
        <w:spacing w:after="0" w:line="240" w:lineRule="auto"/>
        <w:rPr>
          <w:rFonts w:eastAsiaTheme="majorEastAsia" w:cs="Times New Roman"/>
          <w:b/>
          <w:bCs/>
          <w:sz w:val="32"/>
          <w:szCs w:val="32"/>
        </w:rPr>
      </w:pPr>
      <w:bookmarkStart w:id="119" w:name="_Toc224129212"/>
      <w:r>
        <w:rPr>
          <w:rFonts w:cs="Times New Roman"/>
          <w:szCs w:val="32"/>
        </w:rPr>
        <w:br w:type="page"/>
      </w:r>
    </w:p>
    <w:p w14:paraId="07B115A2" w14:textId="77777777" w:rsidR="00DB56AB" w:rsidRDefault="00DB56AB" w:rsidP="00DB56AB">
      <w:pPr>
        <w:pStyle w:val="Heading1"/>
        <w:jc w:val="center"/>
      </w:pPr>
      <w:bookmarkStart w:id="120" w:name="_Toc233218774"/>
      <w:bookmarkStart w:id="121" w:name="_Toc194270074"/>
      <w:bookmarkStart w:id="122" w:name="_Toc224129214"/>
      <w:bookmarkEnd w:id="119"/>
      <w:r>
        <w:lastRenderedPageBreak/>
        <w:t>CHƯƠNG 5 XÂY DỰNG HỆ THỐNG DEMO</w:t>
      </w:r>
      <w:bookmarkEnd w:id="120"/>
    </w:p>
    <w:p w14:paraId="545D4510" w14:textId="363DAFBD" w:rsidR="00C402BD" w:rsidRPr="00DB56AB" w:rsidRDefault="004B3BBF" w:rsidP="00DB56AB">
      <w:pPr>
        <w:pStyle w:val="Heading2"/>
      </w:pPr>
      <w:bookmarkStart w:id="123" w:name="_Toc233218775"/>
      <w:bookmarkEnd w:id="121"/>
      <w:bookmarkEnd w:id="122"/>
      <w:r>
        <w:t>5.1. GIỚI THIỆU HỆ THỐNG</w:t>
      </w:r>
      <w:bookmarkEnd w:id="123"/>
    </w:p>
    <w:p w14:paraId="7BAF2C04" w14:textId="77777777" w:rsidR="00DB56AB" w:rsidRPr="00DB56AB" w:rsidRDefault="00DB56AB" w:rsidP="00DB56AB">
      <w:pPr>
        <w:spacing w:before="60" w:after="60" w:line="360" w:lineRule="auto"/>
        <w:ind w:firstLine="720"/>
        <w:jc w:val="both"/>
        <w:rPr>
          <w:szCs w:val="26"/>
        </w:rPr>
      </w:pPr>
      <w:bookmarkStart w:id="124" w:name="_Toc224129217"/>
      <w:r>
        <w:rPr>
          <w:szCs w:val="26"/>
        </w:rPr>
        <w:t>Sau khi xây dựng và đánh giá các mô hình AI trong các chương trước, nhóm nghiên cứu phát triển một ứng dụng web minh họa có tên PneumoScan AI nhằm trực quan hóa toàn bộ quy trình hỗ trợ chẩn đoán viêm phổi từ ảnh X-quang. Mục tiêu của hệ thống là giúp người xem đặc biệt là bác sĩ và hội đồng khoa học thấy được cách mô hình I-JEPA hoạt động trong thực tế, từ bước nhận ảnh đầu vào đến khi hiển thị kết quả và giải thích vùng tổn thương.</w:t>
      </w:r>
    </w:p>
    <w:p w14:paraId="0A389FED" w14:textId="77777777" w:rsidR="00DB56AB" w:rsidRPr="00DB56AB" w:rsidRDefault="00DB56AB" w:rsidP="00DB56AB">
      <w:pPr>
        <w:spacing w:before="60" w:after="60" w:line="360" w:lineRule="auto"/>
        <w:ind w:firstLine="720"/>
        <w:jc w:val="both"/>
        <w:rPr>
          <w:szCs w:val="26"/>
        </w:rPr>
      </w:pPr>
      <w:r>
        <w:rPr>
          <w:szCs w:val="26"/>
        </w:rPr>
        <w:t>Hệ thống được xây dựng bằng React + TypeScript, giao diện thiết kế theo phong cách lâm sàng (clinical UI): màu sắc chuyên nghiệp, phân cấp thông tin rõ ràng, có cảnh báo bắt buộc "Kết quả AI không thay thế chuyên môn y khoa" in đỏ cố định ở cuối trang. Tên "PneumoScan AI" kết hợp "Pneumo" (viêm phổi) và "Scan" (quét ảnh X-quang).</w:t>
      </w:r>
    </w:p>
    <w:p w14:paraId="395BEDFC" w14:textId="77777777" w:rsidR="00DB56AB" w:rsidRPr="00DB56AB" w:rsidRDefault="00DB56AB" w:rsidP="00DB56AB">
      <w:pPr>
        <w:spacing w:before="60" w:after="60" w:line="360" w:lineRule="auto"/>
        <w:ind w:firstLine="720"/>
        <w:jc w:val="both"/>
        <w:rPr>
          <w:szCs w:val="26"/>
        </w:rPr>
      </w:pPr>
      <w:r>
        <w:rPr>
          <w:szCs w:val="26"/>
        </w:rPr>
        <w:t>Hệ thống gồm bốn màn hình chức năng: Workspace Chẩn Đoán (chạy phân tích), Hồ Sơ &amp; Bệnh Án (lưu và tra cứu lịch sử), Mô Hình Học Sâu (so sánh ba mô hình AI) và Thiết Lập Đơn Vị (cài đặt thông tin bệnh viện). Điều hướng giữa bốn màn hình này thực hiện qua menu trong sidebar bên trái.</w:t>
      </w:r>
    </w:p>
    <w:p w14:paraId="16C5C0CE" w14:textId="77777777" w:rsidR="00DB56AB" w:rsidRDefault="00DB56AB" w:rsidP="00DB56AB">
      <w:pPr>
        <w:spacing w:before="60" w:after="60" w:line="360" w:lineRule="auto"/>
        <w:jc w:val="both"/>
      </w:pPr>
      <w:r>
        <w:drawing>
          <wp:inline distT="0" distB="0" distL="0" distR="0" wp14:anchorId="5AAA3F0D" wp14:editId="5041C9DC">
            <wp:extent cx="5943600" cy="2724150"/>
            <wp:effectExtent l="0" t="0" r="0" b="0"/>
            <wp:docPr id="92713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30557" name=""/>
                    <pic:cNvPicPr/>
                  </pic:nvPicPr>
                  <pic:blipFill>
                    <a:blip r:embed="rId18"/>
                    <a:stretch>
                      <a:fillRect/>
                    </a:stretch>
                  </pic:blipFill>
                  <pic:spPr>
                    <a:xfrm>
                      <a:off x="0" y="0"/>
                      <a:ext cx="5943600" cy="2724150"/>
                    </a:xfrm>
                    <a:prstGeom prst="rect">
                      <a:avLst/>
                    </a:prstGeom>
                  </pic:spPr>
                </pic:pic>
              </a:graphicData>
            </a:graphic>
          </wp:inline>
        </w:drawing>
      </w:r>
    </w:p>
    <w:p w14:paraId="3B8253A9" w14:textId="77777777" w:rsidR="00DB56AB" w:rsidRPr="00DB56AB" w:rsidRDefault="00DB56AB" w:rsidP="00DB56AB">
      <w:pPr>
        <w:spacing w:before="80"/>
        <w:jc w:val="center"/>
        <w:rPr>
          <w:i/>
          <w:iCs/>
          <w:sz w:val="24"/>
          <w:szCs w:val="20"/>
        </w:rPr>
      </w:pPr>
      <w:r>
        <w:rPr>
          <w:i/>
          <w:iCs/>
          <w:sz w:val="20"/>
          <w:szCs w:val="20"/>
        </w:rPr>
        <w:t>Hình 5.1. Giao diện tổng thể PneumoScan AI - Workspace Chẩn Đoán</w:t>
      </w:r>
    </w:p>
    <w:p w14:paraId="11D05669" w14:textId="2C1EAE0D" w:rsidR="00DB56AB" w:rsidRDefault="004B3BBF" w:rsidP="00DB56AB">
      <w:pPr>
        <w:pStyle w:val="Heading2"/>
      </w:pPr>
      <w:bookmarkStart w:id="125" w:name="_Toc233218776"/>
      <w:r>
        <w:lastRenderedPageBreak/>
        <w:t>5.2. BỐ CỤC GIAO DIỆN VÀ CẤU HÌNH THUẬT TOÁN</w:t>
      </w:r>
      <w:bookmarkEnd w:id="125"/>
    </w:p>
    <w:p w14:paraId="008FAFB9" w14:textId="77777777" w:rsidR="00DB56AB" w:rsidRPr="00DB56AB" w:rsidRDefault="00DB56AB" w:rsidP="00DB56AB">
      <w:pPr>
        <w:spacing w:before="60" w:after="60" w:line="360" w:lineRule="auto"/>
        <w:ind w:firstLine="720"/>
        <w:jc w:val="both"/>
        <w:rPr>
          <w:szCs w:val="26"/>
        </w:rPr>
      </w:pPr>
      <w:r>
        <w:rPr>
          <w:szCs w:val="26"/>
        </w:rPr>
        <w:t>Bất kể đang ở màn hình nào, bốn vùng sau luôn hiển thị cố định: thanh header trên cùng (tên hệ thống, thông tin bác sĩ), sidebar bên trái (cấu hình và điều hướng), vùng nội dung chính ở giữa, và thanh footer dưới cùng chứa cảnh báo y tế.</w:t>
      </w:r>
    </w:p>
    <w:p w14:paraId="2354FAD1" w14:textId="101B3993" w:rsidR="00DB56AB" w:rsidRPr="00DB56AB" w:rsidRDefault="00DB56AB" w:rsidP="00DB56AB">
      <w:pPr>
        <w:spacing w:before="60" w:after="60" w:line="360" w:lineRule="auto"/>
        <w:ind w:firstLine="720"/>
        <w:jc w:val="both"/>
        <w:rPr>
          <w:szCs w:val="26"/>
        </w:rPr>
      </w:pPr>
      <w:r>
        <w:rPr>
          <w:szCs w:val="26"/>
        </w:rPr>
        <w:t>Phần quan trọng nhất trong sidebar là panel cấu hình thuật toán là nơi bác sĩ chọn mô hình AI và ngưỡng quyết định trước khi phân tích. Lựa chọn này quyết định ngưỡng phân loại áp dụng cho ca và được lưu vào hồ sơ khi lưu kết quả.</w:t>
      </w:r>
    </w:p>
    <w:tbl>
      <w:tblPr>
        <w:tblStyle w:val="TableGrid"/>
        <w:tblW w:w="0" w:type="auto"/>
        <w:tblLook w:val="04A0" w:firstRow="1" w:lastRow="0" w:firstColumn="1" w:lastColumn="0" w:noHBand="0" w:noVBand="1"/>
      </w:tblPr>
      <w:tblGrid>
        <w:gridCol w:w="2625"/>
        <w:gridCol w:w="2638"/>
        <w:gridCol w:w="3848"/>
      </w:tblGrid>
      <w:tr w:rsidR="00DB56AB" w14:paraId="515A44CD" w14:textId="77777777" w:rsidTr="00ED297C">
        <w:tc>
          <w:tcPr>
            <w:tcW w:w="2695" w:type="dxa"/>
          </w:tcPr>
          <w:p w14:paraId="0E26D6A8" w14:textId="77777777" w:rsidR="00DB56AB" w:rsidRPr="00871C70" w:rsidRDefault="00DB56AB" w:rsidP="00ED297C">
            <w:pPr>
              <w:spacing w:before="60" w:after="60" w:line="276" w:lineRule="auto"/>
              <w:jc w:val="center"/>
              <w:rPr>
                <w:b/>
                <w:bCs/>
              </w:rPr>
            </w:pPr>
            <w:r>
              <w:rPr>
                <w:b/>
                <w:bCs/>
              </w:rPr>
              <w:t>Tùy chọn</w:t>
            </w:r>
          </w:p>
        </w:tc>
        <w:tc>
          <w:tcPr>
            <w:tcW w:w="2700" w:type="dxa"/>
          </w:tcPr>
          <w:p w14:paraId="0305A8E3" w14:textId="77777777" w:rsidR="00DB56AB" w:rsidRPr="00871C70" w:rsidRDefault="00DB56AB" w:rsidP="00ED297C">
            <w:pPr>
              <w:spacing w:before="60" w:after="60" w:line="276" w:lineRule="auto"/>
              <w:jc w:val="center"/>
              <w:rPr>
                <w:b/>
                <w:bCs/>
              </w:rPr>
            </w:pPr>
            <w:r>
              <w:rPr>
                <w:b/>
                <w:bCs/>
              </w:rPr>
              <w:t>Giá trị</w:t>
            </w:r>
          </w:p>
        </w:tc>
        <w:tc>
          <w:tcPr>
            <w:tcW w:w="3955" w:type="dxa"/>
          </w:tcPr>
          <w:p w14:paraId="0B2CD0FE" w14:textId="77777777" w:rsidR="00DB56AB" w:rsidRPr="00871C70" w:rsidRDefault="00DB56AB" w:rsidP="00ED297C">
            <w:pPr>
              <w:spacing w:before="60" w:after="60" w:line="276" w:lineRule="auto"/>
              <w:jc w:val="center"/>
              <w:rPr>
                <w:b/>
                <w:bCs/>
              </w:rPr>
            </w:pPr>
            <w:r>
              <w:rPr>
                <w:b/>
                <w:bCs/>
              </w:rPr>
              <w:t>Khi nào nên dùng</w:t>
            </w:r>
          </w:p>
        </w:tc>
      </w:tr>
      <w:tr w:rsidR="00DB56AB" w14:paraId="425089CB" w14:textId="77777777" w:rsidTr="00ED297C">
        <w:tc>
          <w:tcPr>
            <w:tcW w:w="2695" w:type="dxa"/>
            <w:vAlign w:val="center"/>
          </w:tcPr>
          <w:p w14:paraId="0F0E5F38" w14:textId="77777777" w:rsidR="00DB56AB" w:rsidRPr="00871C70" w:rsidRDefault="00DB56AB" w:rsidP="00ED297C">
            <w:pPr>
              <w:spacing w:before="60" w:after="60" w:line="276" w:lineRule="auto"/>
              <w:jc w:val="both"/>
            </w:pPr>
            <w:r>
              <w:t>Mô hình AI</w:t>
            </w:r>
          </w:p>
        </w:tc>
        <w:tc>
          <w:tcPr>
            <w:tcW w:w="2700" w:type="dxa"/>
            <w:vAlign w:val="center"/>
          </w:tcPr>
          <w:p w14:paraId="3567A5C3" w14:textId="77777777" w:rsidR="00DB56AB" w:rsidRPr="00871C70" w:rsidRDefault="00DB56AB" w:rsidP="00ED297C">
            <w:pPr>
              <w:spacing w:before="60" w:after="60" w:line="276" w:lineRule="auto"/>
              <w:jc w:val="both"/>
            </w:pPr>
            <w:r>
              <w:rPr>
                <w:b/>
                <w:bCs/>
              </w:rPr>
              <w:t>I-JEPA (Đề xuất)</w:t>
            </w:r>
          </w:p>
        </w:tc>
        <w:tc>
          <w:tcPr>
            <w:tcW w:w="3955" w:type="dxa"/>
            <w:vAlign w:val="center"/>
          </w:tcPr>
          <w:p w14:paraId="644EE914" w14:textId="77777777" w:rsidR="00DB56AB" w:rsidRPr="00871C70" w:rsidRDefault="00DB56AB" w:rsidP="00ED297C">
            <w:pPr>
              <w:spacing w:before="60" w:after="60" w:line="276" w:lineRule="auto"/>
              <w:jc w:val="both"/>
            </w:pPr>
            <w:r>
              <w:t>Mô hình chính của nghiên cứu khuyến nghị dùng mặc định</w:t>
            </w:r>
          </w:p>
        </w:tc>
      </w:tr>
      <w:tr w:rsidR="00DB56AB" w14:paraId="09AB5D4F" w14:textId="77777777" w:rsidTr="00ED297C">
        <w:tc>
          <w:tcPr>
            <w:tcW w:w="2695" w:type="dxa"/>
            <w:vAlign w:val="center"/>
          </w:tcPr>
          <w:p w14:paraId="26C30F4F" w14:textId="77777777" w:rsidR="00DB56AB" w:rsidRPr="00871C70" w:rsidRDefault="00DB56AB" w:rsidP="00ED297C">
            <w:pPr>
              <w:spacing w:before="60" w:after="60" w:line="276" w:lineRule="auto"/>
              <w:jc w:val="both"/>
            </w:pPr>
          </w:p>
        </w:tc>
        <w:tc>
          <w:tcPr>
            <w:tcW w:w="2700" w:type="dxa"/>
            <w:vAlign w:val="center"/>
          </w:tcPr>
          <w:p w14:paraId="242F0605" w14:textId="77777777" w:rsidR="00DB56AB" w:rsidRPr="00871C70" w:rsidRDefault="00DB56AB" w:rsidP="00ED297C">
            <w:pPr>
              <w:spacing w:before="60" w:after="60" w:line="276" w:lineRule="auto"/>
              <w:jc w:val="both"/>
            </w:pPr>
            <w:r>
              <w:t>ResNet50 (Baseline)</w:t>
            </w:r>
          </w:p>
        </w:tc>
        <w:tc>
          <w:tcPr>
            <w:tcW w:w="3955" w:type="dxa"/>
            <w:vAlign w:val="center"/>
          </w:tcPr>
          <w:p w14:paraId="3B06A9C2" w14:textId="77777777" w:rsidR="00DB56AB" w:rsidRPr="00871C70" w:rsidRDefault="00DB56AB" w:rsidP="00ED297C">
            <w:pPr>
              <w:spacing w:before="60" w:after="60" w:line="276" w:lineRule="auto"/>
              <w:jc w:val="both"/>
            </w:pPr>
            <w:r>
              <w:t>Dùng để so sánh với CNN truyền thống</w:t>
            </w:r>
          </w:p>
        </w:tc>
      </w:tr>
      <w:tr w:rsidR="00DB56AB" w14:paraId="020FE3DF" w14:textId="77777777" w:rsidTr="00ED297C">
        <w:tc>
          <w:tcPr>
            <w:tcW w:w="2695" w:type="dxa"/>
            <w:vAlign w:val="center"/>
          </w:tcPr>
          <w:p w14:paraId="0E274D69" w14:textId="77777777" w:rsidR="00DB56AB" w:rsidRPr="00871C70" w:rsidRDefault="00DB56AB" w:rsidP="00ED297C">
            <w:pPr>
              <w:spacing w:before="60" w:after="60" w:line="276" w:lineRule="auto"/>
              <w:jc w:val="both"/>
            </w:pPr>
          </w:p>
        </w:tc>
        <w:tc>
          <w:tcPr>
            <w:tcW w:w="2700" w:type="dxa"/>
            <w:vAlign w:val="center"/>
          </w:tcPr>
          <w:p w14:paraId="14D160FB" w14:textId="77777777" w:rsidR="00DB56AB" w:rsidRPr="00871C70" w:rsidRDefault="00DB56AB" w:rsidP="00ED297C">
            <w:pPr>
              <w:spacing w:before="60" w:after="60" w:line="276" w:lineRule="auto"/>
              <w:jc w:val="both"/>
            </w:pPr>
            <w:r>
              <w:t>ViT ImageNet (Baseline)</w:t>
            </w:r>
          </w:p>
        </w:tc>
        <w:tc>
          <w:tcPr>
            <w:tcW w:w="3955" w:type="dxa"/>
            <w:vAlign w:val="center"/>
          </w:tcPr>
          <w:p w14:paraId="3F823AA0" w14:textId="77777777" w:rsidR="00DB56AB" w:rsidRPr="00871C70" w:rsidRDefault="00DB56AB" w:rsidP="00ED297C">
            <w:pPr>
              <w:spacing w:before="60" w:after="60" w:line="276" w:lineRule="auto"/>
              <w:jc w:val="both"/>
            </w:pPr>
            <w:r>
              <w:t>Dùng để so sánh với Transformer pretrain ImageNet</w:t>
            </w:r>
          </w:p>
        </w:tc>
      </w:tr>
      <w:tr w:rsidR="00DB56AB" w14:paraId="61105850" w14:textId="77777777" w:rsidTr="00ED297C">
        <w:tc>
          <w:tcPr>
            <w:tcW w:w="2695" w:type="dxa"/>
            <w:vAlign w:val="center"/>
          </w:tcPr>
          <w:p w14:paraId="36A58A06" w14:textId="77777777" w:rsidR="00DB56AB" w:rsidRPr="00871C70" w:rsidRDefault="00DB56AB" w:rsidP="00ED297C">
            <w:pPr>
              <w:spacing w:before="60" w:after="60" w:line="276" w:lineRule="auto"/>
              <w:jc w:val="both"/>
            </w:pPr>
            <w:r>
              <w:t>Ngưỡng mặc định (0.5)</w:t>
            </w:r>
          </w:p>
        </w:tc>
        <w:tc>
          <w:tcPr>
            <w:tcW w:w="2700" w:type="dxa"/>
            <w:vAlign w:val="center"/>
          </w:tcPr>
          <w:p w14:paraId="07ACE1E0" w14:textId="77777777" w:rsidR="00DB56AB" w:rsidRPr="00871C70" w:rsidRDefault="00DB56AB" w:rsidP="00ED297C">
            <w:pPr>
              <w:spacing w:before="60" w:after="60" w:line="276" w:lineRule="auto"/>
              <w:jc w:val="both"/>
            </w:pPr>
            <w:r>
              <w:t>XS ≥ 50% → Viêm Phổi</w:t>
            </w:r>
          </w:p>
        </w:tc>
        <w:tc>
          <w:tcPr>
            <w:tcW w:w="3955" w:type="dxa"/>
            <w:vAlign w:val="center"/>
          </w:tcPr>
          <w:p w14:paraId="0E6202C1" w14:textId="77777777" w:rsidR="00DB56AB" w:rsidRPr="00871C70" w:rsidRDefault="00DB56AB" w:rsidP="00ED297C">
            <w:pPr>
              <w:spacing w:before="60" w:after="60" w:line="276" w:lineRule="auto"/>
              <w:jc w:val="both"/>
            </w:pPr>
            <w:r>
              <w:t>Khi cần kết quả cân bằng, dùng trong đánh giá học thuật</w:t>
            </w:r>
          </w:p>
        </w:tc>
      </w:tr>
      <w:tr w:rsidR="00DB56AB" w14:paraId="286AE6B4" w14:textId="77777777" w:rsidTr="00ED297C">
        <w:tc>
          <w:tcPr>
            <w:tcW w:w="2695" w:type="dxa"/>
            <w:vAlign w:val="center"/>
          </w:tcPr>
          <w:p w14:paraId="4B18E9BA" w14:textId="77777777" w:rsidR="00DB56AB" w:rsidRPr="00871C70" w:rsidRDefault="00DB56AB" w:rsidP="00ED297C">
            <w:pPr>
              <w:spacing w:before="60" w:after="60" w:line="276" w:lineRule="auto"/>
              <w:jc w:val="both"/>
            </w:pPr>
            <w:r>
              <w:t>Ngưỡng tối ưu F1 (0.6)</w:t>
            </w:r>
          </w:p>
        </w:tc>
        <w:tc>
          <w:tcPr>
            <w:tcW w:w="2700" w:type="dxa"/>
            <w:vAlign w:val="center"/>
          </w:tcPr>
          <w:p w14:paraId="15CB574B" w14:textId="77777777" w:rsidR="00DB56AB" w:rsidRPr="00871C70" w:rsidRDefault="00DB56AB" w:rsidP="00ED297C">
            <w:pPr>
              <w:spacing w:before="60" w:after="60" w:line="276" w:lineRule="auto"/>
              <w:jc w:val="both"/>
            </w:pPr>
            <w:r>
              <w:t>XS ≥ 60% → Viêm Phổi</w:t>
            </w:r>
          </w:p>
        </w:tc>
        <w:tc>
          <w:tcPr>
            <w:tcW w:w="3955" w:type="dxa"/>
            <w:vAlign w:val="center"/>
          </w:tcPr>
          <w:p w14:paraId="34E0A01A" w14:textId="77777777" w:rsidR="00DB56AB" w:rsidRPr="00871C70" w:rsidRDefault="00DB56AB" w:rsidP="00ED297C">
            <w:pPr>
              <w:spacing w:before="60" w:after="60" w:line="276" w:lineRule="auto"/>
              <w:jc w:val="both"/>
            </w:pPr>
            <w:r>
              <w:t>Tối ưu F1-score, bỏ sót ít ca hơn ngưỡng 0.5</w:t>
            </w:r>
          </w:p>
        </w:tc>
      </w:tr>
    </w:tbl>
    <w:p w14:paraId="28215864" w14:textId="77777777" w:rsidR="00DB56AB" w:rsidRPr="00FF7BF3" w:rsidRDefault="00DB56AB" w:rsidP="00DB56AB">
      <w:pPr>
        <w:spacing w:before="80"/>
        <w:jc w:val="center"/>
        <w:rPr>
          <w:i/>
          <w:iCs/>
          <w:sz w:val="20"/>
          <w:szCs w:val="20"/>
        </w:rPr>
      </w:pPr>
      <w:r>
        <w:rPr>
          <w:i/>
          <w:iCs/>
          <w:sz w:val="20"/>
          <w:szCs w:val="20"/>
        </w:rPr>
        <w:t>Bảng 5.1. Các tùy chọn cấu hình thuật toán trong sidebar</w:t>
      </w:r>
    </w:p>
    <w:p w14:paraId="2248B55E" w14:textId="77777777" w:rsidR="00DB56AB" w:rsidRDefault="00DB56AB" w:rsidP="00DB56AB">
      <w:pPr>
        <w:spacing w:before="80"/>
        <w:jc w:val="center"/>
        <w:rPr>
          <w:sz w:val="22"/>
        </w:rPr>
      </w:pPr>
      <w:r>
        <w:rPr>
          <w:sz w:val="22"/>
        </w:rPr>
        <w:lastRenderedPageBreak/>
        <w:drawing>
          <wp:inline distT="0" distB="0" distL="0" distR="0" wp14:anchorId="06E9EB98" wp14:editId="56FFE48F">
            <wp:extent cx="3172268" cy="6677957"/>
            <wp:effectExtent l="0" t="0" r="9525" b="0"/>
            <wp:docPr id="53036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69733" name=""/>
                    <pic:cNvPicPr/>
                  </pic:nvPicPr>
                  <pic:blipFill>
                    <a:blip r:embed="rId19"/>
                    <a:stretch>
                      <a:fillRect/>
                    </a:stretch>
                  </pic:blipFill>
                  <pic:spPr>
                    <a:xfrm>
                      <a:off x="0" y="0"/>
                      <a:ext cx="3172268" cy="6677957"/>
                    </a:xfrm>
                    <a:prstGeom prst="rect">
                      <a:avLst/>
                    </a:prstGeom>
                  </pic:spPr>
                </pic:pic>
              </a:graphicData>
            </a:graphic>
          </wp:inline>
        </w:drawing>
      </w:r>
    </w:p>
    <w:p w14:paraId="5A62A419" w14:textId="77777777" w:rsidR="00DB56AB" w:rsidRPr="005A23D7" w:rsidRDefault="00DB56AB" w:rsidP="00DB56AB">
      <w:pPr>
        <w:spacing w:before="80"/>
        <w:jc w:val="center"/>
        <w:rPr>
          <w:i/>
          <w:iCs/>
          <w:sz w:val="24"/>
          <w:szCs w:val="20"/>
        </w:rPr>
      </w:pPr>
      <w:r>
        <w:rPr>
          <w:i/>
          <w:iCs/>
          <w:sz w:val="20"/>
          <w:szCs w:val="20"/>
        </w:rPr>
        <w:t>Hình 5.2. Panel cấu hình thuật toán trong sidebar</w:t>
      </w:r>
    </w:p>
    <w:p w14:paraId="153E41D4" w14:textId="0327A772" w:rsidR="00DB56AB" w:rsidRDefault="004B3BBF" w:rsidP="00DB56AB">
      <w:pPr>
        <w:pStyle w:val="Heading2"/>
      </w:pPr>
      <w:bookmarkStart w:id="126" w:name="_Toc233218777"/>
      <w:r>
        <w:t>5.3. MÀN HÌNH WORKSPACE CHẨN ĐOÁN VÀ LUỒNG HOẠT ĐỘNG CHÍNH</w:t>
      </w:r>
      <w:bookmarkEnd w:id="126"/>
    </w:p>
    <w:p w14:paraId="10702754" w14:textId="77777777" w:rsidR="00DB56AB" w:rsidRPr="009E1E09" w:rsidRDefault="00DB56AB" w:rsidP="00DB56AB">
      <w:pPr>
        <w:spacing w:before="60" w:after="60" w:line="360" w:lineRule="auto"/>
        <w:ind w:firstLine="720"/>
        <w:jc w:val="both"/>
        <w:rPr>
          <w:szCs w:val="26"/>
        </w:rPr>
      </w:pPr>
      <w:r>
        <w:rPr>
          <w:szCs w:val="26"/>
        </w:rPr>
        <w:t>Workspace Chẩn Đoán là màn hình trung tâm nơi diễn ra toàn bộ quy trình phân tích. Màn hình chia hai cột: cột trái là viewer ảnh X-quang, cột phải là kết quả và Grad-CAM. Hình 5.1 minh họa bố cục này.</w:t>
      </w:r>
    </w:p>
    <w:p w14:paraId="39A175AB" w14:textId="77777777" w:rsidR="00DB56AB" w:rsidRDefault="00DB56AB" w:rsidP="00DB56AB">
      <w:pPr>
        <w:pStyle w:val="Heading3"/>
      </w:pPr>
      <w:bookmarkStart w:id="127" w:name="_Toc233218778"/>
      <w:r>
        <w:rPr>
          <w:rFonts w:eastAsia="Times New Roman"/>
        </w:rPr>
        <w:lastRenderedPageBreak/>
        <w:t>5.3.1. Bước 1: Nhập thông tin và tải ảnh</w:t>
      </w:r>
      <w:bookmarkEnd w:id="127"/>
    </w:p>
    <w:p w14:paraId="022BE4C9" w14:textId="60719906" w:rsidR="00DB56AB" w:rsidRPr="009E1E09" w:rsidRDefault="00DB56AB" w:rsidP="00DB56AB">
      <w:pPr>
        <w:spacing w:before="60" w:after="60" w:line="360" w:lineRule="auto"/>
        <w:ind w:firstLine="720"/>
        <w:jc w:val="both"/>
        <w:rPr>
          <w:szCs w:val="26"/>
        </w:rPr>
      </w:pPr>
      <w:r>
        <w:rPr>
          <w:szCs w:val="26"/>
        </w:rPr>
        <w:t>Bác sĩ điền tên, tuổi, giới tính bệnh nhân vào các trường ở đầu màn hình. Sau đó tải ảnh X-quang bằng một trong hai cách: (1) nhấn nút Upload và chọn file từ máy tính (DICOM, PNG hoặc JPG); hoặc (2) nhấn một trong bốn thumbnail ca mẫu trong thư viện để thử nhanh với ca mẫu sẵn có, bao gồm cả ca viêm phổi và ca bình thường điển hình.</w:t>
      </w:r>
    </w:p>
    <w:p w14:paraId="68F4A751" w14:textId="77777777" w:rsidR="00DB56AB" w:rsidRDefault="00DB56AB" w:rsidP="00DB56AB">
      <w:pPr>
        <w:pStyle w:val="Heading3"/>
      </w:pPr>
      <w:bookmarkStart w:id="128" w:name="_Toc233218779"/>
      <w:r>
        <w:rPr>
          <w:rFonts w:eastAsia="Times New Roman"/>
        </w:rPr>
        <w:t>5.3.2. Bước 2: Phân tích tự động và animation</w:t>
      </w:r>
      <w:bookmarkEnd w:id="128"/>
    </w:p>
    <w:p w14:paraId="0CC3C664" w14:textId="77777777" w:rsidR="00DB56AB" w:rsidRPr="009E1E09" w:rsidRDefault="00DB56AB" w:rsidP="00DB56AB">
      <w:pPr>
        <w:spacing w:before="60" w:after="60" w:line="360" w:lineRule="auto"/>
        <w:ind w:firstLine="720"/>
        <w:jc w:val="both"/>
        <w:rPr>
          <w:szCs w:val="26"/>
        </w:rPr>
      </w:pPr>
      <w:r>
        <w:rPr>
          <w:szCs w:val="26"/>
        </w:rPr>
        <w:t>Ngay sau khi ảnh được tải lên, hệ thống tự động khởi chạy bốn bước phân tích hiển thị bằng animation. Animation này giúp người xem hiểu trực quan các bước xử lý bên trong mô hình I-JEPA:</w:t>
      </w:r>
    </w:p>
    <w:tbl>
      <w:tblPr>
        <w:tblStyle w:val="TableGrid"/>
        <w:tblW w:w="0" w:type="auto"/>
        <w:tblLook w:val="04A0" w:firstRow="1" w:lastRow="0" w:firstColumn="1" w:lastColumn="0" w:noHBand="0" w:noVBand="1"/>
      </w:tblPr>
      <w:tblGrid>
        <w:gridCol w:w="805"/>
        <w:gridCol w:w="2293"/>
        <w:gridCol w:w="6013"/>
      </w:tblGrid>
      <w:tr w:rsidR="00DB56AB" w:rsidRPr="009E1E09" w14:paraId="2C5A6ACD" w14:textId="77777777" w:rsidTr="00ED297C">
        <w:tc>
          <w:tcPr>
            <w:tcW w:w="715" w:type="dxa"/>
          </w:tcPr>
          <w:p w14:paraId="4D9EAD63" w14:textId="77777777" w:rsidR="00DB56AB" w:rsidRPr="009E1E09" w:rsidRDefault="00DB56AB" w:rsidP="00ED297C">
            <w:pPr>
              <w:spacing w:before="40" w:after="40"/>
              <w:jc w:val="center"/>
              <w:rPr>
                <w:b/>
                <w:bCs/>
                <w:szCs w:val="26"/>
              </w:rPr>
            </w:pPr>
            <w:r>
              <w:rPr>
                <w:b/>
                <w:bCs/>
                <w:szCs w:val="26"/>
              </w:rPr>
              <w:t>Bước</w:t>
            </w:r>
          </w:p>
        </w:tc>
        <w:tc>
          <w:tcPr>
            <w:tcW w:w="2340" w:type="dxa"/>
          </w:tcPr>
          <w:p w14:paraId="5B6E9E9B" w14:textId="77777777" w:rsidR="00DB56AB" w:rsidRPr="009E1E09" w:rsidRDefault="00DB56AB" w:rsidP="00ED297C">
            <w:pPr>
              <w:spacing w:before="40" w:after="40"/>
              <w:jc w:val="center"/>
              <w:rPr>
                <w:b/>
                <w:bCs/>
                <w:szCs w:val="26"/>
              </w:rPr>
            </w:pPr>
            <w:r>
              <w:rPr>
                <w:b/>
                <w:bCs/>
                <w:szCs w:val="26"/>
              </w:rPr>
              <w:t>Tên bước</w:t>
            </w:r>
          </w:p>
        </w:tc>
        <w:tc>
          <w:tcPr>
            <w:tcW w:w="6295" w:type="dxa"/>
          </w:tcPr>
          <w:p w14:paraId="3DC792E0" w14:textId="77777777" w:rsidR="00DB56AB" w:rsidRPr="009E1E09" w:rsidRDefault="00DB56AB" w:rsidP="00ED297C">
            <w:pPr>
              <w:spacing w:before="40" w:after="40"/>
              <w:jc w:val="center"/>
              <w:rPr>
                <w:b/>
                <w:bCs/>
                <w:szCs w:val="26"/>
              </w:rPr>
            </w:pPr>
            <w:r>
              <w:rPr>
                <w:b/>
                <w:bCs/>
                <w:szCs w:val="26"/>
              </w:rPr>
              <w:t>Điều xảy ra bên trong</w:t>
            </w:r>
          </w:p>
        </w:tc>
      </w:tr>
      <w:tr w:rsidR="00DB56AB" w:rsidRPr="009E1E09" w14:paraId="0C623150" w14:textId="77777777" w:rsidTr="00ED297C">
        <w:tc>
          <w:tcPr>
            <w:tcW w:w="715" w:type="dxa"/>
            <w:vAlign w:val="center"/>
          </w:tcPr>
          <w:p w14:paraId="23C002A1" w14:textId="77777777" w:rsidR="00DB56AB" w:rsidRPr="009E1E09" w:rsidRDefault="00DB56AB" w:rsidP="00ED297C">
            <w:pPr>
              <w:spacing w:before="40" w:after="40" w:line="276" w:lineRule="auto"/>
              <w:jc w:val="center"/>
              <w:rPr>
                <w:szCs w:val="26"/>
              </w:rPr>
            </w:pPr>
            <w:r>
              <w:rPr>
                <w:szCs w:val="26"/>
              </w:rPr>
              <w:t>1</w:t>
            </w:r>
          </w:p>
        </w:tc>
        <w:tc>
          <w:tcPr>
            <w:tcW w:w="2340" w:type="dxa"/>
            <w:vAlign w:val="center"/>
          </w:tcPr>
          <w:p w14:paraId="1831B142" w14:textId="77777777" w:rsidR="00DB56AB" w:rsidRPr="009E1E09" w:rsidRDefault="00DB56AB" w:rsidP="00ED297C">
            <w:pPr>
              <w:spacing w:before="40" w:after="40" w:line="276" w:lineRule="auto"/>
              <w:rPr>
                <w:szCs w:val="26"/>
              </w:rPr>
            </w:pPr>
            <w:r>
              <w:rPr>
                <w:szCs w:val="26"/>
              </w:rPr>
              <w:t>Tiền xử lý</w:t>
            </w:r>
          </w:p>
        </w:tc>
        <w:tc>
          <w:tcPr>
            <w:tcW w:w="6295" w:type="dxa"/>
            <w:vAlign w:val="center"/>
          </w:tcPr>
          <w:p w14:paraId="4569F17D" w14:textId="77777777" w:rsidR="00DB56AB" w:rsidRPr="009E1E09" w:rsidRDefault="00DB56AB" w:rsidP="00ED297C">
            <w:pPr>
              <w:spacing w:before="40" w:after="40" w:line="276" w:lineRule="auto"/>
              <w:rPr>
                <w:szCs w:val="26"/>
              </w:rPr>
            </w:pPr>
            <w:r>
              <w:rPr>
                <w:szCs w:val="26"/>
              </w:rPr>
              <w:t>Ảnh resize về 224×224px, chuẩn hóa giá trị pixel</w:t>
            </w:r>
          </w:p>
        </w:tc>
      </w:tr>
      <w:tr w:rsidR="00DB56AB" w:rsidRPr="009E1E09" w14:paraId="54831E1D" w14:textId="77777777" w:rsidTr="00ED297C">
        <w:tc>
          <w:tcPr>
            <w:tcW w:w="715" w:type="dxa"/>
            <w:vAlign w:val="center"/>
          </w:tcPr>
          <w:p w14:paraId="2E0A88EE" w14:textId="77777777" w:rsidR="00DB56AB" w:rsidRPr="009E1E09" w:rsidRDefault="00DB56AB" w:rsidP="00ED297C">
            <w:pPr>
              <w:spacing w:before="40" w:after="40" w:line="276" w:lineRule="auto"/>
              <w:jc w:val="center"/>
              <w:rPr>
                <w:szCs w:val="26"/>
              </w:rPr>
            </w:pPr>
            <w:r>
              <w:rPr>
                <w:szCs w:val="26"/>
              </w:rPr>
              <w:t>2</w:t>
            </w:r>
          </w:p>
        </w:tc>
        <w:tc>
          <w:tcPr>
            <w:tcW w:w="2340" w:type="dxa"/>
            <w:vAlign w:val="center"/>
          </w:tcPr>
          <w:p w14:paraId="6533D525" w14:textId="77777777" w:rsidR="00DB56AB" w:rsidRPr="009E1E09" w:rsidRDefault="00DB56AB" w:rsidP="00ED297C">
            <w:pPr>
              <w:spacing w:before="40" w:after="40" w:line="276" w:lineRule="auto"/>
              <w:rPr>
                <w:szCs w:val="26"/>
              </w:rPr>
            </w:pPr>
            <w:r>
              <w:rPr>
                <w:szCs w:val="26"/>
              </w:rPr>
              <w:t>Tokenization &amp; Masking</w:t>
            </w:r>
          </w:p>
        </w:tc>
        <w:tc>
          <w:tcPr>
            <w:tcW w:w="6295" w:type="dxa"/>
            <w:vAlign w:val="center"/>
          </w:tcPr>
          <w:p w14:paraId="1084DF9C" w14:textId="77777777" w:rsidR="00DB56AB" w:rsidRPr="009E1E09" w:rsidRDefault="00DB56AB" w:rsidP="00ED297C">
            <w:pPr>
              <w:spacing w:before="40" w:after="40" w:line="276" w:lineRule="auto"/>
              <w:rPr>
                <w:szCs w:val="26"/>
              </w:rPr>
            </w:pPr>
            <w:r>
              <w:rPr>
                <w:szCs w:val="26"/>
              </w:rPr>
              <w:t>Ảnh chia thành 196 ô vuông 16×16px; 75% ô bị che ngẫu nhiên</w:t>
            </w:r>
          </w:p>
        </w:tc>
      </w:tr>
      <w:tr w:rsidR="00DB56AB" w:rsidRPr="009E1E09" w14:paraId="4DD8BC0A" w14:textId="77777777" w:rsidTr="00ED297C">
        <w:tc>
          <w:tcPr>
            <w:tcW w:w="715" w:type="dxa"/>
            <w:vAlign w:val="center"/>
          </w:tcPr>
          <w:p w14:paraId="45273273" w14:textId="77777777" w:rsidR="00DB56AB" w:rsidRPr="009E1E09" w:rsidRDefault="00DB56AB" w:rsidP="00ED297C">
            <w:pPr>
              <w:spacing w:before="40" w:after="40" w:line="276" w:lineRule="auto"/>
              <w:jc w:val="center"/>
              <w:rPr>
                <w:szCs w:val="26"/>
              </w:rPr>
            </w:pPr>
            <w:r>
              <w:rPr>
                <w:szCs w:val="26"/>
              </w:rPr>
              <w:t>3</w:t>
            </w:r>
          </w:p>
        </w:tc>
        <w:tc>
          <w:tcPr>
            <w:tcW w:w="2340" w:type="dxa"/>
            <w:vAlign w:val="center"/>
          </w:tcPr>
          <w:p w14:paraId="0BC73F8C" w14:textId="77777777" w:rsidR="00DB56AB" w:rsidRPr="009E1E09" w:rsidRDefault="00DB56AB" w:rsidP="00ED297C">
            <w:pPr>
              <w:spacing w:before="40" w:after="40" w:line="276" w:lineRule="auto"/>
              <w:rPr>
                <w:szCs w:val="26"/>
              </w:rPr>
            </w:pPr>
            <w:r>
              <w:rPr>
                <w:szCs w:val="26"/>
              </w:rPr>
              <w:t>I-JEPA Encoder</w:t>
            </w:r>
          </w:p>
        </w:tc>
        <w:tc>
          <w:tcPr>
            <w:tcW w:w="6295" w:type="dxa"/>
            <w:vAlign w:val="center"/>
          </w:tcPr>
          <w:p w14:paraId="75DD8232" w14:textId="77777777" w:rsidR="00DB56AB" w:rsidRPr="009E1E09" w:rsidRDefault="00DB56AB" w:rsidP="00ED297C">
            <w:pPr>
              <w:spacing w:before="40" w:after="40" w:line="276" w:lineRule="auto"/>
              <w:rPr>
                <w:szCs w:val="26"/>
              </w:rPr>
            </w:pPr>
            <w:r>
              <w:rPr>
                <w:szCs w:val="26"/>
              </w:rPr>
              <w:t>Encoder xử lý toàn ảnh, Predictor dự đoán đặc trưng các ô bị che</w:t>
            </w:r>
          </w:p>
        </w:tc>
      </w:tr>
      <w:tr w:rsidR="00DB56AB" w:rsidRPr="009E1E09" w14:paraId="2FF9DE99" w14:textId="77777777" w:rsidTr="00ED297C">
        <w:tc>
          <w:tcPr>
            <w:tcW w:w="715" w:type="dxa"/>
            <w:vAlign w:val="center"/>
          </w:tcPr>
          <w:p w14:paraId="0EB2997D" w14:textId="77777777" w:rsidR="00DB56AB" w:rsidRPr="009E1E09" w:rsidRDefault="00DB56AB" w:rsidP="00ED297C">
            <w:pPr>
              <w:spacing w:before="40" w:after="40" w:line="276" w:lineRule="auto"/>
              <w:jc w:val="center"/>
              <w:rPr>
                <w:szCs w:val="26"/>
              </w:rPr>
            </w:pPr>
            <w:r>
              <w:rPr>
                <w:szCs w:val="26"/>
              </w:rPr>
              <w:t>4</w:t>
            </w:r>
          </w:p>
        </w:tc>
        <w:tc>
          <w:tcPr>
            <w:tcW w:w="2340" w:type="dxa"/>
            <w:vAlign w:val="center"/>
          </w:tcPr>
          <w:p w14:paraId="74B6F951" w14:textId="77777777" w:rsidR="00DB56AB" w:rsidRPr="009E1E09" w:rsidRDefault="00DB56AB" w:rsidP="00ED297C">
            <w:pPr>
              <w:spacing w:before="40" w:after="40" w:line="276" w:lineRule="auto"/>
              <w:rPr>
                <w:szCs w:val="26"/>
              </w:rPr>
            </w:pPr>
            <w:r>
              <w:rPr>
                <w:szCs w:val="26"/>
              </w:rPr>
              <w:t>Phân loại + Grad-CAM</w:t>
            </w:r>
          </w:p>
        </w:tc>
        <w:tc>
          <w:tcPr>
            <w:tcW w:w="6295" w:type="dxa"/>
            <w:vAlign w:val="center"/>
          </w:tcPr>
          <w:p w14:paraId="2A879F60" w14:textId="77777777" w:rsidR="00DB56AB" w:rsidRPr="009E1E09" w:rsidRDefault="00DB56AB" w:rsidP="00ED297C">
            <w:pPr>
              <w:spacing w:before="40" w:after="40" w:line="276" w:lineRule="auto"/>
              <w:rPr>
                <w:szCs w:val="26"/>
              </w:rPr>
            </w:pPr>
            <w:r>
              <w:rPr>
                <w:szCs w:val="26"/>
              </w:rPr>
              <w:t>Classification head đưa ra xác suất; Attention Rollout tạo heatmap vùng chú ý</w:t>
            </w:r>
          </w:p>
        </w:tc>
      </w:tr>
    </w:tbl>
    <w:p w14:paraId="1FDD5A51" w14:textId="77777777" w:rsidR="00DB56AB" w:rsidRPr="00FF7BF3" w:rsidRDefault="00DB56AB" w:rsidP="00DB56AB">
      <w:pPr>
        <w:spacing w:before="80"/>
        <w:jc w:val="center"/>
        <w:rPr>
          <w:i/>
          <w:iCs/>
          <w:sz w:val="20"/>
          <w:szCs w:val="20"/>
        </w:rPr>
      </w:pPr>
      <w:r>
        <w:rPr>
          <w:i/>
          <w:iCs/>
          <w:sz w:val="20"/>
          <w:szCs w:val="20"/>
        </w:rPr>
        <w:t>Bảng 5.2. Bốn bước phân tích tự động trong Workspace Chẩn Đoán</w:t>
      </w:r>
    </w:p>
    <w:p w14:paraId="09DE9AE3" w14:textId="77777777" w:rsidR="00DB56AB" w:rsidRDefault="00DB56AB" w:rsidP="00DB56AB">
      <w:pPr>
        <w:spacing w:before="80"/>
      </w:pPr>
      <w:r>
        <w:lastRenderedPageBreak/>
        <w:drawing>
          <wp:inline distT="0" distB="0" distL="0" distR="0" wp14:anchorId="31F02096" wp14:editId="641EDDC7">
            <wp:extent cx="5943600" cy="5432425"/>
            <wp:effectExtent l="0" t="0" r="0" b="0"/>
            <wp:docPr id="65662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24595" name=""/>
                    <pic:cNvPicPr/>
                  </pic:nvPicPr>
                  <pic:blipFill>
                    <a:blip r:embed="rId20"/>
                    <a:stretch>
                      <a:fillRect/>
                    </a:stretch>
                  </pic:blipFill>
                  <pic:spPr>
                    <a:xfrm>
                      <a:off x="0" y="0"/>
                      <a:ext cx="5943600" cy="5432425"/>
                    </a:xfrm>
                    <a:prstGeom prst="rect">
                      <a:avLst/>
                    </a:prstGeom>
                  </pic:spPr>
                </pic:pic>
              </a:graphicData>
            </a:graphic>
          </wp:inline>
        </w:drawing>
      </w:r>
    </w:p>
    <w:p w14:paraId="3BE8B88D" w14:textId="77777777" w:rsidR="00DB56AB" w:rsidRPr="005A23D7" w:rsidRDefault="00DB56AB" w:rsidP="00DB56AB">
      <w:pPr>
        <w:spacing w:before="80"/>
        <w:jc w:val="center"/>
        <w:rPr>
          <w:i/>
          <w:iCs/>
          <w:sz w:val="24"/>
          <w:szCs w:val="20"/>
        </w:rPr>
      </w:pPr>
      <w:r>
        <w:rPr>
          <w:i/>
          <w:iCs/>
          <w:sz w:val="20"/>
          <w:szCs w:val="20"/>
        </w:rPr>
        <w:t>Hình 5.3. Animation bốn bước phân tích đang thực thi</w:t>
      </w:r>
    </w:p>
    <w:p w14:paraId="69FCDB00" w14:textId="77777777" w:rsidR="00DB56AB" w:rsidRDefault="00DB56AB" w:rsidP="001B0D64">
      <w:pPr>
        <w:pStyle w:val="Heading3"/>
      </w:pPr>
      <w:bookmarkStart w:id="129" w:name="_Toc233218780"/>
      <w:r>
        <w:t>5.3.3. Bước 3: Đọc kết quả chẩn đoán</w:t>
      </w:r>
      <w:bookmarkEnd w:id="129"/>
    </w:p>
    <w:p w14:paraId="246A90C7" w14:textId="77777777" w:rsidR="00DB56AB" w:rsidRPr="009E1E09" w:rsidRDefault="00DB56AB" w:rsidP="00DB56AB">
      <w:pPr>
        <w:spacing w:before="60" w:after="60" w:line="360" w:lineRule="auto"/>
        <w:ind w:firstLine="720"/>
        <w:jc w:val="both"/>
        <w:rPr>
          <w:szCs w:val="26"/>
        </w:rPr>
      </w:pPr>
      <w:r>
        <w:rPr>
          <w:szCs w:val="26"/>
        </w:rPr>
        <w:t>Sau khi animation hoàn tất, kết quả hiển thị tại panel bên phải (nền xanh đậm). Có ba thông tin chính cần chú ý:</w:t>
      </w:r>
    </w:p>
    <w:p w14:paraId="2740ECD9" w14:textId="77777777" w:rsidR="00DB56AB" w:rsidRPr="009E1E09" w:rsidRDefault="00DB56AB">
      <w:pPr>
        <w:pStyle w:val="ListParagraph"/>
        <w:numPr>
          <w:ilvl w:val="0"/>
          <w:numId w:val="8"/>
        </w:numPr>
        <w:spacing w:before="40" w:after="40" w:line="360" w:lineRule="auto"/>
        <w:contextualSpacing w:val="0"/>
        <w:jc w:val="both"/>
        <w:rPr>
          <w:szCs w:val="26"/>
        </w:rPr>
      </w:pPr>
      <w:r>
        <w:rPr>
          <w:szCs w:val="26"/>
        </w:rPr>
        <w:t>Nhãn phân loại: "VIÊM PHỔI" hoặc "BÌNH THƯỜNG", hiển thị chữ hoa lớn. Kết quả được xác định bằng cách so sánh xác suất với ngưỡng đang chọn trong sidebar.</w:t>
      </w:r>
    </w:p>
    <w:p w14:paraId="00CB1069" w14:textId="77777777" w:rsidR="00DB56AB" w:rsidRPr="009E1E09" w:rsidRDefault="00DB56AB">
      <w:pPr>
        <w:pStyle w:val="ListParagraph"/>
        <w:numPr>
          <w:ilvl w:val="0"/>
          <w:numId w:val="8"/>
        </w:numPr>
        <w:spacing w:before="40" w:after="40" w:line="360" w:lineRule="auto"/>
        <w:contextualSpacing w:val="0"/>
        <w:jc w:val="both"/>
        <w:rPr>
          <w:szCs w:val="26"/>
        </w:rPr>
      </w:pPr>
      <w:r>
        <w:rPr>
          <w:szCs w:val="26"/>
        </w:rPr>
        <w:t>Xác suất dự đoán: Con số phần trăm lớn (ví dụ: 86.0%), kèm thanh màu trực quan hóa mức độ tin cậy.</w:t>
      </w:r>
    </w:p>
    <w:p w14:paraId="09413BE1" w14:textId="77777777" w:rsidR="00DB56AB" w:rsidRPr="009E1E09" w:rsidRDefault="00DB56AB">
      <w:pPr>
        <w:pStyle w:val="ListParagraph"/>
        <w:numPr>
          <w:ilvl w:val="0"/>
          <w:numId w:val="8"/>
        </w:numPr>
        <w:spacing w:before="40" w:after="40" w:line="360" w:lineRule="auto"/>
        <w:contextualSpacing w:val="0"/>
        <w:jc w:val="both"/>
        <w:rPr>
          <w:szCs w:val="26"/>
        </w:rPr>
      </w:pPr>
      <w:r>
        <w:rPr>
          <w:szCs w:val="26"/>
        </w:rPr>
        <w:lastRenderedPageBreak/>
        <w:t>Văn bản giải thích lâm sàng: Mô tả ngắn đặc điểm X-quang quan sát được, ví dụ "Phát hiện thâm nhiễm sẫm màu dải sơ rải rác xung quanh nhu mô phổi."</w:t>
      </w:r>
    </w:p>
    <w:p w14:paraId="26A2CEE7" w14:textId="77777777" w:rsidR="00DB56AB" w:rsidRPr="009E1E09" w:rsidRDefault="00DB56AB" w:rsidP="00DB56AB">
      <w:pPr>
        <w:spacing w:before="60" w:after="60" w:line="360" w:lineRule="auto"/>
        <w:ind w:firstLine="720"/>
        <w:jc w:val="both"/>
        <w:rPr>
          <w:szCs w:val="26"/>
        </w:rPr>
      </w:pPr>
      <w:r>
        <w:rPr>
          <w:szCs w:val="26"/>
        </w:rPr>
        <w:t>Đồng thời trên viewer ảnh X-quang, hệ thống hiển thị bounding box màu đỏ đánh dấu vùng tổn thương, kèm nhãn "Target Zone" và tỉ lệ xác suất. Bác sĩ có thể bật/tắt bounding box này qua checkbox ở thanh dưới viewer.</w:t>
      </w:r>
    </w:p>
    <w:p w14:paraId="4EE840AE" w14:textId="77777777" w:rsidR="00DB56AB" w:rsidRDefault="00DB56AB" w:rsidP="00DB56AB">
      <w:pPr>
        <w:spacing w:line="360" w:lineRule="auto"/>
        <w:jc w:val="both"/>
      </w:pPr>
      <w:r>
        <w:drawing>
          <wp:inline distT="0" distB="0" distL="0" distR="0" wp14:anchorId="0F2EF97B" wp14:editId="1825A386">
            <wp:extent cx="5943600" cy="2715260"/>
            <wp:effectExtent l="0" t="0" r="0" b="8890"/>
            <wp:docPr id="112599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95365" name=""/>
                    <pic:cNvPicPr/>
                  </pic:nvPicPr>
                  <pic:blipFill>
                    <a:blip r:embed="rId21"/>
                    <a:stretch>
                      <a:fillRect/>
                    </a:stretch>
                  </pic:blipFill>
                  <pic:spPr>
                    <a:xfrm>
                      <a:off x="0" y="0"/>
                      <a:ext cx="5943600" cy="2715260"/>
                    </a:xfrm>
                    <a:prstGeom prst="rect">
                      <a:avLst/>
                    </a:prstGeom>
                  </pic:spPr>
                </pic:pic>
              </a:graphicData>
            </a:graphic>
          </wp:inline>
        </w:drawing>
      </w:r>
    </w:p>
    <w:p w14:paraId="3F0643B7" w14:textId="77777777" w:rsidR="00DB56AB" w:rsidRPr="005A23D7" w:rsidRDefault="00DB56AB" w:rsidP="00DB56AB">
      <w:pPr>
        <w:spacing w:before="80"/>
        <w:jc w:val="center"/>
        <w:rPr>
          <w:i/>
          <w:iCs/>
          <w:sz w:val="24"/>
          <w:szCs w:val="20"/>
        </w:rPr>
      </w:pPr>
      <w:r>
        <w:rPr>
          <w:i/>
          <w:iCs/>
          <w:sz w:val="20"/>
          <w:szCs w:val="20"/>
        </w:rPr>
        <w:t xml:space="preserve">Hình 5.4. Kết quả phân loại ảnh X-Quang </w:t>
      </w:r>
    </w:p>
    <w:p w14:paraId="6E60A63C" w14:textId="77777777" w:rsidR="00DB56AB" w:rsidRPr="00FD0E20" w:rsidRDefault="00DB56AB" w:rsidP="00DB56AB">
      <w:pPr>
        <w:spacing w:line="360" w:lineRule="auto"/>
        <w:jc w:val="both"/>
      </w:pPr>
    </w:p>
    <w:p w14:paraId="0CD63513" w14:textId="77777777" w:rsidR="00DB56AB" w:rsidRDefault="00DB56AB" w:rsidP="00DB56AB">
      <w:pPr>
        <w:spacing w:line="360" w:lineRule="auto"/>
      </w:pPr>
      <w:r>
        <w:lastRenderedPageBreak/>
        <w:drawing>
          <wp:inline distT="0" distB="0" distL="0" distR="0" wp14:anchorId="76FF1C39" wp14:editId="33EAC107">
            <wp:extent cx="5943600" cy="3764915"/>
            <wp:effectExtent l="0" t="0" r="0" b="6985"/>
            <wp:docPr id="155659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93444" name=""/>
                    <pic:cNvPicPr/>
                  </pic:nvPicPr>
                  <pic:blipFill>
                    <a:blip r:embed="rId22"/>
                    <a:stretch>
                      <a:fillRect/>
                    </a:stretch>
                  </pic:blipFill>
                  <pic:spPr>
                    <a:xfrm>
                      <a:off x="0" y="0"/>
                      <a:ext cx="5943600" cy="3764915"/>
                    </a:xfrm>
                    <a:prstGeom prst="rect">
                      <a:avLst/>
                    </a:prstGeom>
                  </pic:spPr>
                </pic:pic>
              </a:graphicData>
            </a:graphic>
          </wp:inline>
        </w:drawing>
      </w:r>
    </w:p>
    <w:p w14:paraId="10BED553" w14:textId="77777777" w:rsidR="00DB56AB" w:rsidRPr="005A23D7" w:rsidRDefault="00DB56AB" w:rsidP="00DB56AB">
      <w:pPr>
        <w:spacing w:line="360" w:lineRule="auto"/>
        <w:jc w:val="center"/>
        <w:rPr>
          <w:i/>
          <w:iCs/>
          <w:sz w:val="20"/>
          <w:szCs w:val="20"/>
        </w:rPr>
      </w:pPr>
      <w:r>
        <w:rPr>
          <w:i/>
          <w:iCs/>
          <w:sz w:val="20"/>
          <w:szCs w:val="20"/>
        </w:rPr>
        <w:t>Hình 5.5 Kết quả hiển thị Target Zone</w:t>
      </w:r>
    </w:p>
    <w:p w14:paraId="040A8635" w14:textId="00F7EE6D" w:rsidR="00DB56AB" w:rsidRDefault="004B3BBF" w:rsidP="00DB56AB">
      <w:pPr>
        <w:pStyle w:val="Heading2"/>
      </w:pPr>
      <w:bookmarkStart w:id="130" w:name="_Toc233218781"/>
      <w:r>
        <w:t>5.4. GIẢI THÍCH QUYẾT ĐỊNH MÔ HÌNH BẰNG GRAD-CAM</w:t>
      </w:r>
      <w:bookmarkEnd w:id="130"/>
    </w:p>
    <w:p w14:paraId="22CB4372" w14:textId="77777777" w:rsidR="00DB56AB" w:rsidRPr="009E1E09" w:rsidRDefault="00DB56AB" w:rsidP="00DB56AB">
      <w:pPr>
        <w:spacing w:before="60" w:after="60" w:line="360" w:lineRule="auto"/>
        <w:ind w:firstLine="720"/>
        <w:jc w:val="both"/>
        <w:rPr>
          <w:szCs w:val="26"/>
        </w:rPr>
      </w:pPr>
      <w:r>
        <w:rPr>
          <w:szCs w:val="26"/>
        </w:rPr>
        <w:t>Ngay dưới panel kết quả là khu vực Giải thích AI phần trực quan quan trọng giúp bác sĩ hiểu mô hình đang "nhìn vào đâu" khi phân loại. Khu vực này hiển thị hai ảnh song song có thể chuyển đổi qua tab:</w:t>
      </w:r>
    </w:p>
    <w:p w14:paraId="6AE73BFC" w14:textId="77777777" w:rsidR="00DB56AB" w:rsidRPr="009E1E09" w:rsidRDefault="00DB56AB" w:rsidP="00DB56AB">
      <w:pPr>
        <w:spacing w:before="60" w:after="60" w:line="360" w:lineRule="auto"/>
        <w:ind w:firstLine="720"/>
        <w:jc w:val="both"/>
        <w:rPr>
          <w:szCs w:val="26"/>
        </w:rPr>
      </w:pPr>
      <w:r>
        <w:rPr>
          <w:b/>
          <w:bCs/>
          <w:szCs w:val="26"/>
        </w:rPr>
        <w:t xml:space="preserve">Ảnh gốc (Original): </w:t>
      </w:r>
      <w:r>
        <w:rPr>
          <w:szCs w:val="26"/>
        </w:rPr>
        <w:t>Ảnh X-quang đầu vào không qua xử lý, dùng để đối chiếu với heatmap.</w:t>
      </w:r>
    </w:p>
    <w:p w14:paraId="43F52F01" w14:textId="77777777" w:rsidR="00DB56AB" w:rsidRPr="009E1E09" w:rsidRDefault="00DB56AB" w:rsidP="00DB56AB">
      <w:pPr>
        <w:spacing w:before="60" w:after="60" w:line="360" w:lineRule="auto"/>
        <w:ind w:firstLine="720"/>
        <w:jc w:val="both"/>
        <w:rPr>
          <w:szCs w:val="26"/>
        </w:rPr>
      </w:pPr>
      <w:r>
        <w:rPr>
          <w:b/>
          <w:bCs/>
          <w:szCs w:val="26"/>
        </w:rPr>
        <w:t xml:space="preserve">Ảnh Grad-CAM (Heatmap): </w:t>
      </w:r>
      <w:r>
        <w:rPr>
          <w:szCs w:val="26"/>
        </w:rPr>
        <w:t>Bản đồ nhiệt màu đỏ/cam chồng lên ảnh X-quang. Vùng màu càng đậm cho thấy mô hình chú ý nhiều hơn. Nếu vùng đỏ tập trung vào khu vực phổi có thâm nhiễm thực sự, kết quả AI có cơ sở tin cậy. Nếu heatmap nằm ở vùng không liên quan như xương, cạnh ảnh bác sĩ cần đánh giá lại.</w:t>
      </w:r>
    </w:p>
    <w:p w14:paraId="301907F7" w14:textId="77777777" w:rsidR="00DB56AB" w:rsidRPr="009E1E09" w:rsidRDefault="00DB56AB" w:rsidP="00DB56AB">
      <w:pPr>
        <w:spacing w:line="360" w:lineRule="auto"/>
        <w:ind w:firstLine="720"/>
        <w:jc w:val="both"/>
        <w:rPr>
          <w:szCs w:val="26"/>
        </w:rPr>
      </w:pPr>
      <w:r>
        <w:rPr>
          <w:szCs w:val="26"/>
        </w:rPr>
        <w:t>Ý nghĩa thực tiễn của Grad-CAM không phải để thay thế đọc phim X-quang, mà để tăng tính minh bạch: bác sĩ thấy được lý do mô hình đưa ra quyết định thay vì chỉ nhận một con số xác suất. Đây là yếu tố quan trọng để xây dựng niềm tin vào AI hỗ trợ chẩn đoán.</w:t>
      </w:r>
    </w:p>
    <w:p w14:paraId="4B5356F6" w14:textId="77777777" w:rsidR="00DB56AB" w:rsidRDefault="00DB56AB" w:rsidP="00DB56AB">
      <w:pPr>
        <w:spacing w:line="360" w:lineRule="auto"/>
      </w:pPr>
      <w:r>
        <w:lastRenderedPageBreak/>
        <w:drawing>
          <wp:inline distT="0" distB="0" distL="0" distR="0" wp14:anchorId="4FFBE902" wp14:editId="0E26C5CD">
            <wp:extent cx="5943600" cy="3936365"/>
            <wp:effectExtent l="0" t="0" r="0" b="6985"/>
            <wp:docPr id="107798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82795" name=""/>
                    <pic:cNvPicPr/>
                  </pic:nvPicPr>
                  <pic:blipFill>
                    <a:blip r:embed="rId23"/>
                    <a:stretch>
                      <a:fillRect/>
                    </a:stretch>
                  </pic:blipFill>
                  <pic:spPr>
                    <a:xfrm>
                      <a:off x="0" y="0"/>
                      <a:ext cx="5943600" cy="3936365"/>
                    </a:xfrm>
                    <a:prstGeom prst="rect">
                      <a:avLst/>
                    </a:prstGeom>
                  </pic:spPr>
                </pic:pic>
              </a:graphicData>
            </a:graphic>
          </wp:inline>
        </w:drawing>
      </w:r>
    </w:p>
    <w:p w14:paraId="32D03D34" w14:textId="276C83E4" w:rsidR="00DB56AB" w:rsidRPr="005A23D7" w:rsidRDefault="00DB56AB" w:rsidP="009E1E09">
      <w:pPr>
        <w:spacing w:before="80"/>
        <w:jc w:val="center"/>
        <w:rPr>
          <w:i/>
          <w:iCs/>
          <w:sz w:val="24"/>
          <w:szCs w:val="20"/>
        </w:rPr>
      </w:pPr>
      <w:r>
        <w:rPr>
          <w:i/>
          <w:iCs/>
          <w:sz w:val="20"/>
          <w:szCs w:val="20"/>
        </w:rPr>
        <w:t>Hình 5.6. Khu vực Giải thích AI - so sánh ảnh gốc và heatmap Grad-CAM</w:t>
      </w:r>
    </w:p>
    <w:p w14:paraId="79C8B6CC" w14:textId="77777777" w:rsidR="00DB56AB" w:rsidRDefault="00DB56AB" w:rsidP="00DB56AB">
      <w:pPr>
        <w:pStyle w:val="Heading3"/>
      </w:pPr>
      <w:bookmarkStart w:id="131" w:name="_Toc233218782"/>
      <w:r>
        <w:rPr>
          <w:rFonts w:eastAsia="Times New Roman"/>
        </w:rPr>
        <w:t>5.4.1. Ghi chú lâm sàng và lưu hồ sơ</w:t>
      </w:r>
      <w:bookmarkEnd w:id="131"/>
    </w:p>
    <w:p w14:paraId="2419B82E" w14:textId="77777777" w:rsidR="00DB56AB" w:rsidRPr="009E1E09" w:rsidRDefault="00DB56AB" w:rsidP="00DB56AB">
      <w:pPr>
        <w:spacing w:before="60" w:after="60" w:line="360" w:lineRule="auto"/>
        <w:ind w:firstLine="720"/>
        <w:jc w:val="both"/>
        <w:rPr>
          <w:szCs w:val="26"/>
        </w:rPr>
      </w:pPr>
      <w:r>
        <w:rPr>
          <w:szCs w:val="26"/>
        </w:rPr>
        <w:t>Phía dưới khu vực Grad-CAM là ô ghi chú tự do để bác sĩ nhập nhận xét hoặc kiến nghị điều trị. Nhấn nút "Lưu Kết Quả &amp; Hồ Sơ" để lưu toàn bộ thông tin thông tin bệnh nhân, ảnh X-quang, kết quả phân loại, mô hình và ngưỡng đã dùng vào cơ sở dữ liệu.</w:t>
      </w:r>
    </w:p>
    <w:p w14:paraId="09BB9129" w14:textId="77777777" w:rsidR="00DB56AB" w:rsidRDefault="00DB56AB" w:rsidP="00DB56AB">
      <w:pPr>
        <w:spacing w:before="60" w:after="60" w:line="360" w:lineRule="auto"/>
        <w:jc w:val="both"/>
      </w:pPr>
      <w:r>
        <w:lastRenderedPageBreak/>
        <w:drawing>
          <wp:inline distT="0" distB="0" distL="0" distR="0" wp14:anchorId="007EF54F" wp14:editId="21959525">
            <wp:extent cx="5943600" cy="2820035"/>
            <wp:effectExtent l="0" t="0" r="0" b="0"/>
            <wp:docPr id="189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56" name=""/>
                    <pic:cNvPicPr/>
                  </pic:nvPicPr>
                  <pic:blipFill>
                    <a:blip r:embed="rId24"/>
                    <a:stretch>
                      <a:fillRect/>
                    </a:stretch>
                  </pic:blipFill>
                  <pic:spPr>
                    <a:xfrm>
                      <a:off x="0" y="0"/>
                      <a:ext cx="5943600" cy="2820035"/>
                    </a:xfrm>
                    <a:prstGeom prst="rect">
                      <a:avLst/>
                    </a:prstGeom>
                  </pic:spPr>
                </pic:pic>
              </a:graphicData>
            </a:graphic>
          </wp:inline>
        </w:drawing>
      </w:r>
    </w:p>
    <w:p w14:paraId="7BBC7A34" w14:textId="77777777" w:rsidR="00DB56AB" w:rsidRPr="009E1E09" w:rsidRDefault="00DB56AB" w:rsidP="00DB56AB">
      <w:pPr>
        <w:spacing w:before="60" w:after="60" w:line="360" w:lineRule="auto"/>
        <w:jc w:val="center"/>
        <w:rPr>
          <w:i/>
          <w:iCs/>
          <w:sz w:val="20"/>
          <w:szCs w:val="16"/>
        </w:rPr>
      </w:pPr>
      <w:r>
        <w:rPr>
          <w:i/>
          <w:iCs/>
          <w:sz w:val="20"/>
          <w:szCs w:val="16"/>
        </w:rPr>
        <w:t>Hình 5.7 Khu vực màn hình Ghi chú lâm sàng</w:t>
      </w:r>
    </w:p>
    <w:p w14:paraId="08A91275" w14:textId="22901B89" w:rsidR="00DB56AB" w:rsidRDefault="004B3BBF" w:rsidP="00DB56AB">
      <w:pPr>
        <w:pStyle w:val="Heading2"/>
      </w:pPr>
      <w:bookmarkStart w:id="132" w:name="_Toc233218783"/>
      <w:r>
        <w:t>5.5. MÀN HÌNH HỒ SƠ &amp; BỆNH ÁN</w:t>
      </w:r>
      <w:bookmarkEnd w:id="132"/>
    </w:p>
    <w:p w14:paraId="5935C5D4" w14:textId="77777777" w:rsidR="00DB56AB" w:rsidRPr="009E1E09" w:rsidRDefault="00DB56AB" w:rsidP="00DB56AB">
      <w:pPr>
        <w:spacing w:before="60" w:after="60" w:line="360" w:lineRule="auto"/>
        <w:ind w:firstLine="720"/>
        <w:jc w:val="both"/>
        <w:rPr>
          <w:szCs w:val="26"/>
        </w:rPr>
      </w:pPr>
      <w:r>
        <w:rPr>
          <w:szCs w:val="26"/>
        </w:rPr>
        <w:t>Màn hình này lưu giữ toàn bộ lịch sử các ca đã chẩn đoán. Dữ liệu được lưu trong trình duyệt (localStorage) nên không mất khi tải lại trang. Lưu ý: cơ chế localStorage phù hợp cho mục đích demo minh họa; trong phiên bản triển khai lâm sàng thực tế, dữ liệu bệnh nhân cần được lưu trữ trên server có mã hóa và kiểm soát truy cập theo quy định bảo mật thông tin y tế. Giao diện chia đôi: danh sách hồ sơ bên trái và chi tiết ca bên phải.</w:t>
      </w:r>
    </w:p>
    <w:p w14:paraId="7EF3401C" w14:textId="77777777" w:rsidR="00DB56AB" w:rsidRPr="009E1E09" w:rsidRDefault="00DB56AB" w:rsidP="00DB56AB">
      <w:pPr>
        <w:spacing w:before="60" w:after="60" w:line="360" w:lineRule="auto"/>
        <w:ind w:firstLine="720"/>
        <w:jc w:val="both"/>
        <w:rPr>
          <w:szCs w:val="26"/>
        </w:rPr>
      </w:pPr>
      <w:r>
        <w:rPr>
          <w:szCs w:val="26"/>
        </w:rPr>
        <w:t>Bác sĩ có thể tìm kiếm theo tên hoặc mã bệnh nhân, lọc theo giới tính hoặc kết quả (Viêm Phổi / Bình Thường). Mỗi hồ sơ hiển thị: mã bệnh nhân, họ tên, ngày chẩn đoán, badge kết quả màu đỏ (Viêm Phổi) hoặc xanh (Bình Thường), và nút hành động Xem / Xóa.</w:t>
      </w:r>
    </w:p>
    <w:p w14:paraId="54EF7A2A" w14:textId="77777777" w:rsidR="00DB56AB" w:rsidRPr="009E1E09" w:rsidRDefault="00DB56AB" w:rsidP="00DB56AB">
      <w:pPr>
        <w:spacing w:line="360" w:lineRule="auto"/>
        <w:ind w:firstLine="720"/>
        <w:jc w:val="both"/>
        <w:rPr>
          <w:szCs w:val="26"/>
        </w:rPr>
      </w:pPr>
      <w:r>
        <w:rPr>
          <w:szCs w:val="26"/>
        </w:rPr>
        <w:t>Chức năng "Tải Lại Workspace":</w:t>
      </w:r>
      <w:r>
        <w:rPr>
          <w:b/>
          <w:bCs/>
          <w:szCs w:val="26"/>
        </w:rPr>
        <w:t xml:space="preserve"> </w:t>
      </w:r>
      <w:r>
        <w:rPr>
          <w:szCs w:val="26"/>
        </w:rPr>
        <w:t>Nạp toàn bộ hồ sơ cũ về màn hình Dashboard bao gồm ảnh, thông số và mô hình/ngưỡng của phiên chẩn đoán gốc. Bác sĩ có thể thay đổi mô hình hoặc ngưỡng và lưu lại để so sánh kết quả từ nhiều mô hình trên cùng ca.</w:t>
      </w:r>
    </w:p>
    <w:p w14:paraId="022E912D" w14:textId="77777777" w:rsidR="00DB56AB" w:rsidRDefault="00DB56AB" w:rsidP="00DB56AB">
      <w:pPr>
        <w:spacing w:line="360" w:lineRule="auto"/>
        <w:jc w:val="both"/>
      </w:pPr>
      <w:r>
        <w:lastRenderedPageBreak/>
        <w:drawing>
          <wp:inline distT="0" distB="0" distL="0" distR="0" wp14:anchorId="02875DD3" wp14:editId="1E271B2B">
            <wp:extent cx="5943600" cy="2717800"/>
            <wp:effectExtent l="0" t="0" r="0" b="6350"/>
            <wp:docPr id="168603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32166" name=""/>
                    <pic:cNvPicPr/>
                  </pic:nvPicPr>
                  <pic:blipFill>
                    <a:blip r:embed="rId25"/>
                    <a:stretch>
                      <a:fillRect/>
                    </a:stretch>
                  </pic:blipFill>
                  <pic:spPr>
                    <a:xfrm>
                      <a:off x="0" y="0"/>
                      <a:ext cx="5943600" cy="2717800"/>
                    </a:xfrm>
                    <a:prstGeom prst="rect">
                      <a:avLst/>
                    </a:prstGeom>
                  </pic:spPr>
                </pic:pic>
              </a:graphicData>
            </a:graphic>
          </wp:inline>
        </w:drawing>
      </w:r>
    </w:p>
    <w:p w14:paraId="4F841EBF" w14:textId="77777777" w:rsidR="00DB56AB" w:rsidRPr="005A23D7" w:rsidRDefault="00DB56AB" w:rsidP="00DB56AB">
      <w:pPr>
        <w:spacing w:before="80"/>
        <w:jc w:val="center"/>
        <w:rPr>
          <w:i/>
          <w:iCs/>
          <w:sz w:val="24"/>
          <w:szCs w:val="20"/>
        </w:rPr>
      </w:pPr>
      <w:r>
        <w:rPr>
          <w:i/>
          <w:iCs/>
          <w:sz w:val="20"/>
          <w:szCs w:val="20"/>
        </w:rPr>
        <w:t>Hình 5.8 Màn hình Hồ Sơ &amp; Bệnh Án - danh sách và chi tiết ca chẩn đoán</w:t>
      </w:r>
    </w:p>
    <w:p w14:paraId="1A9C7675" w14:textId="3DA35803" w:rsidR="00DB56AB" w:rsidRDefault="004B3BBF" w:rsidP="00DB56AB">
      <w:pPr>
        <w:pStyle w:val="Heading2"/>
      </w:pPr>
      <w:bookmarkStart w:id="133" w:name="_Toc233218784"/>
      <w:r>
        <w:t>5.6. MÀN HÌNH SO SÁNH MÔ HÌNH AI</w:t>
      </w:r>
      <w:bookmarkEnd w:id="133"/>
    </w:p>
    <w:p w14:paraId="7F7934A7" w14:textId="77777777" w:rsidR="00DB56AB" w:rsidRPr="009E1E09" w:rsidRDefault="00DB56AB" w:rsidP="00DB56AB">
      <w:pPr>
        <w:spacing w:before="60" w:after="60" w:line="360" w:lineRule="auto"/>
        <w:ind w:firstLine="720"/>
        <w:jc w:val="both"/>
        <w:rPr>
          <w:szCs w:val="26"/>
        </w:rPr>
      </w:pPr>
      <w:r>
        <w:rPr>
          <w:szCs w:val="26"/>
        </w:rPr>
        <w:t>Màn hình Mô Hình Học Sâu hiển thị ba card song song, mỗi card trình bày thông tin và hiệu năng của một mô hình AI. Bác sĩ và hội đồng khoa học có thể so sánh ba phương pháp tiền huấn luyện mà không cần đọc bảng số liệu phức tạp.</w:t>
      </w:r>
    </w:p>
    <w:p w14:paraId="67E5D5D0" w14:textId="77777777" w:rsidR="00DB56AB" w:rsidRPr="009E1E09" w:rsidRDefault="00DB56AB" w:rsidP="00DB56AB">
      <w:pPr>
        <w:spacing w:before="60" w:after="60" w:line="360" w:lineRule="auto"/>
        <w:ind w:firstLine="720"/>
        <w:jc w:val="both"/>
        <w:rPr>
          <w:szCs w:val="26"/>
        </w:rPr>
      </w:pPr>
      <w:r>
        <w:rPr>
          <w:szCs w:val="26"/>
        </w:rPr>
        <w:t>Mỗi card gồm: tên và loại kiến trúc, mô tả ngắn cách mô hình được huấn luyện, số tham số, và hai chỉ số hiệu năng chính (F1-Score và Accuracy trên RSNA). Card của mô hình đang kích hoạt được đánh dấu bằng viền xanh và badge "Đang Kích Hoạt". Nhấn vào bất kỳ card nào để chuyển mô hình thay đổi đồng bộ ngay với sidebar và ảnh hưởng đến kết quả phân tích tiếp theo.</w:t>
      </w:r>
    </w:p>
    <w:p w14:paraId="7748832C" w14:textId="77777777" w:rsidR="00DB56AB" w:rsidRPr="009E1E09" w:rsidRDefault="00DB56AB" w:rsidP="00DB56AB">
      <w:pPr>
        <w:spacing w:line="360" w:lineRule="auto"/>
        <w:jc w:val="both"/>
        <w:rPr>
          <w:szCs w:val="26"/>
        </w:rPr>
      </w:pPr>
    </w:p>
    <w:p w14:paraId="33DD1D6E" w14:textId="77777777" w:rsidR="00DB56AB" w:rsidRDefault="00DB56AB" w:rsidP="00DB56AB">
      <w:pPr>
        <w:spacing w:line="360" w:lineRule="auto"/>
        <w:jc w:val="both"/>
      </w:pPr>
      <w:r>
        <w:lastRenderedPageBreak/>
        <w:drawing>
          <wp:inline distT="0" distB="0" distL="0" distR="0" wp14:anchorId="5D4A0299" wp14:editId="7B5282BB">
            <wp:extent cx="5943600" cy="2980055"/>
            <wp:effectExtent l="0" t="0" r="0" b="0"/>
            <wp:docPr id="143530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00863" name=""/>
                    <pic:cNvPicPr/>
                  </pic:nvPicPr>
                  <pic:blipFill>
                    <a:blip r:embed="rId26"/>
                    <a:stretch>
                      <a:fillRect/>
                    </a:stretch>
                  </pic:blipFill>
                  <pic:spPr>
                    <a:xfrm>
                      <a:off x="0" y="0"/>
                      <a:ext cx="5943600" cy="2980055"/>
                    </a:xfrm>
                    <a:prstGeom prst="rect">
                      <a:avLst/>
                    </a:prstGeom>
                  </pic:spPr>
                </pic:pic>
              </a:graphicData>
            </a:graphic>
          </wp:inline>
        </w:drawing>
      </w:r>
    </w:p>
    <w:p w14:paraId="44BED4E9" w14:textId="77777777" w:rsidR="00DB56AB" w:rsidRPr="005A23D7" w:rsidRDefault="00DB56AB" w:rsidP="00DB56AB">
      <w:pPr>
        <w:spacing w:before="80"/>
        <w:jc w:val="center"/>
        <w:rPr>
          <w:i/>
          <w:iCs/>
          <w:sz w:val="20"/>
          <w:szCs w:val="20"/>
        </w:rPr>
      </w:pPr>
      <w:r>
        <w:rPr>
          <w:i/>
          <w:iCs/>
          <w:sz w:val="20"/>
          <w:szCs w:val="20"/>
        </w:rPr>
        <w:t>Hình 5.9. Màn hình So Sánh Mô Hình AI ba kiến trúc và hiệu năng</w:t>
      </w:r>
    </w:p>
    <w:p w14:paraId="67FAC137" w14:textId="77777777" w:rsidR="00DB56AB" w:rsidRDefault="00DB56AB" w:rsidP="00DB56AB">
      <w:pPr>
        <w:spacing w:before="80"/>
        <w:jc w:val="center"/>
      </w:pPr>
      <w:r>
        <w:drawing>
          <wp:inline distT="0" distB="0" distL="0" distR="0" wp14:anchorId="276E2BAF" wp14:editId="488E93D8">
            <wp:extent cx="5943600" cy="1783715"/>
            <wp:effectExtent l="0" t="0" r="0" b="6985"/>
            <wp:docPr id="70185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52828" name=""/>
                    <pic:cNvPicPr/>
                  </pic:nvPicPr>
                  <pic:blipFill>
                    <a:blip r:embed="rId27"/>
                    <a:stretch>
                      <a:fillRect/>
                    </a:stretch>
                  </pic:blipFill>
                  <pic:spPr>
                    <a:xfrm>
                      <a:off x="0" y="0"/>
                      <a:ext cx="5943600" cy="1783715"/>
                    </a:xfrm>
                    <a:prstGeom prst="rect">
                      <a:avLst/>
                    </a:prstGeom>
                  </pic:spPr>
                </pic:pic>
              </a:graphicData>
            </a:graphic>
          </wp:inline>
        </w:drawing>
      </w:r>
    </w:p>
    <w:p w14:paraId="19D33B44" w14:textId="77777777" w:rsidR="00DB56AB" w:rsidRPr="009E1E09" w:rsidRDefault="00DB56AB" w:rsidP="00DB56AB">
      <w:pPr>
        <w:spacing w:before="80"/>
        <w:jc w:val="center"/>
        <w:rPr>
          <w:i/>
          <w:iCs/>
          <w:sz w:val="20"/>
          <w:szCs w:val="16"/>
        </w:rPr>
      </w:pPr>
      <w:r>
        <w:rPr>
          <w:i/>
          <w:iCs/>
          <w:sz w:val="20"/>
          <w:szCs w:val="16"/>
        </w:rPr>
        <w:t>Hình 5.10 Biểu đồ đánh giá chỉ số và khuyến nghị lâm sàng</w:t>
      </w:r>
    </w:p>
    <w:p w14:paraId="579562D6" w14:textId="1E9DAFB2" w:rsidR="00DB56AB" w:rsidRDefault="004B3BBF" w:rsidP="00DB56AB">
      <w:pPr>
        <w:pStyle w:val="Heading2"/>
      </w:pPr>
      <w:bookmarkStart w:id="134" w:name="_Toc233218785"/>
      <w:r>
        <w:t>5.7. MÀN HÌNH THIẾT LẬP ĐƠN VỊ</w:t>
      </w:r>
      <w:bookmarkEnd w:id="134"/>
    </w:p>
    <w:p w14:paraId="18FDA25B" w14:textId="77777777" w:rsidR="00DB56AB" w:rsidRPr="00843314" w:rsidRDefault="00DB56AB" w:rsidP="009E1E09">
      <w:pPr>
        <w:spacing w:before="80" w:line="360" w:lineRule="auto"/>
        <w:ind w:firstLine="720"/>
        <w:jc w:val="both"/>
      </w:pPr>
      <w:r>
        <w:t>Màn hình Thiết Lập cho phép cá nhân hóa hệ thống theo từng cơ sở y tế. Bác sĩ thay đổi tên bệnh viện, tên khoa và tên bác sĩ chẩn đoán các thông tin này hiển thị tại header, footer và được ghi vào hồ sơ khi lưu. Cuối màn hình có nút "Xóa Toàn Bộ Dữ Liệu" với bước xác nhận hai lần để reset hệ thống về trạng thái demo ban đầu.</w:t>
      </w:r>
    </w:p>
    <w:p w14:paraId="554A4523" w14:textId="77777777" w:rsidR="00DB56AB" w:rsidRDefault="00DB56AB" w:rsidP="00DB56AB">
      <w:pPr>
        <w:spacing w:before="80"/>
      </w:pPr>
      <w:r>
        <w:lastRenderedPageBreak/>
        <w:drawing>
          <wp:inline distT="0" distB="0" distL="0" distR="0" wp14:anchorId="20CA92F2" wp14:editId="167420B6">
            <wp:extent cx="5943600" cy="2723515"/>
            <wp:effectExtent l="0" t="0" r="0" b="635"/>
            <wp:docPr id="85422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20907" name=""/>
                    <pic:cNvPicPr/>
                  </pic:nvPicPr>
                  <pic:blipFill>
                    <a:blip r:embed="rId28"/>
                    <a:stretch>
                      <a:fillRect/>
                    </a:stretch>
                  </pic:blipFill>
                  <pic:spPr>
                    <a:xfrm>
                      <a:off x="0" y="0"/>
                      <a:ext cx="5943600" cy="2723515"/>
                    </a:xfrm>
                    <a:prstGeom prst="rect">
                      <a:avLst/>
                    </a:prstGeom>
                  </pic:spPr>
                </pic:pic>
              </a:graphicData>
            </a:graphic>
          </wp:inline>
        </w:drawing>
      </w:r>
    </w:p>
    <w:p w14:paraId="1D4B45E1" w14:textId="77777777" w:rsidR="00DB56AB" w:rsidRPr="005A23D7" w:rsidRDefault="00DB56AB" w:rsidP="00DB56AB">
      <w:pPr>
        <w:spacing w:before="80"/>
        <w:jc w:val="center"/>
        <w:rPr>
          <w:i/>
          <w:iCs/>
          <w:sz w:val="24"/>
          <w:szCs w:val="20"/>
        </w:rPr>
      </w:pPr>
      <w:r>
        <w:rPr>
          <w:i/>
          <w:iCs/>
          <w:sz w:val="20"/>
          <w:szCs w:val="20"/>
        </w:rPr>
        <w:t>Hình 5.11 Màn hình Thiết Lập Đơn Vị</w:t>
      </w:r>
    </w:p>
    <w:p w14:paraId="6BC48D5F" w14:textId="4E6CA200" w:rsidR="00DB56AB" w:rsidRDefault="004B3BBF" w:rsidP="00DB56AB">
      <w:pPr>
        <w:pStyle w:val="Heading2"/>
      </w:pPr>
      <w:bookmarkStart w:id="135" w:name="_Toc233218786"/>
      <w:r>
        <w:t>5.8. TỔNG KẾT CHƯƠNG</w:t>
      </w:r>
      <w:bookmarkEnd w:id="135"/>
    </w:p>
    <w:p w14:paraId="6E705E09" w14:textId="77777777" w:rsidR="00DB56AB" w:rsidRPr="009E1E09" w:rsidRDefault="00DB56AB" w:rsidP="00DB56AB">
      <w:pPr>
        <w:spacing w:before="60" w:after="60" w:line="360" w:lineRule="auto"/>
        <w:ind w:firstLine="720"/>
        <w:jc w:val="both"/>
        <w:rPr>
          <w:szCs w:val="26"/>
        </w:rPr>
      </w:pPr>
      <w:r>
        <w:rPr>
          <w:szCs w:val="26"/>
        </w:rPr>
        <w:t>Hệ thống demo PneumoScan AI minh họa đầy đủ vòng đời một ca chẩn đoán hỗ trợ bằng AI: từ nhập thông tin bệnh nhân và tải ảnh X-quang, qua bốn bước xử lý tự động của I-JEPA, đến hiển thị kết quả phân loại kèm heatmap Grad-CAM, và cuối cùng lưu hồ sơ để tra cứu sau. Bốn màn hình chức năng Workspace, Hồ Sơ, Mô Hình, Cài Đặt bao phủ toàn bộ quy trình từ chẩn đoán đến quản lý và so sánh kết quả.</w:t>
      </w:r>
    </w:p>
    <w:p w14:paraId="67D46818" w14:textId="77777777" w:rsidR="00DB56AB" w:rsidRPr="009E1E09" w:rsidRDefault="00DB56AB" w:rsidP="00DB56AB">
      <w:pPr>
        <w:spacing w:before="60" w:after="60" w:line="360" w:lineRule="auto"/>
        <w:ind w:firstLine="720"/>
        <w:jc w:val="both"/>
        <w:rPr>
          <w:szCs w:val="26"/>
        </w:rPr>
      </w:pPr>
      <w:r>
        <w:rPr>
          <w:szCs w:val="26"/>
        </w:rPr>
        <w:t>Hệ thống hiện tại là công cụ minh họa nghiên cứu và kết quả xác suất là mô phỏng phía client, chưa kết nối với mô hình I-JEPA thực trên server. Hướng phát triển tiếp theo là xây dựng backend API tích hợp mô hình đã fine-tune, bổ sung xử lý DICOM đầy đủ và cơ chế bảo mật y tế để đưa hệ thống vào triển khai lâm sàng thực tế.</w:t>
      </w:r>
    </w:p>
    <w:p w14:paraId="0514C3F4" w14:textId="77777777" w:rsidR="00DB56AB" w:rsidRDefault="00DB56AB" w:rsidP="00DB56AB">
      <w:pPr>
        <w:spacing w:before="60" w:after="60" w:line="360" w:lineRule="auto"/>
        <w:ind w:firstLine="720"/>
        <w:jc w:val="both"/>
        <w:rPr>
          <w:sz w:val="24"/>
          <w:szCs w:val="24"/>
        </w:rPr>
      </w:pPr>
    </w:p>
    <w:p w14:paraId="1A2AE162" w14:textId="77777777" w:rsidR="00DB56AB" w:rsidRDefault="00DB56AB" w:rsidP="00DB56AB">
      <w:pPr>
        <w:spacing w:before="60" w:after="60" w:line="360" w:lineRule="auto"/>
        <w:ind w:firstLine="720"/>
        <w:jc w:val="both"/>
        <w:rPr>
          <w:sz w:val="24"/>
          <w:szCs w:val="24"/>
        </w:rPr>
      </w:pPr>
    </w:p>
    <w:p w14:paraId="1A50D05A" w14:textId="77777777" w:rsidR="00DB56AB" w:rsidRDefault="00DB56AB" w:rsidP="00DB56AB">
      <w:pPr>
        <w:spacing w:before="60" w:after="60" w:line="360" w:lineRule="auto"/>
        <w:ind w:firstLine="720"/>
        <w:jc w:val="both"/>
        <w:rPr>
          <w:sz w:val="24"/>
          <w:szCs w:val="24"/>
        </w:rPr>
      </w:pPr>
    </w:p>
    <w:p w14:paraId="59472ED4" w14:textId="77777777" w:rsidR="00DB56AB" w:rsidRDefault="00DB56AB" w:rsidP="00DB56AB">
      <w:pPr>
        <w:spacing w:before="60" w:after="60" w:line="360" w:lineRule="auto"/>
        <w:ind w:firstLine="720"/>
        <w:jc w:val="both"/>
        <w:rPr>
          <w:sz w:val="24"/>
          <w:szCs w:val="24"/>
        </w:rPr>
      </w:pPr>
    </w:p>
    <w:p w14:paraId="1353D45A" w14:textId="77777777" w:rsidR="00DB56AB" w:rsidRDefault="00DB56AB" w:rsidP="00DB56AB">
      <w:pPr>
        <w:spacing w:before="60" w:after="60" w:line="360" w:lineRule="auto"/>
        <w:ind w:firstLine="720"/>
        <w:jc w:val="both"/>
        <w:rPr>
          <w:sz w:val="24"/>
          <w:szCs w:val="24"/>
        </w:rPr>
      </w:pPr>
    </w:p>
    <w:p w14:paraId="14CCB97C" w14:textId="77777777" w:rsidR="00DB56AB" w:rsidRDefault="00DB56AB" w:rsidP="00DB56AB">
      <w:pPr>
        <w:spacing w:before="60" w:after="60" w:line="360" w:lineRule="auto"/>
        <w:ind w:firstLine="720"/>
        <w:jc w:val="both"/>
        <w:rPr>
          <w:sz w:val="24"/>
          <w:szCs w:val="24"/>
        </w:rPr>
      </w:pPr>
    </w:p>
    <w:p w14:paraId="3FDA2D8A" w14:textId="77777777" w:rsidR="009E1E09" w:rsidRPr="008605E1" w:rsidRDefault="009E1E09" w:rsidP="009E1E09">
      <w:pPr>
        <w:pStyle w:val="Heading1"/>
        <w:jc w:val="center"/>
      </w:pPr>
      <w:bookmarkStart w:id="136" w:name="_Toc233218787"/>
      <w:bookmarkStart w:id="137" w:name="_Toc224129219"/>
      <w:bookmarkEnd w:id="124"/>
      <w:r>
        <w:lastRenderedPageBreak/>
        <w:t>CHƯƠNG 6. KẾT LUẬN VÀ HƯỚNG PHÁT TRIỂN</w:t>
      </w:r>
      <w:bookmarkEnd w:id="136"/>
    </w:p>
    <w:p w14:paraId="1BA9A02B" w14:textId="7AD95D73" w:rsidR="009E1E09" w:rsidRDefault="004B3BBF" w:rsidP="009E1E09">
      <w:pPr>
        <w:pStyle w:val="Heading2"/>
      </w:pPr>
      <w:bookmarkStart w:id="138" w:name="_Toc233218788"/>
      <w:bookmarkEnd w:id="137"/>
      <w:r>
        <w:rPr>
          <w:rFonts w:eastAsia="Times New Roman" w:cs="Times New Roman"/>
          <w:sz w:val="26"/>
        </w:rPr>
        <w:t>6.1. TỔNG KẾT QUÁ TRÌNH NGHIÊN CỨU</w:t>
      </w:r>
      <w:bookmarkEnd w:id="138"/>
    </w:p>
    <w:p w14:paraId="557243D2" w14:textId="77777777" w:rsidR="009E1E09" w:rsidRPr="00431103" w:rsidRDefault="009E1E09" w:rsidP="009E1E09">
      <w:pPr>
        <w:spacing w:before="60" w:after="60" w:line="360" w:lineRule="auto"/>
        <w:ind w:firstLine="720"/>
        <w:jc w:val="both"/>
      </w:pPr>
      <w:r>
        <w:t>Đề tài Nghiên cứu mô hình học tự giám sát dựa trên I-JEPA cho bài toán hỗ trợ chẩn đoán viêm phổi được thực hiện trong ba tháng (tháng 4 đến tháng 6 năm 2026) trên nền tảng Kaggle GPU T4. Nghiên cứu xây dựng, triển khai và đánh giá pipeline học máy ba giai đoạn hoàn chỉnh từ tiền huấn luyện tự giám sát trên 50.000 ảnh X-quang ngực không nhãn, qua tinh chỉnh có giám sát trên tập RSNA Pneumonia Detection, đến đánh giá toàn diện kèm phân tích giải thích mô hình.</w:t>
      </w:r>
    </w:p>
    <w:p w14:paraId="1BA0C3F4" w14:textId="77777777" w:rsidR="009E1E09" w:rsidRPr="00431103" w:rsidRDefault="009E1E09" w:rsidP="009E1E09">
      <w:pPr>
        <w:spacing w:before="60" w:after="60" w:line="360" w:lineRule="auto"/>
        <w:ind w:firstLine="720"/>
        <w:jc w:val="both"/>
      </w:pPr>
      <w:r>
        <w:t>Điểm xuất phát của đề tài là bài toán thực tiễn cấp thiết: bác sĩ chuyên khoa X-quang thiếu hụt ở tuyến cơ sở Việt Nam trong khi kho dữ liệu ảnh X-quang không nhãn tích lũy trong hệ thống PACS bệnh viện ngày càng lớn. Học tự giám sát, đặc biệt là kiến trúc I-JEPA với cơ chế dự đoán trong không gian latent, là hướng tiếp cận phù hợp để khai thác kho dữ liệu không nhãn này nhằm xây dựng mô hình hỗ trợ chẩn đoán hiệu quả.</w:t>
      </w:r>
    </w:p>
    <w:p w14:paraId="018A3A5E" w14:textId="77777777" w:rsidR="009E1E09" w:rsidRDefault="009E1E09" w:rsidP="009E1E09">
      <w:pPr>
        <w:spacing w:before="60" w:after="60" w:line="360" w:lineRule="auto"/>
        <w:ind w:firstLine="720"/>
        <w:jc w:val="both"/>
      </w:pPr>
      <w:r>
        <w:t>Trong quá trình triển khai, đề tài thực hiện điều chỉnh có chủ đích về chiến lược masking, thay thế block masking gốc của I-JEPA bằng random patch masking (mask_ratio = 0,75) theo cơ chế MAE để nhằm phù hợp với tài nguyên tính toán Kaggle T4 và đặc điểm cấu trúc đối xứng của ảnh X-quang ngực. Toàn bộ các thành phần cốt lõi của I-JEPA (Student Encoder ViT-Small/16, EMA Target Encoder, Narrow Transformer Predictor, MSE loss trong latent space) được giữ nguyên. Điều chỉnh này được hỗ trợ bởi bằng chứng từ cộng đồng nghiên cứu (A-JEPA [8], Audio-JEPA [9], RadJEPA [10]) và trở thành một trong những đóng góp phương pháp luận chính của đề tài.</w:t>
      </w:r>
    </w:p>
    <w:p w14:paraId="2EEDC9A5" w14:textId="2473C3B7" w:rsidR="009E1E09" w:rsidRPr="004B3BBF" w:rsidRDefault="004B3BBF" w:rsidP="009E1E09">
      <w:pPr>
        <w:pStyle w:val="Heading2"/>
        <w:rPr>
          <w:sz w:val="32"/>
          <w:szCs w:val="28"/>
        </w:rPr>
      </w:pPr>
      <w:bookmarkStart w:id="139" w:name="_Toc233218789"/>
      <w:r>
        <w:rPr>
          <w:rFonts w:eastAsia="Times New Roman" w:cs="Times New Roman"/>
          <w:szCs w:val="28"/>
        </w:rPr>
        <w:t>6.2. KẾT QUẢ ĐẠT ĐƯỢC</w:t>
      </w:r>
      <w:bookmarkEnd w:id="139"/>
    </w:p>
    <w:p w14:paraId="735D79D5" w14:textId="77777777" w:rsidR="009E1E09" w:rsidRPr="00431103" w:rsidRDefault="009E1E09" w:rsidP="009E1E09">
      <w:pPr>
        <w:pStyle w:val="Heading3"/>
      </w:pPr>
      <w:bookmarkStart w:id="140" w:name="_Toc233218790"/>
      <w:r>
        <w:t>6.2.1. Hoàn thành các mục tiêu cụ thể</w:t>
      </w:r>
      <w:bookmarkEnd w:id="140"/>
    </w:p>
    <w:p w14:paraId="6417E33D" w14:textId="77777777" w:rsidR="009E1E09" w:rsidRPr="00431103" w:rsidRDefault="009E1E09" w:rsidP="009E1E09">
      <w:pPr>
        <w:spacing w:before="60" w:after="60" w:line="360" w:lineRule="auto"/>
        <w:ind w:firstLine="720"/>
        <w:jc w:val="both"/>
      </w:pPr>
      <w:r>
        <w:t>Đề tài đã hoàn thành đầy đủ bốn mục tiêu cụ thể đặt ra trong phần mở đầu.</w:t>
      </w:r>
    </w:p>
    <w:p w14:paraId="03759153" w14:textId="77777777" w:rsidR="009E1E09" w:rsidRPr="00431103" w:rsidRDefault="009E1E09" w:rsidP="009E1E09">
      <w:pPr>
        <w:spacing w:before="60" w:after="60" w:line="360" w:lineRule="auto"/>
        <w:ind w:firstLine="720"/>
        <w:jc w:val="both"/>
      </w:pPr>
      <w:r>
        <w:rPr>
          <w:b/>
          <w:bCs/>
        </w:rPr>
        <w:t>Mục tiêu 1:</w:t>
      </w:r>
      <w:r>
        <w:t xml:space="preserve"> Encoder ViT-Small/16 được tiền huấn luyện thành công trên 50.000 ảnh NIH không nhãn trong 50 epoch. Loss MSE trong latent space giảm liên tục từ 0,1185 (epoch 1) xuống 0,0041 (epoch 50), giảm 96,5%, không có hiện tượng mode collapse. Linear Probing với encoder đã học đạt AUC = 0,7737 mà không dùng bất kỳ </w:t>
      </w:r>
      <w:r>
        <w:lastRenderedPageBreak/>
        <w:t>nhãn nào trong giai đoạn tiền huấn luyện, bằng chứng thực nghiệm rõ ràng rằng encoder I-JEPA đã học được biểu diễn có ý nghĩa về cấu trúc giải phẫu ảnh X-quang ngực.</w:t>
      </w:r>
    </w:p>
    <w:p w14:paraId="5054E1C9" w14:textId="77777777" w:rsidR="009E1E09" w:rsidRPr="00431103" w:rsidRDefault="009E1E09" w:rsidP="009E1E09">
      <w:pPr>
        <w:spacing w:before="60" w:after="60" w:line="360" w:lineRule="auto"/>
        <w:ind w:firstLine="720"/>
        <w:jc w:val="both"/>
      </w:pPr>
      <w:r>
        <w:rPr>
          <w:b/>
          <w:bCs/>
        </w:rPr>
        <w:t>Mục tiêu 2:</w:t>
      </w:r>
      <w:r>
        <w:t xml:space="preserve"> Encoder được fine-tune theo đầy đủ ba chiến lược với hai cấu hình mỗi chiến lược (v1 - flat LR; v2 - LLRD). I-JEPA Full FT v1 đạt AUC = 0,8297 và Recall = 0,7738 tại threshold mặc định, là mô hình I-JEPA tốt nhất trong toàn bộ thực nghiệm.</w:t>
      </w:r>
    </w:p>
    <w:p w14:paraId="6366C48B" w14:textId="77777777" w:rsidR="009E1E09" w:rsidRPr="00431103" w:rsidRDefault="009E1E09" w:rsidP="009E1E09">
      <w:pPr>
        <w:spacing w:before="60" w:after="60" w:line="360" w:lineRule="auto"/>
        <w:ind w:firstLine="720"/>
        <w:jc w:val="both"/>
      </w:pPr>
      <w:r>
        <w:rPr>
          <w:b/>
          <w:bCs/>
        </w:rPr>
        <w:t>Mục tiêu 3:</w:t>
      </w:r>
      <w:r>
        <w:t xml:space="preserve"> So sánh toàn diện I-JEPA với hai baseline trên cùng tập RSNA test cố định. Phân tích label efficiency được thực hiện đầy đủ tại sáu mức tỷ lệ nhãn (1%, 5%, 10%, 25%, 50%, 100%), vượt hơn kế hoạch ban đầu bốn mức.</w:t>
      </w:r>
    </w:p>
    <w:p w14:paraId="788EF13E" w14:textId="77777777" w:rsidR="009E1E09" w:rsidRDefault="009E1E09" w:rsidP="009E1E09">
      <w:pPr>
        <w:spacing w:before="60" w:after="60" w:line="360" w:lineRule="auto"/>
        <w:ind w:firstLine="720"/>
        <w:jc w:val="both"/>
      </w:pPr>
      <w:r>
        <w:rPr>
          <w:b/>
          <w:bCs/>
        </w:rPr>
        <w:t>Mục tiêu 4:</w:t>
      </w:r>
      <w:r>
        <w:t xml:space="preserve"> Grad-CAM (ResNet50) và Attention Rollout (ViT và I-JEPA) được triển khai và đánh giá định lượng qua Pointing Game và Overlap Ratio so với bounding box bác sĩ. Trang web demo được xây dựng cho phép người dùng tải lên ảnh X-quang và nhận kết quả phân loại kèm heatmap trực quan.</w:t>
      </w:r>
    </w:p>
    <w:p w14:paraId="1EC9D52E" w14:textId="77777777" w:rsidR="009E1E09" w:rsidRPr="003014AF" w:rsidRDefault="009E1E09" w:rsidP="009E1E09">
      <w:pPr>
        <w:pStyle w:val="Heading3"/>
      </w:pPr>
      <w:bookmarkStart w:id="141" w:name="_Toc233218791"/>
      <w:r>
        <w:t>6.2.2. Trả lời các câu hỏi nghiên cứu</w:t>
      </w:r>
      <w:bookmarkEnd w:id="141"/>
    </w:p>
    <w:p w14:paraId="400410B7" w14:textId="77777777" w:rsidR="009E1E09" w:rsidRPr="003014AF" w:rsidRDefault="009E1E09" w:rsidP="00CA1476">
      <w:pPr>
        <w:spacing w:before="40" w:after="40" w:line="360" w:lineRule="auto"/>
        <w:ind w:firstLine="360"/>
        <w:rPr>
          <w:b/>
          <w:bCs/>
        </w:rPr>
      </w:pPr>
      <w:r>
        <w:rPr>
          <w:b/>
          <w:bCs/>
        </w:rPr>
        <w:t xml:space="preserve">RQ1: Đánh giá hiệu năng mô hình khi có đủ nhãn </w:t>
      </w:r>
    </w:p>
    <w:p w14:paraId="72081A51" w14:textId="2A969566" w:rsidR="00CA1476" w:rsidRPr="00CA1476" w:rsidRDefault="00CA1476" w:rsidP="00CA1476">
      <w:pPr>
        <w:spacing w:before="40" w:after="40" w:line="360" w:lineRule="auto"/>
        <w:ind w:firstLine="360"/>
        <w:jc w:val="both"/>
      </w:pPr>
      <w:r>
        <w:t>Khi tiến hành huấn luyện với đầy đủ dữ liệu nhãn (Full Fine-tuning), phương pháp I-JEPA pretrain in-domain không vượt qua các mô hình baseline về khả năng phân biệt bệnh lý (AUC), nhưng tạo ra một mô hình có phân phối xác suất dự đoán cân bằng hơn quanh ngưỡng quyết định mặc định.</w:t>
      </w:r>
    </w:p>
    <w:p w14:paraId="3BE692DB" w14:textId="62F2F01D" w:rsidR="00CA1476" w:rsidRPr="00CA1476" w:rsidRDefault="00CA1476" w:rsidP="00CA1476">
      <w:pPr>
        <w:numPr>
          <w:ilvl w:val="0"/>
          <w:numId w:val="13"/>
        </w:numPr>
        <w:spacing w:before="40" w:after="40" w:line="360" w:lineRule="auto"/>
        <w:jc w:val="both"/>
      </w:pPr>
      <w:r>
        <w:rPr>
          <w:b/>
          <w:bCs/>
        </w:rPr>
        <w:t>Bằng chứng thực nghiệm:</w:t>
      </w:r>
      <w:r>
        <w:t xml:space="preserve"> Chỉ số AUC của I-JEPA phiên bản Full FT v1 đạt 0,8297, thấp hơn ResNet50 (0,8862) và ViT-ImageNet (0,8797). Tại ngưỡng phân loại mặc định 0,50, Recall của I-JEPA đạt 0,7738, cao hơn ResNet50 (0,5421) và ViT (0,2783). Tuy nhiên, phân tích vertical-slice ROC (Mục 4.5.2, Bảng 4.7b) cho thấy tại cùng một mức Specificity, cả ResNet50 và ViT đều có Recall cao hơn I-JEPA ở mọi điểm khảo sát, nghĩa là lợi thế Recall tại threshold 0,50 không phản ánh khả năng phân biệt tốt hơn. Nguyên nhân thực sự là ngưỡng tối ưu F1 của I-JEPA (0,60) nằm gần 0,50 hơn nhiều so với ViT (0,24), nên tại threshold mặc định, I-JEPA đang vận hành gần điểm tối ưu của chính nó còn ViT thì không.</w:t>
      </w:r>
    </w:p>
    <w:p w14:paraId="179CB819" w14:textId="4B9527CF" w:rsidR="00CA1476" w:rsidRPr="00CA1476" w:rsidRDefault="00CA1476" w:rsidP="00CA1476">
      <w:pPr>
        <w:numPr>
          <w:ilvl w:val="0"/>
          <w:numId w:val="13"/>
        </w:numPr>
        <w:spacing w:before="40" w:after="40" w:line="360" w:lineRule="auto"/>
        <w:jc w:val="both"/>
      </w:pPr>
      <w:r>
        <w:rPr>
          <w:b/>
          <w:bCs/>
        </w:rPr>
        <w:t>Kết luận (RQ1):</w:t>
      </w:r>
      <w:r>
        <w:t xml:space="preserve"> Giả thuyết nghiên cứu không được xác nhận về mặt khả năng phân biệt: I-JEPA không vượt baseline về AUC ở bất kỳ mức Specificity nào. Tuy </w:t>
      </w:r>
      <w:r>
        <w:lastRenderedPageBreak/>
        <w:t>nhiên, I-JEPA mang lại giá trị triển khai thực tế ở một khía cạnh khác, phân phối xác suất có ngưỡng tối ưu tự nhiên gần 0,50, giúp giảm rủi ro vận hành sai khi không có điều kiện hiệu chỉnh threshold riêng cho từng mô hình. Đây là lợi thế về hành vi ngưỡng quyết định, không phải về năng lực phân biệt bệnh lý.</w:t>
      </w:r>
    </w:p>
    <w:p w14:paraId="5C20189F" w14:textId="77777777" w:rsidR="009E1E09" w:rsidRPr="003014AF" w:rsidRDefault="009E1E09" w:rsidP="009E1E09">
      <w:pPr>
        <w:spacing w:before="40" w:after="40" w:line="360" w:lineRule="auto"/>
        <w:ind w:firstLine="360"/>
        <w:rPr>
          <w:b/>
          <w:bCs/>
        </w:rPr>
      </w:pPr>
      <w:r>
        <w:rPr>
          <w:b/>
          <w:bCs/>
        </w:rPr>
        <w:t xml:space="preserve">RQ2: Khả năng học trong điều kiện hạn chế nhãn </w:t>
      </w:r>
    </w:p>
    <w:p w14:paraId="565D60F4" w14:textId="77777777" w:rsidR="009E1E09" w:rsidRPr="003014AF" w:rsidRDefault="009E1E09" w:rsidP="009E1E09">
      <w:pPr>
        <w:spacing w:before="40" w:after="40" w:line="360" w:lineRule="auto"/>
        <w:ind w:firstLine="360"/>
        <w:jc w:val="both"/>
      </w:pPr>
      <w:r>
        <w:t>Nghiên cứu chỉ ra rằng I-JEPA thể hiện lợi thế cạnh tranh rõ rệt và độ ổn định vượt trội khi lượng dữ liệu được gán nhãn ở mức cực kỳ khan hiếm. Mặc dù vậy, khi lượng nhãn tăng từ 10% trở lên, các mô hình baseline truyền thống bắt đầu lấy lại vị thế và vượt trội hơn.</w:t>
      </w:r>
    </w:p>
    <w:p w14:paraId="575D5EA2" w14:textId="77777777" w:rsidR="009E1E09" w:rsidRPr="003014AF" w:rsidRDefault="009E1E09">
      <w:pPr>
        <w:numPr>
          <w:ilvl w:val="0"/>
          <w:numId w:val="11"/>
        </w:numPr>
        <w:spacing w:before="40" w:after="40" w:line="360" w:lineRule="auto"/>
        <w:jc w:val="both"/>
      </w:pPr>
      <w:r>
        <w:rPr>
          <w:b/>
          <w:bCs/>
        </w:rPr>
        <w:t>Bằng chứng thực nghiệm:</w:t>
      </w:r>
      <w:r>
        <w:t xml:space="preserve"> Ở kịch bản chỉ có 1% nhãn (tương đương 187 ảnh), I-JEPA đạt AUC 0,8041 ± 0,0002, không chỉ cao hơn ResNet50 (0,7821 ± 0,0286) mà còn ghi nhận độ ổn định (phương sai sai số thấp) cao hơn tới 143 lần. Tại mốc 5% nhãn, hiệu năng của I-JEPA vẫn duy trì được tính cạnh tranh. Tuy nhiên, điểm giao thoa hiệu năng (crossover) xuất hiện trong khoảng 5% đến 10%. Từ mốc 10% nhãn trở lên, ResNet50 bứt phá với AUC đạt 0,83 – 0,87, áp đảo mức 0,79 – 0,81 của I-JEPA.</w:t>
      </w:r>
    </w:p>
    <w:p w14:paraId="34045F91" w14:textId="77777777" w:rsidR="009E1E09" w:rsidRPr="003014AF" w:rsidRDefault="009E1E09">
      <w:pPr>
        <w:numPr>
          <w:ilvl w:val="0"/>
          <w:numId w:val="11"/>
        </w:numPr>
        <w:spacing w:before="40" w:after="40" w:line="360" w:lineRule="auto"/>
        <w:jc w:val="both"/>
      </w:pPr>
      <w:r>
        <w:rPr>
          <w:b/>
          <w:bCs/>
        </w:rPr>
        <w:t>Kết luận (RQ2):</w:t>
      </w:r>
      <w:r>
        <w:t xml:space="preserve"> I-JEPA khẳng định lợi thế rõ rệt nhất ở phân khúc vùng nghèo nhãn (1% &lt; 5% dữ liệu, tương đương 187–934 ảnh). Một so sánh xuyên chế độ đáng chú ý: I-JEPA với chỉ 1% nhãn (187 ảnh) đạt AUC = 0,8041, xấp xỉ ResNet50 tại mức 10% nhãn (AUC = 0,8354) hơn là tại 100% (AUC = 0,8685). Điều này gợi ý rằng tiền huấn luyện in-domain hiệu quả có thể nén yêu cầu gán nhãn xuống khoảng một bậc độ lớn để đạt hiệu năng phân loại tương đương - một lợi thế thực tiễn có giá trị trong bối cảnh y tế tuyến cơ sở.</w:t>
      </w:r>
    </w:p>
    <w:p w14:paraId="26D31B0A" w14:textId="77777777" w:rsidR="009E1E09" w:rsidRPr="003014AF" w:rsidRDefault="009E1E09" w:rsidP="009E1E09">
      <w:pPr>
        <w:spacing w:before="40" w:after="40" w:line="360" w:lineRule="auto"/>
        <w:ind w:firstLine="360"/>
        <w:rPr>
          <w:b/>
          <w:bCs/>
        </w:rPr>
      </w:pPr>
      <w:r>
        <w:rPr>
          <w:b/>
          <w:bCs/>
        </w:rPr>
        <w:t>RQ3: Khả năng giải thích và định vị vùng tổn thương</w:t>
      </w:r>
    </w:p>
    <w:p w14:paraId="0BC10E8D" w14:textId="77777777" w:rsidR="009E1E09" w:rsidRPr="003014AF" w:rsidRDefault="009E1E09" w:rsidP="009E1E09">
      <w:pPr>
        <w:spacing w:before="40" w:after="40" w:line="360" w:lineRule="auto"/>
        <w:ind w:firstLine="360"/>
        <w:jc w:val="both"/>
      </w:pPr>
      <w:r>
        <w:t>Khi kiểm tra tính minh bạch bằng thuật toán giải thích mô hình (XAI) thông qua phương pháp Attention Rollout, vùng chú ý của I-JEPA được xác định là có tương quan thuận với vùng tổn thương thực tế do bác sĩ lâm sàng đánh dấu, cho dù điểm số định vị này vẫn thấp hơn so với các mô hình baseline.</w:t>
      </w:r>
    </w:p>
    <w:p w14:paraId="0857E861" w14:textId="77777777" w:rsidR="009E1E09" w:rsidRPr="003014AF" w:rsidRDefault="009E1E09">
      <w:pPr>
        <w:numPr>
          <w:ilvl w:val="0"/>
          <w:numId w:val="12"/>
        </w:numPr>
        <w:spacing w:before="40" w:after="40" w:line="360" w:lineRule="auto"/>
        <w:jc w:val="both"/>
      </w:pPr>
      <w:r>
        <w:rPr>
          <w:b/>
          <w:bCs/>
        </w:rPr>
        <w:lastRenderedPageBreak/>
        <w:t>Bằng chứng thực nghiệm:</w:t>
      </w:r>
      <w:r>
        <w:t xml:space="preserve"> Trong thử nghiệm Pointing Game, I-JEPA đạt tỷ lệ chính xác 48%, thấp hơn so với ResNet50 (60%) và ViT (64%). Đối với chỉ số tỷ lệ chồng lấp (Overlap Ratio), I-JEPA đạt 12,6%, cao hơn ViT (6,8%) nhưng đứng sau ResNet50 (16,6%). Đáng chú ý, tất cả các mô hình đều phải so sánh với ngưỡng ngẫu nhiên ước tính là khoảng 22%.</w:t>
      </w:r>
    </w:p>
    <w:p w14:paraId="2F7A8AB6" w14:textId="77777777" w:rsidR="009E1E09" w:rsidRDefault="009E1E09">
      <w:pPr>
        <w:numPr>
          <w:ilvl w:val="0"/>
          <w:numId w:val="12"/>
        </w:numPr>
        <w:spacing w:before="40" w:after="40" w:line="360" w:lineRule="auto"/>
        <w:jc w:val="both"/>
      </w:pPr>
      <w:r>
        <w:rPr>
          <w:b/>
          <w:bCs/>
        </w:rPr>
        <w:t>Kết luận (RQ3):</w:t>
      </w:r>
      <w:r>
        <w:t xml:space="preserve"> Khả năng định vị của I-JEPA có tương quan thực chất với thực tế lâm sàng vì kết quả 48% vượt xa ngưỡng ngẫu nhiên 22%. Dù vậy, mức độ tập trung này vẫn thấp hơn baseline và nghiên cứu gợi ý cần có các kỹ thuật giải thích chuyên biệt hơn (XAI nâng cao) dành riêng cho kiến trúc Vision Transformer (ViT) thay vì chỉ dùng Attention Rollout thuần túy.</w:t>
      </w:r>
    </w:p>
    <w:p w14:paraId="0B2827CF" w14:textId="77777777" w:rsidR="009E1E09" w:rsidRPr="003014AF" w:rsidRDefault="009E1E09" w:rsidP="009E1E09">
      <w:pPr>
        <w:pStyle w:val="Heading3"/>
      </w:pPr>
      <w:bookmarkStart w:id="142" w:name="_Toc233218792"/>
      <w:r>
        <w:t>6.2.3. Phát hiện phụ có giá trị</w:t>
      </w:r>
      <w:bookmarkEnd w:id="142"/>
    </w:p>
    <w:p w14:paraId="1E8BF2D0" w14:textId="77777777" w:rsidR="009E1E09" w:rsidRPr="003014AF" w:rsidRDefault="009E1E09" w:rsidP="009E1E09">
      <w:pPr>
        <w:spacing w:before="60" w:after="60" w:line="360" w:lineRule="auto"/>
        <w:ind w:firstLine="720"/>
        <w:jc w:val="both"/>
      </w:pPr>
      <w:r>
        <w:t>Ngoài các câu hỏi nghiên cứu chính, đề tài ghi nhận ba phát hiện phụ có giá trị học thuật và thực tiễn.</w:t>
      </w:r>
    </w:p>
    <w:p w14:paraId="79EEDB64" w14:textId="77777777" w:rsidR="009E1E09" w:rsidRPr="003014AF" w:rsidRDefault="009E1E09" w:rsidP="009E1E09">
      <w:pPr>
        <w:spacing w:before="60" w:after="60" w:line="360" w:lineRule="auto"/>
        <w:ind w:firstLine="720"/>
        <w:jc w:val="both"/>
      </w:pPr>
      <w:r>
        <w:rPr>
          <w:b/>
          <w:bCs/>
        </w:rPr>
        <w:t>Phát hiện 1: CLAHE làm giảm hiệu năng nhất quán:</w:t>
      </w:r>
      <w:r>
        <w:t xml:space="preserve"> Tiền xử lý CLAHE gây giảm AUC trung bình −0,047 trên tất cả bảy cấu hình mô hình, với I-JEPA bị ảnh hưởng nặng nhất (−0,052 đến −0,069 AUC). Nguyên nhân được xác định là domain shift nhân tạo giữa ảnh pretrain NIH (không CLAHE) và ảnh fine-tune RSNA (có CLAHE), kết hợp với sự không tương thích giữa CLAHE và chuẩn hóa ImageNet. Kết luận thực tiễn: không nên áp dụng CLAHE trong pipeline I-JEPA in-domain.</w:t>
      </w:r>
    </w:p>
    <w:p w14:paraId="5B63969E" w14:textId="77777777" w:rsidR="009E1E09" w:rsidRPr="003014AF" w:rsidRDefault="009E1E09" w:rsidP="009E1E09">
      <w:pPr>
        <w:spacing w:before="60" w:after="60" w:line="360" w:lineRule="auto"/>
        <w:ind w:firstLine="720"/>
        <w:jc w:val="both"/>
      </w:pPr>
      <w:r>
        <w:rPr>
          <w:b/>
          <w:bCs/>
        </w:rPr>
        <w:t>Phát hiện 2: Threshold 0,39 là cấu hình triển khai đề xuất:</w:t>
      </w:r>
      <w:r>
        <w:t xml:space="preserve"> Phân tích ngưỡng quyết định trên I-JEPA Full FT v1 xác định chiến lược Recall ≥ 0,85 (threshold = 0,39) là phù hợp nhất cho hỗ trợ chẩn đoán tuyến cơ sở: Recall = 0,8559 (chỉ bỏ sót 14,4% ca bệnh), Specificity = 0,64. Kết quả này cung cấp thông số triển khai cụ thể - không dừng lại ở mức đánh giá học thuật.</w:t>
      </w:r>
    </w:p>
    <w:p w14:paraId="16961F04" w14:textId="77777777" w:rsidR="009E1E09" w:rsidRDefault="009E1E09" w:rsidP="009E1E09">
      <w:pPr>
        <w:spacing w:before="60" w:after="60" w:line="360" w:lineRule="auto"/>
        <w:ind w:firstLine="720"/>
        <w:jc w:val="both"/>
      </w:pPr>
      <w:r>
        <w:rPr>
          <w:b/>
          <w:bCs/>
        </w:rPr>
        <w:t>Phát hiện 3: LLRD không cải thiện I-JEPA trong điều kiện này:</w:t>
      </w:r>
      <w:r>
        <w:t xml:space="preserve"> Cấu hình v2 với Layer-wise Learning Rate Decay không mang lại cải thiện so với v1 flat LR (Full FT v2 AUC = 0,8041 vs Full FT v1 AUC = 0,8297). Điều này gợi ý rằng trong điều kiện fine-tuning ngắn (35 epoch) với dữ liệu y tế nhỏ hơn ImageNet đáng kể, LLRD bảo thủ quá mức cần thiết và không giúp encoder thích nghi đủ với domain RSNA.</w:t>
      </w:r>
    </w:p>
    <w:p w14:paraId="18309A59" w14:textId="27443083" w:rsidR="009E1E09" w:rsidRPr="003014AF" w:rsidRDefault="004B3BBF" w:rsidP="009E1E09">
      <w:pPr>
        <w:pStyle w:val="Heading2"/>
      </w:pPr>
      <w:bookmarkStart w:id="143" w:name="_Toc233218793"/>
      <w:r>
        <w:lastRenderedPageBreak/>
        <w:t>6.3. HẠN CHẾ CỦA NGHIÊN CỨU</w:t>
      </w:r>
      <w:bookmarkEnd w:id="143"/>
    </w:p>
    <w:p w14:paraId="1B9DFD29" w14:textId="77777777" w:rsidR="009E1E09" w:rsidRPr="003014AF" w:rsidRDefault="009E1E09" w:rsidP="009E1E09">
      <w:pPr>
        <w:spacing w:before="60" w:after="60" w:line="360" w:lineRule="auto"/>
        <w:ind w:firstLine="720"/>
        <w:jc w:val="both"/>
      </w:pPr>
      <w:r>
        <w:t>Đề tài nhận thức được một số hạn chế quan trọng cần được trình bày minh bạch.</w:t>
      </w:r>
    </w:p>
    <w:p w14:paraId="1705C38C" w14:textId="77777777" w:rsidR="009E1E09" w:rsidRPr="003014AF" w:rsidRDefault="009E1E09" w:rsidP="009E1E09">
      <w:pPr>
        <w:spacing w:before="60" w:after="60" w:line="360" w:lineRule="auto"/>
        <w:ind w:firstLine="720"/>
        <w:jc w:val="both"/>
      </w:pPr>
      <w:r>
        <w:rPr>
          <w:b/>
          <w:bCs/>
        </w:rPr>
        <w:t>Hạn chế 1 - Tài nguyên tính toán giới hạn:</w:t>
      </w:r>
      <w:r>
        <w:t xml:space="preserve"> Toàn bộ thực nghiệm được thực hiện trên Kaggle Notebook với GPU T4 (16 GB VRAM) và giới hạn phiên làm việc 12 giờ. Ràng buộc này dẫn đến một số lựa chọn thực tiễn có ảnh hưởng đến kết quả: (1) số epoch tiền huấn luyện chỉ đạt 50 epoch, trong khi I-JEPA gốc được huấn luyện 300–800 epoch trên phần cứng mạnh hơn; (2) phải sử dụng random masking thay vì block masking gốc do giới hạn triển khai; (3) chỉ sử dụng 50.000 ảnh NIH thay vì toàn bộ 112.000 ảnh. Encoder chưa đạt mức hội tụ tối ưu lý thuyết là nguyên nhân chính khiến I-JEPA chưa vượt baseline về AUC khi có đủ nhãn.</w:t>
      </w:r>
    </w:p>
    <w:p w14:paraId="532B876F" w14:textId="77777777" w:rsidR="009E1E09" w:rsidRPr="003014AF" w:rsidRDefault="009E1E09" w:rsidP="009E1E09">
      <w:pPr>
        <w:spacing w:before="60" w:after="60" w:line="360" w:lineRule="auto"/>
        <w:ind w:firstLine="720"/>
        <w:jc w:val="both"/>
      </w:pPr>
      <w:r>
        <w:rPr>
          <w:b/>
          <w:bCs/>
        </w:rPr>
        <w:t>Hạn chế 2 - Phạm vi dữ liệu chưa bao gồm dữ liệu Việt Nam:</w:t>
      </w:r>
      <w:r>
        <w:t xml:space="preserve"> Toàn bộ vòng thực nghiệm chỉ sử dụng dữ liệu từ hai nguồn Hoa Kỳ (NIH và RSNA). Chưa có đánh giá ngoại kiểm trên dữ liệu ảnh X-quang của bệnh nhân Việt Nam - điều quan trọng nhất để xác nhận khả năng ứng dụng của hệ thống trong bối cảnh mà đề tài hướng đến.</w:t>
      </w:r>
    </w:p>
    <w:p w14:paraId="47F7824B" w14:textId="77777777" w:rsidR="009E1E09" w:rsidRPr="003014AF" w:rsidRDefault="009E1E09" w:rsidP="009E1E09">
      <w:pPr>
        <w:spacing w:before="60" w:after="60" w:line="360" w:lineRule="auto"/>
        <w:ind w:firstLine="720"/>
        <w:jc w:val="both"/>
      </w:pPr>
      <w:r>
        <w:rPr>
          <w:b/>
          <w:bCs/>
        </w:rPr>
        <w:t>Hạn chế 3 - Bài toán phân loại nhị phân chưa phản ánh đa dạng lâm sàng:</w:t>
      </w:r>
      <w:r>
        <w:t xml:space="preserve"> Đề tài chỉ giải quyết phân loại nhị phân Pneumonia/Non-Pneumonia. Trong thực tế lâm sàng, bác sĩ cần phân biệt giữa nhiều bệnh lý phổi (viêm phổi vi khuẩn, virus, lao phổi, u phổi, tràn dịch màng phổi...). Khả năng tổng quát hóa của encoder I-JEPA cho bài toán phân loại đa lớp chưa được đánh giá.</w:t>
      </w:r>
    </w:p>
    <w:p w14:paraId="7D4E5055" w14:textId="77777777" w:rsidR="009E1E09" w:rsidRPr="003014AF" w:rsidRDefault="009E1E09" w:rsidP="009E1E09">
      <w:pPr>
        <w:spacing w:before="60" w:after="60" w:line="360" w:lineRule="auto"/>
        <w:ind w:firstLine="720"/>
        <w:jc w:val="both"/>
      </w:pPr>
      <w:r>
        <w:rPr>
          <w:b/>
          <w:bCs/>
        </w:rPr>
        <w:t>Hạn chế 4 - Giới hạn của Attention Rollout trong đánh giá XAI:</w:t>
      </w:r>
      <w:r>
        <w:t xml:space="preserve"> Sử dụng Attention Rollout để đánh giá vùng quyết định của I-JEPA là lựa chọn kỹ thuật có giới hạn. Attention Rollout được thiết kế để theo dõi luồng thông tin, không phải để chỉ ra vùng quyết định phân loại trực tiếp. Việc so sánh Pointing Game 48% của I-JEPA với 60% của ResNet50 (dùng Grad-CAM) là so sánh không hoàn toàn đồng điều kiện. Kỹ thuật Grad-CAM chuyên biệt cho ViT cần được triển khai để đánh giá công bằng hơn.</w:t>
      </w:r>
    </w:p>
    <w:p w14:paraId="406CCBF5" w14:textId="77777777" w:rsidR="009E1E09" w:rsidRPr="003014AF" w:rsidRDefault="009E1E09" w:rsidP="009E1E09">
      <w:pPr>
        <w:spacing w:before="60" w:after="60" w:line="360" w:lineRule="auto"/>
        <w:ind w:firstLine="720"/>
        <w:jc w:val="both"/>
      </w:pPr>
      <w:r>
        <w:rPr>
          <w:b/>
          <w:bCs/>
        </w:rPr>
        <w:t>Hạn chế 5 - Chưa xác nhận thống kê điểm crossover:</w:t>
      </w:r>
      <w:r>
        <w:t xml:space="preserve"> Thực nghiệm label efficiency từ mức 10% đến 100% nhãn chỉ được thực hiện với một lần chạy duy nhất (single seed = 42) do giới hạn tài nguyên tính toán. Xét rằng ResNet50 có độ lệch chuẩn ±0,0286 tại 1% nhãn, kết quả tại các mức nhãn cao hơn cũng có thể dao động đáng kể </w:t>
      </w:r>
      <w:r>
        <w:lastRenderedPageBreak/>
        <w:t>theo seed. Điểm crossover quan sát được (khoảng 5–10% nhãn) là ước lượng định hướng, không phải điểm được xác nhận thống kê. Đánh giá multi-seed tại các mức 10% và 25% nhãn là ưu tiên để củng cố kết luận này.</w:t>
      </w:r>
    </w:p>
    <w:p w14:paraId="28D9523E" w14:textId="090D4E22" w:rsidR="009E1E09" w:rsidRPr="003014AF" w:rsidRDefault="004B3BBF" w:rsidP="009E1E09">
      <w:pPr>
        <w:pStyle w:val="Heading2"/>
      </w:pPr>
      <w:bookmarkStart w:id="144" w:name="_Toc233218794"/>
      <w:r>
        <w:t>6.4. THỰC NGHIỆM BỔ SUNG: KIỂM CHỨNG GIẢ ĐỊNH MỞ RỘNG TIỀN HUẤN LUYỆN</w:t>
      </w:r>
      <w:bookmarkEnd w:id="144"/>
    </w:p>
    <w:p w14:paraId="3434DF01" w14:textId="77777777" w:rsidR="009E1E09" w:rsidRPr="003014AF" w:rsidRDefault="009E1E09" w:rsidP="009E1E09">
      <w:pPr>
        <w:spacing w:before="60" w:after="60" w:line="360" w:lineRule="auto"/>
        <w:ind w:firstLine="720"/>
        <w:jc w:val="both"/>
      </w:pPr>
      <w:r>
        <w:t>Sau khi hoàn thành toàn bộ thực nghiệm với encoder pretrain 50 epoch, đề tài tiến hành một thực nghiệm bổ sung nhằm kiểm chứng trực tiếp giả định rằng việc kéo dài thời gian tiền huấn luyện sẽ cải thiện chất lượng biểu diễn - encoder được mở rộng tiền huấn luyện lên 150 epoch trên cùng 50.000 ảnh NIH, sau đó fine-tune lại theo cùng quy trình.</w:t>
      </w:r>
    </w:p>
    <w:p w14:paraId="6B5BF1F7" w14:textId="77777777" w:rsidR="009E1E09" w:rsidRPr="003014AF" w:rsidRDefault="009E1E09" w:rsidP="009E1E09">
      <w:pPr>
        <w:spacing w:before="60" w:after="60" w:line="360" w:lineRule="auto"/>
        <w:ind w:firstLine="720"/>
        <w:jc w:val="both"/>
      </w:pPr>
      <w:r>
        <w:t>Ba bằng chứng thực nghiệm cho thấy giả định này không được xác nhận ở quy mô dữ liệu hiện tại:</w:t>
      </w:r>
    </w:p>
    <w:p w14:paraId="415E914F" w14:textId="77777777" w:rsidR="009E1E09" w:rsidRPr="003014AF" w:rsidRDefault="009E1E09">
      <w:pPr>
        <w:pStyle w:val="ListParagraph"/>
        <w:numPr>
          <w:ilvl w:val="0"/>
          <w:numId w:val="9"/>
        </w:numPr>
        <w:spacing w:line="360" w:lineRule="auto"/>
        <w:contextualSpacing w:val="0"/>
        <w:jc w:val="both"/>
      </w:pPr>
      <w:r>
        <w:rPr>
          <w:b/>
          <w:bCs/>
        </w:rPr>
        <w:t>Linear Probing với encoder đông cứng:</w:t>
      </w:r>
      <w:r>
        <w:t xml:space="preserve"> Encoder 150 epoch đạt AUC = 0,7599, thấp hơn encoder 50 epoch (AUC = 0,7737). Đây là phép đo trực tiếp chất lượng biểu diễn không qua fine-tune - nếu pretrain dài hơn thực sự cải thiện representation, chỉ số này phải tăng, không giảm.</w:t>
      </w:r>
    </w:p>
    <w:p w14:paraId="63F951D9" w14:textId="77777777" w:rsidR="009E1E09" w:rsidRPr="003014AF" w:rsidRDefault="009E1E09">
      <w:pPr>
        <w:pStyle w:val="ListParagraph"/>
        <w:numPr>
          <w:ilvl w:val="0"/>
          <w:numId w:val="9"/>
        </w:numPr>
        <w:spacing w:line="360" w:lineRule="auto"/>
        <w:contextualSpacing w:val="0"/>
        <w:jc w:val="both"/>
      </w:pPr>
      <w:r>
        <w:rPr>
          <w:b/>
          <w:bCs/>
        </w:rPr>
        <w:t>Full Fine-tuning cần điều chỉnh learning rate đáng kể mới đạt mức tương đương:</w:t>
      </w:r>
      <w:r>
        <w:t xml:space="preserve"> Khi giữ nguyên learning rate encoder của phiên bản 50 epoch, Full FT trên encoder 150 epoch chỉ đạt AUC = 0,8086 - thấp hơn rõ rệt so với 0,8297 của 50 epoch. Chỉ sau khi dò lại learning rate qua nhiều cấu hình (tăng dần đến 1,5×10⁻⁵), kết quả mới đạt AUC = 0,8294, xấp xỉ nhưng vẫn không vượt phiên bản gốc.</w:t>
      </w:r>
    </w:p>
    <w:p w14:paraId="6EC5DCFA" w14:textId="77777777" w:rsidR="009E1E09" w:rsidRPr="003014AF" w:rsidRDefault="009E1E09">
      <w:pPr>
        <w:pStyle w:val="ListParagraph"/>
        <w:numPr>
          <w:ilvl w:val="0"/>
          <w:numId w:val="9"/>
        </w:numPr>
        <w:spacing w:line="360" w:lineRule="auto"/>
        <w:contextualSpacing w:val="0"/>
        <w:jc w:val="both"/>
      </w:pPr>
      <w:r>
        <w:rPr>
          <w:b/>
          <w:bCs/>
        </w:rPr>
        <w:t>Hiệu quả sử dụng nhãn ở vùng cực hạn suy giảm:</w:t>
      </w:r>
      <w:r>
        <w:t xml:space="preserve"> Tại mức 1% nhãn, encoder 150 epoch chỉ đạt AUC = 0,667 ± 0,021, thấp hơn đáng kể so với 0,804 của encoder 50 epoch - chính tại vùng nhãn mà I-JEPA thể hiện lợi thế rõ rệt nhất trong RQ2.</w:t>
      </w:r>
    </w:p>
    <w:p w14:paraId="37BB5948" w14:textId="0A2DC1E3" w:rsidR="009E1E09" w:rsidRPr="003014AF" w:rsidRDefault="009E1E09" w:rsidP="009E1E09">
      <w:pPr>
        <w:spacing w:before="60" w:after="60" w:line="360" w:lineRule="auto"/>
        <w:ind w:firstLine="720"/>
        <w:jc w:val="both"/>
      </w:pPr>
      <w:r>
        <w:rPr>
          <w:b/>
          <w:bCs/>
        </w:rPr>
        <w:t>Kết luận:</w:t>
      </w:r>
      <w:r>
        <w:t xml:space="preserve"> Việc kéo dài thời gian tiền huấn luyện không tự động cải thiện chất lượng biểu diễn ở quy mô dữ liệu 50.000 ảnh NIH. Một giải thích hợp lý là quá trình pretrain đã tiến gần đến điểm bão hòa thông tin có thể học từ quy mô dữ liệu này sau </w:t>
      </w:r>
      <w:r>
        <w:lastRenderedPageBreak/>
        <w:t>khoảng 50 epoch; việc tiếp tục huấn luyện có thể khiến biểu diễn trở nên chuyên biệt hóa hơn cho đặc thù của tập NIH, làm giảm khả năng tổng quát hóa khi đông cứng hoặc khi chỉ có rất ít nhãn để hiệu chỉnh lại và chỉ được khắc phục một phần khi cho phép fine-tune toàn bộ encoder với learning rate đủ lớn trên dữ liệu đích. Kết quả này không làm thay đổi các kết luận chính đã trình bày ở mục 6.2, nhưng cung cấp cơ sở thực nghiệm quan trọng để điều chỉnh định hướng phát triển ở mục tiếp theo.</w:t>
      </w:r>
    </w:p>
    <w:p w14:paraId="295CFFBE" w14:textId="4D6E3583" w:rsidR="009E1E09" w:rsidRPr="003014AF" w:rsidRDefault="004B3BBF" w:rsidP="009E1E09">
      <w:pPr>
        <w:pStyle w:val="Heading2"/>
      </w:pPr>
      <w:bookmarkStart w:id="145" w:name="_Toc233218795"/>
      <w:r>
        <w:t>6.5. HƯỚNG PHÁT TRIỂN</w:t>
      </w:r>
      <w:bookmarkEnd w:id="145"/>
    </w:p>
    <w:p w14:paraId="6FCBD4AB" w14:textId="77777777" w:rsidR="009E1E09" w:rsidRPr="003014AF" w:rsidRDefault="009E1E09" w:rsidP="009E1E09">
      <w:pPr>
        <w:pStyle w:val="Heading3"/>
      </w:pPr>
      <w:bookmarkStart w:id="146" w:name="_Toc233218796"/>
      <w:r>
        <w:t>6.5.1. Mở rộng quy mô tiền huấn luyện</w:t>
      </w:r>
      <w:bookmarkEnd w:id="146"/>
    </w:p>
    <w:p w14:paraId="79AA8A3F" w14:textId="77777777" w:rsidR="009E1E09" w:rsidRPr="003014AF" w:rsidRDefault="009E1E09" w:rsidP="009E1E09">
      <w:pPr>
        <w:spacing w:before="60" w:after="60" w:line="360" w:lineRule="auto"/>
        <w:ind w:firstLine="720"/>
        <w:jc w:val="both"/>
      </w:pPr>
      <w:r>
        <w:t>Hướng phát triển ưu tiên nhất và trực tiếp nhất là giải quyết hạn chế về tài nguyên tính toán. Với nền tảng tính toán mạnh hơn (GPU A100/H100, 40–80 GB VRAM), hai điều chỉnh chính có thể được thực hiện:</w:t>
      </w:r>
    </w:p>
    <w:p w14:paraId="1E8682E8" w14:textId="77777777" w:rsidR="009E1E09" w:rsidRPr="003014AF" w:rsidRDefault="009E1E09">
      <w:pPr>
        <w:pStyle w:val="ListParagraph"/>
        <w:numPr>
          <w:ilvl w:val="0"/>
          <w:numId w:val="9"/>
        </w:numPr>
        <w:spacing w:line="360" w:lineRule="auto"/>
        <w:contextualSpacing w:val="0"/>
        <w:jc w:val="both"/>
      </w:pPr>
      <w:r>
        <w:rPr>
          <w:b/>
          <w:bCs/>
        </w:rPr>
        <w:t>Tăng số epoch tiền huấn luyện kết hợp tăng quy mô dữ liệu:</w:t>
      </w:r>
      <w:r>
        <w:t xml:space="preserve"> Thực nghiệm bổ sung ở mục 6.4 cho thấy việc tăng đơn lẻ số epoch (từ 50 lên 150, cùng quy mô 50.000 ảnh) không cải thiện chất lượng biểu diễn, gợi ý một điểm bão hòa sớm hơn dự kiến ban đầu ở quy mô dữ liệu hiện tại. Hướng phát triển hợp lý hơn là tăng đồng thời cả số epoch và quy mô dữ liệu pretrain, vì lượng dữ liệu lớn hơn có thể cung cấp đủ thông tin mới để biện minh cho thời gian huấn luyện dài hơn, tránh nguy cơ chuyên biệt hóa quá mức vào một tập dữ liệu cố định.</w:t>
      </w:r>
    </w:p>
    <w:p w14:paraId="2958C70A" w14:textId="77777777" w:rsidR="009E1E09" w:rsidRPr="003014AF" w:rsidRDefault="009E1E09">
      <w:pPr>
        <w:pStyle w:val="ListParagraph"/>
        <w:numPr>
          <w:ilvl w:val="0"/>
          <w:numId w:val="9"/>
        </w:numPr>
        <w:spacing w:line="360" w:lineRule="auto"/>
        <w:contextualSpacing w:val="0"/>
        <w:jc w:val="both"/>
      </w:pPr>
      <w:r>
        <w:rPr>
          <w:b/>
          <w:bCs/>
        </w:rPr>
        <w:t>Sử dụng toàn bộ 112.000 ảnh NIH:</w:t>
      </w:r>
      <w:r>
        <w:t xml:space="preserve"> Tăng 2,24 lần lượng dữ liệu pretrain tạo ra sự đa dạng giải phẫu phong phú hơn, giúp encoder học biểu diễn tổng quát hơn.</w:t>
      </w:r>
    </w:p>
    <w:p w14:paraId="4DD88C6B" w14:textId="77777777" w:rsidR="009E1E09" w:rsidRDefault="009E1E09">
      <w:pPr>
        <w:pStyle w:val="ListParagraph"/>
        <w:numPr>
          <w:ilvl w:val="0"/>
          <w:numId w:val="9"/>
        </w:numPr>
        <w:spacing w:line="360" w:lineRule="auto"/>
        <w:contextualSpacing w:val="0"/>
        <w:jc w:val="both"/>
      </w:pPr>
      <w:r>
        <w:rPr>
          <w:b/>
          <w:bCs/>
        </w:rPr>
        <w:t>Thử nghiệm block masking theo thiết kế I-JEPA gốc:</w:t>
      </w:r>
      <w:r>
        <w:t xml:space="preserve"> Với GPU mạnh hơn, có thể triển khai đúng block masking (chỉ encoder nhìn context, không nhìn target) và so sánh trực tiếp với random masking để xác định đóng góp thực sự của chiến lược masking trong domain X-quang.</w:t>
      </w:r>
    </w:p>
    <w:p w14:paraId="078FD125" w14:textId="77777777" w:rsidR="009E1E09" w:rsidRPr="003014AF" w:rsidRDefault="009E1E09" w:rsidP="009E1E09">
      <w:pPr>
        <w:pStyle w:val="Heading3"/>
      </w:pPr>
      <w:bookmarkStart w:id="147" w:name="_Toc233218797"/>
      <w:r>
        <w:t>6.5.2. Đánh giá ngoại kiểm trên dữ liệu X-quang Việt Nam</w:t>
      </w:r>
      <w:bookmarkEnd w:id="147"/>
    </w:p>
    <w:p w14:paraId="33573DFA" w14:textId="77777777" w:rsidR="009E1E09" w:rsidRPr="003014AF" w:rsidRDefault="009E1E09" w:rsidP="009E1E09">
      <w:pPr>
        <w:spacing w:before="60" w:after="60" w:line="360" w:lineRule="auto"/>
        <w:ind w:firstLine="720"/>
        <w:jc w:val="both"/>
      </w:pPr>
      <w:r>
        <w:t>Tập VinDr-CXR (Nguyen và cộng sự, 2022) gồm khoảng 18.000 ảnh X-quang ngực của bệnh nhân Việt Nam với chú thích của nhiều bác sĩ chuyên khoa từ Bệnh viện Bạch Mai và Bệnh viện Phổi Trung ương. Đây là bộ dữ liệu lý tưởng để đánh giá khả năng tổng quát hóa của hệ thống I-JEPA sang phân phối nhân trắc học Việt Nam.</w:t>
      </w:r>
    </w:p>
    <w:p w14:paraId="34F168E0" w14:textId="77777777" w:rsidR="009E1E09" w:rsidRPr="003014AF" w:rsidRDefault="009E1E09" w:rsidP="009E1E09">
      <w:pPr>
        <w:spacing w:before="60" w:after="60" w:line="360" w:lineRule="auto"/>
        <w:ind w:firstLine="720"/>
        <w:jc w:val="both"/>
      </w:pPr>
      <w:r>
        <w:lastRenderedPageBreak/>
        <w:t>Thực nghiệm cụ thể được đề xuất: train trên RSNA (Hoa Kỳ), test trực tiếp trên VinDr-CXR không fine-tune lại, đo domain shift qua sự sụt giảm AUC giữa hai nguồn. Nếu I-JEPA pretrain in-domain (trên ảnh X-quang) duy trì AUC tốt hơn ImageNet baseline khi chuyển sang VinDr, đây sẽ là luận điểm nghiên cứu có giá trị lớn về khả năng tổng quát hóa của SSL so với supervised pretraining.</w:t>
      </w:r>
    </w:p>
    <w:p w14:paraId="2C513709" w14:textId="77777777" w:rsidR="009E1E09" w:rsidRPr="003014AF" w:rsidRDefault="009E1E09" w:rsidP="009E1E09">
      <w:pPr>
        <w:pStyle w:val="Heading3"/>
      </w:pPr>
      <w:bookmarkStart w:id="148" w:name="_Toc233218798"/>
      <w:r>
        <w:t>6.5.3. Mở rộng sang phân loại đa lớp và đa bệnh lý</w:t>
      </w:r>
      <w:bookmarkEnd w:id="148"/>
    </w:p>
    <w:p w14:paraId="42B9300F" w14:textId="77777777" w:rsidR="009E1E09" w:rsidRPr="003014AF" w:rsidRDefault="009E1E09" w:rsidP="009E1E09">
      <w:pPr>
        <w:spacing w:before="60" w:after="60" w:line="360" w:lineRule="auto"/>
        <w:ind w:firstLine="720"/>
        <w:jc w:val="both"/>
      </w:pPr>
      <w:r>
        <w:t>Bài toán phân loại nhị phân trong đề tài là bước đầu để kiểm chứng giá trị của encoder I-JEPA. Bước tiếp theo tự nhiên là mở rộng sang phân loại đa lớp với hai hướng:</w:t>
      </w:r>
    </w:p>
    <w:p w14:paraId="5575767B" w14:textId="77777777" w:rsidR="009E1E09" w:rsidRPr="003014AF" w:rsidRDefault="009E1E09">
      <w:pPr>
        <w:pStyle w:val="ListParagraph"/>
        <w:numPr>
          <w:ilvl w:val="0"/>
          <w:numId w:val="9"/>
        </w:numPr>
        <w:spacing w:line="360" w:lineRule="auto"/>
        <w:contextualSpacing w:val="0"/>
        <w:jc w:val="both"/>
      </w:pPr>
      <w:r>
        <w:rPr>
          <w:b/>
          <w:bCs/>
        </w:rPr>
        <w:t>Phân loại 3 lớp RSNA:</w:t>
      </w:r>
      <w:r>
        <w:t xml:space="preserve"> Normal / Lung Opacity Not Normal / Lung Opacity (Pneumonia) tận dụng nhãn phân loại chi tiết hơn có trong tập RSNA để đánh giá khả năng phân biệt của encoder I-JEPA ở mức độ phức tạp cao hơn.</w:t>
      </w:r>
    </w:p>
    <w:p w14:paraId="164F2E05" w14:textId="77777777" w:rsidR="009E1E09" w:rsidRDefault="009E1E09">
      <w:pPr>
        <w:pStyle w:val="ListParagraph"/>
        <w:numPr>
          <w:ilvl w:val="0"/>
          <w:numId w:val="9"/>
        </w:numPr>
        <w:spacing w:line="360" w:lineRule="auto"/>
        <w:contextualSpacing w:val="0"/>
        <w:jc w:val="both"/>
      </w:pPr>
      <w:r>
        <w:rPr>
          <w:b/>
          <w:bCs/>
        </w:rPr>
        <w:t>Phân loại 14 bệnh lý trên NIH ChestX-ray14:</w:t>
      </w:r>
      <w:r>
        <w:t xml:space="preserve"> Fine-tune encoder I-JEPA (đã pretrain trên cùng NIH) cho bài toán phân loại đa nhãn 14 bệnh lý. Đây sẽ là thước đo rõ ràng nhất về chất lượng biểu diễn học được bởi encoder, nếu encoder học tốt từ ảnh NIH, nó nên có lợi thế đặc biệt khi fine-tune trên chính tập NIH.</w:t>
      </w:r>
    </w:p>
    <w:p w14:paraId="76A5276A" w14:textId="77777777" w:rsidR="009E1E09" w:rsidRPr="003014AF" w:rsidRDefault="009E1E09" w:rsidP="009E1E09">
      <w:pPr>
        <w:pStyle w:val="Heading3"/>
      </w:pPr>
      <w:bookmarkStart w:id="149" w:name="_Toc233218799"/>
      <w:r>
        <w:t>6.5.4. Tích hợp vào hệ thống thông tin bệnh viện</w:t>
      </w:r>
      <w:bookmarkEnd w:id="149"/>
    </w:p>
    <w:p w14:paraId="38E61727" w14:textId="77777777" w:rsidR="009E1E09" w:rsidRPr="003014AF" w:rsidRDefault="009E1E09" w:rsidP="009E1E09">
      <w:pPr>
        <w:spacing w:before="60" w:after="60" w:line="360" w:lineRule="auto"/>
        <w:ind w:firstLine="720"/>
        <w:jc w:val="both"/>
      </w:pPr>
      <w:r>
        <w:t>Mục tiêu dài hạn là tích hợp mô hình I-JEPA vào hệ thống thông tin bệnh viện (HIS/PACS) để triển khai thực tế tại các cơ sở y tế Việt Nam. Lộ trình đề xuất bao gồm ba giai đoạn: (1) xác nhận lâm sàng đánh giá mô hình trên dữ liệu bệnh nhân thực tế của bệnh viện cụ thể, có sự tham gia đánh giá của bác sĩ chuyên khoa; (2) tích hợp kỹ thuật phát triển API hoặc module tương thích với chuẩn DICOM và giao thức PACS tại các bệnh viện tuyến huyện; (3) triển khai có kiểm soát thử nghiệm pilot tại một cơ sở y tế cụ thể với giám sát chặt chẽ từ bác sĩ, thu thập phản hồi thực tế để cải thiện mô hình liên tục.</w:t>
      </w:r>
    </w:p>
    <w:p w14:paraId="6E130091" w14:textId="77777777" w:rsidR="009E1E09" w:rsidRDefault="009E1E09" w:rsidP="009E1E09">
      <w:pPr>
        <w:spacing w:before="60" w:after="60" w:line="360" w:lineRule="auto"/>
        <w:ind w:firstLine="720"/>
        <w:jc w:val="both"/>
      </w:pPr>
      <w:r>
        <w:t>Trong quá trình này, khung pháp lý về thiết bị y tế AI (cụ thể là quy định của Bộ Y tế Việt Nam về phần mềm y tế Class IIb) cần được tuân thủ. Kết quả hỗ trợ chẩn đoán từ hệ thống luôn phải được bác sĩ có thẩm quyền xem xét và phán quyết cuối cùng, hệ thống AI đóng vai trò công cụ hỗ trợ, không thay thế chuyên môn y khoa.</w:t>
      </w:r>
    </w:p>
    <w:p w14:paraId="6A09ACDD" w14:textId="1CC74777" w:rsidR="009E1E09" w:rsidRPr="003014AF" w:rsidRDefault="004B3BBF" w:rsidP="009E1E09">
      <w:pPr>
        <w:pStyle w:val="Heading2"/>
      </w:pPr>
      <w:bookmarkStart w:id="150" w:name="_Toc233218800"/>
      <w:r>
        <w:lastRenderedPageBreak/>
        <w:t>6.6. KẾT LUẬN CHUNG</w:t>
      </w:r>
      <w:bookmarkEnd w:id="150"/>
    </w:p>
    <w:p w14:paraId="10399399" w14:textId="77777777" w:rsidR="009E1E09" w:rsidRPr="003014AF" w:rsidRDefault="009E1E09" w:rsidP="009E1E09">
      <w:pPr>
        <w:spacing w:before="60" w:after="60" w:line="360" w:lineRule="auto"/>
        <w:ind w:firstLine="720"/>
        <w:jc w:val="both"/>
      </w:pPr>
      <w:r>
        <w:t>Đề tài đã triển khai thành công pipeline học tự giám sát I-JEPA cho bài toán hỗ trợ chẩn đoán viêm phổi từ ảnh X-quang ngực, hoàn thành đầy đủ các mục tiêu đề ra và cung cấp bằng chứng thực nghiệm có hệ thống cho ba câu hỏi nghiên cứu. Kết quả thực nghiệm dẫn đến ba kết luận học thuật chính:</w:t>
      </w:r>
    </w:p>
    <w:p w14:paraId="0BE00AFC" w14:textId="77777777" w:rsidR="009E1E09" w:rsidRPr="003014AF" w:rsidRDefault="009E1E09" w:rsidP="009E1E09">
      <w:pPr>
        <w:spacing w:before="60" w:after="60" w:line="360" w:lineRule="auto"/>
        <w:ind w:firstLine="720"/>
        <w:jc w:val="both"/>
      </w:pPr>
      <w:r>
        <w:rPr>
          <w:b/>
          <w:bCs/>
        </w:rPr>
        <w:t>Kết luận 1:</w:t>
      </w:r>
      <w:r>
        <w:t xml:space="preserve"> Tiền huấn luyện I-JEPA in-domain không vượt trội baseline ImageNet về AUC khi có đầy đủ dữ liệu nhãn trong điều kiện thực nghiệm này. Sự chênh lệch AUC (0,8297 vs 0,8862 của ResNet50) có thể được giải thích phần lớn bởi hạn chế tài nguyên tính toán, 50 epoch pretrain chưa đủ để encoder I-JEPA đạt biểu diễn tối ưu. Tuy nhiên, I-JEPA tạo ra mô hình có Recall cao hơn đáng kể tại threshold mặc định và phân phối xác suất cân bằng hơn là đặc tính có giá trị thực tiễn lâm sàng quan trọng.</w:t>
      </w:r>
    </w:p>
    <w:p w14:paraId="2D121414" w14:textId="77777777" w:rsidR="009E1E09" w:rsidRPr="003014AF" w:rsidRDefault="009E1E09" w:rsidP="009E1E09">
      <w:pPr>
        <w:spacing w:before="60" w:after="60" w:line="360" w:lineRule="auto"/>
        <w:ind w:firstLine="720"/>
        <w:jc w:val="both"/>
      </w:pPr>
      <w:r>
        <w:rPr>
          <w:b/>
          <w:bCs/>
        </w:rPr>
        <w:t>Kết luận 2:</w:t>
      </w:r>
      <w:r>
        <w:t xml:space="preserve"> I-JEPA thể hiện lợi thế rõ rệt và ổn định vượt trội so với cả hai baseline khi dữ liệu nhãn ở mức cực kỳ hạn chế (≤ 5%, tương đương 187–934 ảnh). Tại mức 1% nhãn, I-JEPA không chỉ vượt ResNet50 +0,022 AUC mà còn ổn định hơn 143 lần về độ lệch chuẩn. Đây là phát hiện có ý nghĩa thực tiễn trực tiếp: trong bối cảnh cơ sở y tế tuyến cơ sở Việt Nam chỉ có thể gán nhãn vài trăm ảnh X-quang, I-JEPA là lựa chọn vượt trội về cả hiệu năng lẫn độ tin cậy.</w:t>
      </w:r>
    </w:p>
    <w:p w14:paraId="29991564" w14:textId="77777777" w:rsidR="009E1E09" w:rsidRPr="003014AF" w:rsidRDefault="009E1E09" w:rsidP="009E1E09">
      <w:pPr>
        <w:spacing w:before="60" w:after="60" w:line="360" w:lineRule="auto"/>
        <w:ind w:firstLine="720"/>
        <w:jc w:val="both"/>
      </w:pPr>
      <w:r>
        <w:rPr>
          <w:b/>
          <w:bCs/>
        </w:rPr>
        <w:t>Kết luận 3:</w:t>
      </w:r>
      <w:r>
        <w:t xml:space="preserve"> Chiến lược điều chỉnh masking từ block sang random trong I-JEPA thay đổi trung tâm của kiến trúc đề xuất không làm mất đi bản chất cốt lõi của phương pháp học tự giám sát và được hỗ trợ bởi xu hướng được ghi nhận rộng rãi trong cộng đồng nghiên cứu JEPA đa domain. Ablation CLAHE xác nhận tầm quan trọng của tính nhất quán phân phối ảnh giữa giai đoạn pretrain và fine-tuning trong pipeline SSL in-domain.</w:t>
      </w:r>
    </w:p>
    <w:p w14:paraId="70D653CC" w14:textId="77777777" w:rsidR="009E1E09" w:rsidRPr="003014AF" w:rsidRDefault="009E1E09" w:rsidP="009E1E09">
      <w:pPr>
        <w:spacing w:before="60" w:after="60" w:line="360" w:lineRule="auto"/>
        <w:ind w:firstLine="720"/>
        <w:jc w:val="both"/>
      </w:pPr>
      <w:r>
        <w:t>Nhìn rộng hơn, đề tài đặt nền tảng cho một hướng nghiên cứu tiếp theo có giá trị: áp dụng kiến trúc JEPA với quy mô dữ liệu và tính toán đầy đủ hơn, kết hợp đánh giá trên dữ liệu bệnh nhân Việt Nam, để xây dựng nền tảng AI hỗ trợ chẩn đoán hình ảnh y tế phù hợp với điều kiện thực tiễn và đặc điểm nhân trắc học người Việt Nam.</w:t>
      </w:r>
    </w:p>
    <w:p w14:paraId="6959BB55" w14:textId="77777777" w:rsidR="009E1E09" w:rsidRDefault="009E1E09" w:rsidP="009E1E09">
      <w:pPr>
        <w:spacing w:before="60" w:after="60" w:line="360" w:lineRule="auto"/>
        <w:ind w:firstLine="720"/>
        <w:jc w:val="both"/>
      </w:pPr>
      <w:r>
        <w:t xml:space="preserve">Trong bối cảnh thiếu hụt bác sĩ chuyên khoa X-quang tại các cơ sở y tế tuyến cơ sở và sự tích lũy ngày càng lớn của dữ liệu ảnh X-quang không nhãn trong hệ thống </w:t>
      </w:r>
      <w:r>
        <w:lastRenderedPageBreak/>
        <w:t>PACS bệnh viện, học tự giám sát và I-JEPA đặc biệt là hướng tiếp cận có tiềm năng ứng dụng thực tiễn cao và xứng đáng tiếp tục được nghiên cứu, phát triển và triển khai.</w:t>
      </w:r>
    </w:p>
    <w:p w14:paraId="31662750" w14:textId="77777777" w:rsidR="00D25F65" w:rsidRPr="009C618B" w:rsidRDefault="00D25F65" w:rsidP="009E1E09">
      <w:pPr>
        <w:pStyle w:val="NormalWeb"/>
        <w:spacing w:before="120" w:beforeAutospacing="0" w:after="0" w:afterAutospacing="0" w:line="288" w:lineRule="auto"/>
        <w:jc w:val="both"/>
        <w:rPr>
          <w:sz w:val="26"/>
          <w:szCs w:val="26"/>
        </w:rPr>
      </w:pPr>
    </w:p>
    <w:p w14:paraId="0084EA16" w14:textId="77777777" w:rsidR="00D25F65" w:rsidRPr="009C618B" w:rsidRDefault="00D25F65" w:rsidP="00543A56">
      <w:pPr>
        <w:jc w:val="both"/>
        <w:rPr>
          <w:rFonts w:cs="Times New Roman"/>
          <w:szCs w:val="26"/>
        </w:rPr>
        <w:sectPr w:rsidR="00D25F65" w:rsidRPr="009C618B">
          <w:footerReference w:type="default" r:id="rId29"/>
          <w:pgSz w:w="12240" w:h="15840"/>
          <w:pgMar w:top="1134" w:right="1418" w:bottom="1134" w:left="1701" w:header="567" w:footer="567" w:gutter="0"/>
          <w:pgNumType w:start="1"/>
          <w:cols w:space="720"/>
          <w:docGrid w:linePitch="360"/>
        </w:sectPr>
      </w:pPr>
    </w:p>
    <w:p w14:paraId="683170EC" w14:textId="77777777" w:rsidR="00D25F65" w:rsidRPr="009C618B" w:rsidRDefault="00000000" w:rsidP="00543A56">
      <w:pPr>
        <w:pStyle w:val="Heading1"/>
        <w:jc w:val="center"/>
        <w:rPr>
          <w:rFonts w:cs="Times New Roman"/>
          <w:szCs w:val="32"/>
        </w:rPr>
      </w:pPr>
      <w:bookmarkStart w:id="151" w:name="_Toc224129248"/>
      <w:bookmarkStart w:id="152" w:name="_Toc233218801"/>
      <w:r>
        <w:rPr>
          <w:rFonts w:cs="Times New Roman"/>
          <w:szCs w:val="32"/>
        </w:rPr>
        <w:lastRenderedPageBreak/>
        <w:t>TÀI LIỆU THAM KHẢO</w:t>
      </w:r>
      <w:bookmarkEnd w:id="151"/>
      <w:bookmarkEnd w:id="152"/>
    </w:p>
    <w:p w14:paraId="00000001" w14:textId="00000001" w:rsidR="00631E3D" w:rsidRPr="009C618B" w:rsidRDefault="00631E3D" w:rsidP="00543A56">
      <w:pPr>
        <w:spacing w:line="240" w:lineRule="auto"/>
        <w:ind w:left="284" w:hanging="284"/>
        <w:jc w:val="both"/>
        <w:rPr>
          <w:rFonts w:cs="Times New Roman"/>
          <w:szCs w:val="26"/>
        </w:rPr>
      </w:pPr>
      <w:r>
        <w:rPr>
          <w:rFonts w:cs="Times New Roman"/>
          <w:szCs w:val="26"/>
        </w:rPr>
        <w:t>[1] World Health Organization, "Pneumonia," WHO Fact Sheets, Nov. 2024. [Online]. Available: https://www.who.int/news-room/fact-sheets/detail/pneumonia. [Accessed: Mar. 2026].</w:t>
      </w:r>
    </w:p>
    <w:p w14:paraId="00000002" w14:textId="00000002" w:rsidR="00631E3D" w:rsidRPr="009C618B" w:rsidRDefault="00631E3D" w:rsidP="00543A56">
      <w:pPr>
        <w:spacing w:line="240" w:lineRule="auto"/>
        <w:ind w:left="284" w:hanging="284"/>
        <w:jc w:val="both"/>
        <w:rPr>
          <w:rFonts w:cs="Times New Roman"/>
          <w:szCs w:val="26"/>
        </w:rPr>
      </w:pPr>
      <w:r>
        <w:rPr>
          <w:rFonts w:cs="Times New Roman"/>
          <w:szCs w:val="26"/>
        </w:rPr>
        <w:t>[2] M. Assran, Q. Duval, I. Misra, P. Bojanowski, P. Vincent, M. Rabbat, Y. LeCun, and N. Ballas, "Self-supervised learning from images with a joint-embedding predictive architecture," in Proc. IEEE/CVF Conf. Comput. Vis. Pattern Recognit. (CVPR), Vancouver, BC, Canada, Jun. 2023, pp. 15619–15629, doi: 10.1109/CVPR52729.2023.01499.</w:t>
      </w:r>
    </w:p>
    <w:p w14:paraId="00000013" w14:textId="00000013" w:rsidR="00631E3D" w:rsidRPr="009C618B" w:rsidRDefault="00631E3D" w:rsidP="00543A56">
      <w:pPr>
        <w:spacing w:line="240" w:lineRule="auto"/>
        <w:ind w:left="284" w:hanging="284"/>
        <w:jc w:val="both"/>
        <w:rPr>
          <w:rFonts w:cs="Times New Roman"/>
          <w:szCs w:val="26"/>
        </w:rPr>
      </w:pPr>
      <w:r>
        <w:rPr>
          <w:rFonts w:cs="Times New Roman"/>
          <w:szCs w:val="26"/>
        </w:rPr>
        <w:t>[3] K. He, X. Chen, S. Xie, Y. Li, and P. Dollár, "Masked autoencoders are scalable vision learners," in Proc. IEEE/CVF Conf. Comput. Vis. Pattern Recognit. (CVPR), New Orleans, LA, USA, Jun. 2022, pp. 16000–16009, doi: 10.1109/CVPR52688.2022.01553.</w:t>
      </w:r>
    </w:p>
    <w:p w14:paraId="00000010" w14:textId="00000010" w:rsidR="00631E3D" w:rsidRPr="009C618B" w:rsidRDefault="00631E3D" w:rsidP="00543A56">
      <w:pPr>
        <w:spacing w:line="240" w:lineRule="auto"/>
        <w:ind w:left="284" w:hanging="284"/>
        <w:jc w:val="both"/>
        <w:rPr>
          <w:rFonts w:cs="Times New Roman"/>
          <w:szCs w:val="26"/>
        </w:rPr>
      </w:pPr>
      <w:r>
        <w:rPr>
          <w:rFonts w:cs="Times New Roman"/>
          <w:szCs w:val="26"/>
        </w:rPr>
        <w:t>[4] T. Chen, S. Kornblith, M. Norouzi, and G. Hinton, "A simple framework for contrastive learning of visual representations," in Proc. 37th Int. Conf. Mach. Learn. (ICML), Jul. 2020, pp. 1597–1607. [Online]. Available: https://proceedings.mlr.press/v119/chen20j.html.</w:t>
      </w:r>
    </w:p>
    <w:p w14:paraId="00000011" w14:textId="00000011" w:rsidR="00631E3D" w:rsidRPr="009C618B" w:rsidRDefault="00631E3D" w:rsidP="00543A56">
      <w:pPr>
        <w:spacing w:line="240" w:lineRule="auto"/>
        <w:ind w:left="284" w:hanging="284"/>
        <w:jc w:val="both"/>
        <w:rPr>
          <w:rFonts w:cs="Times New Roman"/>
          <w:szCs w:val="26"/>
        </w:rPr>
      </w:pPr>
      <w:r>
        <w:rPr>
          <w:rFonts w:cs="Times New Roman"/>
          <w:szCs w:val="26"/>
        </w:rPr>
        <w:t>[5] J.-B. Grill et al., "Bootstrap your own latent - a new approach to self-supervised learning," in Proc. 34th Int. Conf. Neural Inf. Process. Syst. (NeurIPS), Dec. 2020, pp. 21271–21284.</w:t>
      </w:r>
    </w:p>
    <w:p w14:paraId="00000003" w14:textId="00000003" w:rsidR="00631E3D" w:rsidRPr="009C618B" w:rsidRDefault="00631E3D" w:rsidP="00543A56">
      <w:pPr>
        <w:spacing w:line="240" w:lineRule="auto"/>
        <w:ind w:left="284" w:hanging="284"/>
        <w:jc w:val="both"/>
        <w:rPr>
          <w:rFonts w:cs="Times New Roman"/>
          <w:szCs w:val="26"/>
        </w:rPr>
      </w:pPr>
      <w:r>
        <w:rPr>
          <w:rFonts w:cs="Times New Roman"/>
          <w:szCs w:val="26"/>
        </w:rPr>
        <w:t>[6] X. Wang, Y. Peng, L. Lu, Z. Lu, M. Bagheri, and R. M. Summers, "ChestX-Ray8: Hospital-scale chest X-ray database and benchmarks on weakly-supervised classification and localization of common thorax diseases," in Proc. IEEE Conf. Comput. Vis. Pattern Recognit. (CVPR), Honolulu, HI, USA, Jul. 2017, pp. 3462–3471, doi: 10.1109/CVPR.2017.369.</w:t>
      </w:r>
    </w:p>
    <w:p w14:paraId="00000005" w14:textId="00000005" w:rsidR="00631E3D" w:rsidRPr="009C618B" w:rsidRDefault="00631E3D" w:rsidP="00543A56">
      <w:pPr>
        <w:spacing w:line="240" w:lineRule="auto"/>
        <w:ind w:left="284" w:hanging="284"/>
        <w:jc w:val="both"/>
        <w:rPr>
          <w:rFonts w:cs="Times New Roman"/>
          <w:szCs w:val="26"/>
        </w:rPr>
      </w:pPr>
      <w:r>
        <w:rPr>
          <w:rFonts w:cs="Times New Roman"/>
          <w:szCs w:val="26"/>
        </w:rPr>
        <w:t>[7] A. Paszke et al., "PyTorch: An imperative style, high-performance deep learning library," in Proc. Adv. Neural Inf. Process. Syst. (NeurIPS), vol. 32, Dec. 2019, pp. 8026–8037. [Online]. Available: https://arxiv.org/abs/1912.01703.</w:t>
      </w:r>
    </w:p>
    <w:p w14:paraId="00000017" w14:textId="00000017" w:rsidR="00631E3D" w:rsidRPr="009C618B" w:rsidRDefault="00631E3D" w:rsidP="00543A56">
      <w:pPr>
        <w:spacing w:line="240" w:lineRule="auto"/>
        <w:ind w:left="284" w:hanging="284"/>
        <w:jc w:val="both"/>
        <w:rPr>
          <w:rFonts w:cs="Times New Roman"/>
          <w:szCs w:val="26"/>
        </w:rPr>
      </w:pPr>
      <w:r>
        <w:rPr>
          <w:rFonts w:cs="Times New Roman"/>
          <w:szCs w:val="26"/>
        </w:rPr>
        <w:t>[8] Z. Fei, M. Fan, and J. Huang, "A-JEPA: Joint-Embedding Predictive Architecture Can Listen," arXiv preprint arXiv:2311.15830, Jan. 2024. [Online]. Available: https://arxiv.org/abs/2311.15830.</w:t>
      </w:r>
    </w:p>
    <w:p w14:paraId="00000018" w14:textId="00000018" w:rsidR="00631E3D" w:rsidRPr="009C618B" w:rsidRDefault="00631E3D" w:rsidP="00543A56">
      <w:pPr>
        <w:spacing w:line="240" w:lineRule="auto"/>
        <w:ind w:left="284" w:hanging="284"/>
        <w:jc w:val="both"/>
        <w:rPr>
          <w:rFonts w:cs="Times New Roman"/>
          <w:szCs w:val="26"/>
        </w:rPr>
      </w:pPr>
      <w:r>
        <w:rPr>
          <w:rFonts w:cs="Times New Roman"/>
          <w:szCs w:val="26"/>
        </w:rPr>
        <w:t>[9] L. Tuncay, E. Labbé, E. Benetos, and T. Pellegrini, "Audio-JEPA: Joint-Embedding Predictive Architecture for Audio Representation Learning," in Proc. IEEE Int. Conf. Multimedia and Expo (ICME), Nantes, France, Jul. 2025, pp. 1–6. [Online]. Available: https://arxiv.org/abs/2507.02915.</w:t>
      </w:r>
    </w:p>
    <w:p w14:paraId="00000016" w14:textId="00000016" w:rsidR="00631E3D" w:rsidRPr="009C618B" w:rsidRDefault="00631E3D" w:rsidP="00543A56">
      <w:pPr>
        <w:spacing w:line="240" w:lineRule="auto"/>
        <w:ind w:left="284" w:hanging="284"/>
        <w:jc w:val="both"/>
        <w:rPr>
          <w:rFonts w:cs="Times New Roman"/>
          <w:szCs w:val="26"/>
        </w:rPr>
      </w:pPr>
      <w:r>
        <w:rPr>
          <w:rFonts w:cs="Times New Roman"/>
          <w:szCs w:val="26"/>
        </w:rPr>
        <w:t>[10] Y. S. G. Alis, J. M. C. Ong, and J. A. R. Ampil, "RadJEPA: Radiology Encoder for Chest X-Rays via Joint Embedding Predictive Architecture," arXiv preprint arXiv:2601.15891, Jan. 2026. [Online]. Available: https://arxiv.org/abs/2601.15891.</w:t>
      </w:r>
    </w:p>
    <w:p w14:paraId="00000015" w14:textId="00000015" w:rsidR="00631E3D" w:rsidRPr="009C618B" w:rsidRDefault="00631E3D" w:rsidP="00543A56">
      <w:pPr>
        <w:spacing w:line="240" w:lineRule="auto"/>
        <w:ind w:left="284" w:hanging="284"/>
        <w:jc w:val="both"/>
        <w:rPr>
          <w:rFonts w:cs="Times New Roman"/>
          <w:szCs w:val="26"/>
        </w:rPr>
      </w:pPr>
      <w:r>
        <w:rPr>
          <w:rFonts w:cs="Times New Roman"/>
          <w:szCs w:val="26"/>
        </w:rPr>
        <w:lastRenderedPageBreak/>
        <w:t>[11] Radiological Society of North America, "RSNA Pneumonia Detection Challenge," Kaggle, 2018. [Online]. Available: https://www.kaggle.com/c/rsna-pneumonia-detection-challenge. [Accessed: Mar. 2026].</w:t>
      </w:r>
    </w:p>
    <w:p w14:paraId="00000006" w14:textId="00000006" w:rsidR="00631E3D" w:rsidRPr="009C618B" w:rsidRDefault="00631E3D" w:rsidP="00543A56">
      <w:pPr>
        <w:spacing w:line="240" w:lineRule="auto"/>
        <w:ind w:left="284" w:hanging="284"/>
        <w:jc w:val="both"/>
        <w:rPr>
          <w:rFonts w:cs="Times New Roman"/>
          <w:szCs w:val="26"/>
        </w:rPr>
      </w:pPr>
      <w:r>
        <w:rPr>
          <w:rFonts w:cs="Times New Roman"/>
          <w:szCs w:val="26"/>
        </w:rPr>
        <w:t>[12] A. Dosovitskiy et al., "An image is worth 16x16 words: Transformers for image recognition at scale," in Proc. Int. Conf. Learn. Represent. (ICLR), Virtual, May 2021. [Online]. Available: https://openreview.net/forum?id=YicbFdNTTy.</w:t>
      </w:r>
    </w:p>
    <w:p w14:paraId="00000009" w14:textId="00000009" w:rsidR="00631E3D" w:rsidRPr="009C618B" w:rsidRDefault="00631E3D" w:rsidP="00543A56">
      <w:pPr>
        <w:spacing w:line="240" w:lineRule="auto"/>
        <w:ind w:left="284" w:hanging="284"/>
        <w:jc w:val="both"/>
        <w:rPr>
          <w:rFonts w:cs="Times New Roman"/>
          <w:szCs w:val="26"/>
        </w:rPr>
      </w:pPr>
      <w:r>
        <w:rPr>
          <w:rFonts w:cs="Times New Roman"/>
          <w:szCs w:val="26"/>
        </w:rPr>
        <w:t>[13] K. He, H. Fan, Y. Wu, S. Xie, and R. Girshick, "Momentum contrast for unsupervised visual representation learning," in Proc. IEEE/CVF Conf. Comput. Vis. Pattern Recognit. (CVPR), Seattle, WA, USA, Jun. 2020, pp. 9726–9735, doi: 10.1109/CVPR42600.2020.00975.</w:t>
      </w:r>
    </w:p>
    <w:p w14:paraId="00000007" w14:textId="00000007" w:rsidR="00631E3D" w:rsidRPr="009C618B" w:rsidRDefault="00631E3D" w:rsidP="00543A56">
      <w:pPr>
        <w:spacing w:line="240" w:lineRule="auto"/>
        <w:ind w:left="284" w:hanging="284"/>
        <w:jc w:val="both"/>
        <w:rPr>
          <w:rFonts w:cs="Times New Roman"/>
          <w:szCs w:val="26"/>
        </w:rPr>
      </w:pPr>
      <w:r>
        <w:rPr>
          <w:rFonts w:cs="Times New Roman"/>
          <w:szCs w:val="26"/>
        </w:rPr>
        <w:t>[14] R. Wightman, "PyTorch Image Models (timm)," HuggingFace/GitHub, 2019. [Online]. Available: https://github.com/huggingface/pytorch-image-models, doi: 10.5281/zenodo.4414861.</w:t>
      </w:r>
    </w:p>
    <w:p w14:paraId="00000019" w14:textId="00000019" w:rsidR="00631E3D" w:rsidRPr="009C618B" w:rsidRDefault="00631E3D" w:rsidP="00543A56">
      <w:pPr>
        <w:spacing w:line="240" w:lineRule="auto"/>
        <w:ind w:left="284" w:hanging="284"/>
        <w:jc w:val="both"/>
        <w:rPr>
          <w:rFonts w:cs="Times New Roman"/>
          <w:szCs w:val="26"/>
        </w:rPr>
      </w:pPr>
      <w:r>
        <w:rPr>
          <w:rFonts w:cs="Times New Roman"/>
          <w:szCs w:val="26"/>
        </w:rPr>
        <w:t>[15] S. Xu, J. Zhou, J. J. Zhang, and L. Yang, "CrossJEPA: Cross-Modal Joint-Embedding Predictive Architecture for Efficient 3D Representation Learning from 2D Images," arXiv preprint arXiv:2511.18424, Nov. 2025. [Online]. Available: https://arxiv.org/abs/2511.18424.</w:t>
      </w:r>
    </w:p>
    <w:p w14:paraId="00000014" w14:textId="00000014" w:rsidR="00631E3D" w:rsidRPr="009C618B" w:rsidRDefault="00631E3D" w:rsidP="00543A56">
      <w:pPr>
        <w:spacing w:line="240" w:lineRule="auto"/>
        <w:ind w:left="284" w:hanging="284"/>
        <w:jc w:val="both"/>
        <w:rPr>
          <w:rFonts w:cs="Times New Roman"/>
          <w:szCs w:val="26"/>
        </w:rPr>
      </w:pPr>
      <w:r>
        <w:rPr>
          <w:rFonts w:cs="Times New Roman"/>
          <w:szCs w:val="26"/>
        </w:rPr>
        <w:t>[16] R. R. Selvaraju, M. Cogswell, A. Das, R. Vedantam, D. Parikh, and D. Batra, "Grad-CAM: Visual explanations from deep networks via gradient-based localization," Int. J. Comput. Vis., vol. 128, no. 2, pp. 336–359, Feb. 2020, doi: 10.1007/s11263-019-01228-7.</w:t>
      </w:r>
    </w:p>
    <w:p w14:paraId="00000021" w14:textId="00000021" w:rsidR="00631E3D" w:rsidRPr="009C618B" w:rsidRDefault="00631E3D" w:rsidP="00543A56">
      <w:pPr>
        <w:spacing w:line="240" w:lineRule="auto"/>
        <w:ind w:left="284" w:hanging="284"/>
        <w:jc w:val="both"/>
        <w:rPr>
          <w:rFonts w:cs="Times New Roman"/>
          <w:szCs w:val="26"/>
        </w:rPr>
      </w:pPr>
      <w:r>
        <w:rPr>
          <w:rFonts w:cs="Times New Roman"/>
          <w:szCs w:val="26"/>
        </w:rPr>
        <w:t>[17] N. M. Khiem, P. N. Quyen, T. D. Quang, and N. H. Anh-Khoi, "Leveraging deep learning for lung disease diagnosis and classification through X-ray imaging," in Proceedings of the International Conference on Sustainable Computing (ICSC 2025) (Lecture Notes in Electrical Engineering, vol. 1530), N. Goyal, T. N. Nguyen, M. Lata, and G. A. Ogunmola, Eds. Singapore: Springer, 2026, doi: 10.1007/978-981-95-6063-9_16.</w:t>
      </w:r>
    </w:p>
    <w:p w14:paraId="00000012" w14:textId="00000012" w:rsidR="00631E3D" w:rsidRPr="009C618B" w:rsidRDefault="00631E3D" w:rsidP="00543A56">
      <w:pPr>
        <w:spacing w:line="240" w:lineRule="auto"/>
        <w:ind w:left="284" w:hanging="284"/>
        <w:jc w:val="both"/>
        <w:rPr>
          <w:rFonts w:cs="Times New Roman"/>
          <w:szCs w:val="26"/>
        </w:rPr>
      </w:pPr>
      <w:r>
        <w:rPr>
          <w:rFonts w:cs="Times New Roman"/>
          <w:szCs w:val="26"/>
        </w:rPr>
        <w:t>[18] S. Azizi et al., "Big self-supervised models advance medical image classification," in Proc. IEEE/CVF Int. Conf. Comput. Vis. (ICCV), Montreal, QC, Canada, Oct. 2021, pp. 3478–3488, doi: 10.1109/ICCV48922.2021.00346.</w:t>
      </w:r>
    </w:p>
    <w:p w14:paraId="00000020" w14:textId="00000020" w:rsidR="00631E3D" w:rsidRPr="009C618B" w:rsidRDefault="00631E3D" w:rsidP="00543A56">
      <w:pPr>
        <w:spacing w:line="240" w:lineRule="auto"/>
        <w:ind w:left="284" w:hanging="284"/>
        <w:jc w:val="both"/>
        <w:rPr>
          <w:rFonts w:cs="Times New Roman"/>
          <w:szCs w:val="26"/>
        </w:rPr>
      </w:pPr>
      <w:r>
        <w:rPr>
          <w:rFonts w:cs="Times New Roman"/>
          <w:szCs w:val="26"/>
        </w:rPr>
        <w:t>[19] B. Zhao, S. S. S. Soni, H. Tang, and J. Sui, "Brain-JEPA: Brain Dynamics Foundation Model with Gradient Positioning and Spatiotemporal Masking," arXiv preprint arXiv:2409.19407, Sep. 2024. [Online]. Available: https://arxiv.org/abs/2409.19407.</w:t>
      </w:r>
    </w:p>
    <w:p w14:paraId="00000004" w14:textId="00000004" w:rsidR="00631E3D" w:rsidRPr="009C618B" w:rsidRDefault="00631E3D" w:rsidP="00543A56">
      <w:pPr>
        <w:spacing w:line="240" w:lineRule="auto"/>
        <w:ind w:left="284" w:hanging="284"/>
        <w:jc w:val="both"/>
        <w:rPr>
          <w:rFonts w:cs="Times New Roman"/>
          <w:szCs w:val="26"/>
        </w:rPr>
      </w:pPr>
      <w:r>
        <w:rPr>
          <w:rFonts w:cs="Times New Roman"/>
          <w:szCs w:val="26"/>
        </w:rPr>
        <w:t>[20] K. He, X. Zhang, S. Ren, and J. Sun, "Deep residual learning for image recognition," in Proc. IEEE Conf. Comput. Vis. Pattern Recognit. (CVPR), Las Vegas, NV, USA, Jun. 2016, pp. 770–778, doi: 10.1109/CVPR.2016.90.</w:t>
      </w:r>
    </w:p>
    <w:p w14:paraId="00000008" w14:textId="00000008" w:rsidR="00631E3D" w:rsidRPr="009C618B" w:rsidRDefault="00631E3D" w:rsidP="00543A56">
      <w:pPr>
        <w:spacing w:line="240" w:lineRule="auto"/>
        <w:ind w:left="284" w:hanging="284"/>
        <w:jc w:val="both"/>
        <w:rPr>
          <w:rFonts w:cs="Times New Roman"/>
          <w:szCs w:val="26"/>
        </w:rPr>
      </w:pPr>
      <w:r>
        <w:rPr>
          <w:rFonts w:cs="Times New Roman"/>
          <w:szCs w:val="26"/>
        </w:rPr>
        <w:t xml:space="preserve">[21] H. Touvron, M. Cord, M. Douze, F. Massa, A. Sablayrolles, and H. Jégou, "Training data-efficient image transformers &amp; distillation through attention," in Proc. 38th Int. </w:t>
      </w:r>
      <w:r>
        <w:rPr>
          <w:rFonts w:cs="Times New Roman"/>
          <w:szCs w:val="26"/>
        </w:rPr>
        <w:lastRenderedPageBreak/>
        <w:t>Conf. Mach. Learn. (ICML), Jul. 2021, pp. 10347–10357. [Online]. Available: https://proceedings.mlr.press/v139/touvron21a.html.</w:t>
      </w:r>
    </w:p>
    <w:p w14:paraId="443665A0" w14:textId="77777777" w:rsidR="00631E3D" w:rsidRPr="009C618B" w:rsidRDefault="00631E3D" w:rsidP="00543A56">
      <w:pPr>
        <w:spacing w:line="240" w:lineRule="auto"/>
        <w:jc w:val="both"/>
        <w:rPr>
          <w:rFonts w:cs="Times New Roman"/>
          <w:szCs w:val="26"/>
        </w:rPr>
      </w:pPr>
    </w:p>
    <w:p w14:paraId="3508FD6A" w14:textId="77777777" w:rsidR="00631E3D" w:rsidRPr="009C618B" w:rsidRDefault="00631E3D" w:rsidP="00543A56">
      <w:pPr>
        <w:spacing w:line="240" w:lineRule="auto"/>
        <w:jc w:val="both"/>
        <w:rPr>
          <w:rFonts w:cs="Times New Roman"/>
          <w:szCs w:val="26"/>
        </w:rPr>
      </w:pPr>
    </w:p>
    <w:p w14:paraId="1C17E0C1" w14:textId="77777777" w:rsidR="00631E3D" w:rsidRPr="009C618B" w:rsidRDefault="00631E3D" w:rsidP="00543A56">
      <w:pPr>
        <w:spacing w:line="240" w:lineRule="auto"/>
        <w:jc w:val="both"/>
        <w:rPr>
          <w:rFonts w:cs="Times New Roman"/>
          <w:szCs w:val="26"/>
        </w:rPr>
      </w:pPr>
    </w:p>
    <w:p w14:paraId="6CF15394" w14:textId="77777777" w:rsidR="00D25F65" w:rsidRPr="003C1461" w:rsidRDefault="00D25F65" w:rsidP="00543A56">
      <w:pPr>
        <w:spacing w:line="240" w:lineRule="auto"/>
        <w:jc w:val="both"/>
        <w:rPr>
          <w:rFonts w:cs="Times New Roman"/>
          <w:szCs w:val="26"/>
        </w:rPr>
      </w:pPr>
    </w:p>
    <w:sectPr w:rsidR="00D25F65" w:rsidRPr="003C1461">
      <w:pgSz w:w="12240" w:h="15840"/>
      <w:pgMar w:top="1134" w:right="1418"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C5F05" w14:textId="77777777" w:rsidR="00E03D28" w:rsidRPr="009C618B" w:rsidRDefault="00E03D28">
      <w:pPr>
        <w:spacing w:line="240" w:lineRule="auto"/>
      </w:pPr>
      <w:r w:rsidRPr="009C618B">
        <w:separator/>
      </w:r>
    </w:p>
  </w:endnote>
  <w:endnote w:type="continuationSeparator" w:id="0">
    <w:p w14:paraId="027C6CFB" w14:textId="77777777" w:rsidR="00E03D28" w:rsidRPr="009C618B" w:rsidRDefault="00E03D28">
      <w:pPr>
        <w:spacing w:line="240" w:lineRule="auto"/>
      </w:pPr>
      <w:r w:rsidRPr="009C61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TimesNewRomanPS-BoldMT">
    <w:altName w:val="Times New Roman"/>
    <w:charset w:val="00"/>
    <w:family w:val="roman"/>
    <w:pitch w:val="default"/>
  </w:font>
  <w:font w:name="TimesNewRomanPSM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272532"/>
    </w:sdtPr>
    <w:sdtContent>
      <w:p w14:paraId="6A3B97E6" w14:textId="77777777" w:rsidR="00D25F65" w:rsidRPr="009C618B" w:rsidRDefault="00000000">
        <w:pPr>
          <w:pStyle w:val="Footer"/>
          <w:jc w:val="center"/>
        </w:pPr>
        <w:r w:rsidRPr="009C618B">
          <w:fldChar w:fldCharType="begin"/>
        </w:r>
        <w:r w:rsidRPr="009C618B">
          <w:instrText xml:space="preserve"> PAGE   \* MERGEFORMAT </w:instrText>
        </w:r>
        <w:r w:rsidRPr="009C618B">
          <w:fldChar w:fldCharType="separate"/>
        </w:r>
        <w:r w:rsidRPr="009C618B">
          <w:t>4</w:t>
        </w:r>
        <w:r w:rsidRPr="009C618B">
          <w:fldChar w:fldCharType="end"/>
        </w:r>
      </w:p>
    </w:sdtContent>
  </w:sdt>
  <w:p w14:paraId="0B3F31B8" w14:textId="77777777" w:rsidR="00D25F65" w:rsidRPr="009C618B" w:rsidRDefault="00D25F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917331"/>
    </w:sdtPr>
    <w:sdtContent>
      <w:p w14:paraId="344D9490" w14:textId="77777777" w:rsidR="00D25F65" w:rsidRPr="009C618B" w:rsidRDefault="00000000">
        <w:pPr>
          <w:pStyle w:val="Footer"/>
          <w:jc w:val="center"/>
        </w:pPr>
        <w:r w:rsidRPr="009C618B">
          <w:fldChar w:fldCharType="begin"/>
        </w:r>
        <w:r w:rsidRPr="009C618B">
          <w:instrText xml:space="preserve"> PAGE   \* MERGEFORMAT </w:instrText>
        </w:r>
        <w:r w:rsidRPr="009C618B">
          <w:fldChar w:fldCharType="separate"/>
        </w:r>
        <w:r w:rsidRPr="009C618B">
          <w:t>2</w:t>
        </w:r>
        <w:r w:rsidRPr="009C618B">
          <w:fldChar w:fldCharType="end"/>
        </w:r>
      </w:p>
    </w:sdtContent>
  </w:sdt>
  <w:p w14:paraId="369122F8" w14:textId="77777777" w:rsidR="00D25F65" w:rsidRPr="009C618B" w:rsidRDefault="00D25F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902346"/>
    </w:sdtPr>
    <w:sdtContent>
      <w:p w14:paraId="7146AAD3" w14:textId="77777777" w:rsidR="00D25F65" w:rsidRPr="009C618B" w:rsidRDefault="00000000">
        <w:pPr>
          <w:pStyle w:val="Footer"/>
          <w:jc w:val="center"/>
        </w:pPr>
        <w:r w:rsidRPr="009C618B">
          <w:fldChar w:fldCharType="begin"/>
        </w:r>
        <w:r w:rsidRPr="009C618B">
          <w:instrText xml:space="preserve"> PAGE   \* MERGEFORMAT </w:instrText>
        </w:r>
        <w:r w:rsidRPr="009C618B">
          <w:fldChar w:fldCharType="separate"/>
        </w:r>
        <w:r w:rsidRPr="009C618B">
          <w:t>2</w:t>
        </w:r>
        <w:r w:rsidRPr="009C618B">
          <w:fldChar w:fldCharType="end"/>
        </w:r>
      </w:p>
    </w:sdtContent>
  </w:sdt>
  <w:p w14:paraId="3F145F6F" w14:textId="77777777" w:rsidR="00D25F65" w:rsidRPr="009C618B" w:rsidRDefault="00D25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2695F" w14:textId="77777777" w:rsidR="00E03D28" w:rsidRPr="009C618B" w:rsidRDefault="00E03D28">
      <w:pPr>
        <w:spacing w:after="0"/>
      </w:pPr>
      <w:r w:rsidRPr="009C618B">
        <w:separator/>
      </w:r>
    </w:p>
  </w:footnote>
  <w:footnote w:type="continuationSeparator" w:id="0">
    <w:p w14:paraId="7F93C4D0" w14:textId="77777777" w:rsidR="00E03D28" w:rsidRPr="009C618B" w:rsidRDefault="00E03D28">
      <w:pPr>
        <w:spacing w:after="0"/>
      </w:pPr>
      <w:r w:rsidRPr="009C618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2E5"/>
    <w:multiLevelType w:val="hybridMultilevel"/>
    <w:tmpl w:val="1CA66982"/>
    <w:lvl w:ilvl="0" w:tplc="23D29656">
      <w:start w:val="1"/>
      <w:numFmt w:val="bullet"/>
      <w:lvlText w:val="•"/>
      <w:lvlJc w:val="left"/>
      <w:pPr>
        <w:ind w:left="720" w:hanging="360"/>
      </w:pPr>
    </w:lvl>
    <w:lvl w:ilvl="1" w:tplc="D9A4E2A0">
      <w:start w:val="1"/>
      <w:numFmt w:val="bullet"/>
      <w:lvlText w:val="◦"/>
      <w:lvlJc w:val="left"/>
      <w:pPr>
        <w:ind w:left="1080" w:hanging="360"/>
      </w:pPr>
    </w:lvl>
    <w:lvl w:ilvl="2" w:tplc="C0389BD2">
      <w:numFmt w:val="decimal"/>
      <w:lvlText w:val=""/>
      <w:lvlJc w:val="left"/>
    </w:lvl>
    <w:lvl w:ilvl="3" w:tplc="6B7E1DCA">
      <w:numFmt w:val="decimal"/>
      <w:lvlText w:val=""/>
      <w:lvlJc w:val="left"/>
    </w:lvl>
    <w:lvl w:ilvl="4" w:tplc="23F861C0">
      <w:numFmt w:val="decimal"/>
      <w:lvlText w:val=""/>
      <w:lvlJc w:val="left"/>
    </w:lvl>
    <w:lvl w:ilvl="5" w:tplc="895E4172">
      <w:numFmt w:val="decimal"/>
      <w:lvlText w:val=""/>
      <w:lvlJc w:val="left"/>
    </w:lvl>
    <w:lvl w:ilvl="6" w:tplc="38C09856">
      <w:numFmt w:val="decimal"/>
      <w:lvlText w:val=""/>
      <w:lvlJc w:val="left"/>
    </w:lvl>
    <w:lvl w:ilvl="7" w:tplc="C284EA82">
      <w:numFmt w:val="decimal"/>
      <w:lvlText w:val=""/>
      <w:lvlJc w:val="left"/>
    </w:lvl>
    <w:lvl w:ilvl="8" w:tplc="1E587BF2">
      <w:numFmt w:val="decimal"/>
      <w:lvlText w:val=""/>
      <w:lvlJc w:val="left"/>
    </w:lvl>
  </w:abstractNum>
  <w:abstractNum w:abstractNumId="1" w15:restartNumberingAfterBreak="0">
    <w:nsid w:val="06911E7E"/>
    <w:multiLevelType w:val="multilevel"/>
    <w:tmpl w:val="0624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72560"/>
    <w:multiLevelType w:val="multilevel"/>
    <w:tmpl w:val="38AC91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09B22B5"/>
    <w:multiLevelType w:val="multilevel"/>
    <w:tmpl w:val="77B0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D06F1"/>
    <w:multiLevelType w:val="multilevel"/>
    <w:tmpl w:val="130A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35CD2"/>
    <w:multiLevelType w:val="hybridMultilevel"/>
    <w:tmpl w:val="3D2AD1EC"/>
    <w:lvl w:ilvl="0" w:tplc="D43EE810">
      <w:start w:val="1"/>
      <w:numFmt w:val="bullet"/>
      <w:lvlText w:val="–"/>
      <w:lvlJc w:val="left"/>
      <w:pPr>
        <w:ind w:left="720" w:hanging="360"/>
      </w:pPr>
    </w:lvl>
    <w:lvl w:ilvl="1" w:tplc="45B80F34">
      <w:numFmt w:val="decimal"/>
      <w:lvlText w:val=""/>
      <w:lvlJc w:val="left"/>
    </w:lvl>
    <w:lvl w:ilvl="2" w:tplc="C4E05640">
      <w:numFmt w:val="decimal"/>
      <w:lvlText w:val=""/>
      <w:lvlJc w:val="left"/>
    </w:lvl>
    <w:lvl w:ilvl="3" w:tplc="2F204BD8">
      <w:numFmt w:val="decimal"/>
      <w:lvlText w:val=""/>
      <w:lvlJc w:val="left"/>
    </w:lvl>
    <w:lvl w:ilvl="4" w:tplc="19CCE7A6">
      <w:numFmt w:val="decimal"/>
      <w:lvlText w:val=""/>
      <w:lvlJc w:val="left"/>
    </w:lvl>
    <w:lvl w:ilvl="5" w:tplc="5082F378">
      <w:numFmt w:val="decimal"/>
      <w:lvlText w:val=""/>
      <w:lvlJc w:val="left"/>
    </w:lvl>
    <w:lvl w:ilvl="6" w:tplc="D1789F68">
      <w:numFmt w:val="decimal"/>
      <w:lvlText w:val=""/>
      <w:lvlJc w:val="left"/>
    </w:lvl>
    <w:lvl w:ilvl="7" w:tplc="F712166C">
      <w:numFmt w:val="decimal"/>
      <w:lvlText w:val=""/>
      <w:lvlJc w:val="left"/>
    </w:lvl>
    <w:lvl w:ilvl="8" w:tplc="9F585E00">
      <w:numFmt w:val="decimal"/>
      <w:lvlText w:val=""/>
      <w:lvlJc w:val="left"/>
    </w:lvl>
  </w:abstractNum>
  <w:abstractNum w:abstractNumId="6" w15:restartNumberingAfterBreak="0">
    <w:nsid w:val="35CA42B5"/>
    <w:multiLevelType w:val="multilevel"/>
    <w:tmpl w:val="B176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86243"/>
    <w:multiLevelType w:val="multilevel"/>
    <w:tmpl w:val="BF82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E6256"/>
    <w:multiLevelType w:val="hybridMultilevel"/>
    <w:tmpl w:val="84EE1B42"/>
    <w:lvl w:ilvl="0" w:tplc="269C8710">
      <w:start w:val="1"/>
      <w:numFmt w:val="bullet"/>
      <w:lvlText w:val="–"/>
      <w:lvlJc w:val="left"/>
      <w:pPr>
        <w:spacing w:before="50" w:after="50"/>
        <w:ind w:left="720" w:hanging="360"/>
      </w:pPr>
    </w:lvl>
    <w:lvl w:ilvl="1" w:tplc="08E809E4">
      <w:numFmt w:val="decimal"/>
      <w:lvlText w:val=""/>
      <w:lvlJc w:val="left"/>
    </w:lvl>
    <w:lvl w:ilvl="2" w:tplc="DAD82B62">
      <w:numFmt w:val="decimal"/>
      <w:lvlText w:val=""/>
      <w:lvlJc w:val="left"/>
    </w:lvl>
    <w:lvl w:ilvl="3" w:tplc="D5886F82">
      <w:numFmt w:val="decimal"/>
      <w:lvlText w:val=""/>
      <w:lvlJc w:val="left"/>
    </w:lvl>
    <w:lvl w:ilvl="4" w:tplc="6728F832">
      <w:numFmt w:val="decimal"/>
      <w:lvlText w:val=""/>
      <w:lvlJc w:val="left"/>
    </w:lvl>
    <w:lvl w:ilvl="5" w:tplc="54CCAEAC">
      <w:numFmt w:val="decimal"/>
      <w:lvlText w:val=""/>
      <w:lvlJc w:val="left"/>
    </w:lvl>
    <w:lvl w:ilvl="6" w:tplc="B178E19E">
      <w:numFmt w:val="decimal"/>
      <w:lvlText w:val=""/>
      <w:lvlJc w:val="left"/>
    </w:lvl>
    <w:lvl w:ilvl="7" w:tplc="09CC4240">
      <w:numFmt w:val="decimal"/>
      <w:lvlText w:val=""/>
      <w:lvlJc w:val="left"/>
    </w:lvl>
    <w:lvl w:ilvl="8" w:tplc="1A3CC9A8">
      <w:numFmt w:val="decimal"/>
      <w:lvlText w:val=""/>
      <w:lvlJc w:val="left"/>
    </w:lvl>
  </w:abstractNum>
  <w:abstractNum w:abstractNumId="9" w15:restartNumberingAfterBreak="0">
    <w:nsid w:val="5BAA3FBF"/>
    <w:multiLevelType w:val="hybridMultilevel"/>
    <w:tmpl w:val="7BA85258"/>
    <w:lvl w:ilvl="0" w:tplc="7086443A">
      <w:start w:val="1"/>
      <w:numFmt w:val="bullet"/>
      <w:lvlText w:val="•"/>
      <w:lvlJc w:val="left"/>
      <w:pPr>
        <w:ind w:left="720" w:hanging="360"/>
      </w:pPr>
    </w:lvl>
    <w:lvl w:ilvl="1" w:tplc="DE3C4EAC">
      <w:start w:val="1"/>
      <w:numFmt w:val="bullet"/>
      <w:lvlText w:val="◦"/>
      <w:lvlJc w:val="left"/>
      <w:pPr>
        <w:ind w:left="1080" w:hanging="360"/>
      </w:pPr>
    </w:lvl>
    <w:lvl w:ilvl="2" w:tplc="AC1E9C2C">
      <w:numFmt w:val="decimal"/>
      <w:lvlText w:val=""/>
      <w:lvlJc w:val="left"/>
    </w:lvl>
    <w:lvl w:ilvl="3" w:tplc="CA4C46DE">
      <w:numFmt w:val="decimal"/>
      <w:lvlText w:val=""/>
      <w:lvlJc w:val="left"/>
    </w:lvl>
    <w:lvl w:ilvl="4" w:tplc="18F25E68">
      <w:numFmt w:val="decimal"/>
      <w:lvlText w:val=""/>
      <w:lvlJc w:val="left"/>
    </w:lvl>
    <w:lvl w:ilvl="5" w:tplc="4DE0D87C">
      <w:numFmt w:val="decimal"/>
      <w:lvlText w:val=""/>
      <w:lvlJc w:val="left"/>
    </w:lvl>
    <w:lvl w:ilvl="6" w:tplc="B484E4C4">
      <w:numFmt w:val="decimal"/>
      <w:lvlText w:val=""/>
      <w:lvlJc w:val="left"/>
    </w:lvl>
    <w:lvl w:ilvl="7" w:tplc="DCBA7F62">
      <w:numFmt w:val="decimal"/>
      <w:lvlText w:val=""/>
      <w:lvlJc w:val="left"/>
    </w:lvl>
    <w:lvl w:ilvl="8" w:tplc="4676B192">
      <w:numFmt w:val="decimal"/>
      <w:lvlText w:val=""/>
      <w:lvlJc w:val="left"/>
    </w:lvl>
  </w:abstractNum>
  <w:abstractNum w:abstractNumId="10" w15:restartNumberingAfterBreak="0">
    <w:nsid w:val="69233ACE"/>
    <w:multiLevelType w:val="hybridMultilevel"/>
    <w:tmpl w:val="61649860"/>
    <w:lvl w:ilvl="0" w:tplc="151670E6">
      <w:start w:val="1"/>
      <w:numFmt w:val="bullet"/>
      <w:lvlText w:val="–"/>
      <w:lvlJc w:val="left"/>
      <w:pPr>
        <w:ind w:left="720" w:hanging="360"/>
      </w:pPr>
    </w:lvl>
    <w:lvl w:ilvl="1" w:tplc="8E665E56">
      <w:numFmt w:val="decimal"/>
      <w:lvlText w:val=""/>
      <w:lvlJc w:val="left"/>
    </w:lvl>
    <w:lvl w:ilvl="2" w:tplc="9DD6C126">
      <w:numFmt w:val="decimal"/>
      <w:lvlText w:val=""/>
      <w:lvlJc w:val="left"/>
    </w:lvl>
    <w:lvl w:ilvl="3" w:tplc="85429E4E">
      <w:numFmt w:val="decimal"/>
      <w:lvlText w:val=""/>
      <w:lvlJc w:val="left"/>
    </w:lvl>
    <w:lvl w:ilvl="4" w:tplc="B2BAFFC2">
      <w:numFmt w:val="decimal"/>
      <w:lvlText w:val=""/>
      <w:lvlJc w:val="left"/>
    </w:lvl>
    <w:lvl w:ilvl="5" w:tplc="6F1AB69E">
      <w:numFmt w:val="decimal"/>
      <w:lvlText w:val=""/>
      <w:lvlJc w:val="left"/>
    </w:lvl>
    <w:lvl w:ilvl="6" w:tplc="7D10407A">
      <w:numFmt w:val="decimal"/>
      <w:lvlText w:val=""/>
      <w:lvlJc w:val="left"/>
    </w:lvl>
    <w:lvl w:ilvl="7" w:tplc="FC40B7FC">
      <w:numFmt w:val="decimal"/>
      <w:lvlText w:val=""/>
      <w:lvlJc w:val="left"/>
    </w:lvl>
    <w:lvl w:ilvl="8" w:tplc="EE02778A">
      <w:numFmt w:val="decimal"/>
      <w:lvlText w:val=""/>
      <w:lvlJc w:val="left"/>
    </w:lvl>
  </w:abstractNum>
  <w:abstractNum w:abstractNumId="11" w15:restartNumberingAfterBreak="0">
    <w:nsid w:val="73332CBD"/>
    <w:multiLevelType w:val="multilevel"/>
    <w:tmpl w:val="2D0A4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762408"/>
    <w:multiLevelType w:val="hybridMultilevel"/>
    <w:tmpl w:val="1888626A"/>
    <w:lvl w:ilvl="0" w:tplc="0D4EC8C6">
      <w:start w:val="1"/>
      <w:numFmt w:val="decimal"/>
      <w:lvlText w:val="%1."/>
      <w:lvlJc w:val="left"/>
      <w:pPr>
        <w:ind w:left="864" w:hanging="504"/>
      </w:pPr>
    </w:lvl>
    <w:lvl w:ilvl="1" w:tplc="05084BA0">
      <w:numFmt w:val="decimal"/>
      <w:lvlText w:val=""/>
      <w:lvlJc w:val="left"/>
    </w:lvl>
    <w:lvl w:ilvl="2" w:tplc="B3FA1954">
      <w:numFmt w:val="decimal"/>
      <w:lvlText w:val=""/>
      <w:lvlJc w:val="left"/>
    </w:lvl>
    <w:lvl w:ilvl="3" w:tplc="EE18C462">
      <w:numFmt w:val="decimal"/>
      <w:lvlText w:val=""/>
      <w:lvlJc w:val="left"/>
    </w:lvl>
    <w:lvl w:ilvl="4" w:tplc="9C668130">
      <w:numFmt w:val="decimal"/>
      <w:lvlText w:val=""/>
      <w:lvlJc w:val="left"/>
    </w:lvl>
    <w:lvl w:ilvl="5" w:tplc="B7C0C276">
      <w:numFmt w:val="decimal"/>
      <w:lvlText w:val=""/>
      <w:lvlJc w:val="left"/>
    </w:lvl>
    <w:lvl w:ilvl="6" w:tplc="CB0E7792">
      <w:numFmt w:val="decimal"/>
      <w:lvlText w:val=""/>
      <w:lvlJc w:val="left"/>
    </w:lvl>
    <w:lvl w:ilvl="7" w:tplc="7FF08A58">
      <w:numFmt w:val="decimal"/>
      <w:lvlText w:val=""/>
      <w:lvlJc w:val="left"/>
    </w:lvl>
    <w:lvl w:ilvl="8" w:tplc="C3506CA8">
      <w:numFmt w:val="decimal"/>
      <w:lvlText w:val=""/>
      <w:lvlJc w:val="left"/>
    </w:lvl>
  </w:abstractNum>
  <w:num w:numId="1" w16cid:durableId="948120256">
    <w:abstractNumId w:val="2"/>
  </w:num>
  <w:num w:numId="2" w16cid:durableId="1042023210">
    <w:abstractNumId w:val="12"/>
    <w:lvlOverride w:ilvl="0">
      <w:startOverride w:val="1"/>
    </w:lvlOverride>
  </w:num>
  <w:num w:numId="3" w16cid:durableId="2097511665">
    <w:abstractNumId w:val="9"/>
    <w:lvlOverride w:ilvl="0">
      <w:startOverride w:val="1"/>
    </w:lvlOverride>
  </w:num>
  <w:num w:numId="4" w16cid:durableId="1921131655">
    <w:abstractNumId w:val="5"/>
    <w:lvlOverride w:ilvl="0">
      <w:startOverride w:val="1"/>
    </w:lvlOverride>
  </w:num>
  <w:num w:numId="5" w16cid:durableId="479660300">
    <w:abstractNumId w:val="11"/>
  </w:num>
  <w:num w:numId="6" w16cid:durableId="902250316">
    <w:abstractNumId w:val="3"/>
  </w:num>
  <w:num w:numId="7" w16cid:durableId="1456867944">
    <w:abstractNumId w:val="0"/>
    <w:lvlOverride w:ilvl="0">
      <w:startOverride w:val="1"/>
    </w:lvlOverride>
  </w:num>
  <w:num w:numId="8" w16cid:durableId="344402243">
    <w:abstractNumId w:val="10"/>
    <w:lvlOverride w:ilvl="0">
      <w:startOverride w:val="1"/>
    </w:lvlOverride>
  </w:num>
  <w:num w:numId="9" w16cid:durableId="140201680">
    <w:abstractNumId w:val="8"/>
    <w:lvlOverride w:ilvl="0">
      <w:startOverride w:val="1"/>
    </w:lvlOverride>
  </w:num>
  <w:num w:numId="10" w16cid:durableId="2141922033">
    <w:abstractNumId w:val="1"/>
  </w:num>
  <w:num w:numId="11" w16cid:durableId="1436248228">
    <w:abstractNumId w:val="4"/>
  </w:num>
  <w:num w:numId="12" w16cid:durableId="43259348">
    <w:abstractNumId w:val="7"/>
  </w:num>
  <w:num w:numId="13" w16cid:durableId="419984747">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C99"/>
    <w:rsid w:val="0000082F"/>
    <w:rsid w:val="00001949"/>
    <w:rsid w:val="000123AF"/>
    <w:rsid w:val="00012C43"/>
    <w:rsid w:val="00015FCC"/>
    <w:rsid w:val="00026A15"/>
    <w:rsid w:val="000275A0"/>
    <w:rsid w:val="00030B48"/>
    <w:rsid w:val="00037045"/>
    <w:rsid w:val="00045E9A"/>
    <w:rsid w:val="00047E2C"/>
    <w:rsid w:val="00055995"/>
    <w:rsid w:val="00070B98"/>
    <w:rsid w:val="00083FD7"/>
    <w:rsid w:val="00084F5E"/>
    <w:rsid w:val="000864A6"/>
    <w:rsid w:val="00091C79"/>
    <w:rsid w:val="00093CCF"/>
    <w:rsid w:val="000979BC"/>
    <w:rsid w:val="000B4A7E"/>
    <w:rsid w:val="000B57BD"/>
    <w:rsid w:val="000C2370"/>
    <w:rsid w:val="000C3858"/>
    <w:rsid w:val="000C51C1"/>
    <w:rsid w:val="000C7BFF"/>
    <w:rsid w:val="000C7F60"/>
    <w:rsid w:val="000D6C98"/>
    <w:rsid w:val="000D74CC"/>
    <w:rsid w:val="000F0E53"/>
    <w:rsid w:val="00105FAF"/>
    <w:rsid w:val="00110C73"/>
    <w:rsid w:val="0011274E"/>
    <w:rsid w:val="00120428"/>
    <w:rsid w:val="00123417"/>
    <w:rsid w:val="00131699"/>
    <w:rsid w:val="001421FF"/>
    <w:rsid w:val="00152156"/>
    <w:rsid w:val="00155F90"/>
    <w:rsid w:val="001623E1"/>
    <w:rsid w:val="0016642E"/>
    <w:rsid w:val="001717D5"/>
    <w:rsid w:val="00174897"/>
    <w:rsid w:val="00180C9B"/>
    <w:rsid w:val="001823EB"/>
    <w:rsid w:val="00184277"/>
    <w:rsid w:val="00196390"/>
    <w:rsid w:val="00197152"/>
    <w:rsid w:val="001A14C1"/>
    <w:rsid w:val="001A6079"/>
    <w:rsid w:val="001B0D64"/>
    <w:rsid w:val="001B1D06"/>
    <w:rsid w:val="001B22DA"/>
    <w:rsid w:val="001B78A9"/>
    <w:rsid w:val="001D0B7A"/>
    <w:rsid w:val="001D46CC"/>
    <w:rsid w:val="001D5E6A"/>
    <w:rsid w:val="001E1630"/>
    <w:rsid w:val="001E51C8"/>
    <w:rsid w:val="001E769C"/>
    <w:rsid w:val="001F61C6"/>
    <w:rsid w:val="00206479"/>
    <w:rsid w:val="00210581"/>
    <w:rsid w:val="00214D4B"/>
    <w:rsid w:val="00217CB8"/>
    <w:rsid w:val="00223A12"/>
    <w:rsid w:val="00224DE6"/>
    <w:rsid w:val="0022708C"/>
    <w:rsid w:val="00235384"/>
    <w:rsid w:val="002363DD"/>
    <w:rsid w:val="00245B77"/>
    <w:rsid w:val="00246CF9"/>
    <w:rsid w:val="00250E35"/>
    <w:rsid w:val="00255328"/>
    <w:rsid w:val="00256F9C"/>
    <w:rsid w:val="002570DC"/>
    <w:rsid w:val="00260283"/>
    <w:rsid w:val="002635AE"/>
    <w:rsid w:val="002649C8"/>
    <w:rsid w:val="002765D2"/>
    <w:rsid w:val="00277787"/>
    <w:rsid w:val="00280680"/>
    <w:rsid w:val="002A43E9"/>
    <w:rsid w:val="002A77CA"/>
    <w:rsid w:val="002A7F74"/>
    <w:rsid w:val="002B583E"/>
    <w:rsid w:val="002C11FC"/>
    <w:rsid w:val="002C31F2"/>
    <w:rsid w:val="002D3248"/>
    <w:rsid w:val="00303932"/>
    <w:rsid w:val="00312C99"/>
    <w:rsid w:val="00320C03"/>
    <w:rsid w:val="003264E0"/>
    <w:rsid w:val="00327AF1"/>
    <w:rsid w:val="00336BB8"/>
    <w:rsid w:val="00365304"/>
    <w:rsid w:val="00371F78"/>
    <w:rsid w:val="003761FF"/>
    <w:rsid w:val="00381572"/>
    <w:rsid w:val="00384294"/>
    <w:rsid w:val="0039166B"/>
    <w:rsid w:val="00395908"/>
    <w:rsid w:val="003963A3"/>
    <w:rsid w:val="003A145C"/>
    <w:rsid w:val="003A2DD7"/>
    <w:rsid w:val="003C01F4"/>
    <w:rsid w:val="003C1461"/>
    <w:rsid w:val="003C17D0"/>
    <w:rsid w:val="003C1913"/>
    <w:rsid w:val="003D7668"/>
    <w:rsid w:val="003D7724"/>
    <w:rsid w:val="003E251F"/>
    <w:rsid w:val="00416116"/>
    <w:rsid w:val="00420C97"/>
    <w:rsid w:val="00422921"/>
    <w:rsid w:val="00442972"/>
    <w:rsid w:val="0044380D"/>
    <w:rsid w:val="0044761F"/>
    <w:rsid w:val="00473134"/>
    <w:rsid w:val="00486CB6"/>
    <w:rsid w:val="0049229A"/>
    <w:rsid w:val="00494B7B"/>
    <w:rsid w:val="00495A66"/>
    <w:rsid w:val="004B24A5"/>
    <w:rsid w:val="004B3BBF"/>
    <w:rsid w:val="004B53FC"/>
    <w:rsid w:val="004B5AA9"/>
    <w:rsid w:val="004B724F"/>
    <w:rsid w:val="004D240A"/>
    <w:rsid w:val="004E1D36"/>
    <w:rsid w:val="004E7AE3"/>
    <w:rsid w:val="004F1571"/>
    <w:rsid w:val="004F2E6A"/>
    <w:rsid w:val="004F546F"/>
    <w:rsid w:val="004F695C"/>
    <w:rsid w:val="0051100A"/>
    <w:rsid w:val="005152AC"/>
    <w:rsid w:val="00522CBE"/>
    <w:rsid w:val="00531696"/>
    <w:rsid w:val="00534A7B"/>
    <w:rsid w:val="00543A56"/>
    <w:rsid w:val="00551C35"/>
    <w:rsid w:val="00557CEC"/>
    <w:rsid w:val="00561066"/>
    <w:rsid w:val="005615D6"/>
    <w:rsid w:val="005626D7"/>
    <w:rsid w:val="00566BA0"/>
    <w:rsid w:val="00571516"/>
    <w:rsid w:val="005764E2"/>
    <w:rsid w:val="005843CC"/>
    <w:rsid w:val="00584A5E"/>
    <w:rsid w:val="005914F2"/>
    <w:rsid w:val="00591B0B"/>
    <w:rsid w:val="005934B6"/>
    <w:rsid w:val="0059381C"/>
    <w:rsid w:val="005A0F0A"/>
    <w:rsid w:val="005A23D7"/>
    <w:rsid w:val="005A72BC"/>
    <w:rsid w:val="005B0022"/>
    <w:rsid w:val="005B2DD9"/>
    <w:rsid w:val="005B4E8E"/>
    <w:rsid w:val="005C1032"/>
    <w:rsid w:val="005C1302"/>
    <w:rsid w:val="005C59D2"/>
    <w:rsid w:val="005D3B04"/>
    <w:rsid w:val="005D721F"/>
    <w:rsid w:val="005E05CD"/>
    <w:rsid w:val="005E1355"/>
    <w:rsid w:val="005E283B"/>
    <w:rsid w:val="005E431B"/>
    <w:rsid w:val="005E766A"/>
    <w:rsid w:val="005F077C"/>
    <w:rsid w:val="005F7693"/>
    <w:rsid w:val="0060068B"/>
    <w:rsid w:val="00603813"/>
    <w:rsid w:val="00603A68"/>
    <w:rsid w:val="00611131"/>
    <w:rsid w:val="00615402"/>
    <w:rsid w:val="006231C6"/>
    <w:rsid w:val="00623E81"/>
    <w:rsid w:val="00625676"/>
    <w:rsid w:val="00631E3D"/>
    <w:rsid w:val="00635764"/>
    <w:rsid w:val="00637153"/>
    <w:rsid w:val="006373F2"/>
    <w:rsid w:val="006427B3"/>
    <w:rsid w:val="00646E6A"/>
    <w:rsid w:val="006506D9"/>
    <w:rsid w:val="006533E4"/>
    <w:rsid w:val="00656488"/>
    <w:rsid w:val="00660FDD"/>
    <w:rsid w:val="00665D36"/>
    <w:rsid w:val="0067015D"/>
    <w:rsid w:val="00681B2A"/>
    <w:rsid w:val="006854EC"/>
    <w:rsid w:val="006908D5"/>
    <w:rsid w:val="00697A21"/>
    <w:rsid w:val="006A23EA"/>
    <w:rsid w:val="006A4B5A"/>
    <w:rsid w:val="006A5FFD"/>
    <w:rsid w:val="006B48EE"/>
    <w:rsid w:val="006B6456"/>
    <w:rsid w:val="006C3B26"/>
    <w:rsid w:val="006C6A93"/>
    <w:rsid w:val="006C6D90"/>
    <w:rsid w:val="006C77C8"/>
    <w:rsid w:val="006D6ED3"/>
    <w:rsid w:val="006E22B3"/>
    <w:rsid w:val="006E777E"/>
    <w:rsid w:val="006F55FF"/>
    <w:rsid w:val="006F7122"/>
    <w:rsid w:val="006F75B3"/>
    <w:rsid w:val="00721C78"/>
    <w:rsid w:val="00722302"/>
    <w:rsid w:val="00722FA9"/>
    <w:rsid w:val="007260F4"/>
    <w:rsid w:val="00726637"/>
    <w:rsid w:val="007331C8"/>
    <w:rsid w:val="0074533A"/>
    <w:rsid w:val="00745A2A"/>
    <w:rsid w:val="00751C1E"/>
    <w:rsid w:val="007526F0"/>
    <w:rsid w:val="00753965"/>
    <w:rsid w:val="00755DA2"/>
    <w:rsid w:val="00760278"/>
    <w:rsid w:val="00763A8A"/>
    <w:rsid w:val="00764477"/>
    <w:rsid w:val="00770317"/>
    <w:rsid w:val="00771A9D"/>
    <w:rsid w:val="00772C2D"/>
    <w:rsid w:val="00773B4B"/>
    <w:rsid w:val="00780EDA"/>
    <w:rsid w:val="00786A0D"/>
    <w:rsid w:val="00787416"/>
    <w:rsid w:val="00790F6D"/>
    <w:rsid w:val="007929C5"/>
    <w:rsid w:val="00793C37"/>
    <w:rsid w:val="007957CA"/>
    <w:rsid w:val="007A1F58"/>
    <w:rsid w:val="007A3533"/>
    <w:rsid w:val="007A5E4F"/>
    <w:rsid w:val="007B5929"/>
    <w:rsid w:val="007B7417"/>
    <w:rsid w:val="007C3FA1"/>
    <w:rsid w:val="007D4E00"/>
    <w:rsid w:val="007F5134"/>
    <w:rsid w:val="008013A6"/>
    <w:rsid w:val="008040B0"/>
    <w:rsid w:val="00815485"/>
    <w:rsid w:val="00852C95"/>
    <w:rsid w:val="008540D2"/>
    <w:rsid w:val="00856513"/>
    <w:rsid w:val="00856CA8"/>
    <w:rsid w:val="00857DE3"/>
    <w:rsid w:val="00862552"/>
    <w:rsid w:val="00880F32"/>
    <w:rsid w:val="008826A5"/>
    <w:rsid w:val="00882942"/>
    <w:rsid w:val="00882CC0"/>
    <w:rsid w:val="00890248"/>
    <w:rsid w:val="0089410E"/>
    <w:rsid w:val="008B297F"/>
    <w:rsid w:val="008B2A99"/>
    <w:rsid w:val="008B3986"/>
    <w:rsid w:val="008B7644"/>
    <w:rsid w:val="008C3C2E"/>
    <w:rsid w:val="008C406D"/>
    <w:rsid w:val="008C577F"/>
    <w:rsid w:val="008D11D1"/>
    <w:rsid w:val="008D1C09"/>
    <w:rsid w:val="008E140F"/>
    <w:rsid w:val="008E206B"/>
    <w:rsid w:val="008E4EBA"/>
    <w:rsid w:val="008E4EC8"/>
    <w:rsid w:val="008E57D5"/>
    <w:rsid w:val="008F1499"/>
    <w:rsid w:val="008F14C6"/>
    <w:rsid w:val="00906E4E"/>
    <w:rsid w:val="00907753"/>
    <w:rsid w:val="00911557"/>
    <w:rsid w:val="00923436"/>
    <w:rsid w:val="00926148"/>
    <w:rsid w:val="00932798"/>
    <w:rsid w:val="00933740"/>
    <w:rsid w:val="00937334"/>
    <w:rsid w:val="00944A38"/>
    <w:rsid w:val="0094558F"/>
    <w:rsid w:val="00960E3C"/>
    <w:rsid w:val="0096256C"/>
    <w:rsid w:val="0096679E"/>
    <w:rsid w:val="00967B1D"/>
    <w:rsid w:val="00972981"/>
    <w:rsid w:val="009740F3"/>
    <w:rsid w:val="00974B10"/>
    <w:rsid w:val="009827B5"/>
    <w:rsid w:val="009904D0"/>
    <w:rsid w:val="009B7A21"/>
    <w:rsid w:val="009C046A"/>
    <w:rsid w:val="009C1ACD"/>
    <w:rsid w:val="009C1FE8"/>
    <w:rsid w:val="009C453F"/>
    <w:rsid w:val="009C5127"/>
    <w:rsid w:val="009C618B"/>
    <w:rsid w:val="009D2E72"/>
    <w:rsid w:val="009E1E09"/>
    <w:rsid w:val="009E31C3"/>
    <w:rsid w:val="009E60FE"/>
    <w:rsid w:val="009F0A7D"/>
    <w:rsid w:val="009F1229"/>
    <w:rsid w:val="009F135C"/>
    <w:rsid w:val="00A374B9"/>
    <w:rsid w:val="00A377C8"/>
    <w:rsid w:val="00A37F1B"/>
    <w:rsid w:val="00A42234"/>
    <w:rsid w:val="00A43928"/>
    <w:rsid w:val="00A444F8"/>
    <w:rsid w:val="00A461E9"/>
    <w:rsid w:val="00A51AAC"/>
    <w:rsid w:val="00A54A0C"/>
    <w:rsid w:val="00A65885"/>
    <w:rsid w:val="00A6609F"/>
    <w:rsid w:val="00A7178B"/>
    <w:rsid w:val="00A717BB"/>
    <w:rsid w:val="00A752DD"/>
    <w:rsid w:val="00A77D7B"/>
    <w:rsid w:val="00A837AD"/>
    <w:rsid w:val="00A84F11"/>
    <w:rsid w:val="00A87279"/>
    <w:rsid w:val="00A90B9E"/>
    <w:rsid w:val="00A926DB"/>
    <w:rsid w:val="00AB0782"/>
    <w:rsid w:val="00AB1837"/>
    <w:rsid w:val="00AC6CE1"/>
    <w:rsid w:val="00AD1405"/>
    <w:rsid w:val="00AD6469"/>
    <w:rsid w:val="00AE623D"/>
    <w:rsid w:val="00AE6F12"/>
    <w:rsid w:val="00AF1CB8"/>
    <w:rsid w:val="00AF33CF"/>
    <w:rsid w:val="00AF5793"/>
    <w:rsid w:val="00B01AF1"/>
    <w:rsid w:val="00B12281"/>
    <w:rsid w:val="00B125AB"/>
    <w:rsid w:val="00B22775"/>
    <w:rsid w:val="00B364FC"/>
    <w:rsid w:val="00B36821"/>
    <w:rsid w:val="00B412F0"/>
    <w:rsid w:val="00B415B5"/>
    <w:rsid w:val="00B60F85"/>
    <w:rsid w:val="00B73ED0"/>
    <w:rsid w:val="00B82639"/>
    <w:rsid w:val="00B91CB4"/>
    <w:rsid w:val="00B95447"/>
    <w:rsid w:val="00B97D97"/>
    <w:rsid w:val="00BA736F"/>
    <w:rsid w:val="00BB146B"/>
    <w:rsid w:val="00BB6B61"/>
    <w:rsid w:val="00BB75F0"/>
    <w:rsid w:val="00BC1CC9"/>
    <w:rsid w:val="00BC20C0"/>
    <w:rsid w:val="00BC21BD"/>
    <w:rsid w:val="00BE5045"/>
    <w:rsid w:val="00BF2A96"/>
    <w:rsid w:val="00C01265"/>
    <w:rsid w:val="00C025CE"/>
    <w:rsid w:val="00C02A6F"/>
    <w:rsid w:val="00C05011"/>
    <w:rsid w:val="00C06773"/>
    <w:rsid w:val="00C06B4C"/>
    <w:rsid w:val="00C21968"/>
    <w:rsid w:val="00C26FF8"/>
    <w:rsid w:val="00C402BD"/>
    <w:rsid w:val="00C5169E"/>
    <w:rsid w:val="00C53679"/>
    <w:rsid w:val="00C55D52"/>
    <w:rsid w:val="00C718A2"/>
    <w:rsid w:val="00C77278"/>
    <w:rsid w:val="00C806E8"/>
    <w:rsid w:val="00C82539"/>
    <w:rsid w:val="00C83EFB"/>
    <w:rsid w:val="00C841AA"/>
    <w:rsid w:val="00C92DB2"/>
    <w:rsid w:val="00C93B78"/>
    <w:rsid w:val="00C951B6"/>
    <w:rsid w:val="00CA1476"/>
    <w:rsid w:val="00CA1838"/>
    <w:rsid w:val="00CA2021"/>
    <w:rsid w:val="00CA6DD4"/>
    <w:rsid w:val="00CB1861"/>
    <w:rsid w:val="00CB4E23"/>
    <w:rsid w:val="00CC0519"/>
    <w:rsid w:val="00CC2309"/>
    <w:rsid w:val="00CC2689"/>
    <w:rsid w:val="00CC4BB6"/>
    <w:rsid w:val="00CC52D7"/>
    <w:rsid w:val="00CC719B"/>
    <w:rsid w:val="00CD1D9B"/>
    <w:rsid w:val="00CE0890"/>
    <w:rsid w:val="00CE6781"/>
    <w:rsid w:val="00CF1711"/>
    <w:rsid w:val="00CF4D68"/>
    <w:rsid w:val="00D06037"/>
    <w:rsid w:val="00D143C8"/>
    <w:rsid w:val="00D2163E"/>
    <w:rsid w:val="00D22AA0"/>
    <w:rsid w:val="00D24536"/>
    <w:rsid w:val="00D25F65"/>
    <w:rsid w:val="00D31D28"/>
    <w:rsid w:val="00D32B83"/>
    <w:rsid w:val="00D376C4"/>
    <w:rsid w:val="00D41E59"/>
    <w:rsid w:val="00D5196E"/>
    <w:rsid w:val="00D54ED4"/>
    <w:rsid w:val="00D57123"/>
    <w:rsid w:val="00D61FBA"/>
    <w:rsid w:val="00D71EF8"/>
    <w:rsid w:val="00D80122"/>
    <w:rsid w:val="00D868EF"/>
    <w:rsid w:val="00D9230C"/>
    <w:rsid w:val="00D962D0"/>
    <w:rsid w:val="00D96AE2"/>
    <w:rsid w:val="00DA7E95"/>
    <w:rsid w:val="00DB56AB"/>
    <w:rsid w:val="00DB7A48"/>
    <w:rsid w:val="00DC2373"/>
    <w:rsid w:val="00DC4158"/>
    <w:rsid w:val="00DD75D8"/>
    <w:rsid w:val="00DE6E0D"/>
    <w:rsid w:val="00DE7029"/>
    <w:rsid w:val="00DE768B"/>
    <w:rsid w:val="00DE7C76"/>
    <w:rsid w:val="00DF01E8"/>
    <w:rsid w:val="00DF514E"/>
    <w:rsid w:val="00E03D28"/>
    <w:rsid w:val="00E10A8B"/>
    <w:rsid w:val="00E235E4"/>
    <w:rsid w:val="00E256A5"/>
    <w:rsid w:val="00E27698"/>
    <w:rsid w:val="00E4049D"/>
    <w:rsid w:val="00E45507"/>
    <w:rsid w:val="00E46309"/>
    <w:rsid w:val="00E50152"/>
    <w:rsid w:val="00E51DE4"/>
    <w:rsid w:val="00E5570F"/>
    <w:rsid w:val="00E6695A"/>
    <w:rsid w:val="00E73CA6"/>
    <w:rsid w:val="00E75A3E"/>
    <w:rsid w:val="00E76296"/>
    <w:rsid w:val="00E76861"/>
    <w:rsid w:val="00E86980"/>
    <w:rsid w:val="00E86AD5"/>
    <w:rsid w:val="00EA24CC"/>
    <w:rsid w:val="00EA5028"/>
    <w:rsid w:val="00EB0C47"/>
    <w:rsid w:val="00EC0776"/>
    <w:rsid w:val="00EC4CFA"/>
    <w:rsid w:val="00ED6915"/>
    <w:rsid w:val="00ED6E7E"/>
    <w:rsid w:val="00ED7090"/>
    <w:rsid w:val="00EE0C9A"/>
    <w:rsid w:val="00EE1321"/>
    <w:rsid w:val="00EE2EF7"/>
    <w:rsid w:val="00EE7B8C"/>
    <w:rsid w:val="00EF289C"/>
    <w:rsid w:val="00F01A27"/>
    <w:rsid w:val="00F035D3"/>
    <w:rsid w:val="00F0404C"/>
    <w:rsid w:val="00F13C9D"/>
    <w:rsid w:val="00F17F8C"/>
    <w:rsid w:val="00F2111B"/>
    <w:rsid w:val="00F24C7C"/>
    <w:rsid w:val="00F3136D"/>
    <w:rsid w:val="00F325B9"/>
    <w:rsid w:val="00F329DE"/>
    <w:rsid w:val="00F363A7"/>
    <w:rsid w:val="00F36886"/>
    <w:rsid w:val="00F36DE0"/>
    <w:rsid w:val="00F37029"/>
    <w:rsid w:val="00F47CAF"/>
    <w:rsid w:val="00F52DCF"/>
    <w:rsid w:val="00F53B86"/>
    <w:rsid w:val="00F55F1C"/>
    <w:rsid w:val="00F63C39"/>
    <w:rsid w:val="00F73B61"/>
    <w:rsid w:val="00F74ACD"/>
    <w:rsid w:val="00F82AED"/>
    <w:rsid w:val="00F90E07"/>
    <w:rsid w:val="00F947A6"/>
    <w:rsid w:val="00F979C8"/>
    <w:rsid w:val="00FA28A5"/>
    <w:rsid w:val="00FB7467"/>
    <w:rsid w:val="00FC412B"/>
    <w:rsid w:val="00FF7BF3"/>
    <w:rsid w:val="01081B3E"/>
    <w:rsid w:val="031B02C9"/>
    <w:rsid w:val="03582B96"/>
    <w:rsid w:val="03695F78"/>
    <w:rsid w:val="04986517"/>
    <w:rsid w:val="055E1D61"/>
    <w:rsid w:val="07FC3326"/>
    <w:rsid w:val="083002FD"/>
    <w:rsid w:val="0A8D39DF"/>
    <w:rsid w:val="0B03361E"/>
    <w:rsid w:val="0B0D3F2D"/>
    <w:rsid w:val="0BD074EE"/>
    <w:rsid w:val="0F5500B5"/>
    <w:rsid w:val="0FA45C75"/>
    <w:rsid w:val="11291BA7"/>
    <w:rsid w:val="119B5D70"/>
    <w:rsid w:val="138E55DB"/>
    <w:rsid w:val="148D1784"/>
    <w:rsid w:val="18071BDF"/>
    <w:rsid w:val="1843075D"/>
    <w:rsid w:val="18D966D2"/>
    <w:rsid w:val="19953140"/>
    <w:rsid w:val="1DBE0159"/>
    <w:rsid w:val="1E207AE4"/>
    <w:rsid w:val="1FC16625"/>
    <w:rsid w:val="22834F2F"/>
    <w:rsid w:val="24CF4AF4"/>
    <w:rsid w:val="2628235B"/>
    <w:rsid w:val="26C57AF6"/>
    <w:rsid w:val="27EA020A"/>
    <w:rsid w:val="29346F27"/>
    <w:rsid w:val="2A4C79F4"/>
    <w:rsid w:val="2AD05060"/>
    <w:rsid w:val="2AD20F52"/>
    <w:rsid w:val="2B7042D3"/>
    <w:rsid w:val="2C362D97"/>
    <w:rsid w:val="2CF62FBE"/>
    <w:rsid w:val="2DA77776"/>
    <w:rsid w:val="30283519"/>
    <w:rsid w:val="305A21E2"/>
    <w:rsid w:val="30C67313"/>
    <w:rsid w:val="327B225B"/>
    <w:rsid w:val="32CF24E7"/>
    <w:rsid w:val="343F40C7"/>
    <w:rsid w:val="354D6802"/>
    <w:rsid w:val="37437BB7"/>
    <w:rsid w:val="386B671F"/>
    <w:rsid w:val="392513D1"/>
    <w:rsid w:val="39390072"/>
    <w:rsid w:val="3941767C"/>
    <w:rsid w:val="397101CC"/>
    <w:rsid w:val="398B779E"/>
    <w:rsid w:val="39B16A37"/>
    <w:rsid w:val="3C7704C4"/>
    <w:rsid w:val="3CF5550F"/>
    <w:rsid w:val="3CFC7795"/>
    <w:rsid w:val="3D333210"/>
    <w:rsid w:val="3D855688"/>
    <w:rsid w:val="3DF017D8"/>
    <w:rsid w:val="3EA37040"/>
    <w:rsid w:val="3EE614F6"/>
    <w:rsid w:val="3F14330B"/>
    <w:rsid w:val="40A530E3"/>
    <w:rsid w:val="40EB2F11"/>
    <w:rsid w:val="429E5DDA"/>
    <w:rsid w:val="43A16919"/>
    <w:rsid w:val="44E20593"/>
    <w:rsid w:val="452A7252"/>
    <w:rsid w:val="46D32860"/>
    <w:rsid w:val="46F66F62"/>
    <w:rsid w:val="4857563B"/>
    <w:rsid w:val="4AFA7E0D"/>
    <w:rsid w:val="4C21067A"/>
    <w:rsid w:val="4D131782"/>
    <w:rsid w:val="4FB158CE"/>
    <w:rsid w:val="53820B12"/>
    <w:rsid w:val="541325FF"/>
    <w:rsid w:val="54430373"/>
    <w:rsid w:val="546678FF"/>
    <w:rsid w:val="55000F83"/>
    <w:rsid w:val="561C4BD2"/>
    <w:rsid w:val="57E05B19"/>
    <w:rsid w:val="59E32D44"/>
    <w:rsid w:val="5AA10BBF"/>
    <w:rsid w:val="5B925F49"/>
    <w:rsid w:val="5EC4038A"/>
    <w:rsid w:val="5F2303A3"/>
    <w:rsid w:val="60602BF4"/>
    <w:rsid w:val="63F42E75"/>
    <w:rsid w:val="643477F7"/>
    <w:rsid w:val="659E0FC7"/>
    <w:rsid w:val="66354994"/>
    <w:rsid w:val="677C6EDB"/>
    <w:rsid w:val="67AA7DA2"/>
    <w:rsid w:val="67D43D2A"/>
    <w:rsid w:val="67E33780"/>
    <w:rsid w:val="67F02B7C"/>
    <w:rsid w:val="69333132"/>
    <w:rsid w:val="6AE01AE3"/>
    <w:rsid w:val="6C666467"/>
    <w:rsid w:val="703F6AB7"/>
    <w:rsid w:val="72E04D55"/>
    <w:rsid w:val="753F32E7"/>
    <w:rsid w:val="76DB1E0E"/>
    <w:rsid w:val="77AB38A0"/>
    <w:rsid w:val="78455B5D"/>
    <w:rsid w:val="79E9620E"/>
    <w:rsid w:val="7BD227A0"/>
    <w:rsid w:val="7BDA69BE"/>
    <w:rsid w:val="7E4548B9"/>
    <w:rsid w:val="7F666DA4"/>
    <w:rsid w:val="7F911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F3644E1"/>
  <w15:docId w15:val="{77D0D306-AC76-47F9-BA78-28FC161AC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B61"/>
    <w:pPr>
      <w:spacing w:after="160" w:line="259" w:lineRule="auto"/>
    </w:pPr>
    <w:rPr>
      <w:rFonts w:eastAsiaTheme="minorHAnsi" w:cstheme="minorBidi"/>
      <w:noProof/>
      <w:kern w:val="2"/>
      <w:sz w:val="26"/>
      <w:szCs w:val="22"/>
      <w14:ligatures w14:val="standardContextual"/>
    </w:rPr>
  </w:style>
  <w:style w:type="paragraph" w:styleId="Heading1">
    <w:name w:val="heading 1"/>
    <w:basedOn w:val="Normal"/>
    <w:next w:val="Normal"/>
    <w:link w:val="Heading1Char"/>
    <w:uiPriority w:val="9"/>
    <w:qFormat/>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uiPriority w:val="35"/>
    <w:unhideWhenUsed/>
    <w:qFormat/>
    <w:pPr>
      <w:spacing w:after="200" w:line="240" w:lineRule="auto"/>
    </w:pPr>
    <w:rPr>
      <w:b/>
      <w:bCs/>
      <w:color w:val="4472C4" w:themeColor="accent1"/>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before="40" w:line="288" w:lineRule="auto"/>
      <w:ind w:firstLine="567"/>
    </w:pPr>
    <w:rPr>
      <w:rFonts w:asciiTheme="minorHAnsi" w:eastAsiaTheme="minorEastAsia" w:hAnsiTheme="minorHAnsi"/>
      <w:color w:val="595959" w:themeColor="text1" w:themeTint="A6"/>
      <w:spacing w:val="15"/>
      <w:kern w:val="0"/>
      <w:sz w:val="22"/>
      <w14:ligatures w14:val="none"/>
    </w:rPr>
  </w:style>
  <w:style w:type="table" w:styleId="TableGrid">
    <w:name w:val="Table Grid"/>
    <w:basedOn w:val="TableNormal"/>
    <w:uiPriority w:val="39"/>
    <w:unhideWhenUsed/>
    <w:qFormat/>
    <w:pPr>
      <w:widowControl w:val="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rPr>
      <w:rFonts w:asciiTheme="minorHAnsi" w:hAnsiTheme="minorHAnsi" w:cstheme="minorHAnsi"/>
      <w:i/>
      <w:iCs/>
      <w:sz w:val="20"/>
      <w:szCs w:val="20"/>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rsid w:val="009E60FE"/>
    <w:pPr>
      <w:tabs>
        <w:tab w:val="left" w:pos="960"/>
        <w:tab w:val="right" w:leader="dot" w:pos="9111"/>
      </w:tabs>
      <w:spacing w:after="100"/>
      <w:ind w:left="260"/>
    </w:pPr>
    <w:rPr>
      <w:rFonts w:cs="Times New Roman"/>
      <w:szCs w:val="26"/>
    </w:rPr>
  </w:style>
  <w:style w:type="paragraph" w:styleId="TOC3">
    <w:name w:val="toc 3"/>
    <w:basedOn w:val="Normal"/>
    <w:next w:val="Normal"/>
    <w:autoRedefine/>
    <w:uiPriority w:val="39"/>
    <w:unhideWhenUsed/>
    <w:qFormat/>
    <w:pPr>
      <w:spacing w:after="100"/>
      <w:ind w:left="52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bCs/>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qFormat/>
    <w:pPr>
      <w:ind w:left="720"/>
      <w:contextualSpacing/>
    </w:pPr>
  </w:style>
  <w:style w:type="paragraph" w:customStyle="1" w:styleId="TOCHeading1">
    <w:name w:val="TOC Heading1"/>
    <w:basedOn w:val="Heading1"/>
    <w:next w:val="Normal"/>
    <w:uiPriority w:val="39"/>
    <w:unhideWhenUsed/>
    <w:qFormat/>
    <w:pPr>
      <w:spacing w:line="276" w:lineRule="auto"/>
      <w:outlineLvl w:val="9"/>
    </w:pPr>
    <w:rPr>
      <w:rFonts w:asciiTheme="majorHAnsi" w:hAnsiTheme="majorHAnsi"/>
      <w:color w:val="2F5496" w:themeColor="accent1" w:themeShade="BF"/>
      <w:kern w:val="0"/>
      <w:sz w:val="28"/>
      <w:lang w:eastAsia="ja-JP"/>
      <w14:ligatures w14:val="none"/>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15">
    <w:name w:val="15"/>
    <w:basedOn w:val="DefaultParagraphFont"/>
    <w:qFormat/>
    <w:rPr>
      <w:rFonts w:ascii="Calibri" w:hAnsi="Calibri" w:cs="Calibri" w:hint="default"/>
      <w:color w:val="0000FF"/>
      <w:u w:val="single"/>
    </w:rPr>
  </w:style>
  <w:style w:type="character" w:customStyle="1" w:styleId="16">
    <w:name w:val="16"/>
    <w:basedOn w:val="DefaultParagraphFont"/>
    <w:qFormat/>
    <w:rPr>
      <w:rFonts w:ascii="Calibri" w:hAnsi="Calibri" w:cs="Calibri" w:hint="default"/>
      <w:color w:val="0000FF"/>
      <w:u w:val="single"/>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kern w:val="2"/>
      <w:sz w:val="26"/>
      <w:szCs w:val="22"/>
      <w14:ligatures w14:val="standardContextual"/>
    </w:rPr>
  </w:style>
  <w:style w:type="character" w:customStyle="1" w:styleId="fontstyle01">
    <w:name w:val="fontstyle01"/>
    <w:basedOn w:val="DefaultParagraphFont"/>
    <w:qFormat/>
    <w:rPr>
      <w:rFonts w:ascii="TimesNewRomanPS-BoldMT" w:hAnsi="TimesNewRomanPS-BoldMT" w:hint="default"/>
      <w:b/>
      <w:bCs/>
      <w:color w:val="000000"/>
      <w:sz w:val="26"/>
      <w:szCs w:val="26"/>
    </w:rPr>
  </w:style>
  <w:style w:type="character" w:customStyle="1" w:styleId="fontstyle21">
    <w:name w:val="fontstyle21"/>
    <w:basedOn w:val="DefaultParagraphFont"/>
    <w:qFormat/>
    <w:rPr>
      <w:rFonts w:ascii="TimesNewRomanPSMT" w:hAnsi="TimesNewRomanPSMT" w:hint="default"/>
      <w:color w:val="000000"/>
      <w:sz w:val="26"/>
      <w:szCs w:val="26"/>
    </w:rPr>
  </w:style>
  <w:style w:type="paragraph" w:styleId="NoSpacing">
    <w:name w:val="No Spacing"/>
    <w:uiPriority w:val="1"/>
    <w:qFormat/>
    <w:rPr>
      <w:rFonts w:asciiTheme="minorHAnsi" w:eastAsiaTheme="minorHAnsi" w:hAnsiTheme="minorHAnsi" w:cstheme="minorBidi"/>
      <w:sz w:val="22"/>
      <w:szCs w:val="22"/>
    </w:rPr>
  </w:style>
  <w:style w:type="paragraph" w:customStyle="1" w:styleId="bng">
    <w:name w:val="bảng"/>
    <w:basedOn w:val="Normal"/>
    <w:qFormat/>
    <w:pPr>
      <w:spacing w:before="40" w:after="200" w:line="240" w:lineRule="auto"/>
      <w:jc w:val="center"/>
    </w:pPr>
    <w:rPr>
      <w:rFonts w:eastAsiaTheme="minorEastAsia"/>
      <w:i/>
      <w:iCs/>
      <w:color w:val="44546A" w:themeColor="text2"/>
      <w:kern w:val="0"/>
      <w:sz w:val="18"/>
      <w:szCs w:val="18"/>
      <w14:ligatures w14:val="none"/>
    </w:rPr>
  </w:style>
  <w:style w:type="character" w:customStyle="1" w:styleId="SubtitleChar">
    <w:name w:val="Subtitle Char"/>
    <w:basedOn w:val="DefaultParagraphFont"/>
    <w:link w:val="Subtitle"/>
    <w:uiPriority w:val="11"/>
    <w:qFormat/>
    <w:rPr>
      <w:rFonts w:asciiTheme="minorHAnsi" w:eastAsiaTheme="minorEastAsia" w:hAnsiTheme="minorHAnsi" w:cstheme="minorBidi"/>
      <w:color w:val="595959" w:themeColor="text1" w:themeTint="A6"/>
      <w:spacing w:val="15"/>
      <w:sz w:val="22"/>
      <w:szCs w:val="22"/>
    </w:rPr>
  </w:style>
  <w:style w:type="paragraph" w:styleId="TOCHeading">
    <w:name w:val="TOC Heading"/>
    <w:basedOn w:val="Heading1"/>
    <w:next w:val="Normal"/>
    <w:uiPriority w:val="39"/>
    <w:unhideWhenUsed/>
    <w:qFormat/>
    <w:rsid w:val="008040B0"/>
    <w:pPr>
      <w:spacing w:before="240"/>
      <w:outlineLvl w:val="9"/>
    </w:pPr>
    <w:rPr>
      <w:rFonts w:asciiTheme="majorHAnsi" w:hAnsiTheme="majorHAnsi"/>
      <w:b w:val="0"/>
      <w:bCs w:val="0"/>
      <w:color w:val="2F5496" w:themeColor="accent1" w:themeShade="BF"/>
      <w:kern w:val="0"/>
      <w:szCs w:val="32"/>
      <w14:ligatures w14:val="none"/>
    </w:rPr>
  </w:style>
  <w:style w:type="paragraph" w:customStyle="1" w:styleId="isselectedend">
    <w:name w:val="isselectedend"/>
    <w:basedOn w:val="Normal"/>
    <w:rsid w:val="00246CF9"/>
    <w:pPr>
      <w:spacing w:before="100" w:beforeAutospacing="1" w:after="100" w:afterAutospacing="1" w:line="240" w:lineRule="auto"/>
    </w:pPr>
    <w:rPr>
      <w:rFonts w:eastAsia="Times New Roman" w:cs="Times New Roman"/>
      <w:kern w:val="0"/>
      <w:sz w:val="24"/>
      <w:szCs w:val="24"/>
      <w14:ligatures w14:val="none"/>
    </w:rPr>
  </w:style>
  <w:style w:type="paragraph" w:styleId="TOC4">
    <w:name w:val="toc 4"/>
    <w:basedOn w:val="Normal"/>
    <w:next w:val="Normal"/>
    <w:autoRedefine/>
    <w:uiPriority w:val="39"/>
    <w:unhideWhenUsed/>
    <w:rsid w:val="00001949"/>
    <w:pPr>
      <w:spacing w:after="100" w:line="278" w:lineRule="auto"/>
      <w:ind w:left="720"/>
    </w:pPr>
    <w:rPr>
      <w:rFonts w:asciiTheme="minorHAnsi" w:eastAsiaTheme="minorEastAsia" w:hAnsiTheme="minorHAnsi"/>
      <w:noProof w:val="0"/>
      <w:sz w:val="24"/>
      <w:szCs w:val="24"/>
    </w:rPr>
  </w:style>
  <w:style w:type="paragraph" w:styleId="TOC5">
    <w:name w:val="toc 5"/>
    <w:basedOn w:val="Normal"/>
    <w:next w:val="Normal"/>
    <w:autoRedefine/>
    <w:uiPriority w:val="39"/>
    <w:unhideWhenUsed/>
    <w:rsid w:val="00001949"/>
    <w:pPr>
      <w:spacing w:after="100" w:line="278" w:lineRule="auto"/>
      <w:ind w:left="960"/>
    </w:pPr>
    <w:rPr>
      <w:rFonts w:asciiTheme="minorHAnsi" w:eastAsiaTheme="minorEastAsia" w:hAnsiTheme="minorHAnsi"/>
      <w:noProof w:val="0"/>
      <w:sz w:val="24"/>
      <w:szCs w:val="24"/>
    </w:rPr>
  </w:style>
  <w:style w:type="paragraph" w:styleId="TOC6">
    <w:name w:val="toc 6"/>
    <w:basedOn w:val="Normal"/>
    <w:next w:val="Normal"/>
    <w:autoRedefine/>
    <w:uiPriority w:val="39"/>
    <w:unhideWhenUsed/>
    <w:rsid w:val="00001949"/>
    <w:pPr>
      <w:spacing w:after="100" w:line="278" w:lineRule="auto"/>
      <w:ind w:left="1200"/>
    </w:pPr>
    <w:rPr>
      <w:rFonts w:asciiTheme="minorHAnsi" w:eastAsiaTheme="minorEastAsia" w:hAnsiTheme="minorHAnsi"/>
      <w:noProof w:val="0"/>
      <w:sz w:val="24"/>
      <w:szCs w:val="24"/>
    </w:rPr>
  </w:style>
  <w:style w:type="paragraph" w:styleId="TOC7">
    <w:name w:val="toc 7"/>
    <w:basedOn w:val="Normal"/>
    <w:next w:val="Normal"/>
    <w:autoRedefine/>
    <w:uiPriority w:val="39"/>
    <w:unhideWhenUsed/>
    <w:rsid w:val="00001949"/>
    <w:pPr>
      <w:spacing w:after="100" w:line="278" w:lineRule="auto"/>
      <w:ind w:left="1440"/>
    </w:pPr>
    <w:rPr>
      <w:rFonts w:asciiTheme="minorHAnsi" w:eastAsiaTheme="minorEastAsia" w:hAnsiTheme="minorHAnsi"/>
      <w:noProof w:val="0"/>
      <w:sz w:val="24"/>
      <w:szCs w:val="24"/>
    </w:rPr>
  </w:style>
  <w:style w:type="paragraph" w:styleId="TOC8">
    <w:name w:val="toc 8"/>
    <w:basedOn w:val="Normal"/>
    <w:next w:val="Normal"/>
    <w:autoRedefine/>
    <w:uiPriority w:val="39"/>
    <w:unhideWhenUsed/>
    <w:rsid w:val="00001949"/>
    <w:pPr>
      <w:spacing w:after="100" w:line="278" w:lineRule="auto"/>
      <w:ind w:left="1680"/>
    </w:pPr>
    <w:rPr>
      <w:rFonts w:asciiTheme="minorHAnsi" w:eastAsiaTheme="minorEastAsia" w:hAnsiTheme="minorHAnsi"/>
      <w:noProof w:val="0"/>
      <w:sz w:val="24"/>
      <w:szCs w:val="24"/>
    </w:rPr>
  </w:style>
  <w:style w:type="paragraph" w:styleId="TOC9">
    <w:name w:val="toc 9"/>
    <w:basedOn w:val="Normal"/>
    <w:next w:val="Normal"/>
    <w:autoRedefine/>
    <w:uiPriority w:val="39"/>
    <w:unhideWhenUsed/>
    <w:rsid w:val="00001949"/>
    <w:pPr>
      <w:spacing w:after="100" w:line="278" w:lineRule="auto"/>
      <w:ind w:left="1920"/>
    </w:pPr>
    <w:rPr>
      <w:rFonts w:asciiTheme="minorHAnsi" w:eastAsiaTheme="minorEastAsia" w:hAnsiTheme="minorHAnsi"/>
      <w:noProof w:val="0"/>
      <w:sz w:val="24"/>
      <w:szCs w:val="24"/>
    </w:rPr>
  </w:style>
  <w:style w:type="character" w:styleId="UnresolvedMention">
    <w:name w:val="Unresolved Mention"/>
    <w:basedOn w:val="DefaultParagraphFont"/>
    <w:uiPriority w:val="99"/>
    <w:semiHidden/>
    <w:unhideWhenUsed/>
    <w:rsid w:val="00001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2413">
      <w:bodyDiv w:val="1"/>
      <w:marLeft w:val="0"/>
      <w:marRight w:val="0"/>
      <w:marTop w:val="0"/>
      <w:marBottom w:val="0"/>
      <w:divBdr>
        <w:top w:val="none" w:sz="0" w:space="0" w:color="auto"/>
        <w:left w:val="none" w:sz="0" w:space="0" w:color="auto"/>
        <w:bottom w:val="none" w:sz="0" w:space="0" w:color="auto"/>
        <w:right w:val="none" w:sz="0" w:space="0" w:color="auto"/>
      </w:divBdr>
    </w:div>
    <w:div w:id="140274654">
      <w:bodyDiv w:val="1"/>
      <w:marLeft w:val="0"/>
      <w:marRight w:val="0"/>
      <w:marTop w:val="0"/>
      <w:marBottom w:val="0"/>
      <w:divBdr>
        <w:top w:val="none" w:sz="0" w:space="0" w:color="auto"/>
        <w:left w:val="none" w:sz="0" w:space="0" w:color="auto"/>
        <w:bottom w:val="none" w:sz="0" w:space="0" w:color="auto"/>
        <w:right w:val="none" w:sz="0" w:space="0" w:color="auto"/>
      </w:divBdr>
      <w:divsChild>
        <w:div w:id="2112120336">
          <w:marLeft w:val="0"/>
          <w:marRight w:val="0"/>
          <w:marTop w:val="0"/>
          <w:marBottom w:val="0"/>
          <w:divBdr>
            <w:top w:val="none" w:sz="0" w:space="0" w:color="auto"/>
            <w:left w:val="none" w:sz="0" w:space="0" w:color="auto"/>
            <w:bottom w:val="none" w:sz="0" w:space="0" w:color="auto"/>
            <w:right w:val="none" w:sz="0" w:space="0" w:color="auto"/>
          </w:divBdr>
        </w:div>
        <w:div w:id="1289169711">
          <w:marLeft w:val="0"/>
          <w:marRight w:val="0"/>
          <w:marTop w:val="0"/>
          <w:marBottom w:val="0"/>
          <w:divBdr>
            <w:top w:val="none" w:sz="0" w:space="0" w:color="auto"/>
            <w:left w:val="none" w:sz="0" w:space="0" w:color="auto"/>
            <w:bottom w:val="none" w:sz="0" w:space="0" w:color="auto"/>
            <w:right w:val="none" w:sz="0" w:space="0" w:color="auto"/>
          </w:divBdr>
        </w:div>
        <w:div w:id="2133016162">
          <w:marLeft w:val="0"/>
          <w:marRight w:val="0"/>
          <w:marTop w:val="0"/>
          <w:marBottom w:val="0"/>
          <w:divBdr>
            <w:top w:val="none" w:sz="0" w:space="0" w:color="auto"/>
            <w:left w:val="none" w:sz="0" w:space="0" w:color="auto"/>
            <w:bottom w:val="none" w:sz="0" w:space="0" w:color="auto"/>
            <w:right w:val="none" w:sz="0" w:space="0" w:color="auto"/>
          </w:divBdr>
        </w:div>
        <w:div w:id="1488589752">
          <w:marLeft w:val="0"/>
          <w:marRight w:val="0"/>
          <w:marTop w:val="0"/>
          <w:marBottom w:val="0"/>
          <w:divBdr>
            <w:top w:val="none" w:sz="0" w:space="0" w:color="auto"/>
            <w:left w:val="none" w:sz="0" w:space="0" w:color="auto"/>
            <w:bottom w:val="none" w:sz="0" w:space="0" w:color="auto"/>
            <w:right w:val="none" w:sz="0" w:space="0" w:color="auto"/>
          </w:divBdr>
        </w:div>
      </w:divsChild>
    </w:div>
    <w:div w:id="240484000">
      <w:bodyDiv w:val="1"/>
      <w:marLeft w:val="0"/>
      <w:marRight w:val="0"/>
      <w:marTop w:val="0"/>
      <w:marBottom w:val="0"/>
      <w:divBdr>
        <w:top w:val="none" w:sz="0" w:space="0" w:color="auto"/>
        <w:left w:val="none" w:sz="0" w:space="0" w:color="auto"/>
        <w:bottom w:val="none" w:sz="0" w:space="0" w:color="auto"/>
        <w:right w:val="none" w:sz="0" w:space="0" w:color="auto"/>
      </w:divBdr>
    </w:div>
    <w:div w:id="301540137">
      <w:bodyDiv w:val="1"/>
      <w:marLeft w:val="0"/>
      <w:marRight w:val="0"/>
      <w:marTop w:val="0"/>
      <w:marBottom w:val="0"/>
      <w:divBdr>
        <w:top w:val="none" w:sz="0" w:space="0" w:color="auto"/>
        <w:left w:val="none" w:sz="0" w:space="0" w:color="auto"/>
        <w:bottom w:val="none" w:sz="0" w:space="0" w:color="auto"/>
        <w:right w:val="none" w:sz="0" w:space="0" w:color="auto"/>
      </w:divBdr>
    </w:div>
    <w:div w:id="466624690">
      <w:bodyDiv w:val="1"/>
      <w:marLeft w:val="0"/>
      <w:marRight w:val="0"/>
      <w:marTop w:val="0"/>
      <w:marBottom w:val="0"/>
      <w:divBdr>
        <w:top w:val="none" w:sz="0" w:space="0" w:color="auto"/>
        <w:left w:val="none" w:sz="0" w:space="0" w:color="auto"/>
        <w:bottom w:val="none" w:sz="0" w:space="0" w:color="auto"/>
        <w:right w:val="none" w:sz="0" w:space="0" w:color="auto"/>
      </w:divBdr>
    </w:div>
    <w:div w:id="516508679">
      <w:bodyDiv w:val="1"/>
      <w:marLeft w:val="0"/>
      <w:marRight w:val="0"/>
      <w:marTop w:val="0"/>
      <w:marBottom w:val="0"/>
      <w:divBdr>
        <w:top w:val="none" w:sz="0" w:space="0" w:color="auto"/>
        <w:left w:val="none" w:sz="0" w:space="0" w:color="auto"/>
        <w:bottom w:val="none" w:sz="0" w:space="0" w:color="auto"/>
        <w:right w:val="none" w:sz="0" w:space="0" w:color="auto"/>
      </w:divBdr>
    </w:div>
    <w:div w:id="843126043">
      <w:bodyDiv w:val="1"/>
      <w:marLeft w:val="0"/>
      <w:marRight w:val="0"/>
      <w:marTop w:val="0"/>
      <w:marBottom w:val="0"/>
      <w:divBdr>
        <w:top w:val="none" w:sz="0" w:space="0" w:color="auto"/>
        <w:left w:val="none" w:sz="0" w:space="0" w:color="auto"/>
        <w:bottom w:val="none" w:sz="0" w:space="0" w:color="auto"/>
        <w:right w:val="none" w:sz="0" w:space="0" w:color="auto"/>
      </w:divBdr>
      <w:divsChild>
        <w:div w:id="824472674">
          <w:marLeft w:val="0"/>
          <w:marRight w:val="0"/>
          <w:marTop w:val="0"/>
          <w:marBottom w:val="0"/>
          <w:divBdr>
            <w:top w:val="none" w:sz="0" w:space="0" w:color="auto"/>
            <w:left w:val="none" w:sz="0" w:space="0" w:color="auto"/>
            <w:bottom w:val="none" w:sz="0" w:space="0" w:color="auto"/>
            <w:right w:val="none" w:sz="0" w:space="0" w:color="auto"/>
          </w:divBdr>
        </w:div>
        <w:div w:id="1644190177">
          <w:marLeft w:val="0"/>
          <w:marRight w:val="0"/>
          <w:marTop w:val="0"/>
          <w:marBottom w:val="0"/>
          <w:divBdr>
            <w:top w:val="none" w:sz="0" w:space="0" w:color="auto"/>
            <w:left w:val="none" w:sz="0" w:space="0" w:color="auto"/>
            <w:bottom w:val="none" w:sz="0" w:space="0" w:color="auto"/>
            <w:right w:val="none" w:sz="0" w:space="0" w:color="auto"/>
          </w:divBdr>
        </w:div>
        <w:div w:id="975450957">
          <w:marLeft w:val="0"/>
          <w:marRight w:val="0"/>
          <w:marTop w:val="0"/>
          <w:marBottom w:val="0"/>
          <w:divBdr>
            <w:top w:val="none" w:sz="0" w:space="0" w:color="auto"/>
            <w:left w:val="none" w:sz="0" w:space="0" w:color="auto"/>
            <w:bottom w:val="none" w:sz="0" w:space="0" w:color="auto"/>
            <w:right w:val="none" w:sz="0" w:space="0" w:color="auto"/>
          </w:divBdr>
        </w:div>
        <w:div w:id="705905994">
          <w:marLeft w:val="0"/>
          <w:marRight w:val="0"/>
          <w:marTop w:val="0"/>
          <w:marBottom w:val="0"/>
          <w:divBdr>
            <w:top w:val="none" w:sz="0" w:space="0" w:color="auto"/>
            <w:left w:val="none" w:sz="0" w:space="0" w:color="auto"/>
            <w:bottom w:val="none" w:sz="0" w:space="0" w:color="auto"/>
            <w:right w:val="none" w:sz="0" w:space="0" w:color="auto"/>
          </w:divBdr>
        </w:div>
      </w:divsChild>
    </w:div>
    <w:div w:id="1031420440">
      <w:bodyDiv w:val="1"/>
      <w:marLeft w:val="0"/>
      <w:marRight w:val="0"/>
      <w:marTop w:val="0"/>
      <w:marBottom w:val="0"/>
      <w:divBdr>
        <w:top w:val="none" w:sz="0" w:space="0" w:color="auto"/>
        <w:left w:val="none" w:sz="0" w:space="0" w:color="auto"/>
        <w:bottom w:val="none" w:sz="0" w:space="0" w:color="auto"/>
        <w:right w:val="none" w:sz="0" w:space="0" w:color="auto"/>
      </w:divBdr>
    </w:div>
    <w:div w:id="1102266203">
      <w:bodyDiv w:val="1"/>
      <w:marLeft w:val="0"/>
      <w:marRight w:val="0"/>
      <w:marTop w:val="0"/>
      <w:marBottom w:val="0"/>
      <w:divBdr>
        <w:top w:val="none" w:sz="0" w:space="0" w:color="auto"/>
        <w:left w:val="none" w:sz="0" w:space="0" w:color="auto"/>
        <w:bottom w:val="none" w:sz="0" w:space="0" w:color="auto"/>
        <w:right w:val="none" w:sz="0" w:space="0" w:color="auto"/>
      </w:divBdr>
    </w:div>
    <w:div w:id="1138961365">
      <w:bodyDiv w:val="1"/>
      <w:marLeft w:val="0"/>
      <w:marRight w:val="0"/>
      <w:marTop w:val="0"/>
      <w:marBottom w:val="0"/>
      <w:divBdr>
        <w:top w:val="none" w:sz="0" w:space="0" w:color="auto"/>
        <w:left w:val="none" w:sz="0" w:space="0" w:color="auto"/>
        <w:bottom w:val="none" w:sz="0" w:space="0" w:color="auto"/>
        <w:right w:val="none" w:sz="0" w:space="0" w:color="auto"/>
      </w:divBdr>
    </w:div>
    <w:div w:id="1217812819">
      <w:bodyDiv w:val="1"/>
      <w:marLeft w:val="0"/>
      <w:marRight w:val="0"/>
      <w:marTop w:val="0"/>
      <w:marBottom w:val="0"/>
      <w:divBdr>
        <w:top w:val="none" w:sz="0" w:space="0" w:color="auto"/>
        <w:left w:val="none" w:sz="0" w:space="0" w:color="auto"/>
        <w:bottom w:val="none" w:sz="0" w:space="0" w:color="auto"/>
        <w:right w:val="none" w:sz="0" w:space="0" w:color="auto"/>
      </w:divBdr>
    </w:div>
    <w:div w:id="1259828732">
      <w:bodyDiv w:val="1"/>
      <w:marLeft w:val="0"/>
      <w:marRight w:val="0"/>
      <w:marTop w:val="0"/>
      <w:marBottom w:val="0"/>
      <w:divBdr>
        <w:top w:val="none" w:sz="0" w:space="0" w:color="auto"/>
        <w:left w:val="none" w:sz="0" w:space="0" w:color="auto"/>
        <w:bottom w:val="none" w:sz="0" w:space="0" w:color="auto"/>
        <w:right w:val="none" w:sz="0" w:space="0" w:color="auto"/>
      </w:divBdr>
    </w:div>
    <w:div w:id="1367830970">
      <w:bodyDiv w:val="1"/>
      <w:marLeft w:val="0"/>
      <w:marRight w:val="0"/>
      <w:marTop w:val="0"/>
      <w:marBottom w:val="0"/>
      <w:divBdr>
        <w:top w:val="none" w:sz="0" w:space="0" w:color="auto"/>
        <w:left w:val="none" w:sz="0" w:space="0" w:color="auto"/>
        <w:bottom w:val="none" w:sz="0" w:space="0" w:color="auto"/>
        <w:right w:val="none" w:sz="0" w:space="0" w:color="auto"/>
      </w:divBdr>
    </w:div>
    <w:div w:id="1393577799">
      <w:bodyDiv w:val="1"/>
      <w:marLeft w:val="0"/>
      <w:marRight w:val="0"/>
      <w:marTop w:val="0"/>
      <w:marBottom w:val="0"/>
      <w:divBdr>
        <w:top w:val="none" w:sz="0" w:space="0" w:color="auto"/>
        <w:left w:val="none" w:sz="0" w:space="0" w:color="auto"/>
        <w:bottom w:val="none" w:sz="0" w:space="0" w:color="auto"/>
        <w:right w:val="none" w:sz="0" w:space="0" w:color="auto"/>
      </w:divBdr>
    </w:div>
    <w:div w:id="1594704503">
      <w:bodyDiv w:val="1"/>
      <w:marLeft w:val="0"/>
      <w:marRight w:val="0"/>
      <w:marTop w:val="0"/>
      <w:marBottom w:val="0"/>
      <w:divBdr>
        <w:top w:val="none" w:sz="0" w:space="0" w:color="auto"/>
        <w:left w:val="none" w:sz="0" w:space="0" w:color="auto"/>
        <w:bottom w:val="none" w:sz="0" w:space="0" w:color="auto"/>
        <w:right w:val="none" w:sz="0" w:space="0" w:color="auto"/>
      </w:divBdr>
    </w:div>
    <w:div w:id="1709060323">
      <w:bodyDiv w:val="1"/>
      <w:marLeft w:val="0"/>
      <w:marRight w:val="0"/>
      <w:marTop w:val="0"/>
      <w:marBottom w:val="0"/>
      <w:divBdr>
        <w:top w:val="none" w:sz="0" w:space="0" w:color="auto"/>
        <w:left w:val="none" w:sz="0" w:space="0" w:color="auto"/>
        <w:bottom w:val="none" w:sz="0" w:space="0" w:color="auto"/>
        <w:right w:val="none" w:sz="0" w:space="0" w:color="auto"/>
      </w:divBdr>
    </w:div>
    <w:div w:id="1774089933">
      <w:bodyDiv w:val="1"/>
      <w:marLeft w:val="0"/>
      <w:marRight w:val="0"/>
      <w:marTop w:val="0"/>
      <w:marBottom w:val="0"/>
      <w:divBdr>
        <w:top w:val="none" w:sz="0" w:space="0" w:color="auto"/>
        <w:left w:val="none" w:sz="0" w:space="0" w:color="auto"/>
        <w:bottom w:val="none" w:sz="0" w:space="0" w:color="auto"/>
        <w:right w:val="none" w:sz="0" w:space="0" w:color="auto"/>
      </w:divBdr>
    </w:div>
    <w:div w:id="1856579568">
      <w:bodyDiv w:val="1"/>
      <w:marLeft w:val="0"/>
      <w:marRight w:val="0"/>
      <w:marTop w:val="0"/>
      <w:marBottom w:val="0"/>
      <w:divBdr>
        <w:top w:val="none" w:sz="0" w:space="0" w:color="auto"/>
        <w:left w:val="none" w:sz="0" w:space="0" w:color="auto"/>
        <w:bottom w:val="none" w:sz="0" w:space="0" w:color="auto"/>
        <w:right w:val="none" w:sz="0" w:space="0" w:color="auto"/>
      </w:divBdr>
      <w:divsChild>
        <w:div w:id="9725879">
          <w:marLeft w:val="0"/>
          <w:marRight w:val="0"/>
          <w:marTop w:val="0"/>
          <w:marBottom w:val="0"/>
          <w:divBdr>
            <w:top w:val="none" w:sz="0" w:space="0" w:color="auto"/>
            <w:left w:val="none" w:sz="0" w:space="0" w:color="auto"/>
            <w:bottom w:val="none" w:sz="0" w:space="0" w:color="auto"/>
            <w:right w:val="none" w:sz="0" w:space="0" w:color="auto"/>
          </w:divBdr>
        </w:div>
        <w:div w:id="1279028050">
          <w:marLeft w:val="0"/>
          <w:marRight w:val="0"/>
          <w:marTop w:val="0"/>
          <w:marBottom w:val="0"/>
          <w:divBdr>
            <w:top w:val="none" w:sz="0" w:space="0" w:color="auto"/>
            <w:left w:val="none" w:sz="0" w:space="0" w:color="auto"/>
            <w:bottom w:val="none" w:sz="0" w:space="0" w:color="auto"/>
            <w:right w:val="none" w:sz="0" w:space="0" w:color="auto"/>
          </w:divBdr>
        </w:div>
        <w:div w:id="1478257717">
          <w:marLeft w:val="0"/>
          <w:marRight w:val="0"/>
          <w:marTop w:val="0"/>
          <w:marBottom w:val="0"/>
          <w:divBdr>
            <w:top w:val="none" w:sz="0" w:space="0" w:color="auto"/>
            <w:left w:val="none" w:sz="0" w:space="0" w:color="auto"/>
            <w:bottom w:val="none" w:sz="0" w:space="0" w:color="auto"/>
            <w:right w:val="none" w:sz="0" w:space="0" w:color="auto"/>
          </w:divBdr>
        </w:div>
        <w:div w:id="1397240785">
          <w:marLeft w:val="0"/>
          <w:marRight w:val="0"/>
          <w:marTop w:val="0"/>
          <w:marBottom w:val="0"/>
          <w:divBdr>
            <w:top w:val="none" w:sz="0" w:space="0" w:color="auto"/>
            <w:left w:val="none" w:sz="0" w:space="0" w:color="auto"/>
            <w:bottom w:val="none" w:sz="0" w:space="0" w:color="auto"/>
            <w:right w:val="none" w:sz="0" w:space="0" w:color="auto"/>
          </w:divBdr>
        </w:div>
      </w:divsChild>
    </w:div>
    <w:div w:id="1994288303">
      <w:bodyDiv w:val="1"/>
      <w:marLeft w:val="0"/>
      <w:marRight w:val="0"/>
      <w:marTop w:val="0"/>
      <w:marBottom w:val="0"/>
      <w:divBdr>
        <w:top w:val="none" w:sz="0" w:space="0" w:color="auto"/>
        <w:left w:val="none" w:sz="0" w:space="0" w:color="auto"/>
        <w:bottom w:val="none" w:sz="0" w:space="0" w:color="auto"/>
        <w:right w:val="none" w:sz="0" w:space="0" w:color="auto"/>
      </w:divBdr>
    </w:div>
    <w:div w:id="2047295949">
      <w:bodyDiv w:val="1"/>
      <w:marLeft w:val="0"/>
      <w:marRight w:val="0"/>
      <w:marTop w:val="0"/>
      <w:marBottom w:val="0"/>
      <w:divBdr>
        <w:top w:val="none" w:sz="0" w:space="0" w:color="auto"/>
        <w:left w:val="none" w:sz="0" w:space="0" w:color="auto"/>
        <w:bottom w:val="none" w:sz="0" w:space="0" w:color="auto"/>
        <w:right w:val="none" w:sz="0" w:space="0" w:color="auto"/>
      </w:divBdr>
    </w:div>
    <w:div w:id="2147047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118A2C-DE9A-4965-B1D2-02EA28321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89</Pages>
  <Words>19706</Words>
  <Characters>112326</Characters>
  <Application>Microsoft Office Word</Application>
  <DocSecurity>0</DocSecurity>
  <Lines>936</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Vinh</dc:creator>
  <cp:lastModifiedBy>ACER</cp:lastModifiedBy>
  <cp:revision>2</cp:revision>
  <cp:lastPrinted>2026-03-21T10:24:00Z</cp:lastPrinted>
  <dcterms:created xsi:type="dcterms:W3CDTF">2026-06-24T12:03:00Z</dcterms:created>
  <dcterms:modified xsi:type="dcterms:W3CDTF">2026-06-24T12:03:00Z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1033-12.2.0.20348</vt:lpwstr>
  </property>
  <property fmtid="{D5CDD505-2E9C-101B-9397-08002B2CF9AE}" pid="3" name="ICV">
    <vt:lpwstr>A1086D61E7E4421AB792312BC0CE99C1_13</vt:lpwstr>
  </property>
</Properties>
</file>