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65D"/>
          <w:sz w:val="40"/>
        </w:rPr>
        <w:t>BÁO CÁO BÀI THỰC HÀNH (LAB)</w:t>
      </w:r>
    </w:p>
    <w:p>
      <w:pPr>
        <w:spacing w:after="360"/>
        <w:jc w:val="center"/>
      </w:pPr>
      <w:r>
        <w:rPr>
          <w:b/>
          <w:color w:val="2B6CB0"/>
          <w:sz w:val="26"/>
        </w:rPr>
        <w:t>HỌC PHẦN: QUẢN LÝ DỰ ÁN CÔNG NGHỆ THÔNG TIN</w:t>
        <w:br/>
        <w:t>Đề tài: Phần Mềm Quản Lý Hóa Đơn &amp; Công Nợ Tuyển Dụng B2B (GODDY Recruit)</w:t>
      </w:r>
    </w:p>
    <w:tbl>
      <w:tblPr>
        <w:tblW w:type="auto" w:w="0"/>
        <w:jc w:val="center"/>
        <w:tblLook w:firstColumn="1" w:firstRow="1" w:lastColumn="0" w:lastRow="0" w:noHBand="0" w:noVBand="1" w:val="04A0"/>
      </w:tblPr>
      <w:tblGrid>
        <w:gridCol w:w="4824"/>
        <w:gridCol w:w="4824"/>
      </w:tblGrid>
      <w:tr>
        <w:tc>
          <w:tcPr>
            <w:tcW w:type="dxa" w:w="4608"/>
            <w:shd w:fill="EDF2F7"/>
            <w:tcMar>
              <w:top w:w="100" w:type="dxa"/>
              <w:bottom w:w="100" w:type="dxa"/>
              <w:left w:w="140" w:type="dxa"/>
              <w:right w:w="140" w:type="dxa"/>
            </w:tcMar>
          </w:tcPr>
          <w:p>
            <w:r>
              <w:rPr>
                <w:b/>
              </w:rPr>
              <w:t>THÔNG TIN NHÓM THỰC HIỆN:</w:t>
              <w:br/>
            </w:r>
            <w:r>
              <w:rPr>
                <w:b/>
              </w:rPr>
              <w:t xml:space="preserve">• Nhóm: </w:t>
            </w:r>
            <w:r>
              <w:t>Nhóm 10</w:t>
              <w:br/>
            </w:r>
            <w:r>
              <w:rPr>
                <w:b/>
              </w:rPr>
              <w:t xml:space="preserve">• Học kỳ / Năm học: </w:t>
            </w:r>
            <w:r>
              <w:t>HK1 - 2026-2027</w:t>
              <w:br/>
            </w:r>
            <w:r>
              <w:rPr>
                <w:b/>
              </w:rPr>
              <w:t xml:space="preserve">• Thời lượng dự án: </w:t>
            </w:r>
            <w:r>
              <w:t>4 Sprint (14/09/2026 – 26/10/2026)</w:t>
            </w:r>
          </w:p>
        </w:tc>
        <w:tc>
          <w:tcPr>
            <w:tcW w:type="dxa" w:w="5040"/>
            <w:shd w:fill="EDF2F7"/>
            <w:tcMar>
              <w:top w:w="100" w:type="dxa"/>
              <w:bottom w:w="100" w:type="dxa"/>
              <w:left w:w="140" w:type="dxa"/>
              <w:right w:w="140" w:type="dxa"/>
            </w:tcMar>
          </w:tcPr>
          <w:p>
            <w:r>
              <w:rPr>
                <w:b/>
              </w:rPr>
              <w:t>DANH SÁCH THÀNH VIÊN:</w:t>
              <w:br/>
            </w:r>
            <w:r>
              <w:t>1. Huỳnh Nguyễn Vĩnh Phúc - Quản lý tiến độ / QA / DB</w:t>
              <w:br/>
            </w:r>
            <w:r>
              <w:t>2. Nguyễn Hữu Phúc - Project Manager (PM) / Integration</w:t>
              <w:br/>
            </w:r>
            <w:r>
              <w:t>3. Phạm Văn Sơn - Backend Developer / DevOps</w:t>
              <w:br/>
            </w:r>
            <w:r>
              <w:t>4. Nguyễn Hoàng Phước - Frontend Developer / UI/UX</w:t>
              <w:br/>
            </w:r>
            <w:r>
              <w:t>5. Nguyễn Xuân Đoàn - Business Analyst (BA) / PO</w:t>
            </w:r>
          </w:p>
        </w:tc>
      </w:tr>
    </w:tbl>
    <w:p>
      <w:pPr>
        <w:spacing w:after="240"/>
      </w:pPr>
    </w:p>
    <w:p>
      <w:pPr>
        <w:keepNext/>
        <w:spacing w:before="280" w:after="120"/>
      </w:pPr>
      <w:r>
        <w:rPr>
          <w:b/>
          <w:color w:val="1A365D"/>
          <w:sz w:val="28"/>
        </w:rPr>
        <w:t>PHẦN A: THIẾT LẬP TRỢ LÝ AI CHO DỰ ÁN (SETUP AI ASSISTANT)</w:t>
      </w:r>
    </w:p>
    <w:p>
      <w:pPr>
        <w:spacing w:after="80" w:line="276" w:lineRule="auto"/>
      </w:pPr>
      <w:r>
        <w:rPr>
          <w:b/>
          <w:color w:val="1A202C"/>
        </w:rPr>
        <w:t xml:space="preserve">1. Mục tiêu thiết lập: </w:t>
      </w:r>
      <w:r>
        <w:rPr>
          <w:i w:val="0"/>
        </w:rPr>
        <w:t>Nhóm 10 đã thiết lập Trợ lý AI trên nền tảng Google Gemini (Số ghi chú chuyên biệt QLDA_Nhom10_GODDY) đóng vai trò Chuyên gia Quản lý Dự án kết hợp chuẩn PMBOK và mô hình linh hoạt Agile/Scrum.</w:t>
      </w:r>
    </w:p>
    <w:p>
      <w:pPr>
        <w:spacing w:after="80" w:line="276" w:lineRule="auto"/>
      </w:pPr>
      <w:r>
        <w:rPr>
          <w:b/>
          <w:color w:val="1A202C"/>
        </w:rPr>
        <w:t xml:space="preserve">2. Nguyên tắc Instructions: </w:t>
      </w:r>
      <w:r>
        <w:rPr>
          <w:i w:val="0"/>
        </w:rPr>
        <w:t>Đảm bảo AI đóng vai trò Cố vấn (Mentor), phản biện kế hoạch, bám sát tài liệu dự án thực tế, không tự bịa số liệu và tuân thủ các quy tắc đầu ra chuyên nghiệp.</w:t>
      </w:r>
    </w:p>
    <w:tbl>
      <w:tblPr>
        <w:tblW w:type="auto" w:w="0"/>
        <w:jc w:val="center"/>
        <w:tblLook w:firstColumn="1" w:firstRow="1" w:lastColumn="0" w:lastRow="0" w:noHBand="0" w:noVBand="1" w:val="04A0"/>
      </w:tblPr>
      <w:tblGrid>
        <w:gridCol w:w="4824"/>
        <w:gridCol w:w="4824"/>
      </w:tblGrid>
      <w:tr>
        <w:tc>
          <w:tcPr>
            <w:tcW w:type="dxa" w:w="2880"/>
            <w:shd w:fill="1A365D"/>
            <w:tcMar>
              <w:top w:w="120" w:type="dxa"/>
              <w:bottom w:w="120" w:type="dxa"/>
              <w:left w:w="140" w:type="dxa"/>
              <w:right w:w="140" w:type="dxa"/>
            </w:tcMar>
          </w:tcPr>
          <w:p>
            <w:pPr>
              <w:jc w:val="center"/>
            </w:pPr>
            <w:r>
              <w:rPr>
                <w:b/>
                <w:color w:val="FFFFFF"/>
                <w:sz w:val="20"/>
              </w:rPr>
              <w:t>Hạng mục cấu hình</w:t>
            </w:r>
          </w:p>
        </w:tc>
        <w:tc>
          <w:tcPr>
            <w:tcW w:type="dxa" w:w="6768"/>
            <w:shd w:fill="1A365D"/>
            <w:tcMar>
              <w:top w:w="120" w:type="dxa"/>
              <w:bottom w:w="120" w:type="dxa"/>
              <w:left w:w="140" w:type="dxa"/>
              <w:right w:w="140" w:type="dxa"/>
            </w:tcMar>
          </w:tcPr>
          <w:p>
            <w:pPr>
              <w:jc w:val="center"/>
            </w:pPr>
            <w:r>
              <w:rPr>
                <w:b/>
                <w:color w:val="FFFFFF"/>
                <w:sz w:val="20"/>
              </w:rPr>
              <w:t>Nội dung thiết lập chi tiết</w:t>
            </w:r>
          </w:p>
        </w:tc>
      </w:tr>
      <w:tr>
        <w:tc>
          <w:tcPr>
            <w:tcW w:type="dxa" w:w="2880"/>
            <w:shd w:fill="FFFFFF"/>
            <w:tcMar>
              <w:top w:w="80" w:type="dxa"/>
              <w:bottom w:w="80" w:type="dxa"/>
              <w:left w:w="120" w:type="dxa"/>
              <w:right w:w="120" w:type="dxa"/>
            </w:tcMar>
          </w:tcPr>
          <w:p>
            <w:pPr>
              <w:spacing w:after="0" w:line="252" w:lineRule="auto"/>
              <w:jc w:val="center"/>
            </w:pPr>
            <w:r>
              <w:rPr>
                <w:sz w:val="19"/>
              </w:rPr>
              <w:t>Tên &amp; Định danh</w:t>
            </w:r>
          </w:p>
        </w:tc>
        <w:tc>
          <w:tcPr>
            <w:tcW w:type="dxa" w:w="6768"/>
            <w:shd w:fill="FFFFFF"/>
            <w:tcMar>
              <w:top w:w="80" w:type="dxa"/>
              <w:bottom w:w="80" w:type="dxa"/>
              <w:left w:w="120" w:type="dxa"/>
              <w:right w:w="120" w:type="dxa"/>
            </w:tcMar>
          </w:tcPr>
          <w:p>
            <w:pPr>
              <w:spacing w:after="0" w:line="252" w:lineRule="auto"/>
              <w:jc w:val="left"/>
            </w:pPr>
            <w:r>
              <w:rPr>
                <w:sz w:val="19"/>
              </w:rPr>
              <w:t>Trợ lý QLDA - Nhóm 10 GODDY (GODDY Recruit Assistant)</w:t>
            </w:r>
          </w:p>
        </w:tc>
      </w:tr>
      <w:tr>
        <w:tc>
          <w:tcPr>
            <w:tcW w:type="dxa" w:w="2880"/>
            <w:shd w:fill="F7FAFC"/>
            <w:tcMar>
              <w:top w:w="80" w:type="dxa"/>
              <w:bottom w:w="80" w:type="dxa"/>
              <w:left w:w="120" w:type="dxa"/>
              <w:right w:w="120" w:type="dxa"/>
            </w:tcMar>
          </w:tcPr>
          <w:p>
            <w:pPr>
              <w:spacing w:after="0" w:line="252" w:lineRule="auto"/>
              <w:jc w:val="center"/>
            </w:pPr>
            <w:r>
              <w:rPr>
                <w:sz w:val="19"/>
              </w:rPr>
              <w:t>Mô tả (Description)</w:t>
            </w:r>
          </w:p>
        </w:tc>
        <w:tc>
          <w:tcPr>
            <w:tcW w:type="dxa" w:w="6768"/>
            <w:shd w:fill="F7FAFC"/>
            <w:tcMar>
              <w:top w:w="80" w:type="dxa"/>
              <w:bottom w:w="80" w:type="dxa"/>
              <w:left w:w="120" w:type="dxa"/>
              <w:right w:w="120" w:type="dxa"/>
            </w:tcMar>
          </w:tcPr>
          <w:p>
            <w:pPr>
              <w:spacing w:after="0" w:line="252" w:lineRule="auto"/>
              <w:jc w:val="left"/>
            </w:pPr>
            <w:r>
              <w:rPr>
                <w:sz w:val="19"/>
              </w:rPr>
              <w:t>Trợ lý lập kế hoạch dự án GODDY Recruit (Quản lý Hóa đơn &amp; Công nợ Tuyển dụng B2B) – môn Quản lý dự án CNTT Nhóm 10.</w:t>
            </w:r>
          </w:p>
        </w:tc>
      </w:tr>
      <w:tr>
        <w:tc>
          <w:tcPr>
            <w:tcW w:type="dxa" w:w="2880"/>
            <w:shd w:fill="FFFFFF"/>
            <w:tcMar>
              <w:top w:w="80" w:type="dxa"/>
              <w:bottom w:w="80" w:type="dxa"/>
              <w:left w:w="120" w:type="dxa"/>
              <w:right w:w="120" w:type="dxa"/>
            </w:tcMar>
          </w:tcPr>
          <w:p>
            <w:pPr>
              <w:spacing w:after="0" w:line="252" w:lineRule="auto"/>
              <w:jc w:val="center"/>
            </w:pPr>
            <w:r>
              <w:rPr>
                <w:sz w:val="19"/>
              </w:rPr>
              <w:t>Vai trò (Role)</w:t>
            </w:r>
          </w:p>
        </w:tc>
        <w:tc>
          <w:tcPr>
            <w:tcW w:type="dxa" w:w="6768"/>
            <w:shd w:fill="FFFFFF"/>
            <w:tcMar>
              <w:top w:w="80" w:type="dxa"/>
              <w:bottom w:w="80" w:type="dxa"/>
              <w:left w:w="120" w:type="dxa"/>
              <w:right w:w="120" w:type="dxa"/>
            </w:tcMar>
          </w:tcPr>
          <w:p>
            <w:pPr>
              <w:spacing w:after="0" w:line="252" w:lineRule="auto"/>
              <w:jc w:val="left"/>
            </w:pPr>
            <w:r>
              <w:rPr>
                <w:sz w:val="19"/>
              </w:rPr>
              <w:t>Trợ lý Quản lý Dự án Phần mềm am hiểu PMBOK (Scope, Schedule, Cost, Quality, Risk, RACI) và Agile/Scrum (Sprint, Backlog, DoD, Burndown).</w:t>
            </w:r>
          </w:p>
        </w:tc>
      </w:tr>
      <w:tr>
        <w:tc>
          <w:tcPr>
            <w:tcW w:type="dxa" w:w="2880"/>
            <w:shd w:fill="F7FAFC"/>
            <w:tcMar>
              <w:top w:w="80" w:type="dxa"/>
              <w:bottom w:w="80" w:type="dxa"/>
              <w:left w:w="120" w:type="dxa"/>
              <w:right w:w="120" w:type="dxa"/>
            </w:tcMar>
          </w:tcPr>
          <w:p>
            <w:pPr>
              <w:spacing w:after="0" w:line="252" w:lineRule="auto"/>
              <w:jc w:val="center"/>
            </w:pPr>
            <w:r>
              <w:rPr>
                <w:sz w:val="19"/>
              </w:rPr>
              <w:t>Bối cảnh (Context)</w:t>
            </w:r>
          </w:p>
        </w:tc>
        <w:tc>
          <w:tcPr>
            <w:tcW w:type="dxa" w:w="6768"/>
            <w:shd w:fill="F7FAFC"/>
            <w:tcMar>
              <w:top w:w="80" w:type="dxa"/>
              <w:bottom w:w="80" w:type="dxa"/>
              <w:left w:w="120" w:type="dxa"/>
              <w:right w:w="120" w:type="dxa"/>
            </w:tcMar>
          </w:tcPr>
          <w:p>
            <w:pPr>
              <w:spacing w:after="0" w:line="252" w:lineRule="auto"/>
              <w:jc w:val="left"/>
            </w:pPr>
            <w:r>
              <w:rPr>
                <w:sz w:val="19"/>
              </w:rPr>
              <w:t>Dự án GODDY Recruit gồm 5 thành viên Nhóm 10; 8 module chức năng; 160 task (WBS); CSDL SQLite / Sequelize ORM; Backend Node.js Express; Frontend Vanilla JS + Chart.js; Thời hạn 4 Sprint.</w:t>
            </w:r>
          </w:p>
        </w:tc>
      </w:tr>
      <w:tr>
        <w:tc>
          <w:tcPr>
            <w:tcW w:type="dxa" w:w="2880"/>
            <w:shd w:fill="FFFFFF"/>
            <w:tcMar>
              <w:top w:w="80" w:type="dxa"/>
              <w:bottom w:w="80" w:type="dxa"/>
              <w:left w:w="120" w:type="dxa"/>
              <w:right w:w="120" w:type="dxa"/>
            </w:tcMar>
          </w:tcPr>
          <w:p>
            <w:pPr>
              <w:spacing w:after="0" w:line="252" w:lineRule="auto"/>
              <w:jc w:val="center"/>
            </w:pPr>
            <w:r>
              <w:rPr>
                <w:sz w:val="19"/>
              </w:rPr>
              <w:t>Quy tắc đầu ra</w:t>
            </w:r>
          </w:p>
        </w:tc>
        <w:tc>
          <w:tcPr>
            <w:tcW w:type="dxa" w:w="6768"/>
            <w:shd w:fill="FFFFFF"/>
            <w:tcMar>
              <w:top w:w="80" w:type="dxa"/>
              <w:bottom w:w="80" w:type="dxa"/>
              <w:left w:w="120" w:type="dxa"/>
              <w:right w:w="120" w:type="dxa"/>
            </w:tcMar>
          </w:tcPr>
          <w:p>
            <w:pPr>
              <w:spacing w:after="0" w:line="252" w:lineRule="auto"/>
              <w:jc w:val="left"/>
            </w:pPr>
            <w:r>
              <w:rPr>
                <w:sz w:val="19"/>
              </w:rPr>
              <w:t>Trả lời tiếng Việt kèm thuật ngữ tiếng Anh trong ngoặc đơn; Trình bày bảng biểu Markdown; Ghi rõ giả định mọi con số tính toán.</w:t>
            </w:r>
          </w:p>
        </w:tc>
      </w:tr>
      <w:tr>
        <w:tc>
          <w:tcPr>
            <w:tcW w:type="dxa" w:w="2880"/>
            <w:shd w:fill="F7FAFC"/>
            <w:tcMar>
              <w:top w:w="80" w:type="dxa"/>
              <w:bottom w:w="80" w:type="dxa"/>
              <w:left w:w="120" w:type="dxa"/>
              <w:right w:w="120" w:type="dxa"/>
            </w:tcMar>
          </w:tcPr>
          <w:p>
            <w:pPr>
              <w:spacing w:after="0" w:line="252" w:lineRule="auto"/>
              <w:jc w:val="center"/>
            </w:pPr>
            <w:r>
              <w:rPr>
                <w:sz w:val="19"/>
              </w:rPr>
              <w:t>Cách làm việc</w:t>
            </w:r>
          </w:p>
        </w:tc>
        <w:tc>
          <w:tcPr>
            <w:tcW w:type="dxa" w:w="6768"/>
            <w:shd w:fill="F7FAFC"/>
            <w:tcMar>
              <w:top w:w="80" w:type="dxa"/>
              <w:bottom w:w="80" w:type="dxa"/>
              <w:left w:w="120" w:type="dxa"/>
              <w:right w:w="120" w:type="dxa"/>
            </w:tcMar>
          </w:tcPr>
          <w:p>
            <w:pPr>
              <w:spacing w:after="0" w:line="252" w:lineRule="auto"/>
              <w:jc w:val="left"/>
            </w:pPr>
            <w:r>
              <w:rPr>
                <w:sz w:val="19"/>
              </w:rPr>
              <w:t>Không làm hộ 100%: Sau mỗi câu trả lời đặt 2-3 câu hỏi gợi mở để nhóm tự kiểm tra. Đóng vai trò phản biện nghiêm túc khi được yêu cầu.</w:t>
            </w:r>
          </w:p>
        </w:tc>
      </w:tr>
      <w:tr>
        <w:tc>
          <w:tcPr>
            <w:tcW w:type="dxa" w:w="2880"/>
            <w:shd w:fill="FFFFFF"/>
            <w:tcMar>
              <w:top w:w="80" w:type="dxa"/>
              <w:bottom w:w="80" w:type="dxa"/>
              <w:left w:w="120" w:type="dxa"/>
              <w:right w:w="120" w:type="dxa"/>
            </w:tcMar>
          </w:tcPr>
          <w:p>
            <w:pPr>
              <w:spacing w:after="0" w:line="252" w:lineRule="auto"/>
              <w:jc w:val="center"/>
            </w:pPr>
            <w:r>
              <w:rPr>
                <w:sz w:val="19"/>
              </w:rPr>
              <w:t>Tài liệu nạp (Knowledge)</w:t>
            </w:r>
          </w:p>
        </w:tc>
        <w:tc>
          <w:tcPr>
            <w:tcW w:type="dxa" w:w="6768"/>
            <w:shd w:fill="FFFFFF"/>
            <w:tcMar>
              <w:top w:w="80" w:type="dxa"/>
              <w:bottom w:w="80" w:type="dxa"/>
              <w:left w:w="120" w:type="dxa"/>
              <w:right w:w="120" w:type="dxa"/>
            </w:tcMar>
          </w:tcPr>
          <w:p>
            <w:pPr>
              <w:spacing w:after="0" w:line="252" w:lineRule="auto"/>
              <w:jc w:val="left"/>
            </w:pPr>
            <w:r>
              <w:rPr>
                <w:sz w:val="19"/>
              </w:rPr>
              <w:t>1. BRD-SRS_GOODY_QLHDCN_CHUC_NANG_THE... (Đặc tả yêu cầu nghiệp vụ)</w:t>
              <w:br/>
              <w:t>2. GOODDY_Product_Backlog.xlsx (Danh mục tính năng &amp; User Stories)</w:t>
              <w:br/>
              <w:t>3. DANH_SACH_TASK.md (Phân rã 160 tasks theo 8 modules)</w:t>
              <w:br/>
              <w:t>4. README.md &amp; ERD_QLDA_NHOM10_GODDY.drawio (Kiến trúc CSDL &amp; Cấu trúc mã nguồn)</w:t>
            </w:r>
          </w:p>
        </w:tc>
      </w:tr>
    </w:tbl>
    <w:p>
      <w:pPr>
        <w:spacing w:after="240"/>
      </w:pPr>
    </w:p>
    <w:p>
      <w:pPr>
        <w:keepNext/>
        <w:spacing w:before="280" w:after="120"/>
      </w:pPr>
      <w:r>
        <w:rPr>
          <w:b/>
          <w:color w:val="1A365D"/>
          <w:sz w:val="28"/>
        </w:rPr>
        <w:t>PHẦN B: BÀI 1 – TUYÊN BỐ DỰ ÁN (PROJECT CHARTER)</w:t>
      </w:r>
    </w:p>
    <w:p>
      <w:pPr>
        <w:spacing w:after="80" w:line="276" w:lineRule="auto"/>
      </w:pPr>
      <w:r>
        <w:rPr>
          <w:b/>
          <w:color w:val="1A202C"/>
        </w:rPr>
        <w:t xml:space="preserve">Khái quát: </w:t>
      </w:r>
      <w:r>
        <w:rPr>
          <w:i w:val="0"/>
        </w:rPr>
        <w:t>Tuyên bố dự án được xây dựng theo chuẩn PMBOK (Phụ lục B bài Lab), làm căn cứ pháp lý và phạm vi chính thức cho toàn bộ vòng đời dự án GODDY Recruit.</w:t>
      </w:r>
    </w:p>
    <w:tbl>
      <w:tblPr>
        <w:tblW w:type="auto" w:w="0"/>
        <w:jc w:val="center"/>
        <w:tblLook w:firstColumn="1" w:firstRow="1" w:lastColumn="0" w:lastRow="0" w:noHBand="0" w:noVBand="1" w:val="04A0"/>
      </w:tblPr>
      <w:tblGrid>
        <w:gridCol w:w="4824"/>
        <w:gridCol w:w="4824"/>
      </w:tblGrid>
      <w:tr>
        <w:tc>
          <w:tcPr>
            <w:tcW w:type="dxa" w:w="2880"/>
            <w:shd w:fill="1A365D"/>
            <w:tcMar>
              <w:top w:w="120" w:type="dxa"/>
              <w:bottom w:w="120" w:type="dxa"/>
              <w:left w:w="140" w:type="dxa"/>
              <w:right w:w="140" w:type="dxa"/>
            </w:tcMar>
          </w:tcPr>
          <w:p>
            <w:pPr>
              <w:jc w:val="center"/>
            </w:pPr>
            <w:r>
              <w:rPr>
                <w:b/>
                <w:color w:val="FFFFFF"/>
                <w:sz w:val="20"/>
              </w:rPr>
              <w:t>Mục Charter</w:t>
            </w:r>
          </w:p>
        </w:tc>
        <w:tc>
          <w:tcPr>
            <w:tcW w:type="dxa" w:w="6768"/>
            <w:shd w:fill="1A365D"/>
            <w:tcMar>
              <w:top w:w="120" w:type="dxa"/>
              <w:bottom w:w="120" w:type="dxa"/>
              <w:left w:w="140" w:type="dxa"/>
              <w:right w:w="140" w:type="dxa"/>
            </w:tcMar>
          </w:tcPr>
          <w:p>
            <w:pPr>
              <w:jc w:val="center"/>
            </w:pPr>
            <w:r>
              <w:rPr>
                <w:b/>
                <w:color w:val="FFFFFF"/>
                <w:sz w:val="20"/>
              </w:rPr>
              <w:t>Nội dung chi tiết</w:t>
            </w:r>
          </w:p>
        </w:tc>
      </w:tr>
      <w:tr>
        <w:tc>
          <w:tcPr>
            <w:tcW w:type="dxa" w:w="2880"/>
            <w:shd w:fill="FFFFFF"/>
            <w:tcMar>
              <w:top w:w="80" w:type="dxa"/>
              <w:bottom w:w="80" w:type="dxa"/>
              <w:left w:w="120" w:type="dxa"/>
              <w:right w:w="120" w:type="dxa"/>
            </w:tcMar>
          </w:tcPr>
          <w:p>
            <w:pPr>
              <w:spacing w:after="0" w:line="252" w:lineRule="auto"/>
              <w:jc w:val="center"/>
            </w:pPr>
            <w:r>
              <w:rPr>
                <w:sz w:val="19"/>
              </w:rPr>
              <w:t>Tên dự án &amp; Mã đề tài</w:t>
            </w:r>
          </w:p>
        </w:tc>
        <w:tc>
          <w:tcPr>
            <w:tcW w:type="dxa" w:w="6768"/>
            <w:shd w:fill="FFFFFF"/>
            <w:tcMar>
              <w:top w:w="80" w:type="dxa"/>
              <w:bottom w:w="80" w:type="dxa"/>
              <w:left w:w="120" w:type="dxa"/>
              <w:right w:w="120" w:type="dxa"/>
            </w:tcMar>
          </w:tcPr>
          <w:p>
            <w:pPr>
              <w:spacing w:after="0" w:line="252" w:lineRule="auto"/>
              <w:jc w:val="left"/>
            </w:pPr>
            <w:r>
              <w:rPr>
                <w:sz w:val="19"/>
              </w:rPr>
              <w:t>Hệ Thống Quản Lý Hóa Đơn &amp; Công Nợ Tuyển Dụng B2B (GODDY Recruit)</w:t>
              <w:br/>
              <w:t>Mã dự án: QLDA_NHOM10_GODDY</w:t>
            </w:r>
          </w:p>
        </w:tc>
      </w:tr>
      <w:tr>
        <w:tc>
          <w:tcPr>
            <w:tcW w:type="dxa" w:w="2880"/>
            <w:shd w:fill="F7FAFC"/>
            <w:tcMar>
              <w:top w:w="80" w:type="dxa"/>
              <w:bottom w:w="80" w:type="dxa"/>
              <w:left w:w="120" w:type="dxa"/>
              <w:right w:w="120" w:type="dxa"/>
            </w:tcMar>
          </w:tcPr>
          <w:p>
            <w:pPr>
              <w:spacing w:after="0" w:line="252" w:lineRule="auto"/>
              <w:jc w:val="center"/>
            </w:pPr>
            <w:r>
              <w:rPr>
                <w:sz w:val="19"/>
              </w:rPr>
              <w:t>Nhà tài trợ &amp; Quản lý dự án</w:t>
            </w:r>
          </w:p>
        </w:tc>
        <w:tc>
          <w:tcPr>
            <w:tcW w:type="dxa" w:w="6768"/>
            <w:shd w:fill="F7FAFC"/>
            <w:tcMar>
              <w:top w:w="80" w:type="dxa"/>
              <w:bottom w:w="80" w:type="dxa"/>
              <w:left w:w="120" w:type="dxa"/>
              <w:right w:w="120" w:type="dxa"/>
            </w:tcMar>
          </w:tcPr>
          <w:p>
            <w:pPr>
              <w:spacing w:after="0" w:line="252" w:lineRule="auto"/>
              <w:jc w:val="left"/>
            </w:pPr>
            <w:r>
              <w:rPr>
                <w:sz w:val="19"/>
              </w:rPr>
              <w:t>• Nhà tài trợ (Project Sponsor): Giảng viên Hướng dẫn Bộ môn CNPM</w:t>
              <w:br/>
              <w:t>• Quản lý dự án (Project Manager): Nguyễn Hữu Phúc</w:t>
              <w:br/>
              <w:t>• Quản lý kỹ thuật &amp; QA: Huỳnh Nguyễn Vĩnh Phúc</w:t>
            </w:r>
          </w:p>
        </w:tc>
      </w:tr>
      <w:tr>
        <w:tc>
          <w:tcPr>
            <w:tcW w:type="dxa" w:w="2880"/>
            <w:shd w:fill="FFFFFF"/>
            <w:tcMar>
              <w:top w:w="80" w:type="dxa"/>
              <w:bottom w:w="80" w:type="dxa"/>
              <w:left w:w="120" w:type="dxa"/>
              <w:right w:w="120" w:type="dxa"/>
            </w:tcMar>
          </w:tcPr>
          <w:p>
            <w:pPr>
              <w:spacing w:after="0" w:line="252" w:lineRule="auto"/>
              <w:jc w:val="center"/>
            </w:pPr>
            <w:r>
              <w:rPr>
                <w:sz w:val="19"/>
              </w:rPr>
              <w:t>Lý do thực hiện (Business Case)</w:t>
            </w:r>
          </w:p>
        </w:tc>
        <w:tc>
          <w:tcPr>
            <w:tcW w:type="dxa" w:w="6768"/>
            <w:shd w:fill="FFFFFF"/>
            <w:tcMar>
              <w:top w:w="80" w:type="dxa"/>
              <w:bottom w:w="80" w:type="dxa"/>
              <w:left w:w="120" w:type="dxa"/>
              <w:right w:w="120" w:type="dxa"/>
            </w:tcMar>
          </w:tcPr>
          <w:p>
            <w:pPr>
              <w:spacing w:after="0" w:line="252" w:lineRule="auto"/>
              <w:jc w:val="left"/>
            </w:pPr>
            <w:r>
              <w:rPr>
                <w:sz w:val="19"/>
              </w:rPr>
              <w:t>Các công ty Headhunt gặp tổn thất lớn do thất thoát công nợ, quản lý bảo hành ứng viên (60 ngày) và kỳ hạn thanh toán Net Days (Net 15/30/45/60) phân tán qua Excel. GODDY Recruit tự động hóa chu trình khép kín: Onboard ứng viên ➔ Tính phí hoa hồng ➔ Xuất HĐ VAT 8% ➔ Báo cáo tuổi nợ Aging ➔ Thu hồi nợ từng đợt.</w:t>
            </w:r>
          </w:p>
        </w:tc>
      </w:tr>
      <w:tr>
        <w:tc>
          <w:tcPr>
            <w:tcW w:type="dxa" w:w="2880"/>
            <w:shd w:fill="F7FAFC"/>
            <w:tcMar>
              <w:top w:w="80" w:type="dxa"/>
              <w:bottom w:w="80" w:type="dxa"/>
              <w:left w:w="120" w:type="dxa"/>
              <w:right w:w="120" w:type="dxa"/>
            </w:tcMar>
          </w:tcPr>
          <w:p>
            <w:pPr>
              <w:spacing w:after="0" w:line="252" w:lineRule="auto"/>
              <w:jc w:val="center"/>
            </w:pPr>
            <w:r>
              <w:rPr>
                <w:sz w:val="19"/>
              </w:rPr>
              <w:t>Mục tiêu SMART</w:t>
            </w:r>
          </w:p>
        </w:tc>
        <w:tc>
          <w:tcPr>
            <w:tcW w:type="dxa" w:w="6768"/>
            <w:shd w:fill="F7FAFC"/>
            <w:tcMar>
              <w:top w:w="80" w:type="dxa"/>
              <w:bottom w:w="80" w:type="dxa"/>
              <w:left w:w="120" w:type="dxa"/>
              <w:right w:w="120" w:type="dxa"/>
            </w:tcMar>
          </w:tcPr>
          <w:p>
            <w:pPr>
              <w:spacing w:after="0" w:line="252" w:lineRule="auto"/>
              <w:jc w:val="left"/>
            </w:pPr>
            <w:r>
              <w:rPr>
                <w:sz w:val="19"/>
              </w:rPr>
              <w:t>1. Specific: Hoàn thành 100% 8 module chức năng theo đặc tả BRD/SRS.</w:t>
              <w:br/>
              <w:t>2. Measurable: Đạt tỷ lệ bao phủ kiểm thử tự động (Test Coverage) &gt;= 80% cho toàn bộ API; tỷ lệ lỗi nghiệm thu Severity 1 = 0.</w:t>
              <w:br/>
              <w:t>3. Achievable: 160 task được phân bổ đều cho 5 thành viên theo đúng năng lực chuyên môn.</w:t>
              <w:br/>
              <w:t>4. Relevant: Giải quyết trực tiếp bài toán tài chính công nợ đặc thù ngành tuyển dụng B2B.</w:t>
              <w:br/>
              <w:t>5. Time-bound: Đóng gói và nghiệm thu hoàn tất trước ngày 26/10/2026.</w:t>
            </w:r>
          </w:p>
        </w:tc>
      </w:tr>
      <w:tr>
        <w:tc>
          <w:tcPr>
            <w:tcW w:type="dxa" w:w="2880"/>
            <w:shd w:fill="FFFFFF"/>
            <w:tcMar>
              <w:top w:w="80" w:type="dxa"/>
              <w:bottom w:w="80" w:type="dxa"/>
              <w:left w:w="120" w:type="dxa"/>
              <w:right w:w="120" w:type="dxa"/>
            </w:tcMar>
          </w:tcPr>
          <w:p>
            <w:pPr>
              <w:spacing w:after="0" w:line="252" w:lineRule="auto"/>
              <w:jc w:val="center"/>
            </w:pPr>
            <w:r>
              <w:rPr>
                <w:sz w:val="19"/>
              </w:rPr>
              <w:t>Phạm vi dự án (In-Scope)</w:t>
            </w:r>
          </w:p>
        </w:tc>
        <w:tc>
          <w:tcPr>
            <w:tcW w:type="dxa" w:w="6768"/>
            <w:shd w:fill="FFFFFF"/>
            <w:tcMar>
              <w:top w:w="80" w:type="dxa"/>
              <w:bottom w:w="80" w:type="dxa"/>
              <w:left w:w="120" w:type="dxa"/>
              <w:right w:w="120" w:type="dxa"/>
            </w:tcMar>
          </w:tcPr>
          <w:p>
            <w:pPr>
              <w:spacing w:after="0" w:line="252" w:lineRule="auto"/>
              <w:jc w:val="left"/>
            </w:pPr>
            <w:r>
              <w:rPr>
                <w:sz w:val="19"/>
              </w:rPr>
              <w:t>Bao gồm 8 Module cốt lõi:</w:t>
              <w:br/>
              <w:t>1. Module 1: CSDL &amp; Cấu trúc MVC (SQLite, Sequelize ORM 8 bảng)</w:t>
              <w:br/>
              <w:t>2. Module 2: Xác thực &amp; Phân quyền RBAC (JWT, bCrypt, Admin/Kế toán/Recruiter)</w:t>
              <w:br/>
              <w:t>3. Module 3: Khách hàng B2B (Hồ sơ công ty, MST 10-13 số, Net Days, Credit Limit)</w:t>
              <w:br/>
              <w:t>4. Module 4: Tuyển dụng &amp; Deal Placement (Candidate, Job, tính hoa hồng, bảo hành 60 ngày)</w:t>
              <w:br/>
              <w:t>5. Module 5: Quản lý &amp; Phát hành Hóa đơn VAT 8% (Mã INV-YYYY-XXXX, xuất PDF/In)</w:t>
              <w:br/>
              <w:t>6. Module 6: Quản lý Công nợ &amp; Báo cáo tuổi nợ (Aging 1-30, 31-60, &gt;60 ngày, trừ dần nợ)</w:t>
              <w:br/>
              <w:t>7. Module 7: Dashboard Thống kê (KPI doanh thu, tỷ lệ thu hồi, biểu đồ 12 tháng, cơ cấu ngành)</w:t>
              <w:br/>
              <w:t>8. Module 8: Audit Log &amp; Kiểm thử tự động (Lưu vết thao tác, 100% API Test Suite)</w:t>
            </w:r>
          </w:p>
        </w:tc>
      </w:tr>
      <w:tr>
        <w:tc>
          <w:tcPr>
            <w:tcW w:type="dxa" w:w="2880"/>
            <w:shd w:fill="F7FAFC"/>
            <w:tcMar>
              <w:top w:w="80" w:type="dxa"/>
              <w:bottom w:w="80" w:type="dxa"/>
              <w:left w:w="120" w:type="dxa"/>
              <w:right w:w="120" w:type="dxa"/>
            </w:tcMar>
          </w:tcPr>
          <w:p>
            <w:pPr>
              <w:spacing w:after="0" w:line="252" w:lineRule="auto"/>
              <w:jc w:val="center"/>
            </w:pPr>
            <w:r>
              <w:rPr>
                <w:sz w:val="19"/>
              </w:rPr>
              <w:t>Ngoài phạm vi (Out-of-Scope)</w:t>
            </w:r>
          </w:p>
        </w:tc>
        <w:tc>
          <w:tcPr>
            <w:tcW w:type="dxa" w:w="6768"/>
            <w:shd w:fill="F7FAFC"/>
            <w:tcMar>
              <w:top w:w="80" w:type="dxa"/>
              <w:bottom w:w="80" w:type="dxa"/>
              <w:left w:w="120" w:type="dxa"/>
              <w:right w:w="120" w:type="dxa"/>
            </w:tcMar>
          </w:tcPr>
          <w:p>
            <w:pPr>
              <w:spacing w:after="0" w:line="252" w:lineRule="auto"/>
              <w:jc w:val="left"/>
            </w:pPr>
            <w:r>
              <w:rPr>
                <w:sz w:val="19"/>
              </w:rPr>
              <w:t>• KHÔNG xây dựng cổng thanh toán tự động (VNPay/MoMo/Visa) – hệ thống ghi nhận đối soát thanh toán chuyển khoản/tiền mặt qua ủy nhiệm chi.</w:t>
              <w:br/>
              <w:t>• KHÔNG phát triển ứng dụng di động riêng (Native Mobile App) – chỉ hỗ trợ Web Responsive.</w:t>
              <w:br/>
              <w:t>• KHÔNG kết nối trực tiếp cổng truyền nhận hóa đơn Tổng cục Thuế trong giai đoạn 1.</w:t>
            </w:r>
          </w:p>
        </w:tc>
      </w:tr>
      <w:tr>
        <w:tc>
          <w:tcPr>
            <w:tcW w:type="dxa" w:w="2880"/>
            <w:shd w:fill="FFFFFF"/>
            <w:tcMar>
              <w:top w:w="80" w:type="dxa"/>
              <w:bottom w:w="80" w:type="dxa"/>
              <w:left w:w="120" w:type="dxa"/>
              <w:right w:w="120" w:type="dxa"/>
            </w:tcMar>
          </w:tcPr>
          <w:p>
            <w:pPr>
              <w:spacing w:after="0" w:line="252" w:lineRule="auto"/>
              <w:jc w:val="center"/>
            </w:pPr>
            <w:r>
              <w:rPr>
                <w:sz w:val="19"/>
              </w:rPr>
              <w:t>Phân công vai trò (RACI)</w:t>
            </w:r>
          </w:p>
        </w:tc>
        <w:tc>
          <w:tcPr>
            <w:tcW w:type="dxa" w:w="6768"/>
            <w:shd w:fill="FFFFFF"/>
            <w:tcMar>
              <w:top w:w="80" w:type="dxa"/>
              <w:bottom w:w="80" w:type="dxa"/>
              <w:left w:w="120" w:type="dxa"/>
              <w:right w:w="120" w:type="dxa"/>
            </w:tcMar>
          </w:tcPr>
          <w:p>
            <w:pPr>
              <w:spacing w:after="0" w:line="252" w:lineRule="auto"/>
              <w:jc w:val="left"/>
            </w:pPr>
            <w:r>
              <w:rPr>
                <w:sz w:val="19"/>
              </w:rPr>
              <w:t>• PM (Nguyễn Hữu Phúc): Chịu trách nhiệm chính (A) tiến độ, tích hợp hệ thống.</w:t>
              <w:br/>
              <w:t>• Lead QA &amp; DB (Huỳnh Nguyễn Vĩnh Phúc): Chịu trách nhiệm (A/R) tiến độ task, CSDL, Test Suite.</w:t>
              <w:br/>
              <w:t>• Backend Dev (Phạm Văn Sơn): Thực hiện (R) 100% API RESTful, bảo mật RBAC, Audit Log.</w:t>
              <w:br/>
              <w:t>• Frontend Dev (Nguyễn Hoàng Phước): Thực hiện (R) giao diện Web, biểu đồ Chart.js, Modal UI.</w:t>
              <w:br/>
              <w:t>• BA &amp; PO (Nguyễn Xuân Đoàn): Tham vấn (C/I) quy trình nghiệp vụ, nghiệm thu User Stories.</w:t>
            </w:r>
          </w:p>
        </w:tc>
      </w:tr>
      <w:tr>
        <w:tc>
          <w:tcPr>
            <w:tcW w:type="dxa" w:w="2880"/>
            <w:shd w:fill="F7FAFC"/>
            <w:tcMar>
              <w:top w:w="80" w:type="dxa"/>
              <w:bottom w:w="80" w:type="dxa"/>
              <w:left w:w="120" w:type="dxa"/>
              <w:right w:w="120" w:type="dxa"/>
            </w:tcMar>
          </w:tcPr>
          <w:p>
            <w:pPr>
              <w:spacing w:after="0" w:line="252" w:lineRule="auto"/>
              <w:jc w:val="center"/>
            </w:pPr>
            <w:r>
              <w:rPr>
                <w:sz w:val="19"/>
              </w:rPr>
              <w:t>Mốc tiến độ chính (Milestones)</w:t>
            </w:r>
          </w:p>
        </w:tc>
        <w:tc>
          <w:tcPr>
            <w:tcW w:type="dxa" w:w="6768"/>
            <w:shd w:fill="F7FAFC"/>
            <w:tcMar>
              <w:top w:w="80" w:type="dxa"/>
              <w:bottom w:w="80" w:type="dxa"/>
              <w:left w:w="120" w:type="dxa"/>
              <w:right w:w="120" w:type="dxa"/>
            </w:tcMar>
          </w:tcPr>
          <w:p>
            <w:pPr>
              <w:spacing w:after="0" w:line="252" w:lineRule="auto"/>
              <w:jc w:val="left"/>
            </w:pPr>
            <w:r>
              <w:rPr>
                <w:sz w:val="19"/>
              </w:rPr>
              <w:t>• M1 (14/09/2026): Khởi động dự án, chốt BRD/SRS &amp; Kiến trúc CSDL.</w:t>
              <w:br/>
              <w:t>• M2 (28/09/2026): Hoàn thành Sprint 1 (Khởi tạo CSDL, Auth RBAC, Quản lý Khách hàng B2B).</w:t>
              <w:br/>
              <w:t>• M3 (12/10/2026): Hoàn thành Sprint 2 (Nghiệp vụ Tuyển dụng, Deal Placement, Xuất HĐ VAT 8%).</w:t>
              <w:br/>
              <w:t>• M4 (20/10/2026): Hoàn thành Sprint 3 (Quản lý Công nợ, Aging Report, Dashboard Analytics).</w:t>
              <w:br/>
              <w:t>• M5 (26/10/2026): Hoàn thành Sprint 4 (Audit Log, Kiểm thử tự động 100%, Đóng gói bàn giao).</w:t>
            </w:r>
          </w:p>
        </w:tc>
      </w:tr>
      <w:tr>
        <w:tc>
          <w:tcPr>
            <w:tcW w:type="dxa" w:w="2880"/>
            <w:shd w:fill="FFFFFF"/>
            <w:tcMar>
              <w:top w:w="80" w:type="dxa"/>
              <w:bottom w:w="80" w:type="dxa"/>
              <w:left w:w="120" w:type="dxa"/>
              <w:right w:w="120" w:type="dxa"/>
            </w:tcMar>
          </w:tcPr>
          <w:p>
            <w:pPr>
              <w:spacing w:after="0" w:line="252" w:lineRule="auto"/>
              <w:jc w:val="center"/>
            </w:pPr>
            <w:r>
              <w:rPr>
                <w:sz w:val="19"/>
              </w:rPr>
              <w:t>Dự toán ngân sách sơ bộ</w:t>
            </w:r>
          </w:p>
        </w:tc>
        <w:tc>
          <w:tcPr>
            <w:tcW w:type="dxa" w:w="6768"/>
            <w:shd w:fill="FFFFFF"/>
            <w:tcMar>
              <w:top w:w="80" w:type="dxa"/>
              <w:bottom w:w="80" w:type="dxa"/>
              <w:left w:w="120" w:type="dxa"/>
              <w:right w:w="120" w:type="dxa"/>
            </w:tcMar>
          </w:tcPr>
          <w:p>
            <w:pPr>
              <w:spacing w:after="0" w:line="252" w:lineRule="auto"/>
              <w:jc w:val="left"/>
            </w:pPr>
            <w:r>
              <w:rPr>
                <w:sz w:val="19"/>
              </w:rPr>
              <w:t>Tổng ngân sách ước tính: 220.000.000 VNĐ (Quy đổi định mức nhân công đồ án 5 thành viên x 2 tháng, hạ tầng công nghệ mã nguồn mở 0đ, quỹ dự phòng rủi ro 10% = 20.000.000 VNĐ).</w:t>
            </w:r>
          </w:p>
        </w:tc>
      </w:tr>
      <w:tr>
        <w:tc>
          <w:tcPr>
            <w:tcW w:type="dxa" w:w="2880"/>
            <w:shd w:fill="F7FAFC"/>
            <w:tcMar>
              <w:top w:w="80" w:type="dxa"/>
              <w:bottom w:w="80" w:type="dxa"/>
              <w:left w:w="120" w:type="dxa"/>
              <w:right w:w="120" w:type="dxa"/>
            </w:tcMar>
          </w:tcPr>
          <w:p>
            <w:pPr>
              <w:spacing w:after="0" w:line="252" w:lineRule="auto"/>
              <w:jc w:val="center"/>
            </w:pPr>
            <w:r>
              <w:rPr>
                <w:sz w:val="19"/>
              </w:rPr>
              <w:t>Giả định &amp; Ràng buộc</w:t>
            </w:r>
          </w:p>
        </w:tc>
        <w:tc>
          <w:tcPr>
            <w:tcW w:type="dxa" w:w="6768"/>
            <w:shd w:fill="F7FAFC"/>
            <w:tcMar>
              <w:top w:w="80" w:type="dxa"/>
              <w:bottom w:w="80" w:type="dxa"/>
              <w:left w:w="120" w:type="dxa"/>
              <w:right w:w="120" w:type="dxa"/>
            </w:tcMar>
          </w:tcPr>
          <w:p>
            <w:pPr>
              <w:spacing w:after="0" w:line="252" w:lineRule="auto"/>
              <w:jc w:val="left"/>
            </w:pPr>
            <w:r>
              <w:rPr>
                <w:sz w:val="19"/>
              </w:rPr>
              <w:t>• Ràng buộc: Thời hạn cố định 4 Sprint không gia hạn; Đội ngũ 5 sinh viên làm việc bán thời gian.</w:t>
              <w:br/>
              <w:t>• Giả định: Các công ty B2B áp dụng chính sách thanh toán Net 15/30/45/60 ngày; Thuế suất VAT cố định 8%.</w:t>
            </w:r>
          </w:p>
        </w:tc>
      </w:tr>
      <w:tr>
        <w:tc>
          <w:tcPr>
            <w:tcW w:type="dxa" w:w="2880"/>
            <w:shd w:fill="FFFFFF"/>
            <w:tcMar>
              <w:top w:w="80" w:type="dxa"/>
              <w:bottom w:w="80" w:type="dxa"/>
              <w:left w:w="120" w:type="dxa"/>
              <w:right w:w="120" w:type="dxa"/>
            </w:tcMar>
          </w:tcPr>
          <w:p>
            <w:pPr>
              <w:spacing w:after="0" w:line="252" w:lineRule="auto"/>
              <w:jc w:val="center"/>
            </w:pPr>
            <w:r>
              <w:rPr>
                <w:sz w:val="19"/>
              </w:rPr>
              <w:t>Tiêu chí nghiệm thu</w:t>
            </w:r>
          </w:p>
        </w:tc>
        <w:tc>
          <w:tcPr>
            <w:tcW w:type="dxa" w:w="6768"/>
            <w:shd w:fill="FFFFFF"/>
            <w:tcMar>
              <w:top w:w="80" w:type="dxa"/>
              <w:bottom w:w="80" w:type="dxa"/>
              <w:left w:w="120" w:type="dxa"/>
              <w:right w:w="120" w:type="dxa"/>
            </w:tcMar>
          </w:tcPr>
          <w:p>
            <w:pPr>
              <w:spacing w:after="0" w:line="252" w:lineRule="auto"/>
              <w:jc w:val="left"/>
            </w:pPr>
            <w:r>
              <w:rPr>
                <w:sz w:val="19"/>
              </w:rPr>
              <w:t>1. Toàn bộ 160 task được hoàn thành và commit đúng cú pháp trên Git Repository.</w:t>
              <w:br/>
              <w:t>2. Vượt qua 100% các ca kiểm thử tự động trong bộ test suite.</w:t>
              <w:br/>
              <w:t>3. Báo cáo tuổi nợ và doanh thu trên Dashboard khớp chính xác 100% với dữ liệu giao dịch CSDL.</w:t>
            </w:r>
          </w:p>
        </w:tc>
      </w:tr>
    </w:tbl>
    <w:p>
      <w:pPr>
        <w:keepNext/>
        <w:spacing w:before="200" w:after="80"/>
      </w:pPr>
      <w:r>
        <w:rPr>
          <w:b/>
          <w:color w:val="2B6CB0"/>
          <w:sz w:val="24"/>
        </w:rPr>
        <w:t>3 Câu hỏi làm rõ với Khách hàng (Product Owner) được AI &amp; Nhóm thống nhất:</w:t>
      </w:r>
    </w:p>
    <w:p>
      <w:pPr>
        <w:spacing w:after="80" w:line="276" w:lineRule="auto"/>
      </w:pPr>
      <w:r>
        <w:rPr>
          <w:i w:val="0"/>
        </w:rPr>
        <w:t>1. Khi ứng viên nghỉ việc trong thời gian bảo hành 60 ngày, quy trình hủy deal hoặc cấp voucher bù người mới sẽ ảnh hưởng thế nào đến hóa đơn đã phát hành và số tiền khách hàng đã thanh toán?</w:t>
      </w:r>
    </w:p>
    <w:p>
      <w:pPr>
        <w:spacing w:after="80" w:line="276" w:lineRule="auto"/>
      </w:pPr>
      <w:r>
        <w:rPr>
          <w:i w:val="0"/>
        </w:rPr>
        <w:t>2. Chính sách chiết khấu khi thanh toán sớm (Early Payment Discount - ví dụ thanh toán trong 10 ngày giảm 2%) có áp dụng cho khách hàng Net 30/45 không?</w:t>
      </w:r>
    </w:p>
    <w:p>
      <w:pPr>
        <w:spacing w:after="80" w:line="276" w:lineRule="auto"/>
      </w:pPr>
      <w:r>
        <w:rPr>
          <w:i w:val="0"/>
        </w:rPr>
        <w:t>3. Đối với các khoản nợ khó đòi quá hạn &gt;60 ngày, hệ thống có cần quy trình tự động khóa quyền yêu cầu tuyển dụng mới (Credit Freeze) của khách hàng đó hay không?</w:t>
      </w:r>
    </w:p>
    <w:p>
      <w:pPr>
        <w:spacing w:after="240"/>
      </w:pPr>
    </w:p>
    <w:p>
      <w:pPr>
        <w:keepNext/>
        <w:spacing w:before="280" w:after="120"/>
      </w:pPr>
      <w:r>
        <w:rPr>
          <w:b/>
          <w:color w:val="1A365D"/>
          <w:sz w:val="28"/>
        </w:rPr>
        <w:t>PHẦN C: BÀI 2 – CẤU TRÚC PHÂN RÃ CÔNG VIỆC (WBS 3 CẤP) &amp; TỪ ĐIỂN WBS</w:t>
      </w:r>
    </w:p>
    <w:p>
      <w:pPr>
        <w:spacing w:after="80" w:line="276" w:lineRule="auto"/>
      </w:pPr>
      <w:r>
        <w:rPr>
          <w:b/>
          <w:color w:val="1A202C"/>
        </w:rPr>
        <w:t xml:space="preserve">Cơ sở phân rã: </w:t>
      </w:r>
      <w:r>
        <w:rPr>
          <w:i w:val="0"/>
        </w:rPr>
        <w:t>Bảng cấu trúc WBS phân rã theo hướng sản phẩm bàn giao (Deliverable-oriented), tuân thủ nghiêm ngặt Quy tắc 100% (bao phủ toàn bộ phạm vi quản lý và kỹ thuật) và Quy tắc 8/80 (mỗi gói công việc từ 8 đến 80 giờ công).</w:t>
      </w:r>
    </w:p>
    <w:tbl>
      <w:tblPr>
        <w:tblW w:type="auto" w:w="0"/>
        <w:jc w:val="center"/>
        <w:tblLook w:firstColumn="1" w:firstRow="1" w:lastColumn="0" w:lastRow="0" w:noHBand="0" w:noVBand="1" w:val="04A0"/>
      </w:tblPr>
      <w:tblGrid>
        <w:gridCol w:w="1930"/>
        <w:gridCol w:w="1930"/>
        <w:gridCol w:w="1930"/>
        <w:gridCol w:w="1930"/>
        <w:gridCol w:w="1930"/>
      </w:tblGrid>
      <w:tr>
        <w:tc>
          <w:tcPr>
            <w:tcW w:type="dxa" w:w="1152"/>
            <w:shd w:fill="1A365D"/>
            <w:tcMar>
              <w:top w:w="120" w:type="dxa"/>
              <w:bottom w:w="120" w:type="dxa"/>
              <w:left w:w="140" w:type="dxa"/>
              <w:right w:w="140" w:type="dxa"/>
            </w:tcMar>
          </w:tcPr>
          <w:p>
            <w:pPr>
              <w:jc w:val="center"/>
            </w:pPr>
            <w:r>
              <w:rPr>
                <w:b/>
                <w:color w:val="FFFFFF"/>
                <w:sz w:val="20"/>
              </w:rPr>
              <w:t>Mã WBS</w:t>
            </w:r>
          </w:p>
        </w:tc>
        <w:tc>
          <w:tcPr>
            <w:tcW w:type="dxa" w:w="3024"/>
            <w:shd w:fill="1A365D"/>
            <w:tcMar>
              <w:top w:w="120" w:type="dxa"/>
              <w:bottom w:w="120" w:type="dxa"/>
              <w:left w:w="140" w:type="dxa"/>
              <w:right w:w="140" w:type="dxa"/>
            </w:tcMar>
          </w:tcPr>
          <w:p>
            <w:pPr>
              <w:jc w:val="center"/>
            </w:pPr>
            <w:r>
              <w:rPr>
                <w:b/>
                <w:color w:val="FFFFFF"/>
                <w:sz w:val="20"/>
              </w:rPr>
              <w:t>Gói công việc (Work Package)</w:t>
            </w:r>
          </w:p>
        </w:tc>
        <w:tc>
          <w:tcPr>
            <w:tcW w:type="dxa" w:w="3456"/>
            <w:shd w:fill="1A365D"/>
            <w:tcMar>
              <w:top w:w="120" w:type="dxa"/>
              <w:bottom w:w="120" w:type="dxa"/>
              <w:left w:w="140" w:type="dxa"/>
              <w:right w:w="140" w:type="dxa"/>
            </w:tcMar>
          </w:tcPr>
          <w:p>
            <w:pPr>
              <w:jc w:val="center"/>
            </w:pPr>
            <w:r>
              <w:rPr>
                <w:b/>
                <w:color w:val="FFFFFF"/>
                <w:sz w:val="20"/>
              </w:rPr>
              <w:t>Sản phẩm bàn giao cụ thể</w:t>
            </w:r>
          </w:p>
        </w:tc>
        <w:tc>
          <w:tcPr>
            <w:tcW w:type="dxa" w:w="1008"/>
            <w:shd w:fill="1A365D"/>
            <w:tcMar>
              <w:top w:w="120" w:type="dxa"/>
              <w:bottom w:w="120" w:type="dxa"/>
              <w:left w:w="140" w:type="dxa"/>
              <w:right w:w="140" w:type="dxa"/>
            </w:tcMar>
          </w:tcPr>
          <w:p>
            <w:pPr>
              <w:jc w:val="center"/>
            </w:pPr>
            <w:r>
              <w:rPr>
                <w:b/>
                <w:color w:val="FFFFFF"/>
                <w:sz w:val="20"/>
              </w:rPr>
              <w:t>Giờ công</w:t>
            </w:r>
          </w:p>
        </w:tc>
        <w:tc>
          <w:tcPr>
            <w:tcW w:type="dxa" w:w="1728"/>
            <w:shd w:fill="1A365D"/>
            <w:tcMar>
              <w:top w:w="120" w:type="dxa"/>
              <w:bottom w:w="120" w:type="dxa"/>
              <w:left w:w="140" w:type="dxa"/>
              <w:right w:w="140" w:type="dxa"/>
            </w:tcMar>
          </w:tcPr>
          <w:p>
            <w:pPr>
              <w:jc w:val="center"/>
            </w:pPr>
            <w:r>
              <w:rPr>
                <w:b/>
                <w:color w:val="FFFFFF"/>
                <w:sz w:val="20"/>
              </w:rPr>
              <w:t>Phụ trách</w:t>
            </w:r>
          </w:p>
        </w:tc>
      </w:tr>
      <w:tr>
        <w:tc>
          <w:tcPr>
            <w:tcW w:type="dxa" w:w="1152"/>
            <w:shd w:fill="FFFFFF"/>
            <w:tcMar>
              <w:top w:w="80" w:type="dxa"/>
              <w:bottom w:w="80" w:type="dxa"/>
              <w:left w:w="120" w:type="dxa"/>
              <w:right w:w="120" w:type="dxa"/>
            </w:tcMar>
          </w:tcPr>
          <w:p>
            <w:pPr>
              <w:spacing w:after="0" w:line="252" w:lineRule="auto"/>
              <w:jc w:val="center"/>
            </w:pPr>
            <w:r>
              <w:rPr>
                <w:sz w:val="19"/>
              </w:rPr>
              <w:t>1.0</w:t>
            </w:r>
          </w:p>
        </w:tc>
        <w:tc>
          <w:tcPr>
            <w:tcW w:type="dxa" w:w="3024"/>
            <w:shd w:fill="FFFFFF"/>
            <w:tcMar>
              <w:top w:w="80" w:type="dxa"/>
              <w:bottom w:w="80" w:type="dxa"/>
              <w:left w:w="120" w:type="dxa"/>
              <w:right w:w="120" w:type="dxa"/>
            </w:tcMar>
          </w:tcPr>
          <w:p>
            <w:pPr>
              <w:spacing w:after="0" w:line="252" w:lineRule="auto"/>
              <w:jc w:val="left"/>
            </w:pPr>
            <w:r>
              <w:rPr>
                <w:sz w:val="19"/>
              </w:rPr>
              <w:t>Hệ Thống GODDY Recruit</w:t>
            </w:r>
          </w:p>
        </w:tc>
        <w:tc>
          <w:tcPr>
            <w:tcW w:type="dxa" w:w="3456"/>
            <w:shd w:fill="FFFFFF"/>
            <w:tcMar>
              <w:top w:w="80" w:type="dxa"/>
              <w:bottom w:w="80" w:type="dxa"/>
              <w:left w:w="120" w:type="dxa"/>
              <w:right w:w="120" w:type="dxa"/>
            </w:tcMar>
          </w:tcPr>
          <w:p>
            <w:pPr>
              <w:spacing w:after="0" w:line="252" w:lineRule="auto"/>
              <w:jc w:val="left"/>
            </w:pPr>
            <w:r>
              <w:rPr>
                <w:sz w:val="19"/>
              </w:rPr>
              <w:t>Phần mềm hoàn chỉnh đóng gói</w:t>
            </w:r>
          </w:p>
        </w:tc>
        <w:tc>
          <w:tcPr>
            <w:tcW w:type="dxa" w:w="1008"/>
            <w:shd w:fill="FFFFFF"/>
            <w:tcMar>
              <w:top w:w="80" w:type="dxa"/>
              <w:bottom w:w="80" w:type="dxa"/>
              <w:left w:w="120" w:type="dxa"/>
              <w:right w:w="120" w:type="dxa"/>
            </w:tcMar>
          </w:tcPr>
          <w:p>
            <w:pPr>
              <w:spacing w:after="0" w:line="252" w:lineRule="auto"/>
              <w:jc w:val="center"/>
            </w:pPr>
            <w:r>
              <w:rPr>
                <w:sz w:val="19"/>
              </w:rPr>
              <w:t>720h</w:t>
            </w:r>
          </w:p>
        </w:tc>
        <w:tc>
          <w:tcPr>
            <w:tcW w:type="dxa" w:w="1728"/>
            <w:shd w:fill="FFFFFF"/>
            <w:tcMar>
              <w:top w:w="80" w:type="dxa"/>
              <w:bottom w:w="80" w:type="dxa"/>
              <w:left w:w="120" w:type="dxa"/>
              <w:right w:w="120" w:type="dxa"/>
            </w:tcMar>
          </w:tcPr>
          <w:p>
            <w:pPr>
              <w:spacing w:after="0" w:line="252" w:lineRule="auto"/>
              <w:jc w:val="center"/>
            </w:pPr>
            <w:r>
              <w:rPr>
                <w:sz w:val="19"/>
              </w:rPr>
              <w:t>Nhóm 10</w:t>
            </w:r>
          </w:p>
        </w:tc>
      </w:tr>
      <w:tr>
        <w:tc>
          <w:tcPr>
            <w:tcW w:type="dxa" w:w="1152"/>
            <w:shd w:fill="F7FAFC"/>
            <w:tcMar>
              <w:top w:w="80" w:type="dxa"/>
              <w:bottom w:w="80" w:type="dxa"/>
              <w:left w:w="120" w:type="dxa"/>
              <w:right w:w="120" w:type="dxa"/>
            </w:tcMar>
          </w:tcPr>
          <w:p>
            <w:pPr>
              <w:spacing w:after="0" w:line="252" w:lineRule="auto"/>
              <w:jc w:val="center"/>
            </w:pPr>
            <w:r>
              <w:rPr>
                <w:sz w:val="19"/>
              </w:rPr>
              <w:t>1.1</w:t>
            </w:r>
          </w:p>
        </w:tc>
        <w:tc>
          <w:tcPr>
            <w:tcW w:type="dxa" w:w="3024"/>
            <w:shd w:fill="F7FAFC"/>
            <w:tcMar>
              <w:top w:w="80" w:type="dxa"/>
              <w:bottom w:w="80" w:type="dxa"/>
              <w:left w:w="120" w:type="dxa"/>
              <w:right w:w="120" w:type="dxa"/>
            </w:tcMar>
          </w:tcPr>
          <w:p>
            <w:pPr>
              <w:spacing w:after="0" w:line="252" w:lineRule="auto"/>
              <w:jc w:val="left"/>
            </w:pPr>
            <w:r>
              <w:rPr>
                <w:sz w:val="19"/>
              </w:rPr>
              <w:t>Module 1: CSDL &amp; Cấu Trúc MVC</w:t>
            </w:r>
          </w:p>
        </w:tc>
        <w:tc>
          <w:tcPr>
            <w:tcW w:type="dxa" w:w="3456"/>
            <w:shd w:fill="F7FAFC"/>
            <w:tcMar>
              <w:top w:w="80" w:type="dxa"/>
              <w:bottom w:w="80" w:type="dxa"/>
              <w:left w:w="120" w:type="dxa"/>
              <w:right w:w="120" w:type="dxa"/>
            </w:tcMar>
          </w:tcPr>
          <w:p>
            <w:pPr>
              <w:spacing w:after="0" w:line="252" w:lineRule="auto"/>
              <w:jc w:val="left"/>
            </w:pPr>
            <w:r>
              <w:rPr>
                <w:sz w:val="19"/>
              </w:rPr>
              <w:t>CSDL SQLite, 8 Models Sequelize, Seed Data</w:t>
            </w:r>
          </w:p>
        </w:tc>
        <w:tc>
          <w:tcPr>
            <w:tcW w:type="dxa" w:w="1008"/>
            <w:shd w:fill="F7FAFC"/>
            <w:tcMar>
              <w:top w:w="80" w:type="dxa"/>
              <w:bottom w:w="80" w:type="dxa"/>
              <w:left w:w="120" w:type="dxa"/>
              <w:right w:w="120" w:type="dxa"/>
            </w:tcMar>
          </w:tcPr>
          <w:p>
            <w:pPr>
              <w:spacing w:after="0" w:line="252" w:lineRule="auto"/>
              <w:jc w:val="center"/>
            </w:pPr>
            <w:r>
              <w:rPr>
                <w:sz w:val="19"/>
              </w:rPr>
              <w:t>60h</w:t>
            </w:r>
          </w:p>
        </w:tc>
        <w:tc>
          <w:tcPr>
            <w:tcW w:type="dxa" w:w="1728"/>
            <w:shd w:fill="F7FAFC"/>
            <w:tcMar>
              <w:top w:w="80" w:type="dxa"/>
              <w:bottom w:w="80" w:type="dxa"/>
              <w:left w:w="120" w:type="dxa"/>
              <w:right w:w="120" w:type="dxa"/>
            </w:tcMar>
          </w:tcPr>
          <w:p>
            <w:pPr>
              <w:spacing w:after="0" w:line="252" w:lineRule="auto"/>
              <w:jc w:val="center"/>
            </w:pPr>
            <w:r>
              <w:rPr>
                <w:sz w:val="19"/>
              </w:rPr>
              <w:t>Vĩnh Phúc, Sơn</w:t>
            </w:r>
          </w:p>
        </w:tc>
      </w:tr>
      <w:tr>
        <w:tc>
          <w:tcPr>
            <w:tcW w:type="dxa" w:w="1152"/>
            <w:shd w:fill="FFFFFF"/>
            <w:tcMar>
              <w:top w:w="80" w:type="dxa"/>
              <w:bottom w:w="80" w:type="dxa"/>
              <w:left w:w="120" w:type="dxa"/>
              <w:right w:w="120" w:type="dxa"/>
            </w:tcMar>
          </w:tcPr>
          <w:p>
            <w:pPr>
              <w:spacing w:after="0" w:line="252" w:lineRule="auto"/>
              <w:jc w:val="center"/>
            </w:pPr>
            <w:r>
              <w:rPr>
                <w:sz w:val="19"/>
              </w:rPr>
              <w:t>1.1.1</w:t>
            </w:r>
          </w:p>
        </w:tc>
        <w:tc>
          <w:tcPr>
            <w:tcW w:type="dxa" w:w="3024"/>
            <w:shd w:fill="FFFFFF"/>
            <w:tcMar>
              <w:top w:w="80" w:type="dxa"/>
              <w:bottom w:w="80" w:type="dxa"/>
              <w:left w:w="120" w:type="dxa"/>
              <w:right w:w="120" w:type="dxa"/>
            </w:tcMar>
          </w:tcPr>
          <w:p>
            <w:pPr>
              <w:spacing w:after="0" w:line="252" w:lineRule="auto"/>
              <w:jc w:val="left"/>
            </w:pPr>
            <w:r>
              <w:rPr>
                <w:sz w:val="19"/>
              </w:rPr>
              <w:t>Thiết kế &amp; khởi tạo CSDL SQLite</w:t>
            </w:r>
          </w:p>
        </w:tc>
        <w:tc>
          <w:tcPr>
            <w:tcW w:type="dxa" w:w="3456"/>
            <w:shd w:fill="FFFFFF"/>
            <w:tcMar>
              <w:top w:w="80" w:type="dxa"/>
              <w:bottom w:w="80" w:type="dxa"/>
              <w:left w:w="120" w:type="dxa"/>
              <w:right w:w="120" w:type="dxa"/>
            </w:tcMar>
          </w:tcPr>
          <w:p>
            <w:pPr>
              <w:spacing w:after="0" w:line="252" w:lineRule="auto"/>
              <w:jc w:val="left"/>
            </w:pPr>
            <w:r>
              <w:rPr>
                <w:sz w:val="19"/>
              </w:rPr>
              <w:t>File database.sqlite, schema 8 bảng chuẩn</w:t>
            </w:r>
          </w:p>
        </w:tc>
        <w:tc>
          <w:tcPr>
            <w:tcW w:type="dxa" w:w="1008"/>
            <w:shd w:fill="FFFFFF"/>
            <w:tcMar>
              <w:top w:w="80" w:type="dxa"/>
              <w:bottom w:w="80" w:type="dxa"/>
              <w:left w:w="120" w:type="dxa"/>
              <w:right w:w="120" w:type="dxa"/>
            </w:tcMar>
          </w:tcPr>
          <w:p>
            <w:pPr>
              <w:spacing w:after="0" w:line="252" w:lineRule="auto"/>
              <w:jc w:val="center"/>
            </w:pPr>
            <w:r>
              <w:rPr>
                <w:sz w:val="19"/>
              </w:rPr>
              <w:t>24h</w:t>
            </w:r>
          </w:p>
        </w:tc>
        <w:tc>
          <w:tcPr>
            <w:tcW w:type="dxa" w:w="1728"/>
            <w:shd w:fill="FFFFFF"/>
            <w:tcMar>
              <w:top w:w="80" w:type="dxa"/>
              <w:bottom w:w="80" w:type="dxa"/>
              <w:left w:w="120" w:type="dxa"/>
              <w:right w:w="120" w:type="dxa"/>
            </w:tcMar>
          </w:tcPr>
          <w:p>
            <w:pPr>
              <w:spacing w:after="0" w:line="252" w:lineRule="auto"/>
              <w:jc w:val="center"/>
            </w:pPr>
            <w:r>
              <w:rPr>
                <w:sz w:val="19"/>
              </w:rPr>
              <w:t>Vĩnh Phúc</w:t>
            </w:r>
          </w:p>
        </w:tc>
      </w:tr>
      <w:tr>
        <w:tc>
          <w:tcPr>
            <w:tcW w:type="dxa" w:w="1152"/>
            <w:shd w:fill="F7FAFC"/>
            <w:tcMar>
              <w:top w:w="80" w:type="dxa"/>
              <w:bottom w:w="80" w:type="dxa"/>
              <w:left w:w="120" w:type="dxa"/>
              <w:right w:w="120" w:type="dxa"/>
            </w:tcMar>
          </w:tcPr>
          <w:p>
            <w:pPr>
              <w:spacing w:after="0" w:line="252" w:lineRule="auto"/>
              <w:jc w:val="center"/>
            </w:pPr>
            <w:r>
              <w:rPr>
                <w:sz w:val="19"/>
              </w:rPr>
              <w:t>1.1.2</w:t>
            </w:r>
          </w:p>
        </w:tc>
        <w:tc>
          <w:tcPr>
            <w:tcW w:type="dxa" w:w="3024"/>
            <w:shd w:fill="F7FAFC"/>
            <w:tcMar>
              <w:top w:w="80" w:type="dxa"/>
              <w:bottom w:w="80" w:type="dxa"/>
              <w:left w:w="120" w:type="dxa"/>
              <w:right w:w="120" w:type="dxa"/>
            </w:tcMar>
          </w:tcPr>
          <w:p>
            <w:pPr>
              <w:spacing w:after="0" w:line="252" w:lineRule="auto"/>
              <w:jc w:val="left"/>
            </w:pPr>
            <w:r>
              <w:rPr>
                <w:sz w:val="19"/>
              </w:rPr>
              <w:t>Định nghĩa Models &amp; Quan hệ Sequelize</w:t>
            </w:r>
          </w:p>
        </w:tc>
        <w:tc>
          <w:tcPr>
            <w:tcW w:type="dxa" w:w="3456"/>
            <w:shd w:fill="F7FAFC"/>
            <w:tcMar>
              <w:top w:w="80" w:type="dxa"/>
              <w:bottom w:w="80" w:type="dxa"/>
              <w:left w:w="120" w:type="dxa"/>
              <w:right w:w="120" w:type="dxa"/>
            </w:tcMar>
          </w:tcPr>
          <w:p>
            <w:pPr>
              <w:spacing w:after="0" w:line="252" w:lineRule="auto"/>
              <w:jc w:val="left"/>
            </w:pPr>
            <w:r>
              <w:rPr>
                <w:sz w:val="19"/>
              </w:rPr>
              <w:t>8 Model files (User, Client, Job, Placement...)</w:t>
            </w:r>
          </w:p>
        </w:tc>
        <w:tc>
          <w:tcPr>
            <w:tcW w:type="dxa" w:w="1008"/>
            <w:shd w:fill="F7FAFC"/>
            <w:tcMar>
              <w:top w:w="80" w:type="dxa"/>
              <w:bottom w:w="80" w:type="dxa"/>
              <w:left w:w="120" w:type="dxa"/>
              <w:right w:w="120" w:type="dxa"/>
            </w:tcMar>
          </w:tcPr>
          <w:p>
            <w:pPr>
              <w:spacing w:after="0" w:line="252" w:lineRule="auto"/>
              <w:jc w:val="center"/>
            </w:pPr>
            <w:r>
              <w:rPr>
                <w:sz w:val="19"/>
              </w:rPr>
              <w:t>20h</w:t>
            </w:r>
          </w:p>
        </w:tc>
        <w:tc>
          <w:tcPr>
            <w:tcW w:type="dxa" w:w="1728"/>
            <w:shd w:fill="F7FAFC"/>
            <w:tcMar>
              <w:top w:w="80" w:type="dxa"/>
              <w:bottom w:w="80" w:type="dxa"/>
              <w:left w:w="120" w:type="dxa"/>
              <w:right w:w="120" w:type="dxa"/>
            </w:tcMar>
          </w:tcPr>
          <w:p>
            <w:pPr>
              <w:spacing w:after="0" w:line="252" w:lineRule="auto"/>
              <w:jc w:val="center"/>
            </w:pPr>
            <w:r>
              <w:rPr>
                <w:sz w:val="19"/>
              </w:rPr>
              <w:t>Sơn</w:t>
            </w:r>
          </w:p>
        </w:tc>
      </w:tr>
      <w:tr>
        <w:tc>
          <w:tcPr>
            <w:tcW w:type="dxa" w:w="1152"/>
            <w:shd w:fill="FFFFFF"/>
            <w:tcMar>
              <w:top w:w="80" w:type="dxa"/>
              <w:bottom w:w="80" w:type="dxa"/>
              <w:left w:w="120" w:type="dxa"/>
              <w:right w:w="120" w:type="dxa"/>
            </w:tcMar>
          </w:tcPr>
          <w:p>
            <w:pPr>
              <w:spacing w:after="0" w:line="252" w:lineRule="auto"/>
              <w:jc w:val="center"/>
            </w:pPr>
            <w:r>
              <w:rPr>
                <w:sz w:val="19"/>
              </w:rPr>
              <w:t>1.1.3</w:t>
            </w:r>
          </w:p>
        </w:tc>
        <w:tc>
          <w:tcPr>
            <w:tcW w:type="dxa" w:w="3024"/>
            <w:shd w:fill="FFFFFF"/>
            <w:tcMar>
              <w:top w:w="80" w:type="dxa"/>
              <w:bottom w:w="80" w:type="dxa"/>
              <w:left w:w="120" w:type="dxa"/>
              <w:right w:w="120" w:type="dxa"/>
            </w:tcMar>
          </w:tcPr>
          <w:p>
            <w:pPr>
              <w:spacing w:after="0" w:line="252" w:lineRule="auto"/>
              <w:jc w:val="left"/>
            </w:pPr>
            <w:r>
              <w:rPr>
                <w:sz w:val="19"/>
              </w:rPr>
              <w:t>Viết script nạp dữ liệu mẫu (Seed)</w:t>
            </w:r>
          </w:p>
        </w:tc>
        <w:tc>
          <w:tcPr>
            <w:tcW w:type="dxa" w:w="3456"/>
            <w:shd w:fill="FFFFFF"/>
            <w:tcMar>
              <w:top w:w="80" w:type="dxa"/>
              <w:bottom w:w="80" w:type="dxa"/>
              <w:left w:w="120" w:type="dxa"/>
              <w:right w:w="120" w:type="dxa"/>
            </w:tcMar>
          </w:tcPr>
          <w:p>
            <w:pPr>
              <w:spacing w:after="0" w:line="252" w:lineRule="auto"/>
              <w:jc w:val="left"/>
            </w:pPr>
            <w:r>
              <w:rPr>
                <w:sz w:val="19"/>
              </w:rPr>
              <w:t>File seed.js nạp dữ liệu FPT, Shopee, VNG</w:t>
            </w:r>
          </w:p>
        </w:tc>
        <w:tc>
          <w:tcPr>
            <w:tcW w:type="dxa" w:w="1008"/>
            <w:shd w:fill="FFFFFF"/>
            <w:tcMar>
              <w:top w:w="80" w:type="dxa"/>
              <w:bottom w:w="80" w:type="dxa"/>
              <w:left w:w="120" w:type="dxa"/>
              <w:right w:w="120" w:type="dxa"/>
            </w:tcMar>
          </w:tcPr>
          <w:p>
            <w:pPr>
              <w:spacing w:after="0" w:line="252" w:lineRule="auto"/>
              <w:jc w:val="center"/>
            </w:pPr>
            <w:r>
              <w:rPr>
                <w:sz w:val="19"/>
              </w:rPr>
              <w:t>16h</w:t>
            </w:r>
          </w:p>
        </w:tc>
        <w:tc>
          <w:tcPr>
            <w:tcW w:type="dxa" w:w="1728"/>
            <w:shd w:fill="FFFFFF"/>
            <w:tcMar>
              <w:top w:w="80" w:type="dxa"/>
              <w:bottom w:w="80" w:type="dxa"/>
              <w:left w:w="120" w:type="dxa"/>
              <w:right w:w="120" w:type="dxa"/>
            </w:tcMar>
          </w:tcPr>
          <w:p>
            <w:pPr>
              <w:spacing w:after="0" w:line="252" w:lineRule="auto"/>
              <w:jc w:val="center"/>
            </w:pPr>
            <w:r>
              <w:rPr>
                <w:sz w:val="19"/>
              </w:rPr>
              <w:t>Vĩnh Phúc</w:t>
            </w:r>
          </w:p>
        </w:tc>
      </w:tr>
      <w:tr>
        <w:tc>
          <w:tcPr>
            <w:tcW w:type="dxa" w:w="1152"/>
            <w:shd w:fill="F7FAFC"/>
            <w:tcMar>
              <w:top w:w="80" w:type="dxa"/>
              <w:bottom w:w="80" w:type="dxa"/>
              <w:left w:w="120" w:type="dxa"/>
              <w:right w:w="120" w:type="dxa"/>
            </w:tcMar>
          </w:tcPr>
          <w:p>
            <w:pPr>
              <w:spacing w:after="0" w:line="252" w:lineRule="auto"/>
              <w:jc w:val="center"/>
            </w:pPr>
            <w:r>
              <w:rPr>
                <w:sz w:val="19"/>
              </w:rPr>
              <w:t>1.2</w:t>
            </w:r>
          </w:p>
        </w:tc>
        <w:tc>
          <w:tcPr>
            <w:tcW w:type="dxa" w:w="3024"/>
            <w:shd w:fill="F7FAFC"/>
            <w:tcMar>
              <w:top w:w="80" w:type="dxa"/>
              <w:bottom w:w="80" w:type="dxa"/>
              <w:left w:w="120" w:type="dxa"/>
              <w:right w:w="120" w:type="dxa"/>
            </w:tcMar>
          </w:tcPr>
          <w:p>
            <w:pPr>
              <w:spacing w:after="0" w:line="252" w:lineRule="auto"/>
              <w:jc w:val="left"/>
            </w:pPr>
            <w:r>
              <w:rPr>
                <w:sz w:val="19"/>
              </w:rPr>
              <w:t>Module 2: Xác Thực &amp; RBAC</w:t>
            </w:r>
          </w:p>
        </w:tc>
        <w:tc>
          <w:tcPr>
            <w:tcW w:type="dxa" w:w="3456"/>
            <w:shd w:fill="F7FAFC"/>
            <w:tcMar>
              <w:top w:w="80" w:type="dxa"/>
              <w:bottom w:w="80" w:type="dxa"/>
              <w:left w:w="120" w:type="dxa"/>
              <w:right w:w="120" w:type="dxa"/>
            </w:tcMar>
          </w:tcPr>
          <w:p>
            <w:pPr>
              <w:spacing w:after="0" w:line="252" w:lineRule="auto"/>
              <w:jc w:val="left"/>
            </w:pPr>
            <w:r>
              <w:rPr>
                <w:sz w:val="19"/>
              </w:rPr>
              <w:t>Hệ thống bảo mật JWT, Phân quyền 3 Roles</w:t>
            </w:r>
          </w:p>
        </w:tc>
        <w:tc>
          <w:tcPr>
            <w:tcW w:type="dxa" w:w="1008"/>
            <w:shd w:fill="F7FAFC"/>
            <w:tcMar>
              <w:top w:w="80" w:type="dxa"/>
              <w:bottom w:w="80" w:type="dxa"/>
              <w:left w:w="120" w:type="dxa"/>
              <w:right w:w="120" w:type="dxa"/>
            </w:tcMar>
          </w:tcPr>
          <w:p>
            <w:pPr>
              <w:spacing w:after="0" w:line="252" w:lineRule="auto"/>
              <w:jc w:val="center"/>
            </w:pPr>
            <w:r>
              <w:rPr>
                <w:sz w:val="19"/>
              </w:rPr>
              <w:t>64h</w:t>
            </w:r>
          </w:p>
        </w:tc>
        <w:tc>
          <w:tcPr>
            <w:tcW w:type="dxa" w:w="1728"/>
            <w:shd w:fill="F7FAFC"/>
            <w:tcMar>
              <w:top w:w="80" w:type="dxa"/>
              <w:bottom w:w="80" w:type="dxa"/>
              <w:left w:w="120" w:type="dxa"/>
              <w:right w:w="120" w:type="dxa"/>
            </w:tcMar>
          </w:tcPr>
          <w:p>
            <w:pPr>
              <w:spacing w:after="0" w:line="252" w:lineRule="auto"/>
              <w:jc w:val="center"/>
            </w:pPr>
            <w:r>
              <w:rPr>
                <w:sz w:val="19"/>
              </w:rPr>
              <w:t>Sơn, Hữu Phúc</w:t>
            </w:r>
          </w:p>
        </w:tc>
      </w:tr>
      <w:tr>
        <w:tc>
          <w:tcPr>
            <w:tcW w:type="dxa" w:w="1152"/>
            <w:shd w:fill="FFFFFF"/>
            <w:tcMar>
              <w:top w:w="80" w:type="dxa"/>
              <w:bottom w:w="80" w:type="dxa"/>
              <w:left w:w="120" w:type="dxa"/>
              <w:right w:w="120" w:type="dxa"/>
            </w:tcMar>
          </w:tcPr>
          <w:p>
            <w:pPr>
              <w:spacing w:after="0" w:line="252" w:lineRule="auto"/>
              <w:jc w:val="center"/>
            </w:pPr>
            <w:r>
              <w:rPr>
                <w:sz w:val="19"/>
              </w:rPr>
              <w:t>1.2.1</w:t>
            </w:r>
          </w:p>
        </w:tc>
        <w:tc>
          <w:tcPr>
            <w:tcW w:type="dxa" w:w="3024"/>
            <w:shd w:fill="FFFFFF"/>
            <w:tcMar>
              <w:top w:w="80" w:type="dxa"/>
              <w:bottom w:w="80" w:type="dxa"/>
              <w:left w:w="120" w:type="dxa"/>
              <w:right w:w="120" w:type="dxa"/>
            </w:tcMar>
          </w:tcPr>
          <w:p>
            <w:pPr>
              <w:spacing w:after="0" w:line="252" w:lineRule="auto"/>
              <w:jc w:val="left"/>
            </w:pPr>
            <w:r>
              <w:rPr>
                <w:sz w:val="19"/>
              </w:rPr>
              <w:t>Mã hóa bCrypt &amp; API Login / Register</w:t>
            </w:r>
          </w:p>
        </w:tc>
        <w:tc>
          <w:tcPr>
            <w:tcW w:type="dxa" w:w="3456"/>
            <w:shd w:fill="FFFFFF"/>
            <w:tcMar>
              <w:top w:w="80" w:type="dxa"/>
              <w:bottom w:w="80" w:type="dxa"/>
              <w:left w:w="120" w:type="dxa"/>
              <w:right w:w="120" w:type="dxa"/>
            </w:tcMar>
          </w:tcPr>
          <w:p>
            <w:pPr>
              <w:spacing w:after="0" w:line="252" w:lineRule="auto"/>
              <w:jc w:val="left"/>
            </w:pPr>
            <w:r>
              <w:rPr>
                <w:sz w:val="19"/>
              </w:rPr>
              <w:t>Endpoint /api/auth/login, mã hóa mật khẩu</w:t>
            </w:r>
          </w:p>
        </w:tc>
        <w:tc>
          <w:tcPr>
            <w:tcW w:type="dxa" w:w="1008"/>
            <w:shd w:fill="FFFFFF"/>
            <w:tcMar>
              <w:top w:w="80" w:type="dxa"/>
              <w:bottom w:w="80" w:type="dxa"/>
              <w:left w:w="120" w:type="dxa"/>
              <w:right w:w="120" w:type="dxa"/>
            </w:tcMar>
          </w:tcPr>
          <w:p>
            <w:pPr>
              <w:spacing w:after="0" w:line="252" w:lineRule="auto"/>
              <w:jc w:val="center"/>
            </w:pPr>
            <w:r>
              <w:rPr>
                <w:sz w:val="19"/>
              </w:rPr>
              <w:t>28h</w:t>
            </w:r>
          </w:p>
        </w:tc>
        <w:tc>
          <w:tcPr>
            <w:tcW w:type="dxa" w:w="1728"/>
            <w:shd w:fill="FFFFFF"/>
            <w:tcMar>
              <w:top w:w="80" w:type="dxa"/>
              <w:bottom w:w="80" w:type="dxa"/>
              <w:left w:w="120" w:type="dxa"/>
              <w:right w:w="120" w:type="dxa"/>
            </w:tcMar>
          </w:tcPr>
          <w:p>
            <w:pPr>
              <w:spacing w:after="0" w:line="252" w:lineRule="auto"/>
              <w:jc w:val="center"/>
            </w:pPr>
            <w:r>
              <w:rPr>
                <w:sz w:val="19"/>
              </w:rPr>
              <w:t>Sơn</w:t>
            </w:r>
          </w:p>
        </w:tc>
      </w:tr>
      <w:tr>
        <w:tc>
          <w:tcPr>
            <w:tcW w:type="dxa" w:w="1152"/>
            <w:shd w:fill="F7FAFC"/>
            <w:tcMar>
              <w:top w:w="80" w:type="dxa"/>
              <w:bottom w:w="80" w:type="dxa"/>
              <w:left w:w="120" w:type="dxa"/>
              <w:right w:w="120" w:type="dxa"/>
            </w:tcMar>
          </w:tcPr>
          <w:p>
            <w:pPr>
              <w:spacing w:after="0" w:line="252" w:lineRule="auto"/>
              <w:jc w:val="center"/>
            </w:pPr>
            <w:r>
              <w:rPr>
                <w:sz w:val="19"/>
              </w:rPr>
              <w:t>1.2.2</w:t>
            </w:r>
          </w:p>
        </w:tc>
        <w:tc>
          <w:tcPr>
            <w:tcW w:type="dxa" w:w="3024"/>
            <w:shd w:fill="F7FAFC"/>
            <w:tcMar>
              <w:top w:w="80" w:type="dxa"/>
              <w:bottom w:w="80" w:type="dxa"/>
              <w:left w:w="120" w:type="dxa"/>
              <w:right w:w="120" w:type="dxa"/>
            </w:tcMar>
          </w:tcPr>
          <w:p>
            <w:pPr>
              <w:spacing w:after="0" w:line="252" w:lineRule="auto"/>
              <w:jc w:val="left"/>
            </w:pPr>
            <w:r>
              <w:rPr>
                <w:sz w:val="19"/>
              </w:rPr>
              <w:t>Middleware verifyToken &amp; requireRole</w:t>
            </w:r>
          </w:p>
        </w:tc>
        <w:tc>
          <w:tcPr>
            <w:tcW w:type="dxa" w:w="3456"/>
            <w:shd w:fill="F7FAFC"/>
            <w:tcMar>
              <w:top w:w="80" w:type="dxa"/>
              <w:bottom w:w="80" w:type="dxa"/>
              <w:left w:w="120" w:type="dxa"/>
              <w:right w:w="120" w:type="dxa"/>
            </w:tcMar>
          </w:tcPr>
          <w:p>
            <w:pPr>
              <w:spacing w:after="0" w:line="252" w:lineRule="auto"/>
              <w:jc w:val="left"/>
            </w:pPr>
            <w:r>
              <w:rPr>
                <w:sz w:val="19"/>
              </w:rPr>
              <w:t>Bộ lọc Header Bearer token, chặn trái quyền</w:t>
            </w:r>
          </w:p>
        </w:tc>
        <w:tc>
          <w:tcPr>
            <w:tcW w:type="dxa" w:w="1008"/>
            <w:shd w:fill="F7FAFC"/>
            <w:tcMar>
              <w:top w:w="80" w:type="dxa"/>
              <w:bottom w:w="80" w:type="dxa"/>
              <w:left w:w="120" w:type="dxa"/>
              <w:right w:w="120" w:type="dxa"/>
            </w:tcMar>
          </w:tcPr>
          <w:p>
            <w:pPr>
              <w:spacing w:after="0" w:line="252" w:lineRule="auto"/>
              <w:jc w:val="center"/>
            </w:pPr>
            <w:r>
              <w:rPr>
                <w:sz w:val="19"/>
              </w:rPr>
              <w:t>20h</w:t>
            </w:r>
          </w:p>
        </w:tc>
        <w:tc>
          <w:tcPr>
            <w:tcW w:type="dxa" w:w="1728"/>
            <w:shd w:fill="F7FAFC"/>
            <w:tcMar>
              <w:top w:w="80" w:type="dxa"/>
              <w:bottom w:w="80" w:type="dxa"/>
              <w:left w:w="120" w:type="dxa"/>
              <w:right w:w="120" w:type="dxa"/>
            </w:tcMar>
          </w:tcPr>
          <w:p>
            <w:pPr>
              <w:spacing w:after="0" w:line="252" w:lineRule="auto"/>
              <w:jc w:val="center"/>
            </w:pPr>
            <w:r>
              <w:rPr>
                <w:sz w:val="19"/>
              </w:rPr>
              <w:t>Sơn</w:t>
            </w:r>
          </w:p>
        </w:tc>
      </w:tr>
      <w:tr>
        <w:tc>
          <w:tcPr>
            <w:tcW w:type="dxa" w:w="1152"/>
            <w:shd w:fill="FFFFFF"/>
            <w:tcMar>
              <w:top w:w="80" w:type="dxa"/>
              <w:bottom w:w="80" w:type="dxa"/>
              <w:left w:w="120" w:type="dxa"/>
              <w:right w:w="120" w:type="dxa"/>
            </w:tcMar>
          </w:tcPr>
          <w:p>
            <w:pPr>
              <w:spacing w:after="0" w:line="252" w:lineRule="auto"/>
              <w:jc w:val="center"/>
            </w:pPr>
            <w:r>
              <w:rPr>
                <w:sz w:val="19"/>
              </w:rPr>
              <w:t>1.2.3</w:t>
            </w:r>
          </w:p>
        </w:tc>
        <w:tc>
          <w:tcPr>
            <w:tcW w:type="dxa" w:w="3024"/>
            <w:shd w:fill="FFFFFF"/>
            <w:tcMar>
              <w:top w:w="80" w:type="dxa"/>
              <w:bottom w:w="80" w:type="dxa"/>
              <w:left w:w="120" w:type="dxa"/>
              <w:right w:w="120" w:type="dxa"/>
            </w:tcMar>
          </w:tcPr>
          <w:p>
            <w:pPr>
              <w:spacing w:after="0" w:line="252" w:lineRule="auto"/>
              <w:jc w:val="left"/>
            </w:pPr>
            <w:r>
              <w:rPr>
                <w:sz w:val="19"/>
              </w:rPr>
              <w:t>Quản lý Profile &amp; Phiên người dùng</w:t>
            </w:r>
          </w:p>
        </w:tc>
        <w:tc>
          <w:tcPr>
            <w:tcW w:type="dxa" w:w="3456"/>
            <w:shd w:fill="FFFFFF"/>
            <w:tcMar>
              <w:top w:w="80" w:type="dxa"/>
              <w:bottom w:w="80" w:type="dxa"/>
              <w:left w:w="120" w:type="dxa"/>
              <w:right w:w="120" w:type="dxa"/>
            </w:tcMar>
          </w:tcPr>
          <w:p>
            <w:pPr>
              <w:spacing w:after="0" w:line="252" w:lineRule="auto"/>
              <w:jc w:val="left"/>
            </w:pPr>
            <w:r>
              <w:rPr>
                <w:sz w:val="19"/>
              </w:rPr>
              <w:t>Endpoint /api/auth/me, logout, refresh session</w:t>
            </w:r>
          </w:p>
        </w:tc>
        <w:tc>
          <w:tcPr>
            <w:tcW w:type="dxa" w:w="1008"/>
            <w:shd w:fill="FFFFFF"/>
            <w:tcMar>
              <w:top w:w="80" w:type="dxa"/>
              <w:bottom w:w="80" w:type="dxa"/>
              <w:left w:w="120" w:type="dxa"/>
              <w:right w:w="120" w:type="dxa"/>
            </w:tcMar>
          </w:tcPr>
          <w:p>
            <w:pPr>
              <w:spacing w:after="0" w:line="252" w:lineRule="auto"/>
              <w:jc w:val="center"/>
            </w:pPr>
            <w:r>
              <w:rPr>
                <w:sz w:val="19"/>
              </w:rPr>
              <w:t>16h</w:t>
            </w:r>
          </w:p>
        </w:tc>
        <w:tc>
          <w:tcPr>
            <w:tcW w:type="dxa" w:w="1728"/>
            <w:shd w:fill="FFFFFF"/>
            <w:tcMar>
              <w:top w:w="80" w:type="dxa"/>
              <w:bottom w:w="80" w:type="dxa"/>
              <w:left w:w="120" w:type="dxa"/>
              <w:right w:w="120" w:type="dxa"/>
            </w:tcMar>
          </w:tcPr>
          <w:p>
            <w:pPr>
              <w:spacing w:after="0" w:line="252" w:lineRule="auto"/>
              <w:jc w:val="center"/>
            </w:pPr>
            <w:r>
              <w:rPr>
                <w:sz w:val="19"/>
              </w:rPr>
              <w:t>Hữu Phúc</w:t>
            </w:r>
          </w:p>
        </w:tc>
      </w:tr>
      <w:tr>
        <w:tc>
          <w:tcPr>
            <w:tcW w:type="dxa" w:w="1152"/>
            <w:shd w:fill="F7FAFC"/>
            <w:tcMar>
              <w:top w:w="80" w:type="dxa"/>
              <w:bottom w:w="80" w:type="dxa"/>
              <w:left w:w="120" w:type="dxa"/>
              <w:right w:w="120" w:type="dxa"/>
            </w:tcMar>
          </w:tcPr>
          <w:p>
            <w:pPr>
              <w:spacing w:after="0" w:line="252" w:lineRule="auto"/>
              <w:jc w:val="center"/>
            </w:pPr>
            <w:r>
              <w:rPr>
                <w:sz w:val="19"/>
              </w:rPr>
              <w:t>1.3</w:t>
            </w:r>
          </w:p>
        </w:tc>
        <w:tc>
          <w:tcPr>
            <w:tcW w:type="dxa" w:w="3024"/>
            <w:shd w:fill="F7FAFC"/>
            <w:tcMar>
              <w:top w:w="80" w:type="dxa"/>
              <w:bottom w:w="80" w:type="dxa"/>
              <w:left w:w="120" w:type="dxa"/>
              <w:right w:w="120" w:type="dxa"/>
            </w:tcMar>
          </w:tcPr>
          <w:p>
            <w:pPr>
              <w:spacing w:after="0" w:line="252" w:lineRule="auto"/>
              <w:jc w:val="left"/>
            </w:pPr>
            <w:r>
              <w:rPr>
                <w:sz w:val="19"/>
              </w:rPr>
              <w:t>Module 3: Quản Lý Khách Hàng B2B</w:t>
            </w:r>
          </w:p>
        </w:tc>
        <w:tc>
          <w:tcPr>
            <w:tcW w:type="dxa" w:w="3456"/>
            <w:shd w:fill="F7FAFC"/>
            <w:tcMar>
              <w:top w:w="80" w:type="dxa"/>
              <w:bottom w:w="80" w:type="dxa"/>
              <w:left w:w="120" w:type="dxa"/>
              <w:right w:w="120" w:type="dxa"/>
            </w:tcMar>
          </w:tcPr>
          <w:p>
            <w:pPr>
              <w:spacing w:after="0" w:line="252" w:lineRule="auto"/>
              <w:jc w:val="left"/>
            </w:pPr>
            <w:r>
              <w:rPr>
                <w:sz w:val="19"/>
              </w:rPr>
              <w:t>Quản lý hồ sơ đối tác, MST, Net Days</w:t>
            </w:r>
          </w:p>
        </w:tc>
        <w:tc>
          <w:tcPr>
            <w:tcW w:type="dxa" w:w="1008"/>
            <w:shd w:fill="F7FAFC"/>
            <w:tcMar>
              <w:top w:w="80" w:type="dxa"/>
              <w:bottom w:w="80" w:type="dxa"/>
              <w:left w:w="120" w:type="dxa"/>
              <w:right w:w="120" w:type="dxa"/>
            </w:tcMar>
          </w:tcPr>
          <w:p>
            <w:pPr>
              <w:spacing w:after="0" w:line="252" w:lineRule="auto"/>
              <w:jc w:val="center"/>
            </w:pPr>
            <w:r>
              <w:rPr>
                <w:sz w:val="19"/>
              </w:rPr>
              <w:t>72h</w:t>
            </w:r>
          </w:p>
        </w:tc>
        <w:tc>
          <w:tcPr>
            <w:tcW w:type="dxa" w:w="1728"/>
            <w:shd w:fill="F7FAFC"/>
            <w:tcMar>
              <w:top w:w="80" w:type="dxa"/>
              <w:bottom w:w="80" w:type="dxa"/>
              <w:left w:w="120" w:type="dxa"/>
              <w:right w:w="120" w:type="dxa"/>
            </w:tcMar>
          </w:tcPr>
          <w:p>
            <w:pPr>
              <w:spacing w:after="0" w:line="252" w:lineRule="auto"/>
              <w:jc w:val="center"/>
            </w:pPr>
            <w:r>
              <w:rPr>
                <w:sz w:val="19"/>
              </w:rPr>
              <w:t>Hoàng Phước, Đoàn</w:t>
            </w:r>
          </w:p>
        </w:tc>
      </w:tr>
      <w:tr>
        <w:tc>
          <w:tcPr>
            <w:tcW w:type="dxa" w:w="1152"/>
            <w:shd w:fill="FFFFFF"/>
            <w:tcMar>
              <w:top w:w="80" w:type="dxa"/>
              <w:bottom w:w="80" w:type="dxa"/>
              <w:left w:w="120" w:type="dxa"/>
              <w:right w:w="120" w:type="dxa"/>
            </w:tcMar>
          </w:tcPr>
          <w:p>
            <w:pPr>
              <w:spacing w:after="0" w:line="252" w:lineRule="auto"/>
              <w:jc w:val="center"/>
            </w:pPr>
            <w:r>
              <w:rPr>
                <w:sz w:val="19"/>
              </w:rPr>
              <w:t>1.3.1</w:t>
            </w:r>
          </w:p>
        </w:tc>
        <w:tc>
          <w:tcPr>
            <w:tcW w:type="dxa" w:w="3024"/>
            <w:shd w:fill="FFFFFF"/>
            <w:tcMar>
              <w:top w:w="80" w:type="dxa"/>
              <w:bottom w:w="80" w:type="dxa"/>
              <w:left w:w="120" w:type="dxa"/>
              <w:right w:w="120" w:type="dxa"/>
            </w:tcMar>
          </w:tcPr>
          <w:p>
            <w:pPr>
              <w:spacing w:after="0" w:line="252" w:lineRule="auto"/>
              <w:jc w:val="left"/>
            </w:pPr>
            <w:r>
              <w:rPr>
                <w:sz w:val="19"/>
              </w:rPr>
              <w:t>Bộ API CRUD Doanh nghiệp B2B</w:t>
            </w:r>
          </w:p>
        </w:tc>
        <w:tc>
          <w:tcPr>
            <w:tcW w:type="dxa" w:w="3456"/>
            <w:shd w:fill="FFFFFF"/>
            <w:tcMar>
              <w:top w:w="80" w:type="dxa"/>
              <w:bottom w:w="80" w:type="dxa"/>
              <w:left w:w="120" w:type="dxa"/>
              <w:right w:w="120" w:type="dxa"/>
            </w:tcMar>
          </w:tcPr>
          <w:p>
            <w:pPr>
              <w:spacing w:after="0" w:line="252" w:lineRule="auto"/>
              <w:jc w:val="left"/>
            </w:pPr>
            <w:r>
              <w:rPr>
                <w:sz w:val="19"/>
              </w:rPr>
              <w:t>API CRUD /api/clients kèm validate MST</w:t>
            </w:r>
          </w:p>
        </w:tc>
        <w:tc>
          <w:tcPr>
            <w:tcW w:type="dxa" w:w="1008"/>
            <w:shd w:fill="FFFFFF"/>
            <w:tcMar>
              <w:top w:w="80" w:type="dxa"/>
              <w:bottom w:w="80" w:type="dxa"/>
              <w:left w:w="120" w:type="dxa"/>
              <w:right w:w="120" w:type="dxa"/>
            </w:tcMar>
          </w:tcPr>
          <w:p>
            <w:pPr>
              <w:spacing w:after="0" w:line="252" w:lineRule="auto"/>
              <w:jc w:val="center"/>
            </w:pPr>
            <w:r>
              <w:rPr>
                <w:sz w:val="19"/>
              </w:rPr>
              <w:t>32h</w:t>
            </w:r>
          </w:p>
        </w:tc>
        <w:tc>
          <w:tcPr>
            <w:tcW w:type="dxa" w:w="1728"/>
            <w:shd w:fill="FFFFFF"/>
            <w:tcMar>
              <w:top w:w="80" w:type="dxa"/>
              <w:bottom w:w="80" w:type="dxa"/>
              <w:left w:w="120" w:type="dxa"/>
              <w:right w:w="120" w:type="dxa"/>
            </w:tcMar>
          </w:tcPr>
          <w:p>
            <w:pPr>
              <w:spacing w:after="0" w:line="252" w:lineRule="auto"/>
              <w:jc w:val="center"/>
            </w:pPr>
            <w:r>
              <w:rPr>
                <w:sz w:val="19"/>
              </w:rPr>
              <w:t>Sơn</w:t>
            </w:r>
          </w:p>
        </w:tc>
      </w:tr>
      <w:tr>
        <w:tc>
          <w:tcPr>
            <w:tcW w:type="dxa" w:w="1152"/>
            <w:shd w:fill="F7FAFC"/>
            <w:tcMar>
              <w:top w:w="80" w:type="dxa"/>
              <w:bottom w:w="80" w:type="dxa"/>
              <w:left w:w="120" w:type="dxa"/>
              <w:right w:w="120" w:type="dxa"/>
            </w:tcMar>
          </w:tcPr>
          <w:p>
            <w:pPr>
              <w:spacing w:after="0" w:line="252" w:lineRule="auto"/>
              <w:jc w:val="center"/>
            </w:pPr>
            <w:r>
              <w:rPr>
                <w:sz w:val="19"/>
              </w:rPr>
              <w:t>1.3.2</w:t>
            </w:r>
          </w:p>
        </w:tc>
        <w:tc>
          <w:tcPr>
            <w:tcW w:type="dxa" w:w="3024"/>
            <w:shd w:fill="F7FAFC"/>
            <w:tcMar>
              <w:top w:w="80" w:type="dxa"/>
              <w:bottom w:w="80" w:type="dxa"/>
              <w:left w:w="120" w:type="dxa"/>
              <w:right w:w="120" w:type="dxa"/>
            </w:tcMar>
          </w:tcPr>
          <w:p>
            <w:pPr>
              <w:spacing w:after="0" w:line="252" w:lineRule="auto"/>
              <w:jc w:val="left"/>
            </w:pPr>
            <w:r>
              <w:rPr>
                <w:sz w:val="19"/>
              </w:rPr>
              <w:t>UI Danh sách &amp; Modal Khách hàng</w:t>
            </w:r>
          </w:p>
        </w:tc>
        <w:tc>
          <w:tcPr>
            <w:tcW w:type="dxa" w:w="3456"/>
            <w:shd w:fill="F7FAFC"/>
            <w:tcMar>
              <w:top w:w="80" w:type="dxa"/>
              <w:bottom w:w="80" w:type="dxa"/>
              <w:left w:w="120" w:type="dxa"/>
              <w:right w:w="120" w:type="dxa"/>
            </w:tcMar>
          </w:tcPr>
          <w:p>
            <w:pPr>
              <w:spacing w:after="0" w:line="252" w:lineRule="auto"/>
              <w:jc w:val="left"/>
            </w:pPr>
            <w:r>
              <w:rPr>
                <w:sz w:val="19"/>
              </w:rPr>
              <w:t>Trang clients.html, modal thêm/sửa, filter MST</w:t>
            </w:r>
          </w:p>
        </w:tc>
        <w:tc>
          <w:tcPr>
            <w:tcW w:type="dxa" w:w="1008"/>
            <w:shd w:fill="F7FAFC"/>
            <w:tcMar>
              <w:top w:w="80" w:type="dxa"/>
              <w:bottom w:w="80" w:type="dxa"/>
              <w:left w:w="120" w:type="dxa"/>
              <w:right w:w="120" w:type="dxa"/>
            </w:tcMar>
          </w:tcPr>
          <w:p>
            <w:pPr>
              <w:spacing w:after="0" w:line="252" w:lineRule="auto"/>
              <w:jc w:val="center"/>
            </w:pPr>
            <w:r>
              <w:rPr>
                <w:sz w:val="19"/>
              </w:rPr>
              <w:t>24h</w:t>
            </w:r>
          </w:p>
        </w:tc>
        <w:tc>
          <w:tcPr>
            <w:tcW w:type="dxa" w:w="1728"/>
            <w:shd w:fill="F7FAFC"/>
            <w:tcMar>
              <w:top w:w="80" w:type="dxa"/>
              <w:bottom w:w="80" w:type="dxa"/>
              <w:left w:w="120" w:type="dxa"/>
              <w:right w:w="120" w:type="dxa"/>
            </w:tcMar>
          </w:tcPr>
          <w:p>
            <w:pPr>
              <w:spacing w:after="0" w:line="252" w:lineRule="auto"/>
              <w:jc w:val="center"/>
            </w:pPr>
            <w:r>
              <w:rPr>
                <w:sz w:val="19"/>
              </w:rPr>
              <w:t>Hoàng Phước</w:t>
            </w:r>
          </w:p>
        </w:tc>
      </w:tr>
      <w:tr>
        <w:tc>
          <w:tcPr>
            <w:tcW w:type="dxa" w:w="1152"/>
            <w:shd w:fill="FFFFFF"/>
            <w:tcMar>
              <w:top w:w="80" w:type="dxa"/>
              <w:bottom w:w="80" w:type="dxa"/>
              <w:left w:w="120" w:type="dxa"/>
              <w:right w:w="120" w:type="dxa"/>
            </w:tcMar>
          </w:tcPr>
          <w:p>
            <w:pPr>
              <w:spacing w:after="0" w:line="252" w:lineRule="auto"/>
              <w:jc w:val="center"/>
            </w:pPr>
            <w:r>
              <w:rPr>
                <w:sz w:val="19"/>
              </w:rPr>
              <w:t>1.3.3</w:t>
            </w:r>
          </w:p>
        </w:tc>
        <w:tc>
          <w:tcPr>
            <w:tcW w:type="dxa" w:w="3024"/>
            <w:shd w:fill="FFFFFF"/>
            <w:tcMar>
              <w:top w:w="80" w:type="dxa"/>
              <w:bottom w:w="80" w:type="dxa"/>
              <w:left w:w="120" w:type="dxa"/>
              <w:right w:w="120" w:type="dxa"/>
            </w:tcMar>
          </w:tcPr>
          <w:p>
            <w:pPr>
              <w:spacing w:after="0" w:line="252" w:lineRule="auto"/>
              <w:jc w:val="left"/>
            </w:pPr>
            <w:r>
              <w:rPr>
                <w:sz w:val="19"/>
              </w:rPr>
              <w:t>Xuất dữ liệu đối tác ra CSV</w:t>
            </w:r>
          </w:p>
        </w:tc>
        <w:tc>
          <w:tcPr>
            <w:tcW w:type="dxa" w:w="3456"/>
            <w:shd w:fill="FFFFFF"/>
            <w:tcMar>
              <w:top w:w="80" w:type="dxa"/>
              <w:bottom w:w="80" w:type="dxa"/>
              <w:left w:w="120" w:type="dxa"/>
              <w:right w:w="120" w:type="dxa"/>
            </w:tcMar>
          </w:tcPr>
          <w:p>
            <w:pPr>
              <w:spacing w:after="0" w:line="252" w:lineRule="auto"/>
              <w:jc w:val="left"/>
            </w:pPr>
            <w:r>
              <w:rPr>
                <w:sz w:val="19"/>
              </w:rPr>
              <w:t>Chức năng export CSV trên giao diện</w:t>
            </w:r>
          </w:p>
        </w:tc>
        <w:tc>
          <w:tcPr>
            <w:tcW w:type="dxa" w:w="1008"/>
            <w:shd w:fill="FFFFFF"/>
            <w:tcMar>
              <w:top w:w="80" w:type="dxa"/>
              <w:bottom w:w="80" w:type="dxa"/>
              <w:left w:w="120" w:type="dxa"/>
              <w:right w:w="120" w:type="dxa"/>
            </w:tcMar>
          </w:tcPr>
          <w:p>
            <w:pPr>
              <w:spacing w:after="0" w:line="252" w:lineRule="auto"/>
              <w:jc w:val="center"/>
            </w:pPr>
            <w:r>
              <w:rPr>
                <w:sz w:val="19"/>
              </w:rPr>
              <w:t>16h</w:t>
            </w:r>
          </w:p>
        </w:tc>
        <w:tc>
          <w:tcPr>
            <w:tcW w:type="dxa" w:w="1728"/>
            <w:shd w:fill="FFFFFF"/>
            <w:tcMar>
              <w:top w:w="80" w:type="dxa"/>
              <w:bottom w:w="80" w:type="dxa"/>
              <w:left w:w="120" w:type="dxa"/>
              <w:right w:w="120" w:type="dxa"/>
            </w:tcMar>
          </w:tcPr>
          <w:p>
            <w:pPr>
              <w:spacing w:after="0" w:line="252" w:lineRule="auto"/>
              <w:jc w:val="center"/>
            </w:pPr>
            <w:r>
              <w:rPr>
                <w:sz w:val="19"/>
              </w:rPr>
              <w:t>Hoàng Phước</w:t>
            </w:r>
          </w:p>
        </w:tc>
      </w:tr>
      <w:tr>
        <w:tc>
          <w:tcPr>
            <w:tcW w:type="dxa" w:w="1152"/>
            <w:shd w:fill="F7FAFC"/>
            <w:tcMar>
              <w:top w:w="80" w:type="dxa"/>
              <w:bottom w:w="80" w:type="dxa"/>
              <w:left w:w="120" w:type="dxa"/>
              <w:right w:w="120" w:type="dxa"/>
            </w:tcMar>
          </w:tcPr>
          <w:p>
            <w:pPr>
              <w:spacing w:after="0" w:line="252" w:lineRule="auto"/>
              <w:jc w:val="center"/>
            </w:pPr>
            <w:r>
              <w:rPr>
                <w:sz w:val="19"/>
              </w:rPr>
              <w:t>1.4</w:t>
            </w:r>
          </w:p>
        </w:tc>
        <w:tc>
          <w:tcPr>
            <w:tcW w:type="dxa" w:w="3024"/>
            <w:shd w:fill="F7FAFC"/>
            <w:tcMar>
              <w:top w:w="80" w:type="dxa"/>
              <w:bottom w:w="80" w:type="dxa"/>
              <w:left w:w="120" w:type="dxa"/>
              <w:right w:w="120" w:type="dxa"/>
            </w:tcMar>
          </w:tcPr>
          <w:p>
            <w:pPr>
              <w:spacing w:after="0" w:line="252" w:lineRule="auto"/>
              <w:jc w:val="left"/>
            </w:pPr>
            <w:r>
              <w:rPr>
                <w:sz w:val="19"/>
              </w:rPr>
              <w:t>Module 4: Tuyển Dụng &amp; Placement</w:t>
            </w:r>
          </w:p>
        </w:tc>
        <w:tc>
          <w:tcPr>
            <w:tcW w:type="dxa" w:w="3456"/>
            <w:shd w:fill="F7FAFC"/>
            <w:tcMar>
              <w:top w:w="80" w:type="dxa"/>
              <w:bottom w:w="80" w:type="dxa"/>
              <w:left w:w="120" w:type="dxa"/>
              <w:right w:w="120" w:type="dxa"/>
            </w:tcMar>
          </w:tcPr>
          <w:p>
            <w:pPr>
              <w:spacing w:after="0" w:line="252" w:lineRule="auto"/>
              <w:jc w:val="left"/>
            </w:pPr>
            <w:r>
              <w:rPr>
                <w:sz w:val="19"/>
              </w:rPr>
              <w:t>Quản lý Job, Candidate, Chốt Deal hoa hồng</w:t>
            </w:r>
          </w:p>
        </w:tc>
        <w:tc>
          <w:tcPr>
            <w:tcW w:type="dxa" w:w="1008"/>
            <w:shd w:fill="F7FAFC"/>
            <w:tcMar>
              <w:top w:w="80" w:type="dxa"/>
              <w:bottom w:w="80" w:type="dxa"/>
              <w:left w:w="120" w:type="dxa"/>
              <w:right w:w="120" w:type="dxa"/>
            </w:tcMar>
          </w:tcPr>
          <w:p>
            <w:pPr>
              <w:spacing w:after="0" w:line="252" w:lineRule="auto"/>
              <w:jc w:val="center"/>
            </w:pPr>
            <w:r>
              <w:rPr>
                <w:sz w:val="19"/>
              </w:rPr>
              <w:t>88h</w:t>
            </w:r>
          </w:p>
        </w:tc>
        <w:tc>
          <w:tcPr>
            <w:tcW w:type="dxa" w:w="1728"/>
            <w:shd w:fill="F7FAFC"/>
            <w:tcMar>
              <w:top w:w="80" w:type="dxa"/>
              <w:bottom w:w="80" w:type="dxa"/>
              <w:left w:w="120" w:type="dxa"/>
              <w:right w:w="120" w:type="dxa"/>
            </w:tcMar>
          </w:tcPr>
          <w:p>
            <w:pPr>
              <w:spacing w:after="0" w:line="252" w:lineRule="auto"/>
              <w:jc w:val="center"/>
            </w:pPr>
            <w:r>
              <w:rPr>
                <w:sz w:val="19"/>
              </w:rPr>
              <w:t>Đoàn, Sơn, Phước</w:t>
            </w:r>
          </w:p>
        </w:tc>
      </w:tr>
      <w:tr>
        <w:tc>
          <w:tcPr>
            <w:tcW w:type="dxa" w:w="1152"/>
            <w:shd w:fill="FFFFFF"/>
            <w:tcMar>
              <w:top w:w="80" w:type="dxa"/>
              <w:bottom w:w="80" w:type="dxa"/>
              <w:left w:w="120" w:type="dxa"/>
              <w:right w:w="120" w:type="dxa"/>
            </w:tcMar>
          </w:tcPr>
          <w:p>
            <w:pPr>
              <w:spacing w:after="0" w:line="252" w:lineRule="auto"/>
              <w:jc w:val="center"/>
            </w:pPr>
            <w:r>
              <w:rPr>
                <w:sz w:val="19"/>
              </w:rPr>
              <w:t>1.4.1</w:t>
            </w:r>
          </w:p>
        </w:tc>
        <w:tc>
          <w:tcPr>
            <w:tcW w:type="dxa" w:w="3024"/>
            <w:shd w:fill="FFFFFF"/>
            <w:tcMar>
              <w:top w:w="80" w:type="dxa"/>
              <w:bottom w:w="80" w:type="dxa"/>
              <w:left w:w="120" w:type="dxa"/>
              <w:right w:w="120" w:type="dxa"/>
            </w:tcMar>
          </w:tcPr>
          <w:p>
            <w:pPr>
              <w:spacing w:after="0" w:line="252" w:lineRule="auto"/>
              <w:jc w:val="left"/>
            </w:pPr>
            <w:r>
              <w:rPr>
                <w:sz w:val="19"/>
              </w:rPr>
              <w:t>Quản lý Vị trí (Job) &amp; Ứng viên</w:t>
            </w:r>
          </w:p>
        </w:tc>
        <w:tc>
          <w:tcPr>
            <w:tcW w:type="dxa" w:w="3456"/>
            <w:shd w:fill="FFFFFF"/>
            <w:tcMar>
              <w:top w:w="80" w:type="dxa"/>
              <w:bottom w:w="80" w:type="dxa"/>
              <w:left w:w="120" w:type="dxa"/>
              <w:right w:w="120" w:type="dxa"/>
            </w:tcMar>
          </w:tcPr>
          <w:p>
            <w:pPr>
              <w:spacing w:after="0" w:line="252" w:lineRule="auto"/>
              <w:jc w:val="left"/>
            </w:pPr>
            <w:r>
              <w:rPr>
                <w:sz w:val="19"/>
              </w:rPr>
              <w:t>API &amp; UI quản lý Job, Candidate, trạng thái</w:t>
            </w:r>
          </w:p>
        </w:tc>
        <w:tc>
          <w:tcPr>
            <w:tcW w:type="dxa" w:w="1008"/>
            <w:shd w:fill="FFFFFF"/>
            <w:tcMar>
              <w:top w:w="80" w:type="dxa"/>
              <w:bottom w:w="80" w:type="dxa"/>
              <w:left w:w="120" w:type="dxa"/>
              <w:right w:w="120" w:type="dxa"/>
            </w:tcMar>
          </w:tcPr>
          <w:p>
            <w:pPr>
              <w:spacing w:after="0" w:line="252" w:lineRule="auto"/>
              <w:jc w:val="center"/>
            </w:pPr>
            <w:r>
              <w:rPr>
                <w:sz w:val="19"/>
              </w:rPr>
              <w:t>32h</w:t>
            </w:r>
          </w:p>
        </w:tc>
        <w:tc>
          <w:tcPr>
            <w:tcW w:type="dxa" w:w="1728"/>
            <w:shd w:fill="FFFFFF"/>
            <w:tcMar>
              <w:top w:w="80" w:type="dxa"/>
              <w:bottom w:w="80" w:type="dxa"/>
              <w:left w:w="120" w:type="dxa"/>
              <w:right w:w="120" w:type="dxa"/>
            </w:tcMar>
          </w:tcPr>
          <w:p>
            <w:pPr>
              <w:spacing w:after="0" w:line="252" w:lineRule="auto"/>
              <w:jc w:val="center"/>
            </w:pPr>
            <w:r>
              <w:rPr>
                <w:sz w:val="19"/>
              </w:rPr>
              <w:t>Đoàn, Phước</w:t>
            </w:r>
          </w:p>
        </w:tc>
      </w:tr>
      <w:tr>
        <w:tc>
          <w:tcPr>
            <w:tcW w:type="dxa" w:w="1152"/>
            <w:shd w:fill="F7FAFC"/>
            <w:tcMar>
              <w:top w:w="80" w:type="dxa"/>
              <w:bottom w:w="80" w:type="dxa"/>
              <w:left w:w="120" w:type="dxa"/>
              <w:right w:w="120" w:type="dxa"/>
            </w:tcMar>
          </w:tcPr>
          <w:p>
            <w:pPr>
              <w:spacing w:after="0" w:line="252" w:lineRule="auto"/>
              <w:jc w:val="center"/>
            </w:pPr>
            <w:r>
              <w:rPr>
                <w:sz w:val="19"/>
              </w:rPr>
              <w:t>1.4.2</w:t>
            </w:r>
          </w:p>
        </w:tc>
        <w:tc>
          <w:tcPr>
            <w:tcW w:type="dxa" w:w="3024"/>
            <w:shd w:fill="F7FAFC"/>
            <w:tcMar>
              <w:top w:w="80" w:type="dxa"/>
              <w:bottom w:w="80" w:type="dxa"/>
              <w:left w:w="120" w:type="dxa"/>
              <w:right w:w="120" w:type="dxa"/>
            </w:tcMar>
          </w:tcPr>
          <w:p>
            <w:pPr>
              <w:spacing w:after="0" w:line="252" w:lineRule="auto"/>
              <w:jc w:val="left"/>
            </w:pPr>
            <w:r>
              <w:rPr>
                <w:sz w:val="19"/>
              </w:rPr>
              <w:t>Nghiệp vụ Chốt Deal Placement</w:t>
            </w:r>
          </w:p>
        </w:tc>
        <w:tc>
          <w:tcPr>
            <w:tcW w:type="dxa" w:w="3456"/>
            <w:shd w:fill="F7FAFC"/>
            <w:tcMar>
              <w:top w:w="80" w:type="dxa"/>
              <w:bottom w:w="80" w:type="dxa"/>
              <w:left w:w="120" w:type="dxa"/>
              <w:right w:w="120" w:type="dxa"/>
            </w:tcMar>
          </w:tcPr>
          <w:p>
            <w:pPr>
              <w:spacing w:after="0" w:line="252" w:lineRule="auto"/>
              <w:jc w:val="left"/>
            </w:pPr>
            <w:r>
              <w:rPr>
                <w:sz w:val="19"/>
              </w:rPr>
              <w:t>Tính hoa hồng % lương, hạn bảo hành 60 ngày</w:t>
            </w:r>
          </w:p>
        </w:tc>
        <w:tc>
          <w:tcPr>
            <w:tcW w:type="dxa" w:w="1008"/>
            <w:shd w:fill="F7FAFC"/>
            <w:tcMar>
              <w:top w:w="80" w:type="dxa"/>
              <w:bottom w:w="80" w:type="dxa"/>
              <w:left w:w="120" w:type="dxa"/>
              <w:right w:w="120" w:type="dxa"/>
            </w:tcMar>
          </w:tcPr>
          <w:p>
            <w:pPr>
              <w:spacing w:after="0" w:line="252" w:lineRule="auto"/>
              <w:jc w:val="center"/>
            </w:pPr>
            <w:r>
              <w:rPr>
                <w:sz w:val="19"/>
              </w:rPr>
              <w:t>36h</w:t>
            </w:r>
          </w:p>
        </w:tc>
        <w:tc>
          <w:tcPr>
            <w:tcW w:type="dxa" w:w="1728"/>
            <w:shd w:fill="F7FAFC"/>
            <w:tcMar>
              <w:top w:w="80" w:type="dxa"/>
              <w:bottom w:w="80" w:type="dxa"/>
              <w:left w:w="120" w:type="dxa"/>
              <w:right w:w="120" w:type="dxa"/>
            </w:tcMar>
          </w:tcPr>
          <w:p>
            <w:pPr>
              <w:spacing w:after="0" w:line="252" w:lineRule="auto"/>
              <w:jc w:val="center"/>
            </w:pPr>
            <w:r>
              <w:rPr>
                <w:sz w:val="19"/>
              </w:rPr>
              <w:t>Sơn</w:t>
            </w:r>
          </w:p>
        </w:tc>
      </w:tr>
      <w:tr>
        <w:tc>
          <w:tcPr>
            <w:tcW w:type="dxa" w:w="1152"/>
            <w:shd w:fill="FFFFFF"/>
            <w:tcMar>
              <w:top w:w="80" w:type="dxa"/>
              <w:bottom w:w="80" w:type="dxa"/>
              <w:left w:w="120" w:type="dxa"/>
              <w:right w:w="120" w:type="dxa"/>
            </w:tcMar>
          </w:tcPr>
          <w:p>
            <w:pPr>
              <w:spacing w:after="0" w:line="252" w:lineRule="auto"/>
              <w:jc w:val="center"/>
            </w:pPr>
            <w:r>
              <w:rPr>
                <w:sz w:val="19"/>
              </w:rPr>
              <w:t>1.4.3</w:t>
            </w:r>
          </w:p>
        </w:tc>
        <w:tc>
          <w:tcPr>
            <w:tcW w:type="dxa" w:w="3024"/>
            <w:shd w:fill="FFFFFF"/>
            <w:tcMar>
              <w:top w:w="80" w:type="dxa"/>
              <w:bottom w:w="80" w:type="dxa"/>
              <w:left w:w="120" w:type="dxa"/>
              <w:right w:w="120" w:type="dxa"/>
            </w:tcMar>
          </w:tcPr>
          <w:p>
            <w:pPr>
              <w:spacing w:after="0" w:line="252" w:lineRule="auto"/>
              <w:jc w:val="left"/>
            </w:pPr>
            <w:r>
              <w:rPr>
                <w:sz w:val="19"/>
              </w:rPr>
              <w:t>UI Bảng theo dõi Deal &amp; Trạng thái</w:t>
            </w:r>
          </w:p>
        </w:tc>
        <w:tc>
          <w:tcPr>
            <w:tcW w:type="dxa" w:w="3456"/>
            <w:shd w:fill="FFFFFF"/>
            <w:tcMar>
              <w:top w:w="80" w:type="dxa"/>
              <w:bottom w:w="80" w:type="dxa"/>
              <w:left w:w="120" w:type="dxa"/>
              <w:right w:w="120" w:type="dxa"/>
            </w:tcMar>
          </w:tcPr>
          <w:p>
            <w:pPr>
              <w:spacing w:after="0" w:line="252" w:lineRule="auto"/>
              <w:jc w:val="left"/>
            </w:pPr>
            <w:r>
              <w:rPr>
                <w:sz w:val="19"/>
              </w:rPr>
              <w:t>Trang recruitment.html, modal chốt deal</w:t>
            </w:r>
          </w:p>
        </w:tc>
        <w:tc>
          <w:tcPr>
            <w:tcW w:type="dxa" w:w="1008"/>
            <w:shd w:fill="FFFFFF"/>
            <w:tcMar>
              <w:top w:w="80" w:type="dxa"/>
              <w:bottom w:w="80" w:type="dxa"/>
              <w:left w:w="120" w:type="dxa"/>
              <w:right w:w="120" w:type="dxa"/>
            </w:tcMar>
          </w:tcPr>
          <w:p>
            <w:pPr>
              <w:spacing w:after="0" w:line="252" w:lineRule="auto"/>
              <w:jc w:val="center"/>
            </w:pPr>
            <w:r>
              <w:rPr>
                <w:sz w:val="19"/>
              </w:rPr>
              <w:t>20h</w:t>
            </w:r>
          </w:p>
        </w:tc>
        <w:tc>
          <w:tcPr>
            <w:tcW w:type="dxa" w:w="1728"/>
            <w:shd w:fill="FFFFFF"/>
            <w:tcMar>
              <w:top w:w="80" w:type="dxa"/>
              <w:bottom w:w="80" w:type="dxa"/>
              <w:left w:w="120" w:type="dxa"/>
              <w:right w:w="120" w:type="dxa"/>
            </w:tcMar>
          </w:tcPr>
          <w:p>
            <w:pPr>
              <w:spacing w:after="0" w:line="252" w:lineRule="auto"/>
              <w:jc w:val="center"/>
            </w:pPr>
            <w:r>
              <w:rPr>
                <w:sz w:val="19"/>
              </w:rPr>
              <w:t>Hoàng Phước</w:t>
            </w:r>
          </w:p>
        </w:tc>
      </w:tr>
      <w:tr>
        <w:tc>
          <w:tcPr>
            <w:tcW w:type="dxa" w:w="1152"/>
            <w:shd w:fill="F7FAFC"/>
            <w:tcMar>
              <w:top w:w="80" w:type="dxa"/>
              <w:bottom w:w="80" w:type="dxa"/>
              <w:left w:w="120" w:type="dxa"/>
              <w:right w:w="120" w:type="dxa"/>
            </w:tcMar>
          </w:tcPr>
          <w:p>
            <w:pPr>
              <w:spacing w:after="0" w:line="252" w:lineRule="auto"/>
              <w:jc w:val="center"/>
            </w:pPr>
            <w:r>
              <w:rPr>
                <w:sz w:val="19"/>
              </w:rPr>
              <w:t>1.5</w:t>
            </w:r>
          </w:p>
        </w:tc>
        <w:tc>
          <w:tcPr>
            <w:tcW w:type="dxa" w:w="3024"/>
            <w:shd w:fill="F7FAFC"/>
            <w:tcMar>
              <w:top w:w="80" w:type="dxa"/>
              <w:bottom w:w="80" w:type="dxa"/>
              <w:left w:w="120" w:type="dxa"/>
              <w:right w:w="120" w:type="dxa"/>
            </w:tcMar>
          </w:tcPr>
          <w:p>
            <w:pPr>
              <w:spacing w:after="0" w:line="252" w:lineRule="auto"/>
              <w:jc w:val="left"/>
            </w:pPr>
            <w:r>
              <w:rPr>
                <w:sz w:val="19"/>
              </w:rPr>
              <w:t>Module 5: Phát Hành Hóa Đơn</w:t>
            </w:r>
          </w:p>
        </w:tc>
        <w:tc>
          <w:tcPr>
            <w:tcW w:type="dxa" w:w="3456"/>
            <w:shd w:fill="F7FAFC"/>
            <w:tcMar>
              <w:top w:w="80" w:type="dxa"/>
              <w:bottom w:w="80" w:type="dxa"/>
              <w:left w:w="120" w:type="dxa"/>
              <w:right w:w="120" w:type="dxa"/>
            </w:tcMar>
          </w:tcPr>
          <w:p>
            <w:pPr>
              <w:spacing w:after="0" w:line="252" w:lineRule="auto"/>
              <w:jc w:val="left"/>
            </w:pPr>
            <w:r>
              <w:rPr>
                <w:sz w:val="19"/>
              </w:rPr>
              <w:t>Hóa đơn VAT 8%, mã tự động, hạn Net Days</w:t>
            </w:r>
          </w:p>
        </w:tc>
        <w:tc>
          <w:tcPr>
            <w:tcW w:type="dxa" w:w="1008"/>
            <w:shd w:fill="F7FAFC"/>
            <w:tcMar>
              <w:top w:w="80" w:type="dxa"/>
              <w:bottom w:w="80" w:type="dxa"/>
              <w:left w:w="120" w:type="dxa"/>
              <w:right w:w="120" w:type="dxa"/>
            </w:tcMar>
          </w:tcPr>
          <w:p>
            <w:pPr>
              <w:spacing w:after="0" w:line="252" w:lineRule="auto"/>
              <w:jc w:val="center"/>
            </w:pPr>
            <w:r>
              <w:rPr>
                <w:sz w:val="19"/>
              </w:rPr>
              <w:t>84h</w:t>
            </w:r>
          </w:p>
        </w:tc>
        <w:tc>
          <w:tcPr>
            <w:tcW w:type="dxa" w:w="1728"/>
            <w:shd w:fill="F7FAFC"/>
            <w:tcMar>
              <w:top w:w="80" w:type="dxa"/>
              <w:bottom w:w="80" w:type="dxa"/>
              <w:left w:w="120" w:type="dxa"/>
              <w:right w:w="120" w:type="dxa"/>
            </w:tcMar>
          </w:tcPr>
          <w:p>
            <w:pPr>
              <w:spacing w:after="0" w:line="252" w:lineRule="auto"/>
              <w:jc w:val="center"/>
            </w:pPr>
            <w:r>
              <w:rPr>
                <w:sz w:val="19"/>
              </w:rPr>
              <w:t>Sơn, Hoàng Phước</w:t>
            </w:r>
          </w:p>
        </w:tc>
      </w:tr>
      <w:tr>
        <w:tc>
          <w:tcPr>
            <w:tcW w:type="dxa" w:w="1152"/>
            <w:shd w:fill="FFFFFF"/>
            <w:tcMar>
              <w:top w:w="80" w:type="dxa"/>
              <w:bottom w:w="80" w:type="dxa"/>
              <w:left w:w="120" w:type="dxa"/>
              <w:right w:w="120" w:type="dxa"/>
            </w:tcMar>
          </w:tcPr>
          <w:p>
            <w:pPr>
              <w:spacing w:after="0" w:line="252" w:lineRule="auto"/>
              <w:jc w:val="center"/>
            </w:pPr>
            <w:r>
              <w:rPr>
                <w:sz w:val="19"/>
              </w:rPr>
              <w:t>1.5.1</w:t>
            </w:r>
          </w:p>
        </w:tc>
        <w:tc>
          <w:tcPr>
            <w:tcW w:type="dxa" w:w="3024"/>
            <w:shd w:fill="FFFFFF"/>
            <w:tcMar>
              <w:top w:w="80" w:type="dxa"/>
              <w:bottom w:w="80" w:type="dxa"/>
              <w:left w:w="120" w:type="dxa"/>
              <w:right w:w="120" w:type="dxa"/>
            </w:tcMar>
          </w:tcPr>
          <w:p>
            <w:pPr>
              <w:spacing w:after="0" w:line="252" w:lineRule="auto"/>
              <w:jc w:val="left"/>
            </w:pPr>
            <w:r>
              <w:rPr>
                <w:sz w:val="19"/>
              </w:rPr>
              <w:t>Tự động phát hành HĐ từ Placement</w:t>
            </w:r>
          </w:p>
        </w:tc>
        <w:tc>
          <w:tcPr>
            <w:tcW w:type="dxa" w:w="3456"/>
            <w:shd w:fill="FFFFFF"/>
            <w:tcMar>
              <w:top w:w="80" w:type="dxa"/>
              <w:bottom w:w="80" w:type="dxa"/>
              <w:left w:w="120" w:type="dxa"/>
              <w:right w:w="120" w:type="dxa"/>
            </w:tcMar>
          </w:tcPr>
          <w:p>
            <w:pPr>
              <w:spacing w:after="0" w:line="252" w:lineRule="auto"/>
              <w:jc w:val="left"/>
            </w:pPr>
            <w:r>
              <w:rPr>
                <w:sz w:val="19"/>
              </w:rPr>
              <w:t>API /api/invoices/from-placement, sinh mã INV</w:t>
            </w:r>
          </w:p>
        </w:tc>
        <w:tc>
          <w:tcPr>
            <w:tcW w:type="dxa" w:w="1008"/>
            <w:shd w:fill="FFFFFF"/>
            <w:tcMar>
              <w:top w:w="80" w:type="dxa"/>
              <w:bottom w:w="80" w:type="dxa"/>
              <w:left w:w="120" w:type="dxa"/>
              <w:right w:w="120" w:type="dxa"/>
            </w:tcMar>
          </w:tcPr>
          <w:p>
            <w:pPr>
              <w:spacing w:after="0" w:line="252" w:lineRule="auto"/>
              <w:jc w:val="center"/>
            </w:pPr>
            <w:r>
              <w:rPr>
                <w:sz w:val="19"/>
              </w:rPr>
              <w:t>32h</w:t>
            </w:r>
          </w:p>
        </w:tc>
        <w:tc>
          <w:tcPr>
            <w:tcW w:type="dxa" w:w="1728"/>
            <w:shd w:fill="FFFFFF"/>
            <w:tcMar>
              <w:top w:w="80" w:type="dxa"/>
              <w:bottom w:w="80" w:type="dxa"/>
              <w:left w:w="120" w:type="dxa"/>
              <w:right w:w="120" w:type="dxa"/>
            </w:tcMar>
          </w:tcPr>
          <w:p>
            <w:pPr>
              <w:spacing w:after="0" w:line="252" w:lineRule="auto"/>
              <w:jc w:val="center"/>
            </w:pPr>
            <w:r>
              <w:rPr>
                <w:sz w:val="19"/>
              </w:rPr>
              <w:t>Sơn</w:t>
            </w:r>
          </w:p>
        </w:tc>
      </w:tr>
      <w:tr>
        <w:tc>
          <w:tcPr>
            <w:tcW w:type="dxa" w:w="1152"/>
            <w:shd w:fill="F7FAFC"/>
            <w:tcMar>
              <w:top w:w="80" w:type="dxa"/>
              <w:bottom w:w="80" w:type="dxa"/>
              <w:left w:w="120" w:type="dxa"/>
              <w:right w:w="120" w:type="dxa"/>
            </w:tcMar>
          </w:tcPr>
          <w:p>
            <w:pPr>
              <w:spacing w:after="0" w:line="252" w:lineRule="auto"/>
              <w:jc w:val="center"/>
            </w:pPr>
            <w:r>
              <w:rPr>
                <w:sz w:val="19"/>
              </w:rPr>
              <w:t>1.5.2</w:t>
            </w:r>
          </w:p>
        </w:tc>
        <w:tc>
          <w:tcPr>
            <w:tcW w:type="dxa" w:w="3024"/>
            <w:shd w:fill="F7FAFC"/>
            <w:tcMar>
              <w:top w:w="80" w:type="dxa"/>
              <w:bottom w:w="80" w:type="dxa"/>
              <w:left w:w="120" w:type="dxa"/>
              <w:right w:w="120" w:type="dxa"/>
            </w:tcMar>
          </w:tcPr>
          <w:p>
            <w:pPr>
              <w:spacing w:after="0" w:line="252" w:lineRule="auto"/>
              <w:jc w:val="left"/>
            </w:pPr>
            <w:r>
              <w:rPr>
                <w:sz w:val="19"/>
              </w:rPr>
              <w:t>Tính toán Thuế VAT 8% &amp; Hạn Net Days</w:t>
            </w:r>
          </w:p>
        </w:tc>
        <w:tc>
          <w:tcPr>
            <w:tcW w:type="dxa" w:w="3456"/>
            <w:shd w:fill="F7FAFC"/>
            <w:tcMar>
              <w:top w:w="80" w:type="dxa"/>
              <w:bottom w:w="80" w:type="dxa"/>
              <w:left w:w="120" w:type="dxa"/>
              <w:right w:w="120" w:type="dxa"/>
            </w:tcMar>
          </w:tcPr>
          <w:p>
            <w:pPr>
              <w:spacing w:after="0" w:line="252" w:lineRule="auto"/>
              <w:jc w:val="left"/>
            </w:pPr>
            <w:r>
              <w:rPr>
                <w:sz w:val="19"/>
              </w:rPr>
              <w:t>Thuật toán tính VAT, tính dueDate = onboard + Net</w:t>
            </w:r>
          </w:p>
        </w:tc>
        <w:tc>
          <w:tcPr>
            <w:tcW w:type="dxa" w:w="1008"/>
            <w:shd w:fill="F7FAFC"/>
            <w:tcMar>
              <w:top w:w="80" w:type="dxa"/>
              <w:bottom w:w="80" w:type="dxa"/>
              <w:left w:w="120" w:type="dxa"/>
              <w:right w:w="120" w:type="dxa"/>
            </w:tcMar>
          </w:tcPr>
          <w:p>
            <w:pPr>
              <w:spacing w:after="0" w:line="252" w:lineRule="auto"/>
              <w:jc w:val="center"/>
            </w:pPr>
            <w:r>
              <w:rPr>
                <w:sz w:val="19"/>
              </w:rPr>
              <w:t>24h</w:t>
            </w:r>
          </w:p>
        </w:tc>
        <w:tc>
          <w:tcPr>
            <w:tcW w:type="dxa" w:w="1728"/>
            <w:shd w:fill="F7FAFC"/>
            <w:tcMar>
              <w:top w:w="80" w:type="dxa"/>
              <w:bottom w:w="80" w:type="dxa"/>
              <w:left w:w="120" w:type="dxa"/>
              <w:right w:w="120" w:type="dxa"/>
            </w:tcMar>
          </w:tcPr>
          <w:p>
            <w:pPr>
              <w:spacing w:after="0" w:line="252" w:lineRule="auto"/>
              <w:jc w:val="center"/>
            </w:pPr>
            <w:r>
              <w:rPr>
                <w:sz w:val="19"/>
              </w:rPr>
              <w:t>Sơn</w:t>
            </w:r>
          </w:p>
        </w:tc>
      </w:tr>
      <w:tr>
        <w:tc>
          <w:tcPr>
            <w:tcW w:type="dxa" w:w="1152"/>
            <w:shd w:fill="FFFFFF"/>
            <w:tcMar>
              <w:top w:w="80" w:type="dxa"/>
              <w:bottom w:w="80" w:type="dxa"/>
              <w:left w:w="120" w:type="dxa"/>
              <w:right w:w="120" w:type="dxa"/>
            </w:tcMar>
          </w:tcPr>
          <w:p>
            <w:pPr>
              <w:spacing w:after="0" w:line="252" w:lineRule="auto"/>
              <w:jc w:val="center"/>
            </w:pPr>
            <w:r>
              <w:rPr>
                <w:sz w:val="19"/>
              </w:rPr>
              <w:t>1.5.3</w:t>
            </w:r>
          </w:p>
        </w:tc>
        <w:tc>
          <w:tcPr>
            <w:tcW w:type="dxa" w:w="3024"/>
            <w:shd w:fill="FFFFFF"/>
            <w:tcMar>
              <w:top w:w="80" w:type="dxa"/>
              <w:bottom w:w="80" w:type="dxa"/>
              <w:left w:w="120" w:type="dxa"/>
              <w:right w:w="120" w:type="dxa"/>
            </w:tcMar>
          </w:tcPr>
          <w:p>
            <w:pPr>
              <w:spacing w:after="0" w:line="252" w:lineRule="auto"/>
              <w:jc w:val="left"/>
            </w:pPr>
            <w:r>
              <w:rPr>
                <w:sz w:val="19"/>
              </w:rPr>
              <w:t>UI Hóa đơn điện tử &amp; In PDF</w:t>
            </w:r>
          </w:p>
        </w:tc>
        <w:tc>
          <w:tcPr>
            <w:tcW w:type="dxa" w:w="3456"/>
            <w:shd w:fill="FFFFFF"/>
            <w:tcMar>
              <w:top w:w="80" w:type="dxa"/>
              <w:bottom w:w="80" w:type="dxa"/>
              <w:left w:w="120" w:type="dxa"/>
              <w:right w:w="120" w:type="dxa"/>
            </w:tcMar>
          </w:tcPr>
          <w:p>
            <w:pPr>
              <w:spacing w:after="0" w:line="252" w:lineRule="auto"/>
              <w:jc w:val="left"/>
            </w:pPr>
            <w:r>
              <w:rPr>
                <w:sz w:val="19"/>
              </w:rPr>
              <w:t>Trang invoices.html, modal chuẩn VAT, window.print()</w:t>
            </w:r>
          </w:p>
        </w:tc>
        <w:tc>
          <w:tcPr>
            <w:tcW w:type="dxa" w:w="1008"/>
            <w:shd w:fill="FFFFFF"/>
            <w:tcMar>
              <w:top w:w="80" w:type="dxa"/>
              <w:bottom w:w="80" w:type="dxa"/>
              <w:left w:w="120" w:type="dxa"/>
              <w:right w:w="120" w:type="dxa"/>
            </w:tcMar>
          </w:tcPr>
          <w:p>
            <w:pPr>
              <w:spacing w:after="0" w:line="252" w:lineRule="auto"/>
              <w:jc w:val="center"/>
            </w:pPr>
            <w:r>
              <w:rPr>
                <w:sz w:val="19"/>
              </w:rPr>
              <w:t>28h</w:t>
            </w:r>
          </w:p>
        </w:tc>
        <w:tc>
          <w:tcPr>
            <w:tcW w:type="dxa" w:w="1728"/>
            <w:shd w:fill="FFFFFF"/>
            <w:tcMar>
              <w:top w:w="80" w:type="dxa"/>
              <w:bottom w:w="80" w:type="dxa"/>
              <w:left w:w="120" w:type="dxa"/>
              <w:right w:w="120" w:type="dxa"/>
            </w:tcMar>
          </w:tcPr>
          <w:p>
            <w:pPr>
              <w:spacing w:after="0" w:line="252" w:lineRule="auto"/>
              <w:jc w:val="center"/>
            </w:pPr>
            <w:r>
              <w:rPr>
                <w:sz w:val="19"/>
              </w:rPr>
              <w:t>Hoàng Phước</w:t>
            </w:r>
          </w:p>
        </w:tc>
      </w:tr>
      <w:tr>
        <w:tc>
          <w:tcPr>
            <w:tcW w:type="dxa" w:w="1152"/>
            <w:shd w:fill="F7FAFC"/>
            <w:tcMar>
              <w:top w:w="80" w:type="dxa"/>
              <w:bottom w:w="80" w:type="dxa"/>
              <w:left w:w="120" w:type="dxa"/>
              <w:right w:w="120" w:type="dxa"/>
            </w:tcMar>
          </w:tcPr>
          <w:p>
            <w:pPr>
              <w:spacing w:after="0" w:line="252" w:lineRule="auto"/>
              <w:jc w:val="center"/>
            </w:pPr>
            <w:r>
              <w:rPr>
                <w:sz w:val="19"/>
              </w:rPr>
              <w:t>1.6</w:t>
            </w:r>
          </w:p>
        </w:tc>
        <w:tc>
          <w:tcPr>
            <w:tcW w:type="dxa" w:w="3024"/>
            <w:shd w:fill="F7FAFC"/>
            <w:tcMar>
              <w:top w:w="80" w:type="dxa"/>
              <w:bottom w:w="80" w:type="dxa"/>
              <w:left w:w="120" w:type="dxa"/>
              <w:right w:w="120" w:type="dxa"/>
            </w:tcMar>
          </w:tcPr>
          <w:p>
            <w:pPr>
              <w:spacing w:after="0" w:line="252" w:lineRule="auto"/>
              <w:jc w:val="left"/>
            </w:pPr>
            <w:r>
              <w:rPr>
                <w:sz w:val="19"/>
              </w:rPr>
              <w:t>Module 6: Quản Lý Công Nợ &amp; Aging</w:t>
            </w:r>
          </w:p>
        </w:tc>
        <w:tc>
          <w:tcPr>
            <w:tcW w:type="dxa" w:w="3456"/>
            <w:shd w:fill="F7FAFC"/>
            <w:tcMar>
              <w:top w:w="80" w:type="dxa"/>
              <w:bottom w:w="80" w:type="dxa"/>
              <w:left w:w="120" w:type="dxa"/>
              <w:right w:w="120" w:type="dxa"/>
            </w:tcMar>
          </w:tcPr>
          <w:p>
            <w:pPr>
              <w:spacing w:after="0" w:line="252" w:lineRule="auto"/>
              <w:jc w:val="left"/>
            </w:pPr>
            <w:r>
              <w:rPr>
                <w:sz w:val="19"/>
              </w:rPr>
              <w:t>Thu tiền từng đợt, Báo cáo tuổi nợ 1-30, 31-60, &gt;60</w:t>
            </w:r>
          </w:p>
        </w:tc>
        <w:tc>
          <w:tcPr>
            <w:tcW w:type="dxa" w:w="1008"/>
            <w:shd w:fill="F7FAFC"/>
            <w:tcMar>
              <w:top w:w="80" w:type="dxa"/>
              <w:bottom w:w="80" w:type="dxa"/>
              <w:left w:w="120" w:type="dxa"/>
              <w:right w:w="120" w:type="dxa"/>
            </w:tcMar>
          </w:tcPr>
          <w:p>
            <w:pPr>
              <w:spacing w:after="0" w:line="252" w:lineRule="auto"/>
              <w:jc w:val="center"/>
            </w:pPr>
            <w:r>
              <w:rPr>
                <w:sz w:val="19"/>
              </w:rPr>
              <w:t>96h</w:t>
            </w:r>
          </w:p>
        </w:tc>
        <w:tc>
          <w:tcPr>
            <w:tcW w:type="dxa" w:w="1728"/>
            <w:shd w:fill="F7FAFC"/>
            <w:tcMar>
              <w:top w:w="80" w:type="dxa"/>
              <w:bottom w:w="80" w:type="dxa"/>
              <w:left w:w="120" w:type="dxa"/>
              <w:right w:w="120" w:type="dxa"/>
            </w:tcMar>
          </w:tcPr>
          <w:p>
            <w:pPr>
              <w:spacing w:after="0" w:line="252" w:lineRule="auto"/>
              <w:jc w:val="center"/>
            </w:pPr>
            <w:r>
              <w:rPr>
                <w:sz w:val="19"/>
              </w:rPr>
              <w:t>Vĩnh Phúc, Sơn</w:t>
            </w:r>
          </w:p>
        </w:tc>
      </w:tr>
      <w:tr>
        <w:tc>
          <w:tcPr>
            <w:tcW w:type="dxa" w:w="1152"/>
            <w:shd w:fill="FFFFFF"/>
            <w:tcMar>
              <w:top w:w="80" w:type="dxa"/>
              <w:bottom w:w="80" w:type="dxa"/>
              <w:left w:w="120" w:type="dxa"/>
              <w:right w:w="120" w:type="dxa"/>
            </w:tcMar>
          </w:tcPr>
          <w:p>
            <w:pPr>
              <w:spacing w:after="0" w:line="252" w:lineRule="auto"/>
              <w:jc w:val="center"/>
            </w:pPr>
            <w:r>
              <w:rPr>
                <w:sz w:val="19"/>
              </w:rPr>
              <w:t>1.6.1</w:t>
            </w:r>
          </w:p>
        </w:tc>
        <w:tc>
          <w:tcPr>
            <w:tcW w:type="dxa" w:w="3024"/>
            <w:shd w:fill="FFFFFF"/>
            <w:tcMar>
              <w:top w:w="80" w:type="dxa"/>
              <w:bottom w:w="80" w:type="dxa"/>
              <w:left w:w="120" w:type="dxa"/>
              <w:right w:w="120" w:type="dxa"/>
            </w:tcMar>
          </w:tcPr>
          <w:p>
            <w:pPr>
              <w:spacing w:after="0" w:line="252" w:lineRule="auto"/>
              <w:jc w:val="left"/>
            </w:pPr>
            <w:r>
              <w:rPr>
                <w:sz w:val="19"/>
              </w:rPr>
              <w:t>Thuật toán Phân loại Tuổi nợ (Aging)</w:t>
            </w:r>
          </w:p>
        </w:tc>
        <w:tc>
          <w:tcPr>
            <w:tcW w:type="dxa" w:w="3456"/>
            <w:shd w:fill="FFFFFF"/>
            <w:tcMar>
              <w:top w:w="80" w:type="dxa"/>
              <w:bottom w:w="80" w:type="dxa"/>
              <w:left w:w="120" w:type="dxa"/>
              <w:right w:w="120" w:type="dxa"/>
            </w:tcMar>
          </w:tcPr>
          <w:p>
            <w:pPr>
              <w:spacing w:after="0" w:line="252" w:lineRule="auto"/>
              <w:jc w:val="left"/>
            </w:pPr>
            <w:r>
              <w:rPr>
                <w:sz w:val="19"/>
              </w:rPr>
              <w:t>Endpoint /api/debt/overview, phân 3 nhóm nợ</w:t>
            </w:r>
          </w:p>
        </w:tc>
        <w:tc>
          <w:tcPr>
            <w:tcW w:type="dxa" w:w="1008"/>
            <w:shd w:fill="FFFFFF"/>
            <w:tcMar>
              <w:top w:w="80" w:type="dxa"/>
              <w:bottom w:w="80" w:type="dxa"/>
              <w:left w:w="120" w:type="dxa"/>
              <w:right w:w="120" w:type="dxa"/>
            </w:tcMar>
          </w:tcPr>
          <w:p>
            <w:pPr>
              <w:spacing w:after="0" w:line="252" w:lineRule="auto"/>
              <w:jc w:val="center"/>
            </w:pPr>
            <w:r>
              <w:rPr>
                <w:sz w:val="19"/>
              </w:rPr>
              <w:t>36h</w:t>
            </w:r>
          </w:p>
        </w:tc>
        <w:tc>
          <w:tcPr>
            <w:tcW w:type="dxa" w:w="1728"/>
            <w:shd w:fill="FFFFFF"/>
            <w:tcMar>
              <w:top w:w="80" w:type="dxa"/>
              <w:bottom w:w="80" w:type="dxa"/>
              <w:left w:w="120" w:type="dxa"/>
              <w:right w:w="120" w:type="dxa"/>
            </w:tcMar>
          </w:tcPr>
          <w:p>
            <w:pPr>
              <w:spacing w:after="0" w:line="252" w:lineRule="auto"/>
              <w:jc w:val="center"/>
            </w:pPr>
            <w:r>
              <w:rPr>
                <w:sz w:val="19"/>
              </w:rPr>
              <w:t>Sơn</w:t>
            </w:r>
          </w:p>
        </w:tc>
      </w:tr>
      <w:tr>
        <w:tc>
          <w:tcPr>
            <w:tcW w:type="dxa" w:w="1152"/>
            <w:shd w:fill="F7FAFC"/>
            <w:tcMar>
              <w:top w:w="80" w:type="dxa"/>
              <w:bottom w:w="80" w:type="dxa"/>
              <w:left w:w="120" w:type="dxa"/>
              <w:right w:w="120" w:type="dxa"/>
            </w:tcMar>
          </w:tcPr>
          <w:p>
            <w:pPr>
              <w:spacing w:after="0" w:line="252" w:lineRule="auto"/>
              <w:jc w:val="center"/>
            </w:pPr>
            <w:r>
              <w:rPr>
                <w:sz w:val="19"/>
              </w:rPr>
              <w:t>1.6.2</w:t>
            </w:r>
          </w:p>
        </w:tc>
        <w:tc>
          <w:tcPr>
            <w:tcW w:type="dxa" w:w="3024"/>
            <w:shd w:fill="F7FAFC"/>
            <w:tcMar>
              <w:top w:w="80" w:type="dxa"/>
              <w:bottom w:w="80" w:type="dxa"/>
              <w:left w:w="120" w:type="dxa"/>
              <w:right w:w="120" w:type="dxa"/>
            </w:tcMar>
          </w:tcPr>
          <w:p>
            <w:pPr>
              <w:spacing w:after="0" w:line="252" w:lineRule="auto"/>
              <w:jc w:val="left"/>
            </w:pPr>
            <w:r>
              <w:rPr>
                <w:sz w:val="19"/>
              </w:rPr>
              <w:t>Ghi nhận thanh toán trừ dần dư nợ</w:t>
            </w:r>
          </w:p>
        </w:tc>
        <w:tc>
          <w:tcPr>
            <w:tcW w:type="dxa" w:w="3456"/>
            <w:shd w:fill="F7FAFC"/>
            <w:tcMar>
              <w:top w:w="80" w:type="dxa"/>
              <w:bottom w:w="80" w:type="dxa"/>
              <w:left w:w="120" w:type="dxa"/>
              <w:right w:w="120" w:type="dxa"/>
            </w:tcMar>
          </w:tcPr>
          <w:p>
            <w:pPr>
              <w:spacing w:after="0" w:line="252" w:lineRule="auto"/>
              <w:jc w:val="left"/>
            </w:pPr>
            <w:r>
              <w:rPr>
                <w:sz w:val="19"/>
              </w:rPr>
              <w:t>API /api/debt/payment, tự động cập nhật Paid/Partial</w:t>
            </w:r>
          </w:p>
        </w:tc>
        <w:tc>
          <w:tcPr>
            <w:tcW w:type="dxa" w:w="1008"/>
            <w:shd w:fill="F7FAFC"/>
            <w:tcMar>
              <w:top w:w="80" w:type="dxa"/>
              <w:bottom w:w="80" w:type="dxa"/>
              <w:left w:w="120" w:type="dxa"/>
              <w:right w:w="120" w:type="dxa"/>
            </w:tcMar>
          </w:tcPr>
          <w:p>
            <w:pPr>
              <w:spacing w:after="0" w:line="252" w:lineRule="auto"/>
              <w:jc w:val="center"/>
            </w:pPr>
            <w:r>
              <w:rPr>
                <w:sz w:val="19"/>
              </w:rPr>
              <w:t>32h</w:t>
            </w:r>
          </w:p>
        </w:tc>
        <w:tc>
          <w:tcPr>
            <w:tcW w:type="dxa" w:w="1728"/>
            <w:shd w:fill="F7FAFC"/>
            <w:tcMar>
              <w:top w:w="80" w:type="dxa"/>
              <w:bottom w:w="80" w:type="dxa"/>
              <w:left w:w="120" w:type="dxa"/>
              <w:right w:w="120" w:type="dxa"/>
            </w:tcMar>
          </w:tcPr>
          <w:p>
            <w:pPr>
              <w:spacing w:after="0" w:line="252" w:lineRule="auto"/>
              <w:jc w:val="center"/>
            </w:pPr>
            <w:r>
              <w:rPr>
                <w:sz w:val="19"/>
              </w:rPr>
              <w:t>Sơn</w:t>
            </w:r>
          </w:p>
        </w:tc>
      </w:tr>
      <w:tr>
        <w:tc>
          <w:tcPr>
            <w:tcW w:type="dxa" w:w="1152"/>
            <w:shd w:fill="FFFFFF"/>
            <w:tcMar>
              <w:top w:w="80" w:type="dxa"/>
              <w:bottom w:w="80" w:type="dxa"/>
              <w:left w:w="120" w:type="dxa"/>
              <w:right w:w="120" w:type="dxa"/>
            </w:tcMar>
          </w:tcPr>
          <w:p>
            <w:pPr>
              <w:spacing w:after="0" w:line="252" w:lineRule="auto"/>
              <w:jc w:val="center"/>
            </w:pPr>
            <w:r>
              <w:rPr>
                <w:sz w:val="19"/>
              </w:rPr>
              <w:t>1.6.3</w:t>
            </w:r>
          </w:p>
        </w:tc>
        <w:tc>
          <w:tcPr>
            <w:tcW w:type="dxa" w:w="3024"/>
            <w:shd w:fill="FFFFFF"/>
            <w:tcMar>
              <w:top w:w="80" w:type="dxa"/>
              <w:bottom w:w="80" w:type="dxa"/>
              <w:left w:w="120" w:type="dxa"/>
              <w:right w:w="120" w:type="dxa"/>
            </w:tcMar>
          </w:tcPr>
          <w:p>
            <w:pPr>
              <w:spacing w:after="0" w:line="252" w:lineRule="auto"/>
              <w:jc w:val="left"/>
            </w:pPr>
            <w:r>
              <w:rPr>
                <w:sz w:val="19"/>
              </w:rPr>
              <w:t>UI 3 Thẻ Aging, Bảng nợ &amp; Nhắc nợ</w:t>
            </w:r>
          </w:p>
        </w:tc>
        <w:tc>
          <w:tcPr>
            <w:tcW w:type="dxa" w:w="3456"/>
            <w:shd w:fill="FFFFFF"/>
            <w:tcMar>
              <w:top w:w="80" w:type="dxa"/>
              <w:bottom w:w="80" w:type="dxa"/>
              <w:left w:w="120" w:type="dxa"/>
              <w:right w:w="120" w:type="dxa"/>
            </w:tcMar>
          </w:tcPr>
          <w:p>
            <w:pPr>
              <w:spacing w:after="0" w:line="252" w:lineRule="auto"/>
              <w:jc w:val="left"/>
            </w:pPr>
            <w:r>
              <w:rPr>
                <w:sz w:val="19"/>
              </w:rPr>
              <w:t>Trang debt.html, modal thu tiền, nút nhắc nợ</w:t>
            </w:r>
          </w:p>
        </w:tc>
        <w:tc>
          <w:tcPr>
            <w:tcW w:type="dxa" w:w="1008"/>
            <w:shd w:fill="FFFFFF"/>
            <w:tcMar>
              <w:top w:w="80" w:type="dxa"/>
              <w:bottom w:w="80" w:type="dxa"/>
              <w:left w:w="120" w:type="dxa"/>
              <w:right w:w="120" w:type="dxa"/>
            </w:tcMar>
          </w:tcPr>
          <w:p>
            <w:pPr>
              <w:spacing w:after="0" w:line="252" w:lineRule="auto"/>
              <w:jc w:val="center"/>
            </w:pPr>
            <w:r>
              <w:rPr>
                <w:sz w:val="19"/>
              </w:rPr>
              <w:t>28h</w:t>
            </w:r>
          </w:p>
        </w:tc>
        <w:tc>
          <w:tcPr>
            <w:tcW w:type="dxa" w:w="1728"/>
            <w:shd w:fill="FFFFFF"/>
            <w:tcMar>
              <w:top w:w="80" w:type="dxa"/>
              <w:bottom w:w="80" w:type="dxa"/>
              <w:left w:w="120" w:type="dxa"/>
              <w:right w:w="120" w:type="dxa"/>
            </w:tcMar>
          </w:tcPr>
          <w:p>
            <w:pPr>
              <w:spacing w:after="0" w:line="252" w:lineRule="auto"/>
              <w:jc w:val="center"/>
            </w:pPr>
            <w:r>
              <w:rPr>
                <w:sz w:val="19"/>
              </w:rPr>
              <w:t>Hoàng Phước</w:t>
            </w:r>
          </w:p>
        </w:tc>
      </w:tr>
      <w:tr>
        <w:tc>
          <w:tcPr>
            <w:tcW w:type="dxa" w:w="1152"/>
            <w:shd w:fill="F7FAFC"/>
            <w:tcMar>
              <w:top w:w="80" w:type="dxa"/>
              <w:bottom w:w="80" w:type="dxa"/>
              <w:left w:w="120" w:type="dxa"/>
              <w:right w:w="120" w:type="dxa"/>
            </w:tcMar>
          </w:tcPr>
          <w:p>
            <w:pPr>
              <w:spacing w:after="0" w:line="252" w:lineRule="auto"/>
              <w:jc w:val="center"/>
            </w:pPr>
            <w:r>
              <w:rPr>
                <w:sz w:val="19"/>
              </w:rPr>
              <w:t>1.7</w:t>
            </w:r>
          </w:p>
        </w:tc>
        <w:tc>
          <w:tcPr>
            <w:tcW w:type="dxa" w:w="3024"/>
            <w:shd w:fill="F7FAFC"/>
            <w:tcMar>
              <w:top w:w="80" w:type="dxa"/>
              <w:bottom w:w="80" w:type="dxa"/>
              <w:left w:w="120" w:type="dxa"/>
              <w:right w:w="120" w:type="dxa"/>
            </w:tcMar>
          </w:tcPr>
          <w:p>
            <w:pPr>
              <w:spacing w:after="0" w:line="252" w:lineRule="auto"/>
              <w:jc w:val="left"/>
            </w:pPr>
            <w:r>
              <w:rPr>
                <w:sz w:val="19"/>
              </w:rPr>
              <w:t>Module 7: Dashboard Thống Kê</w:t>
            </w:r>
          </w:p>
        </w:tc>
        <w:tc>
          <w:tcPr>
            <w:tcW w:type="dxa" w:w="3456"/>
            <w:shd w:fill="F7FAFC"/>
            <w:tcMar>
              <w:top w:w="80" w:type="dxa"/>
              <w:bottom w:w="80" w:type="dxa"/>
              <w:left w:w="120" w:type="dxa"/>
              <w:right w:w="120" w:type="dxa"/>
            </w:tcMar>
          </w:tcPr>
          <w:p>
            <w:pPr>
              <w:spacing w:after="0" w:line="252" w:lineRule="auto"/>
              <w:jc w:val="left"/>
            </w:pPr>
            <w:r>
              <w:rPr>
                <w:sz w:val="19"/>
              </w:rPr>
              <w:t>4 Card KPI, Biểu đồ doanh thu 12 tháng, Top 5 Debtors</w:t>
            </w:r>
          </w:p>
        </w:tc>
        <w:tc>
          <w:tcPr>
            <w:tcW w:type="dxa" w:w="1008"/>
            <w:shd w:fill="F7FAFC"/>
            <w:tcMar>
              <w:top w:w="80" w:type="dxa"/>
              <w:bottom w:w="80" w:type="dxa"/>
              <w:left w:w="120" w:type="dxa"/>
              <w:right w:w="120" w:type="dxa"/>
            </w:tcMar>
          </w:tcPr>
          <w:p>
            <w:pPr>
              <w:spacing w:after="0" w:line="252" w:lineRule="auto"/>
              <w:jc w:val="center"/>
            </w:pPr>
            <w:r>
              <w:rPr>
                <w:sz w:val="19"/>
              </w:rPr>
              <w:t>80h</w:t>
            </w:r>
          </w:p>
        </w:tc>
        <w:tc>
          <w:tcPr>
            <w:tcW w:type="dxa" w:w="1728"/>
            <w:shd w:fill="F7FAFC"/>
            <w:tcMar>
              <w:top w:w="80" w:type="dxa"/>
              <w:bottom w:w="80" w:type="dxa"/>
              <w:left w:w="120" w:type="dxa"/>
              <w:right w:w="120" w:type="dxa"/>
            </w:tcMar>
          </w:tcPr>
          <w:p>
            <w:pPr>
              <w:spacing w:after="0" w:line="252" w:lineRule="auto"/>
              <w:jc w:val="center"/>
            </w:pPr>
            <w:r>
              <w:rPr>
                <w:sz w:val="19"/>
              </w:rPr>
              <w:t>Hoàng Phước, Đoàn</w:t>
            </w:r>
          </w:p>
        </w:tc>
      </w:tr>
      <w:tr>
        <w:tc>
          <w:tcPr>
            <w:tcW w:type="dxa" w:w="1152"/>
            <w:shd w:fill="FFFFFF"/>
            <w:tcMar>
              <w:top w:w="80" w:type="dxa"/>
              <w:bottom w:w="80" w:type="dxa"/>
              <w:left w:w="120" w:type="dxa"/>
              <w:right w:w="120" w:type="dxa"/>
            </w:tcMar>
          </w:tcPr>
          <w:p>
            <w:pPr>
              <w:spacing w:after="0" w:line="252" w:lineRule="auto"/>
              <w:jc w:val="center"/>
            </w:pPr>
            <w:r>
              <w:rPr>
                <w:sz w:val="19"/>
              </w:rPr>
              <w:t>1.7.1</w:t>
            </w:r>
          </w:p>
        </w:tc>
        <w:tc>
          <w:tcPr>
            <w:tcW w:type="dxa" w:w="3024"/>
            <w:shd w:fill="FFFFFF"/>
            <w:tcMar>
              <w:top w:w="80" w:type="dxa"/>
              <w:bottom w:w="80" w:type="dxa"/>
              <w:left w:w="120" w:type="dxa"/>
              <w:right w:w="120" w:type="dxa"/>
            </w:tcMar>
          </w:tcPr>
          <w:p>
            <w:pPr>
              <w:spacing w:after="0" w:line="252" w:lineRule="auto"/>
              <w:jc w:val="left"/>
            </w:pPr>
            <w:r>
              <w:rPr>
                <w:sz w:val="19"/>
              </w:rPr>
              <w:t>API Tổng hợp chỉ số tài chính</w:t>
            </w:r>
          </w:p>
        </w:tc>
        <w:tc>
          <w:tcPr>
            <w:tcW w:type="dxa" w:w="3456"/>
            <w:shd w:fill="FFFFFF"/>
            <w:tcMar>
              <w:top w:w="80" w:type="dxa"/>
              <w:bottom w:w="80" w:type="dxa"/>
              <w:left w:w="120" w:type="dxa"/>
              <w:right w:w="120" w:type="dxa"/>
            </w:tcMar>
          </w:tcPr>
          <w:p>
            <w:pPr>
              <w:spacing w:after="0" w:line="252" w:lineRule="auto"/>
              <w:jc w:val="left"/>
            </w:pPr>
            <w:r>
              <w:rPr>
                <w:sz w:val="19"/>
              </w:rPr>
              <w:t>Endpoint /api/dashboard/stats tính KPI &amp; cơ cấu</w:t>
            </w:r>
          </w:p>
        </w:tc>
        <w:tc>
          <w:tcPr>
            <w:tcW w:type="dxa" w:w="1008"/>
            <w:shd w:fill="FFFFFF"/>
            <w:tcMar>
              <w:top w:w="80" w:type="dxa"/>
              <w:bottom w:w="80" w:type="dxa"/>
              <w:left w:w="120" w:type="dxa"/>
              <w:right w:w="120" w:type="dxa"/>
            </w:tcMar>
          </w:tcPr>
          <w:p>
            <w:pPr>
              <w:spacing w:after="0" w:line="252" w:lineRule="auto"/>
              <w:jc w:val="center"/>
            </w:pPr>
            <w:r>
              <w:rPr>
                <w:sz w:val="19"/>
              </w:rPr>
              <w:t>32h</w:t>
            </w:r>
          </w:p>
        </w:tc>
        <w:tc>
          <w:tcPr>
            <w:tcW w:type="dxa" w:w="1728"/>
            <w:shd w:fill="FFFFFF"/>
            <w:tcMar>
              <w:top w:w="80" w:type="dxa"/>
              <w:bottom w:w="80" w:type="dxa"/>
              <w:left w:w="120" w:type="dxa"/>
              <w:right w:w="120" w:type="dxa"/>
            </w:tcMar>
          </w:tcPr>
          <w:p>
            <w:pPr>
              <w:spacing w:after="0" w:line="252" w:lineRule="auto"/>
              <w:jc w:val="center"/>
            </w:pPr>
            <w:r>
              <w:rPr>
                <w:sz w:val="19"/>
              </w:rPr>
              <w:t>Sơn</w:t>
            </w:r>
          </w:p>
        </w:tc>
      </w:tr>
      <w:tr>
        <w:tc>
          <w:tcPr>
            <w:tcW w:type="dxa" w:w="1152"/>
            <w:shd w:fill="F7FAFC"/>
            <w:tcMar>
              <w:top w:w="80" w:type="dxa"/>
              <w:bottom w:w="80" w:type="dxa"/>
              <w:left w:w="120" w:type="dxa"/>
              <w:right w:w="120" w:type="dxa"/>
            </w:tcMar>
          </w:tcPr>
          <w:p>
            <w:pPr>
              <w:spacing w:after="0" w:line="252" w:lineRule="auto"/>
              <w:jc w:val="center"/>
            </w:pPr>
            <w:r>
              <w:rPr>
                <w:sz w:val="19"/>
              </w:rPr>
              <w:t>1.7.2</w:t>
            </w:r>
          </w:p>
        </w:tc>
        <w:tc>
          <w:tcPr>
            <w:tcW w:type="dxa" w:w="3024"/>
            <w:shd w:fill="F7FAFC"/>
            <w:tcMar>
              <w:top w:w="80" w:type="dxa"/>
              <w:bottom w:w="80" w:type="dxa"/>
              <w:left w:w="120" w:type="dxa"/>
              <w:right w:w="120" w:type="dxa"/>
            </w:tcMar>
          </w:tcPr>
          <w:p>
            <w:pPr>
              <w:spacing w:after="0" w:line="252" w:lineRule="auto"/>
              <w:jc w:val="left"/>
            </w:pPr>
            <w:r>
              <w:rPr>
                <w:sz w:val="19"/>
              </w:rPr>
              <w:t>Tích hợp Biểu đồ Chart.js trực quan</w:t>
            </w:r>
          </w:p>
        </w:tc>
        <w:tc>
          <w:tcPr>
            <w:tcW w:type="dxa" w:w="3456"/>
            <w:shd w:fill="F7FAFC"/>
            <w:tcMar>
              <w:top w:w="80" w:type="dxa"/>
              <w:bottom w:w="80" w:type="dxa"/>
              <w:left w:w="120" w:type="dxa"/>
              <w:right w:w="120" w:type="dxa"/>
            </w:tcMar>
          </w:tcPr>
          <w:p>
            <w:pPr>
              <w:spacing w:after="0" w:line="252" w:lineRule="auto"/>
              <w:jc w:val="left"/>
            </w:pPr>
            <w:r>
              <w:rPr>
                <w:sz w:val="19"/>
              </w:rPr>
              <w:t>Line Chart doanh thu 12 tháng, Doughnut cơ cấu</w:t>
            </w:r>
          </w:p>
        </w:tc>
        <w:tc>
          <w:tcPr>
            <w:tcW w:type="dxa" w:w="1008"/>
            <w:shd w:fill="F7FAFC"/>
            <w:tcMar>
              <w:top w:w="80" w:type="dxa"/>
              <w:bottom w:w="80" w:type="dxa"/>
              <w:left w:w="120" w:type="dxa"/>
              <w:right w:w="120" w:type="dxa"/>
            </w:tcMar>
          </w:tcPr>
          <w:p>
            <w:pPr>
              <w:spacing w:after="0" w:line="252" w:lineRule="auto"/>
              <w:jc w:val="center"/>
            </w:pPr>
            <w:r>
              <w:rPr>
                <w:sz w:val="19"/>
              </w:rPr>
              <w:t>28h</w:t>
            </w:r>
          </w:p>
        </w:tc>
        <w:tc>
          <w:tcPr>
            <w:tcW w:type="dxa" w:w="1728"/>
            <w:shd w:fill="F7FAFC"/>
            <w:tcMar>
              <w:top w:w="80" w:type="dxa"/>
              <w:bottom w:w="80" w:type="dxa"/>
              <w:left w:w="120" w:type="dxa"/>
              <w:right w:w="120" w:type="dxa"/>
            </w:tcMar>
          </w:tcPr>
          <w:p>
            <w:pPr>
              <w:spacing w:after="0" w:line="252" w:lineRule="auto"/>
              <w:jc w:val="center"/>
            </w:pPr>
            <w:r>
              <w:rPr>
                <w:sz w:val="19"/>
              </w:rPr>
              <w:t>Hoàng Phước</w:t>
            </w:r>
          </w:p>
        </w:tc>
      </w:tr>
      <w:tr>
        <w:tc>
          <w:tcPr>
            <w:tcW w:type="dxa" w:w="1152"/>
            <w:shd w:fill="FFFFFF"/>
            <w:tcMar>
              <w:top w:w="80" w:type="dxa"/>
              <w:bottom w:w="80" w:type="dxa"/>
              <w:left w:w="120" w:type="dxa"/>
              <w:right w:w="120" w:type="dxa"/>
            </w:tcMar>
          </w:tcPr>
          <w:p>
            <w:pPr>
              <w:spacing w:after="0" w:line="252" w:lineRule="auto"/>
              <w:jc w:val="center"/>
            </w:pPr>
            <w:r>
              <w:rPr>
                <w:sz w:val="19"/>
              </w:rPr>
              <w:t>1.7.3</w:t>
            </w:r>
          </w:p>
        </w:tc>
        <w:tc>
          <w:tcPr>
            <w:tcW w:type="dxa" w:w="3024"/>
            <w:shd w:fill="FFFFFF"/>
            <w:tcMar>
              <w:top w:w="80" w:type="dxa"/>
              <w:bottom w:w="80" w:type="dxa"/>
              <w:left w:w="120" w:type="dxa"/>
              <w:right w:w="120" w:type="dxa"/>
            </w:tcMar>
          </w:tcPr>
          <w:p>
            <w:pPr>
              <w:spacing w:after="0" w:line="252" w:lineRule="auto"/>
              <w:jc w:val="left"/>
            </w:pPr>
            <w:r>
              <w:rPr>
                <w:sz w:val="19"/>
              </w:rPr>
              <w:t>Bảng Top 5 Con nợ &amp; Tỷ lệ thu hồi</w:t>
            </w:r>
          </w:p>
        </w:tc>
        <w:tc>
          <w:tcPr>
            <w:tcW w:type="dxa" w:w="3456"/>
            <w:shd w:fill="FFFFFF"/>
            <w:tcMar>
              <w:top w:w="80" w:type="dxa"/>
              <w:bottom w:w="80" w:type="dxa"/>
              <w:left w:w="120" w:type="dxa"/>
              <w:right w:w="120" w:type="dxa"/>
            </w:tcMar>
          </w:tcPr>
          <w:p>
            <w:pPr>
              <w:spacing w:after="0" w:line="252" w:lineRule="auto"/>
              <w:jc w:val="left"/>
            </w:pPr>
            <w:r>
              <w:rPr>
                <w:sz w:val="19"/>
              </w:rPr>
              <w:t>Widget Top Debtors, gauge tỷ lệ nợ xấu</w:t>
            </w:r>
          </w:p>
        </w:tc>
        <w:tc>
          <w:tcPr>
            <w:tcW w:type="dxa" w:w="1008"/>
            <w:shd w:fill="FFFFFF"/>
            <w:tcMar>
              <w:top w:w="80" w:type="dxa"/>
              <w:bottom w:w="80" w:type="dxa"/>
              <w:left w:w="120" w:type="dxa"/>
              <w:right w:w="120" w:type="dxa"/>
            </w:tcMar>
          </w:tcPr>
          <w:p>
            <w:pPr>
              <w:spacing w:after="0" w:line="252" w:lineRule="auto"/>
              <w:jc w:val="center"/>
            </w:pPr>
            <w:r>
              <w:rPr>
                <w:sz w:val="19"/>
              </w:rPr>
              <w:t>20h</w:t>
            </w:r>
          </w:p>
        </w:tc>
        <w:tc>
          <w:tcPr>
            <w:tcW w:type="dxa" w:w="1728"/>
            <w:shd w:fill="FFFFFF"/>
            <w:tcMar>
              <w:top w:w="80" w:type="dxa"/>
              <w:bottom w:w="80" w:type="dxa"/>
              <w:left w:w="120" w:type="dxa"/>
              <w:right w:w="120" w:type="dxa"/>
            </w:tcMar>
          </w:tcPr>
          <w:p>
            <w:pPr>
              <w:spacing w:after="0" w:line="252" w:lineRule="auto"/>
              <w:jc w:val="center"/>
            </w:pPr>
            <w:r>
              <w:rPr>
                <w:sz w:val="19"/>
              </w:rPr>
              <w:t>Hoàng Phước</w:t>
            </w:r>
          </w:p>
        </w:tc>
      </w:tr>
      <w:tr>
        <w:tc>
          <w:tcPr>
            <w:tcW w:type="dxa" w:w="1152"/>
            <w:shd w:fill="F7FAFC"/>
            <w:tcMar>
              <w:top w:w="80" w:type="dxa"/>
              <w:bottom w:w="80" w:type="dxa"/>
              <w:left w:w="120" w:type="dxa"/>
              <w:right w:w="120" w:type="dxa"/>
            </w:tcMar>
          </w:tcPr>
          <w:p>
            <w:pPr>
              <w:spacing w:after="0" w:line="252" w:lineRule="auto"/>
              <w:jc w:val="center"/>
            </w:pPr>
            <w:r>
              <w:rPr>
                <w:sz w:val="19"/>
              </w:rPr>
              <w:t>1.8</w:t>
            </w:r>
          </w:p>
        </w:tc>
        <w:tc>
          <w:tcPr>
            <w:tcW w:type="dxa" w:w="3024"/>
            <w:shd w:fill="F7FAFC"/>
            <w:tcMar>
              <w:top w:w="80" w:type="dxa"/>
              <w:bottom w:w="80" w:type="dxa"/>
              <w:left w:w="120" w:type="dxa"/>
              <w:right w:w="120" w:type="dxa"/>
            </w:tcMar>
          </w:tcPr>
          <w:p>
            <w:pPr>
              <w:spacing w:after="0" w:line="252" w:lineRule="auto"/>
              <w:jc w:val="left"/>
            </w:pPr>
            <w:r>
              <w:rPr>
                <w:sz w:val="19"/>
              </w:rPr>
              <w:t>Module 8: Audit Log &amp; Automated Test</w:t>
            </w:r>
          </w:p>
        </w:tc>
        <w:tc>
          <w:tcPr>
            <w:tcW w:type="dxa" w:w="3456"/>
            <w:shd w:fill="F7FAFC"/>
            <w:tcMar>
              <w:top w:w="80" w:type="dxa"/>
              <w:bottom w:w="80" w:type="dxa"/>
              <w:left w:w="120" w:type="dxa"/>
              <w:right w:w="120" w:type="dxa"/>
            </w:tcMar>
          </w:tcPr>
          <w:p>
            <w:pPr>
              <w:spacing w:after="0" w:line="252" w:lineRule="auto"/>
              <w:jc w:val="left"/>
            </w:pPr>
            <w:r>
              <w:rPr>
                <w:sz w:val="19"/>
              </w:rPr>
              <w:t>Lưu vết thao tác, Bộ kiểm thử tự động 100% API</w:t>
            </w:r>
          </w:p>
        </w:tc>
        <w:tc>
          <w:tcPr>
            <w:tcW w:type="dxa" w:w="1008"/>
            <w:shd w:fill="F7FAFC"/>
            <w:tcMar>
              <w:top w:w="80" w:type="dxa"/>
              <w:bottom w:w="80" w:type="dxa"/>
              <w:left w:w="120" w:type="dxa"/>
              <w:right w:w="120" w:type="dxa"/>
            </w:tcMar>
          </w:tcPr>
          <w:p>
            <w:pPr>
              <w:spacing w:after="0" w:line="252" w:lineRule="auto"/>
              <w:jc w:val="center"/>
            </w:pPr>
            <w:r>
              <w:rPr>
                <w:sz w:val="19"/>
              </w:rPr>
              <w:t>86h</w:t>
            </w:r>
          </w:p>
        </w:tc>
        <w:tc>
          <w:tcPr>
            <w:tcW w:type="dxa" w:w="1728"/>
            <w:shd w:fill="F7FAFC"/>
            <w:tcMar>
              <w:top w:w="80" w:type="dxa"/>
              <w:bottom w:w="80" w:type="dxa"/>
              <w:left w:w="120" w:type="dxa"/>
              <w:right w:w="120" w:type="dxa"/>
            </w:tcMar>
          </w:tcPr>
          <w:p>
            <w:pPr>
              <w:spacing w:after="0" w:line="252" w:lineRule="auto"/>
              <w:jc w:val="center"/>
            </w:pPr>
            <w:r>
              <w:rPr>
                <w:sz w:val="19"/>
              </w:rPr>
              <w:t>Vĩnh Phúc</w:t>
            </w:r>
          </w:p>
        </w:tc>
      </w:tr>
      <w:tr>
        <w:tc>
          <w:tcPr>
            <w:tcW w:type="dxa" w:w="1152"/>
            <w:shd w:fill="FFFFFF"/>
            <w:tcMar>
              <w:top w:w="80" w:type="dxa"/>
              <w:bottom w:w="80" w:type="dxa"/>
              <w:left w:w="120" w:type="dxa"/>
              <w:right w:w="120" w:type="dxa"/>
            </w:tcMar>
          </w:tcPr>
          <w:p>
            <w:pPr>
              <w:spacing w:after="0" w:line="252" w:lineRule="auto"/>
              <w:jc w:val="center"/>
            </w:pPr>
            <w:r>
              <w:rPr>
                <w:sz w:val="19"/>
              </w:rPr>
              <w:t>1.8.1</w:t>
            </w:r>
          </w:p>
        </w:tc>
        <w:tc>
          <w:tcPr>
            <w:tcW w:type="dxa" w:w="3024"/>
            <w:shd w:fill="FFFFFF"/>
            <w:tcMar>
              <w:top w:w="80" w:type="dxa"/>
              <w:bottom w:w="80" w:type="dxa"/>
              <w:left w:w="120" w:type="dxa"/>
              <w:right w:w="120" w:type="dxa"/>
            </w:tcMar>
          </w:tcPr>
          <w:p>
            <w:pPr>
              <w:spacing w:after="0" w:line="252" w:lineRule="auto"/>
              <w:jc w:val="left"/>
            </w:pPr>
            <w:r>
              <w:rPr>
                <w:sz w:val="19"/>
              </w:rPr>
              <w:t>Hệ thống ghi nhật ký Audit Log</w:t>
            </w:r>
          </w:p>
        </w:tc>
        <w:tc>
          <w:tcPr>
            <w:tcW w:type="dxa" w:w="3456"/>
            <w:shd w:fill="FFFFFF"/>
            <w:tcMar>
              <w:top w:w="80" w:type="dxa"/>
              <w:bottom w:w="80" w:type="dxa"/>
              <w:left w:w="120" w:type="dxa"/>
              <w:right w:w="120" w:type="dxa"/>
            </w:tcMar>
          </w:tcPr>
          <w:p>
            <w:pPr>
              <w:spacing w:after="0" w:line="252" w:lineRule="auto"/>
              <w:jc w:val="left"/>
            </w:pPr>
            <w:r>
              <w:rPr>
                <w:sz w:val="19"/>
              </w:rPr>
              <w:t>Middleware &amp; model ghi log thao tác người dùng</w:t>
            </w:r>
          </w:p>
        </w:tc>
        <w:tc>
          <w:tcPr>
            <w:tcW w:type="dxa" w:w="1008"/>
            <w:shd w:fill="FFFFFF"/>
            <w:tcMar>
              <w:top w:w="80" w:type="dxa"/>
              <w:bottom w:w="80" w:type="dxa"/>
              <w:left w:w="120" w:type="dxa"/>
              <w:right w:w="120" w:type="dxa"/>
            </w:tcMar>
          </w:tcPr>
          <w:p>
            <w:pPr>
              <w:spacing w:after="0" w:line="252" w:lineRule="auto"/>
              <w:jc w:val="center"/>
            </w:pPr>
            <w:r>
              <w:rPr>
                <w:sz w:val="19"/>
              </w:rPr>
              <w:t>26h</w:t>
            </w:r>
          </w:p>
        </w:tc>
        <w:tc>
          <w:tcPr>
            <w:tcW w:type="dxa" w:w="1728"/>
            <w:shd w:fill="FFFFFF"/>
            <w:tcMar>
              <w:top w:w="80" w:type="dxa"/>
              <w:bottom w:w="80" w:type="dxa"/>
              <w:left w:w="120" w:type="dxa"/>
              <w:right w:w="120" w:type="dxa"/>
            </w:tcMar>
          </w:tcPr>
          <w:p>
            <w:pPr>
              <w:spacing w:after="0" w:line="252" w:lineRule="auto"/>
              <w:jc w:val="center"/>
            </w:pPr>
            <w:r>
              <w:rPr>
                <w:sz w:val="19"/>
              </w:rPr>
              <w:t>Vĩnh Phúc</w:t>
            </w:r>
          </w:p>
        </w:tc>
      </w:tr>
      <w:tr>
        <w:tc>
          <w:tcPr>
            <w:tcW w:type="dxa" w:w="1152"/>
            <w:shd w:fill="F7FAFC"/>
            <w:tcMar>
              <w:top w:w="80" w:type="dxa"/>
              <w:bottom w:w="80" w:type="dxa"/>
              <w:left w:w="120" w:type="dxa"/>
              <w:right w:w="120" w:type="dxa"/>
            </w:tcMar>
          </w:tcPr>
          <w:p>
            <w:pPr>
              <w:spacing w:after="0" w:line="252" w:lineRule="auto"/>
              <w:jc w:val="center"/>
            </w:pPr>
            <w:r>
              <w:rPr>
                <w:sz w:val="19"/>
              </w:rPr>
              <w:t>1.8.2</w:t>
            </w:r>
          </w:p>
        </w:tc>
        <w:tc>
          <w:tcPr>
            <w:tcW w:type="dxa" w:w="3024"/>
            <w:shd w:fill="F7FAFC"/>
            <w:tcMar>
              <w:top w:w="80" w:type="dxa"/>
              <w:bottom w:w="80" w:type="dxa"/>
              <w:left w:w="120" w:type="dxa"/>
              <w:right w:w="120" w:type="dxa"/>
            </w:tcMar>
          </w:tcPr>
          <w:p>
            <w:pPr>
              <w:spacing w:after="0" w:line="252" w:lineRule="auto"/>
              <w:jc w:val="left"/>
            </w:pPr>
            <w:r>
              <w:rPr>
                <w:sz w:val="19"/>
              </w:rPr>
              <w:t>Xây dựng Test Suite Jest/Supertest</w:t>
            </w:r>
          </w:p>
        </w:tc>
        <w:tc>
          <w:tcPr>
            <w:tcW w:type="dxa" w:w="3456"/>
            <w:shd w:fill="F7FAFC"/>
            <w:tcMar>
              <w:top w:w="80" w:type="dxa"/>
              <w:bottom w:w="80" w:type="dxa"/>
              <w:left w:w="120" w:type="dxa"/>
              <w:right w:w="120" w:type="dxa"/>
            </w:tcMar>
          </w:tcPr>
          <w:p>
            <w:pPr>
              <w:spacing w:after="0" w:line="252" w:lineRule="auto"/>
              <w:jc w:val="left"/>
            </w:pPr>
            <w:r>
              <w:rPr>
                <w:sz w:val="19"/>
              </w:rPr>
              <w:t>Bộ kiểm thử tự động 100% API trong api.test.js</w:t>
            </w:r>
          </w:p>
        </w:tc>
        <w:tc>
          <w:tcPr>
            <w:tcW w:type="dxa" w:w="1008"/>
            <w:shd w:fill="F7FAFC"/>
            <w:tcMar>
              <w:top w:w="80" w:type="dxa"/>
              <w:bottom w:w="80" w:type="dxa"/>
              <w:left w:w="120" w:type="dxa"/>
              <w:right w:w="120" w:type="dxa"/>
            </w:tcMar>
          </w:tcPr>
          <w:p>
            <w:pPr>
              <w:spacing w:after="0" w:line="252" w:lineRule="auto"/>
              <w:jc w:val="center"/>
            </w:pPr>
            <w:r>
              <w:rPr>
                <w:sz w:val="19"/>
              </w:rPr>
              <w:t>36h</w:t>
            </w:r>
          </w:p>
        </w:tc>
        <w:tc>
          <w:tcPr>
            <w:tcW w:type="dxa" w:w="1728"/>
            <w:shd w:fill="F7FAFC"/>
            <w:tcMar>
              <w:top w:w="80" w:type="dxa"/>
              <w:bottom w:w="80" w:type="dxa"/>
              <w:left w:w="120" w:type="dxa"/>
              <w:right w:w="120" w:type="dxa"/>
            </w:tcMar>
          </w:tcPr>
          <w:p>
            <w:pPr>
              <w:spacing w:after="0" w:line="252" w:lineRule="auto"/>
              <w:jc w:val="center"/>
            </w:pPr>
            <w:r>
              <w:rPr>
                <w:sz w:val="19"/>
              </w:rPr>
              <w:t>Vĩnh Phúc</w:t>
            </w:r>
          </w:p>
        </w:tc>
      </w:tr>
      <w:tr>
        <w:tc>
          <w:tcPr>
            <w:tcW w:type="dxa" w:w="1152"/>
            <w:shd w:fill="FFFFFF"/>
            <w:tcMar>
              <w:top w:w="80" w:type="dxa"/>
              <w:bottom w:w="80" w:type="dxa"/>
              <w:left w:w="120" w:type="dxa"/>
              <w:right w:w="120" w:type="dxa"/>
            </w:tcMar>
          </w:tcPr>
          <w:p>
            <w:pPr>
              <w:spacing w:after="0" w:line="252" w:lineRule="auto"/>
              <w:jc w:val="center"/>
            </w:pPr>
            <w:r>
              <w:rPr>
                <w:sz w:val="19"/>
              </w:rPr>
              <w:t>1.8.3</w:t>
            </w:r>
          </w:p>
        </w:tc>
        <w:tc>
          <w:tcPr>
            <w:tcW w:type="dxa" w:w="3024"/>
            <w:shd w:fill="FFFFFF"/>
            <w:tcMar>
              <w:top w:w="80" w:type="dxa"/>
              <w:bottom w:w="80" w:type="dxa"/>
              <w:left w:w="120" w:type="dxa"/>
              <w:right w:w="120" w:type="dxa"/>
            </w:tcMar>
          </w:tcPr>
          <w:p>
            <w:pPr>
              <w:spacing w:after="0" w:line="252" w:lineRule="auto"/>
              <w:jc w:val="left"/>
            </w:pPr>
            <w:r>
              <w:rPr>
                <w:sz w:val="19"/>
              </w:rPr>
              <w:t>Đóng gói mã nguồn &amp; Tài liệu bàn giao</w:t>
            </w:r>
          </w:p>
        </w:tc>
        <w:tc>
          <w:tcPr>
            <w:tcW w:type="dxa" w:w="3456"/>
            <w:shd w:fill="FFFFFF"/>
            <w:tcMar>
              <w:top w:w="80" w:type="dxa"/>
              <w:bottom w:w="80" w:type="dxa"/>
              <w:left w:w="120" w:type="dxa"/>
              <w:right w:w="120" w:type="dxa"/>
            </w:tcMar>
          </w:tcPr>
          <w:p>
            <w:pPr>
              <w:spacing w:after="0" w:line="252" w:lineRule="auto"/>
              <w:jc w:val="left"/>
            </w:pPr>
            <w:r>
              <w:rPr>
                <w:sz w:val="19"/>
              </w:rPr>
              <w:t>File README.md, DANH_SACH_TASK.md, scripts</w:t>
            </w:r>
          </w:p>
        </w:tc>
        <w:tc>
          <w:tcPr>
            <w:tcW w:type="dxa" w:w="1008"/>
            <w:shd w:fill="FFFFFF"/>
            <w:tcMar>
              <w:top w:w="80" w:type="dxa"/>
              <w:bottom w:w="80" w:type="dxa"/>
              <w:left w:w="120" w:type="dxa"/>
              <w:right w:w="120" w:type="dxa"/>
            </w:tcMar>
          </w:tcPr>
          <w:p>
            <w:pPr>
              <w:spacing w:after="0" w:line="252" w:lineRule="auto"/>
              <w:jc w:val="center"/>
            </w:pPr>
            <w:r>
              <w:rPr>
                <w:sz w:val="19"/>
              </w:rPr>
              <w:t>24h</w:t>
            </w:r>
          </w:p>
        </w:tc>
        <w:tc>
          <w:tcPr>
            <w:tcW w:type="dxa" w:w="1728"/>
            <w:shd w:fill="FFFFFF"/>
            <w:tcMar>
              <w:top w:w="80" w:type="dxa"/>
              <w:bottom w:w="80" w:type="dxa"/>
              <w:left w:w="120" w:type="dxa"/>
              <w:right w:w="120" w:type="dxa"/>
            </w:tcMar>
          </w:tcPr>
          <w:p>
            <w:pPr>
              <w:spacing w:after="0" w:line="252" w:lineRule="auto"/>
              <w:jc w:val="center"/>
            </w:pPr>
            <w:r>
              <w:rPr>
                <w:sz w:val="19"/>
              </w:rPr>
              <w:t>Hữu Phúc, Phúc</w:t>
            </w:r>
          </w:p>
        </w:tc>
      </w:tr>
      <w:tr>
        <w:tc>
          <w:tcPr>
            <w:tcW w:type="dxa" w:w="1152"/>
            <w:shd w:fill="F7FAFC"/>
            <w:tcMar>
              <w:top w:w="80" w:type="dxa"/>
              <w:bottom w:w="80" w:type="dxa"/>
              <w:left w:w="120" w:type="dxa"/>
              <w:right w:w="120" w:type="dxa"/>
            </w:tcMar>
          </w:tcPr>
          <w:p>
            <w:pPr>
              <w:spacing w:after="0" w:line="252" w:lineRule="auto"/>
              <w:jc w:val="center"/>
            </w:pPr>
            <w:r>
              <w:rPr>
                <w:sz w:val="19"/>
              </w:rPr>
              <w:t>1.9</w:t>
            </w:r>
          </w:p>
        </w:tc>
        <w:tc>
          <w:tcPr>
            <w:tcW w:type="dxa" w:w="3024"/>
            <w:shd w:fill="F7FAFC"/>
            <w:tcMar>
              <w:top w:w="80" w:type="dxa"/>
              <w:bottom w:w="80" w:type="dxa"/>
              <w:left w:w="120" w:type="dxa"/>
              <w:right w:w="120" w:type="dxa"/>
            </w:tcMar>
          </w:tcPr>
          <w:p>
            <w:pPr>
              <w:spacing w:after="0" w:line="252" w:lineRule="auto"/>
              <w:jc w:val="left"/>
            </w:pPr>
            <w:r>
              <w:rPr>
                <w:sz w:val="19"/>
              </w:rPr>
              <w:t>Quản Lý Dự Án &amp; Nghiệm Thu</w:t>
            </w:r>
          </w:p>
        </w:tc>
        <w:tc>
          <w:tcPr>
            <w:tcW w:type="dxa" w:w="3456"/>
            <w:shd w:fill="F7FAFC"/>
            <w:tcMar>
              <w:top w:w="80" w:type="dxa"/>
              <w:bottom w:w="80" w:type="dxa"/>
              <w:left w:w="120" w:type="dxa"/>
              <w:right w:w="120" w:type="dxa"/>
            </w:tcMar>
          </w:tcPr>
          <w:p>
            <w:pPr>
              <w:spacing w:after="0" w:line="252" w:lineRule="auto"/>
              <w:jc w:val="left"/>
            </w:pPr>
            <w:r>
              <w:rPr>
                <w:sz w:val="19"/>
              </w:rPr>
              <w:t>Họp Sprint, Quản lý rủi ro, Tài liệu báo cáo</w:t>
            </w:r>
          </w:p>
        </w:tc>
        <w:tc>
          <w:tcPr>
            <w:tcW w:type="dxa" w:w="1008"/>
            <w:shd w:fill="F7FAFC"/>
            <w:tcMar>
              <w:top w:w="80" w:type="dxa"/>
              <w:bottom w:w="80" w:type="dxa"/>
              <w:left w:w="120" w:type="dxa"/>
              <w:right w:w="120" w:type="dxa"/>
            </w:tcMar>
          </w:tcPr>
          <w:p>
            <w:pPr>
              <w:spacing w:after="0" w:line="252" w:lineRule="auto"/>
              <w:jc w:val="center"/>
            </w:pPr>
            <w:r>
              <w:rPr>
                <w:sz w:val="19"/>
              </w:rPr>
              <w:t>90h</w:t>
            </w:r>
          </w:p>
        </w:tc>
        <w:tc>
          <w:tcPr>
            <w:tcW w:type="dxa" w:w="1728"/>
            <w:shd w:fill="F7FAFC"/>
            <w:tcMar>
              <w:top w:w="80" w:type="dxa"/>
              <w:bottom w:w="80" w:type="dxa"/>
              <w:left w:w="120" w:type="dxa"/>
              <w:right w:w="120" w:type="dxa"/>
            </w:tcMar>
          </w:tcPr>
          <w:p>
            <w:pPr>
              <w:spacing w:after="0" w:line="252" w:lineRule="auto"/>
              <w:jc w:val="center"/>
            </w:pPr>
            <w:r>
              <w:rPr>
                <w:sz w:val="19"/>
              </w:rPr>
              <w:t>Hữu Phúc (PM)</w:t>
            </w:r>
          </w:p>
        </w:tc>
      </w:tr>
    </w:tbl>
    <w:p>
      <w:pPr>
        <w:keepNext/>
        <w:spacing w:before="200" w:after="80"/>
      </w:pPr>
      <w:r>
        <w:rPr>
          <w:b/>
          <w:color w:val="2B6CB0"/>
          <w:sz w:val="24"/>
        </w:rPr>
        <w:t>Từ điển WBS (WBS Dictionary) cho 3 Gói công việc quan trọng nhất:</w:t>
      </w:r>
    </w:p>
    <w:tbl>
      <w:tblPr>
        <w:tblW w:type="auto" w:w="0"/>
        <w:jc w:val="center"/>
        <w:tblLook w:firstColumn="1" w:firstRow="1" w:lastColumn="0" w:lastRow="0" w:noHBand="0" w:noVBand="1" w:val="04A0"/>
      </w:tblPr>
      <w:tblGrid>
        <w:gridCol w:w="4824"/>
        <w:gridCol w:w="4824"/>
      </w:tblGrid>
      <w:tr>
        <w:tc>
          <w:tcPr>
            <w:tcW w:type="dxa" w:w="2880"/>
            <w:shd w:fill="1A365D"/>
            <w:tcMar>
              <w:top w:w="120" w:type="dxa"/>
              <w:bottom w:w="120" w:type="dxa"/>
              <w:left w:w="140" w:type="dxa"/>
              <w:right w:w="140" w:type="dxa"/>
            </w:tcMar>
          </w:tcPr>
          <w:p>
            <w:pPr>
              <w:jc w:val="center"/>
            </w:pPr>
            <w:r>
              <w:rPr>
                <w:b/>
                <w:color w:val="FFFFFF"/>
                <w:sz w:val="20"/>
              </w:rPr>
              <w:t>Hạng mục Từ điển</w:t>
            </w:r>
          </w:p>
        </w:tc>
        <w:tc>
          <w:tcPr>
            <w:tcW w:type="dxa" w:w="6768"/>
            <w:shd w:fill="1A365D"/>
            <w:tcMar>
              <w:top w:w="120" w:type="dxa"/>
              <w:bottom w:w="120" w:type="dxa"/>
              <w:left w:w="140" w:type="dxa"/>
              <w:right w:w="140" w:type="dxa"/>
            </w:tcMar>
          </w:tcPr>
          <w:p>
            <w:pPr>
              <w:jc w:val="center"/>
            </w:pPr>
            <w:r>
              <w:rPr>
                <w:b/>
                <w:color w:val="FFFFFF"/>
                <w:sz w:val="20"/>
              </w:rPr>
              <w:t>Chi tiết nội dung gói công việc</w:t>
            </w:r>
          </w:p>
        </w:tc>
      </w:tr>
      <w:tr>
        <w:tc>
          <w:tcPr>
            <w:tcW w:type="dxa" w:w="2880"/>
            <w:shd w:fill="FFFFFF"/>
            <w:tcMar>
              <w:top w:w="80" w:type="dxa"/>
              <w:bottom w:w="80" w:type="dxa"/>
              <w:left w:w="120" w:type="dxa"/>
              <w:right w:w="120" w:type="dxa"/>
            </w:tcMar>
          </w:tcPr>
          <w:p>
            <w:pPr>
              <w:spacing w:after="0" w:line="252" w:lineRule="auto"/>
              <w:jc w:val="center"/>
            </w:pPr>
            <w:r>
              <w:rPr>
                <w:sz w:val="19"/>
              </w:rPr>
              <w:t>Gói WBS 1.4.2:</w:t>
              <w:br/>
              <w:t>Nghiệp vụ Chốt Deal Tuyển Dụng</w:t>
            </w:r>
          </w:p>
        </w:tc>
        <w:tc>
          <w:tcPr>
            <w:tcW w:type="dxa" w:w="6768"/>
            <w:shd w:fill="FFFFFF"/>
            <w:tcMar>
              <w:top w:w="80" w:type="dxa"/>
              <w:bottom w:w="80" w:type="dxa"/>
              <w:left w:w="120" w:type="dxa"/>
              <w:right w:w="120" w:type="dxa"/>
            </w:tcMar>
          </w:tcPr>
          <w:p>
            <w:pPr>
              <w:spacing w:after="0" w:line="252" w:lineRule="auto"/>
              <w:jc w:val="left"/>
            </w:pPr>
            <w:r>
              <w:rPr>
                <w:sz w:val="19"/>
              </w:rPr>
              <w:t>• Mô tả: Ghi nhận ứng viên vượt qua phỏng vấn và chính thức onboard tại khách hàng B2B. Hệ thống tự động tính phí dịch vụ headhunt theo % lương năm thỏa thuận, tính ngày kết thúc bảo hành = onboardDate + 60 ngày, cập nhật trạng thái ứng viên thành Placed.</w:t>
              <w:br/>
              <w:t>• Tiêu chí nghiệm thu (DoD): Deal lưu vào CSDL với đúng mã Job, Candidate, phí dịch vụ không âm, hạn bảo hành chính xác ngày, không cho phép chốt trùng ứng viên.</w:t>
              <w:br/>
              <w:t>• Phụ trách: Phạm Văn Sơn (Backend), Nguyễn Xuân Đoàn (BA).</w:t>
            </w:r>
          </w:p>
        </w:tc>
      </w:tr>
      <w:tr>
        <w:tc>
          <w:tcPr>
            <w:tcW w:type="dxa" w:w="2880"/>
            <w:shd w:fill="F7FAFC"/>
            <w:tcMar>
              <w:top w:w="80" w:type="dxa"/>
              <w:bottom w:w="80" w:type="dxa"/>
              <w:left w:w="120" w:type="dxa"/>
              <w:right w:w="120" w:type="dxa"/>
            </w:tcMar>
          </w:tcPr>
          <w:p>
            <w:pPr>
              <w:spacing w:after="0" w:line="252" w:lineRule="auto"/>
              <w:jc w:val="center"/>
            </w:pPr>
            <w:r>
              <w:rPr>
                <w:sz w:val="19"/>
              </w:rPr>
              <w:t>Gói WBS 1.5.2:</w:t>
              <w:br/>
              <w:t>Phát Hành Hóa Đơn &amp; Thuế VAT 8%</w:t>
            </w:r>
          </w:p>
        </w:tc>
        <w:tc>
          <w:tcPr>
            <w:tcW w:type="dxa" w:w="6768"/>
            <w:shd w:fill="F7FAFC"/>
            <w:tcMar>
              <w:top w:w="80" w:type="dxa"/>
              <w:bottom w:w="80" w:type="dxa"/>
              <w:left w:w="120" w:type="dxa"/>
              <w:right w:w="120" w:type="dxa"/>
            </w:tcMar>
          </w:tcPr>
          <w:p>
            <w:pPr>
              <w:spacing w:after="0" w:line="252" w:lineRule="auto"/>
              <w:jc w:val="left"/>
            </w:pPr>
            <w:r>
              <w:rPr>
                <w:sz w:val="19"/>
              </w:rPr>
              <w:t>• Mô tả: Xuất hóa đơn dịch vụ từ deal placement đã chốt. Sinh mã hóa đơn chuẩn INV-YYYY-XXXX. Tự động tính thuế VAT 8% (vatAmount = subtotal * 0.08) và tổng tiền (totalAmount = subtotal + vatAmount). Tự động tính hạn thanh toán (dueDate) bằng cách cộng Net Days của khách hàng vào ngày phát hành.</w:t>
              <w:br/>
              <w:t>• Tiêu chí nghiệm thu (DoD): 1 Deal chỉ phát hành đúng 1 hóa đơn; Ngày dueDate chính xác theo chính sách Net 15/30/45/60; Xuất bản in PDF hiển thị đầy đủ thông tin VAT.</w:t>
              <w:br/>
              <w:t>• Phụ trách: Phạm Văn Sơn (Logic), Nguyễn Hoàng Phước (Mẫu in).</w:t>
            </w:r>
          </w:p>
        </w:tc>
      </w:tr>
      <w:tr>
        <w:tc>
          <w:tcPr>
            <w:tcW w:type="dxa" w:w="2880"/>
            <w:shd w:fill="FFFFFF"/>
            <w:tcMar>
              <w:top w:w="80" w:type="dxa"/>
              <w:bottom w:w="80" w:type="dxa"/>
              <w:left w:w="120" w:type="dxa"/>
              <w:right w:w="120" w:type="dxa"/>
            </w:tcMar>
          </w:tcPr>
          <w:p>
            <w:pPr>
              <w:spacing w:after="0" w:line="252" w:lineRule="auto"/>
              <w:jc w:val="center"/>
            </w:pPr>
            <w:r>
              <w:rPr>
                <w:sz w:val="19"/>
              </w:rPr>
              <w:t>Gói WBS 1.6.2:</w:t>
              <w:br/>
              <w:t>Ghi Nhận Thanh Toán &amp; Báo Cáo Tuổi Nợ</w:t>
            </w:r>
          </w:p>
        </w:tc>
        <w:tc>
          <w:tcPr>
            <w:tcW w:type="dxa" w:w="6768"/>
            <w:shd w:fill="FFFFFF"/>
            <w:tcMar>
              <w:top w:w="80" w:type="dxa"/>
              <w:bottom w:w="80" w:type="dxa"/>
              <w:left w:w="120" w:type="dxa"/>
              <w:right w:w="120" w:type="dxa"/>
            </w:tcMar>
          </w:tcPr>
          <w:p>
            <w:pPr>
              <w:spacing w:after="0" w:line="252" w:lineRule="auto"/>
              <w:jc w:val="left"/>
            </w:pPr>
            <w:r>
              <w:rPr>
                <w:sz w:val="19"/>
              </w:rPr>
              <w:t>• Mô tả: Quản lý công nợ phải thu (AR). Phân loại hóa đơn thành 3 nhóm tuổi nợ quá hạn (Aging): 1-30 ngày, 31-60 ngày và &gt;60 ngày (nợ khó đòi). Ghi nhận các đợt khách hàng thanh toán chuyển khoản, tự động trừ dần dư nợ remainingAmount, chuyển trạng thái Paid nếu trả hết hoặc Partial nếu trả một phần.</w:t>
              <w:br/>
              <w:t>• Tiêu chí nghiệm thu (DoD): Chặn thanh toán số tiền lớn hơn dư nợ; Báo cáo tuổi nợ tính chính xác theo thời gian thực; Gửi cảnh báo nhắc nợ thành công.</w:t>
              <w:br/>
              <w:t>• Phụ trách: Huỳnh Nguyễn Vĩnh Phúc (Kiểm thử), Phạm Văn Sơn (Xử lý dư nợ).</w:t>
            </w:r>
          </w:p>
        </w:tc>
      </w:tr>
    </w:tbl>
    <w:p>
      <w:pPr>
        <w:spacing w:after="240"/>
      </w:pPr>
    </w:p>
    <w:p>
      <w:pPr>
        <w:keepNext/>
        <w:spacing w:before="280" w:after="120"/>
      </w:pPr>
      <w:r>
        <w:rPr>
          <w:b/>
          <w:color w:val="1A365D"/>
          <w:sz w:val="28"/>
        </w:rPr>
        <w:t>PHẦN D: BÀI 3 – ƯỚC LƯỢNG THỜI GIAN PERT, ĐƯỜNG GĂNG &amp; LẬP LỊCH</w:t>
      </w:r>
    </w:p>
    <w:p>
      <w:pPr>
        <w:spacing w:after="80" w:line="276" w:lineRule="auto"/>
      </w:pPr>
      <w:r>
        <w:rPr>
          <w:b/>
          <w:color w:val="1A202C"/>
        </w:rPr>
        <w:t xml:space="preserve">Phương pháp tính: </w:t>
      </w:r>
      <w:r>
        <w:rPr>
          <w:i w:val="0"/>
        </w:rPr>
        <w:t>Nhóm lựa chọn 12 hoạt động đại diện xuyên suốt chuỗi giá trị của dự án. Áp dụng phương pháp ước lượng PERT 3 điểm: O (Lạc quan), M (Khả dĩ), P (Bi quan) với công thức TE = (O + 4M + P)/6 để tính toán tiến độ.</w:t>
      </w:r>
    </w:p>
    <w:tbl>
      <w:tblPr>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864"/>
            <w:shd w:fill="1A365D"/>
            <w:tcMar>
              <w:top w:w="120" w:type="dxa"/>
              <w:bottom w:w="120" w:type="dxa"/>
              <w:left w:w="140" w:type="dxa"/>
              <w:right w:w="140" w:type="dxa"/>
            </w:tcMar>
          </w:tcPr>
          <w:p>
            <w:pPr>
              <w:jc w:val="center"/>
            </w:pPr>
            <w:r>
              <w:rPr>
                <w:b/>
                <w:color w:val="FFFFFF"/>
                <w:sz w:val="20"/>
              </w:rPr>
              <w:t>Mã</w:t>
            </w:r>
          </w:p>
        </w:tc>
        <w:tc>
          <w:tcPr>
            <w:tcW w:type="dxa" w:w="3168"/>
            <w:shd w:fill="1A365D"/>
            <w:tcMar>
              <w:top w:w="120" w:type="dxa"/>
              <w:bottom w:w="120" w:type="dxa"/>
              <w:left w:w="140" w:type="dxa"/>
              <w:right w:w="140" w:type="dxa"/>
            </w:tcMar>
          </w:tcPr>
          <w:p>
            <w:pPr>
              <w:jc w:val="center"/>
            </w:pPr>
            <w:r>
              <w:rPr>
                <w:b/>
                <w:color w:val="FFFFFF"/>
                <w:sz w:val="20"/>
              </w:rPr>
              <w:t>Hoạt động dự án</w:t>
            </w:r>
          </w:p>
        </w:tc>
        <w:tc>
          <w:tcPr>
            <w:tcW w:type="dxa" w:w="1152"/>
            <w:shd w:fill="1A365D"/>
            <w:tcMar>
              <w:top w:w="120" w:type="dxa"/>
              <w:bottom w:w="120" w:type="dxa"/>
              <w:left w:w="140" w:type="dxa"/>
              <w:right w:w="140" w:type="dxa"/>
            </w:tcMar>
          </w:tcPr>
          <w:p>
            <w:pPr>
              <w:jc w:val="center"/>
            </w:pPr>
            <w:r>
              <w:rPr>
                <w:b/>
                <w:color w:val="FFFFFF"/>
                <w:sz w:val="20"/>
              </w:rPr>
              <w:t>Tiên quyết</w:t>
            </w:r>
          </w:p>
        </w:tc>
        <w:tc>
          <w:tcPr>
            <w:tcW w:type="dxa" w:w="576"/>
            <w:shd w:fill="1A365D"/>
            <w:tcMar>
              <w:top w:w="120" w:type="dxa"/>
              <w:bottom w:w="120" w:type="dxa"/>
              <w:left w:w="140" w:type="dxa"/>
              <w:right w:w="140" w:type="dxa"/>
            </w:tcMar>
          </w:tcPr>
          <w:p>
            <w:pPr>
              <w:jc w:val="center"/>
            </w:pPr>
            <w:r>
              <w:rPr>
                <w:b/>
                <w:color w:val="FFFFFF"/>
                <w:sz w:val="20"/>
              </w:rPr>
              <w:t>O</w:t>
            </w:r>
          </w:p>
        </w:tc>
        <w:tc>
          <w:tcPr>
            <w:tcW w:type="dxa" w:w="576"/>
            <w:shd w:fill="1A365D"/>
            <w:tcMar>
              <w:top w:w="120" w:type="dxa"/>
              <w:bottom w:w="120" w:type="dxa"/>
              <w:left w:w="140" w:type="dxa"/>
              <w:right w:w="140" w:type="dxa"/>
            </w:tcMar>
          </w:tcPr>
          <w:p>
            <w:pPr>
              <w:jc w:val="center"/>
            </w:pPr>
            <w:r>
              <w:rPr>
                <w:b/>
                <w:color w:val="FFFFFF"/>
                <w:sz w:val="20"/>
              </w:rPr>
              <w:t>M</w:t>
            </w:r>
          </w:p>
        </w:tc>
        <w:tc>
          <w:tcPr>
            <w:tcW w:type="dxa" w:w="576"/>
            <w:shd w:fill="1A365D"/>
            <w:tcMar>
              <w:top w:w="120" w:type="dxa"/>
              <w:bottom w:w="120" w:type="dxa"/>
              <w:left w:w="140" w:type="dxa"/>
              <w:right w:w="140" w:type="dxa"/>
            </w:tcMar>
          </w:tcPr>
          <w:p>
            <w:pPr>
              <w:jc w:val="center"/>
            </w:pPr>
            <w:r>
              <w:rPr>
                <w:b/>
                <w:color w:val="FFFFFF"/>
                <w:sz w:val="20"/>
              </w:rPr>
              <w:t>P</w:t>
            </w:r>
          </w:p>
        </w:tc>
        <w:tc>
          <w:tcPr>
            <w:tcW w:type="dxa" w:w="1008"/>
            <w:shd w:fill="1A365D"/>
            <w:tcMar>
              <w:top w:w="120" w:type="dxa"/>
              <w:bottom w:w="120" w:type="dxa"/>
              <w:left w:w="140" w:type="dxa"/>
              <w:right w:w="140" w:type="dxa"/>
            </w:tcMar>
          </w:tcPr>
          <w:p>
            <w:pPr>
              <w:jc w:val="center"/>
            </w:pPr>
            <w:r>
              <w:rPr>
                <w:b/>
                <w:color w:val="FFFFFF"/>
                <w:sz w:val="20"/>
              </w:rPr>
              <w:t>TE (ngày)</w:t>
            </w:r>
          </w:p>
        </w:tc>
        <w:tc>
          <w:tcPr>
            <w:tcW w:type="dxa" w:w="864"/>
            <w:shd w:fill="1A365D"/>
            <w:tcMar>
              <w:top w:w="120" w:type="dxa"/>
              <w:bottom w:w="120" w:type="dxa"/>
              <w:left w:w="140" w:type="dxa"/>
              <w:right w:w="140" w:type="dxa"/>
            </w:tcMar>
          </w:tcPr>
          <w:p>
            <w:pPr>
              <w:jc w:val="center"/>
            </w:pPr>
            <w:r>
              <w:rPr>
                <w:b/>
                <w:color w:val="FFFFFF"/>
                <w:sz w:val="20"/>
              </w:rPr>
              <w:t>Slack</w:t>
            </w:r>
          </w:p>
        </w:tc>
        <w:tc>
          <w:tcPr>
            <w:tcW w:type="dxa" w:w="1152"/>
            <w:shd w:fill="1A365D"/>
            <w:tcMar>
              <w:top w:w="120" w:type="dxa"/>
              <w:bottom w:w="120" w:type="dxa"/>
              <w:left w:w="140" w:type="dxa"/>
              <w:right w:w="140" w:type="dxa"/>
            </w:tcMar>
          </w:tcPr>
          <w:p>
            <w:pPr>
              <w:jc w:val="center"/>
            </w:pPr>
            <w:r>
              <w:rPr>
                <w:b/>
                <w:color w:val="FFFFFF"/>
                <w:sz w:val="20"/>
              </w:rPr>
              <w:t>Đường găng</w:t>
            </w:r>
          </w:p>
        </w:tc>
      </w:tr>
      <w:tr>
        <w:tc>
          <w:tcPr>
            <w:tcW w:type="dxa" w:w="864"/>
            <w:shd w:fill="FFFFFF"/>
            <w:tcMar>
              <w:top w:w="80" w:type="dxa"/>
              <w:bottom w:w="80" w:type="dxa"/>
              <w:left w:w="120" w:type="dxa"/>
              <w:right w:w="120" w:type="dxa"/>
            </w:tcMar>
          </w:tcPr>
          <w:p>
            <w:pPr>
              <w:spacing w:after="0" w:line="252" w:lineRule="auto"/>
              <w:jc w:val="center"/>
            </w:pPr>
            <w:r>
              <w:rPr>
                <w:sz w:val="19"/>
              </w:rPr>
              <w:t>A1</w:t>
            </w:r>
          </w:p>
        </w:tc>
        <w:tc>
          <w:tcPr>
            <w:tcW w:type="dxa" w:w="3168"/>
            <w:shd w:fill="FFFFFF"/>
            <w:tcMar>
              <w:top w:w="80" w:type="dxa"/>
              <w:bottom w:w="80" w:type="dxa"/>
              <w:left w:w="120" w:type="dxa"/>
              <w:right w:w="120" w:type="dxa"/>
            </w:tcMar>
          </w:tcPr>
          <w:p>
            <w:pPr>
              <w:spacing w:after="0" w:line="252" w:lineRule="auto"/>
              <w:jc w:val="left"/>
            </w:pPr>
            <w:r>
              <w:rPr>
                <w:sz w:val="19"/>
              </w:rPr>
              <w:t>Xác định yêu cầu &amp; Khởi tạo dự án</w:t>
            </w:r>
          </w:p>
        </w:tc>
        <w:tc>
          <w:tcPr>
            <w:tcW w:type="dxa" w:w="1152"/>
            <w:shd w:fill="FFFFFF"/>
            <w:tcMar>
              <w:top w:w="80" w:type="dxa"/>
              <w:bottom w:w="80" w:type="dxa"/>
              <w:left w:w="120" w:type="dxa"/>
              <w:right w:w="120" w:type="dxa"/>
            </w:tcMar>
          </w:tcPr>
          <w:p>
            <w:pPr>
              <w:spacing w:after="0" w:line="252" w:lineRule="auto"/>
              <w:jc w:val="left"/>
            </w:pPr>
            <w:r>
              <w:rPr>
                <w:sz w:val="19"/>
              </w:rPr>
              <w:t>-</w:t>
            </w:r>
          </w:p>
        </w:tc>
        <w:tc>
          <w:tcPr>
            <w:tcW w:type="dxa" w:w="576"/>
            <w:shd w:fill="FFFFFF"/>
            <w:tcMar>
              <w:top w:w="80" w:type="dxa"/>
              <w:bottom w:w="80" w:type="dxa"/>
              <w:left w:w="120" w:type="dxa"/>
              <w:right w:w="120" w:type="dxa"/>
            </w:tcMar>
          </w:tcPr>
          <w:p>
            <w:pPr>
              <w:spacing w:after="0" w:line="252" w:lineRule="auto"/>
              <w:jc w:val="center"/>
            </w:pPr>
            <w:r>
              <w:rPr>
                <w:sz w:val="19"/>
              </w:rPr>
              <w:t>2</w:t>
            </w:r>
          </w:p>
        </w:tc>
        <w:tc>
          <w:tcPr>
            <w:tcW w:type="dxa" w:w="576"/>
            <w:shd w:fill="FFFFFF"/>
            <w:tcMar>
              <w:top w:w="80" w:type="dxa"/>
              <w:bottom w:w="80" w:type="dxa"/>
              <w:left w:w="120" w:type="dxa"/>
              <w:right w:w="120" w:type="dxa"/>
            </w:tcMar>
          </w:tcPr>
          <w:p>
            <w:pPr>
              <w:spacing w:after="0" w:line="252" w:lineRule="auto"/>
              <w:jc w:val="center"/>
            </w:pPr>
            <w:r>
              <w:rPr>
                <w:sz w:val="19"/>
              </w:rPr>
              <w:t>3</w:t>
            </w:r>
          </w:p>
        </w:tc>
        <w:tc>
          <w:tcPr>
            <w:tcW w:type="dxa" w:w="576"/>
            <w:shd w:fill="FFFFFF"/>
            <w:tcMar>
              <w:top w:w="80" w:type="dxa"/>
              <w:bottom w:w="80" w:type="dxa"/>
              <w:left w:w="120" w:type="dxa"/>
              <w:right w:w="120" w:type="dxa"/>
            </w:tcMar>
          </w:tcPr>
          <w:p>
            <w:pPr>
              <w:spacing w:after="0" w:line="252" w:lineRule="auto"/>
              <w:jc w:val="center"/>
            </w:pPr>
            <w:r>
              <w:rPr>
                <w:sz w:val="19"/>
              </w:rPr>
              <w:t>4</w:t>
            </w:r>
          </w:p>
        </w:tc>
        <w:tc>
          <w:tcPr>
            <w:tcW w:type="dxa" w:w="1008"/>
            <w:shd w:fill="FFFFFF"/>
            <w:tcMar>
              <w:top w:w="80" w:type="dxa"/>
              <w:bottom w:w="80" w:type="dxa"/>
              <w:left w:w="120" w:type="dxa"/>
              <w:right w:w="120" w:type="dxa"/>
            </w:tcMar>
          </w:tcPr>
          <w:p>
            <w:pPr>
              <w:spacing w:after="0" w:line="252" w:lineRule="auto"/>
              <w:jc w:val="center"/>
            </w:pPr>
            <w:r>
              <w:rPr>
                <w:sz w:val="19"/>
              </w:rPr>
              <w:t>3.0</w:t>
            </w:r>
          </w:p>
        </w:tc>
        <w:tc>
          <w:tcPr>
            <w:tcW w:type="dxa" w:w="864"/>
            <w:shd w:fill="FFFFFF"/>
            <w:tcMar>
              <w:top w:w="80" w:type="dxa"/>
              <w:bottom w:w="80" w:type="dxa"/>
              <w:left w:w="120" w:type="dxa"/>
              <w:right w:w="120" w:type="dxa"/>
            </w:tcMar>
          </w:tcPr>
          <w:p>
            <w:pPr>
              <w:spacing w:after="0" w:line="252" w:lineRule="auto"/>
              <w:jc w:val="center"/>
            </w:pPr>
            <w:r>
              <w:rPr>
                <w:sz w:val="19"/>
              </w:rPr>
              <w:t>0</w:t>
            </w:r>
          </w:p>
        </w:tc>
        <w:tc>
          <w:tcPr>
            <w:tcW w:type="dxa" w:w="1152"/>
            <w:shd w:fill="FFFFFF"/>
            <w:tcMar>
              <w:top w:w="80" w:type="dxa"/>
              <w:bottom w:w="80" w:type="dxa"/>
              <w:left w:w="120" w:type="dxa"/>
              <w:right w:w="120" w:type="dxa"/>
            </w:tcMar>
          </w:tcPr>
          <w:p>
            <w:pPr>
              <w:spacing w:after="0" w:line="252" w:lineRule="auto"/>
              <w:jc w:val="left"/>
            </w:pPr>
            <w:r>
              <w:rPr>
                <w:sz w:val="19"/>
              </w:rPr>
              <w:t>Có (*)</w:t>
            </w:r>
          </w:p>
        </w:tc>
      </w:tr>
      <w:tr>
        <w:tc>
          <w:tcPr>
            <w:tcW w:type="dxa" w:w="864"/>
            <w:shd w:fill="F7FAFC"/>
            <w:tcMar>
              <w:top w:w="80" w:type="dxa"/>
              <w:bottom w:w="80" w:type="dxa"/>
              <w:left w:w="120" w:type="dxa"/>
              <w:right w:w="120" w:type="dxa"/>
            </w:tcMar>
          </w:tcPr>
          <w:p>
            <w:pPr>
              <w:spacing w:after="0" w:line="252" w:lineRule="auto"/>
              <w:jc w:val="center"/>
            </w:pPr>
            <w:r>
              <w:rPr>
                <w:sz w:val="19"/>
              </w:rPr>
              <w:t>A2</w:t>
            </w:r>
          </w:p>
        </w:tc>
        <w:tc>
          <w:tcPr>
            <w:tcW w:type="dxa" w:w="3168"/>
            <w:shd w:fill="F7FAFC"/>
            <w:tcMar>
              <w:top w:w="80" w:type="dxa"/>
              <w:bottom w:w="80" w:type="dxa"/>
              <w:left w:w="120" w:type="dxa"/>
              <w:right w:w="120" w:type="dxa"/>
            </w:tcMar>
          </w:tcPr>
          <w:p>
            <w:pPr>
              <w:spacing w:after="0" w:line="252" w:lineRule="auto"/>
              <w:jc w:val="left"/>
            </w:pPr>
            <w:r>
              <w:rPr>
                <w:sz w:val="19"/>
              </w:rPr>
              <w:t>Thiết kế CSDL &amp; Schema Sequelize</w:t>
            </w:r>
          </w:p>
        </w:tc>
        <w:tc>
          <w:tcPr>
            <w:tcW w:type="dxa" w:w="1152"/>
            <w:shd w:fill="F7FAFC"/>
            <w:tcMar>
              <w:top w:w="80" w:type="dxa"/>
              <w:bottom w:w="80" w:type="dxa"/>
              <w:left w:w="120" w:type="dxa"/>
              <w:right w:w="120" w:type="dxa"/>
            </w:tcMar>
          </w:tcPr>
          <w:p>
            <w:pPr>
              <w:spacing w:after="0" w:line="252" w:lineRule="auto"/>
              <w:jc w:val="left"/>
            </w:pPr>
            <w:r>
              <w:rPr>
                <w:sz w:val="19"/>
              </w:rPr>
              <w:t>A1</w:t>
            </w:r>
          </w:p>
        </w:tc>
        <w:tc>
          <w:tcPr>
            <w:tcW w:type="dxa" w:w="576"/>
            <w:shd w:fill="F7FAFC"/>
            <w:tcMar>
              <w:top w:w="80" w:type="dxa"/>
              <w:bottom w:w="80" w:type="dxa"/>
              <w:left w:w="120" w:type="dxa"/>
              <w:right w:w="120" w:type="dxa"/>
            </w:tcMar>
          </w:tcPr>
          <w:p>
            <w:pPr>
              <w:spacing w:after="0" w:line="252" w:lineRule="auto"/>
              <w:jc w:val="center"/>
            </w:pPr>
            <w:r>
              <w:rPr>
                <w:sz w:val="19"/>
              </w:rPr>
              <w:t>3</w:t>
            </w:r>
          </w:p>
        </w:tc>
        <w:tc>
          <w:tcPr>
            <w:tcW w:type="dxa" w:w="576"/>
            <w:shd w:fill="F7FAFC"/>
            <w:tcMar>
              <w:top w:w="80" w:type="dxa"/>
              <w:bottom w:w="80" w:type="dxa"/>
              <w:left w:w="120" w:type="dxa"/>
              <w:right w:w="120" w:type="dxa"/>
            </w:tcMar>
          </w:tcPr>
          <w:p>
            <w:pPr>
              <w:spacing w:after="0" w:line="252" w:lineRule="auto"/>
              <w:jc w:val="center"/>
            </w:pPr>
            <w:r>
              <w:rPr>
                <w:sz w:val="19"/>
              </w:rPr>
              <w:t>4</w:t>
            </w:r>
          </w:p>
        </w:tc>
        <w:tc>
          <w:tcPr>
            <w:tcW w:type="dxa" w:w="576"/>
            <w:shd w:fill="F7FAFC"/>
            <w:tcMar>
              <w:top w:w="80" w:type="dxa"/>
              <w:bottom w:w="80" w:type="dxa"/>
              <w:left w:w="120" w:type="dxa"/>
              <w:right w:w="120" w:type="dxa"/>
            </w:tcMar>
          </w:tcPr>
          <w:p>
            <w:pPr>
              <w:spacing w:after="0" w:line="252" w:lineRule="auto"/>
              <w:jc w:val="center"/>
            </w:pPr>
            <w:r>
              <w:rPr>
                <w:sz w:val="19"/>
              </w:rPr>
              <w:t>5</w:t>
            </w:r>
          </w:p>
        </w:tc>
        <w:tc>
          <w:tcPr>
            <w:tcW w:type="dxa" w:w="1008"/>
            <w:shd w:fill="F7FAFC"/>
            <w:tcMar>
              <w:top w:w="80" w:type="dxa"/>
              <w:bottom w:w="80" w:type="dxa"/>
              <w:left w:w="120" w:type="dxa"/>
              <w:right w:w="120" w:type="dxa"/>
            </w:tcMar>
          </w:tcPr>
          <w:p>
            <w:pPr>
              <w:spacing w:after="0" w:line="252" w:lineRule="auto"/>
              <w:jc w:val="center"/>
            </w:pPr>
            <w:r>
              <w:rPr>
                <w:sz w:val="19"/>
              </w:rPr>
              <w:t>4.0</w:t>
            </w:r>
          </w:p>
        </w:tc>
        <w:tc>
          <w:tcPr>
            <w:tcW w:type="dxa" w:w="864"/>
            <w:shd w:fill="F7FAFC"/>
            <w:tcMar>
              <w:top w:w="80" w:type="dxa"/>
              <w:bottom w:w="80" w:type="dxa"/>
              <w:left w:w="120" w:type="dxa"/>
              <w:right w:w="120" w:type="dxa"/>
            </w:tcMar>
          </w:tcPr>
          <w:p>
            <w:pPr>
              <w:spacing w:after="0" w:line="252" w:lineRule="auto"/>
              <w:jc w:val="center"/>
            </w:pPr>
            <w:r>
              <w:rPr>
                <w:sz w:val="19"/>
              </w:rPr>
              <w:t>0</w:t>
            </w:r>
          </w:p>
        </w:tc>
        <w:tc>
          <w:tcPr>
            <w:tcW w:type="dxa" w:w="1152"/>
            <w:shd w:fill="F7FAFC"/>
            <w:tcMar>
              <w:top w:w="80" w:type="dxa"/>
              <w:bottom w:w="80" w:type="dxa"/>
              <w:left w:w="120" w:type="dxa"/>
              <w:right w:w="120" w:type="dxa"/>
            </w:tcMar>
          </w:tcPr>
          <w:p>
            <w:pPr>
              <w:spacing w:after="0" w:line="252" w:lineRule="auto"/>
              <w:jc w:val="left"/>
            </w:pPr>
            <w:r>
              <w:rPr>
                <w:sz w:val="19"/>
              </w:rPr>
              <w:t>Có (*)</w:t>
            </w:r>
          </w:p>
        </w:tc>
      </w:tr>
      <w:tr>
        <w:tc>
          <w:tcPr>
            <w:tcW w:type="dxa" w:w="864"/>
            <w:shd w:fill="FFFFFF"/>
            <w:tcMar>
              <w:top w:w="80" w:type="dxa"/>
              <w:bottom w:w="80" w:type="dxa"/>
              <w:left w:w="120" w:type="dxa"/>
              <w:right w:w="120" w:type="dxa"/>
            </w:tcMar>
          </w:tcPr>
          <w:p>
            <w:pPr>
              <w:spacing w:after="0" w:line="252" w:lineRule="auto"/>
              <w:jc w:val="center"/>
            </w:pPr>
            <w:r>
              <w:rPr>
                <w:sz w:val="19"/>
              </w:rPr>
              <w:t>A3</w:t>
            </w:r>
          </w:p>
        </w:tc>
        <w:tc>
          <w:tcPr>
            <w:tcW w:type="dxa" w:w="3168"/>
            <w:shd w:fill="FFFFFF"/>
            <w:tcMar>
              <w:top w:w="80" w:type="dxa"/>
              <w:bottom w:w="80" w:type="dxa"/>
              <w:left w:w="120" w:type="dxa"/>
              <w:right w:w="120" w:type="dxa"/>
            </w:tcMar>
          </w:tcPr>
          <w:p>
            <w:pPr>
              <w:spacing w:after="0" w:line="252" w:lineRule="auto"/>
              <w:jc w:val="left"/>
            </w:pPr>
            <w:r>
              <w:rPr>
                <w:sz w:val="19"/>
              </w:rPr>
              <w:t>Xây dựng CSDL &amp; Nạp dữ liệu mẫu</w:t>
            </w:r>
          </w:p>
        </w:tc>
        <w:tc>
          <w:tcPr>
            <w:tcW w:type="dxa" w:w="1152"/>
            <w:shd w:fill="FFFFFF"/>
            <w:tcMar>
              <w:top w:w="80" w:type="dxa"/>
              <w:bottom w:w="80" w:type="dxa"/>
              <w:left w:w="120" w:type="dxa"/>
              <w:right w:w="120" w:type="dxa"/>
            </w:tcMar>
          </w:tcPr>
          <w:p>
            <w:pPr>
              <w:spacing w:after="0" w:line="252" w:lineRule="auto"/>
              <w:jc w:val="left"/>
            </w:pPr>
            <w:r>
              <w:rPr>
                <w:sz w:val="19"/>
              </w:rPr>
              <w:t>A2</w:t>
            </w:r>
          </w:p>
        </w:tc>
        <w:tc>
          <w:tcPr>
            <w:tcW w:type="dxa" w:w="576"/>
            <w:shd w:fill="FFFFFF"/>
            <w:tcMar>
              <w:top w:w="80" w:type="dxa"/>
              <w:bottom w:w="80" w:type="dxa"/>
              <w:left w:w="120" w:type="dxa"/>
              <w:right w:w="120" w:type="dxa"/>
            </w:tcMar>
          </w:tcPr>
          <w:p>
            <w:pPr>
              <w:spacing w:after="0" w:line="252" w:lineRule="auto"/>
              <w:jc w:val="center"/>
            </w:pPr>
            <w:r>
              <w:rPr>
                <w:sz w:val="19"/>
              </w:rPr>
              <w:t>2</w:t>
            </w:r>
          </w:p>
        </w:tc>
        <w:tc>
          <w:tcPr>
            <w:tcW w:type="dxa" w:w="576"/>
            <w:shd w:fill="FFFFFF"/>
            <w:tcMar>
              <w:top w:w="80" w:type="dxa"/>
              <w:bottom w:w="80" w:type="dxa"/>
              <w:left w:w="120" w:type="dxa"/>
              <w:right w:w="120" w:type="dxa"/>
            </w:tcMar>
          </w:tcPr>
          <w:p>
            <w:pPr>
              <w:spacing w:after="0" w:line="252" w:lineRule="auto"/>
              <w:jc w:val="center"/>
            </w:pPr>
            <w:r>
              <w:rPr>
                <w:sz w:val="19"/>
              </w:rPr>
              <w:t>3</w:t>
            </w:r>
          </w:p>
        </w:tc>
        <w:tc>
          <w:tcPr>
            <w:tcW w:type="dxa" w:w="576"/>
            <w:shd w:fill="FFFFFF"/>
            <w:tcMar>
              <w:top w:w="80" w:type="dxa"/>
              <w:bottom w:w="80" w:type="dxa"/>
              <w:left w:w="120" w:type="dxa"/>
              <w:right w:w="120" w:type="dxa"/>
            </w:tcMar>
          </w:tcPr>
          <w:p>
            <w:pPr>
              <w:spacing w:after="0" w:line="252" w:lineRule="auto"/>
              <w:jc w:val="center"/>
            </w:pPr>
            <w:r>
              <w:rPr>
                <w:sz w:val="19"/>
              </w:rPr>
              <w:t>4</w:t>
            </w:r>
          </w:p>
        </w:tc>
        <w:tc>
          <w:tcPr>
            <w:tcW w:type="dxa" w:w="1008"/>
            <w:shd w:fill="FFFFFF"/>
            <w:tcMar>
              <w:top w:w="80" w:type="dxa"/>
              <w:bottom w:w="80" w:type="dxa"/>
              <w:left w:w="120" w:type="dxa"/>
              <w:right w:w="120" w:type="dxa"/>
            </w:tcMar>
          </w:tcPr>
          <w:p>
            <w:pPr>
              <w:spacing w:after="0" w:line="252" w:lineRule="auto"/>
              <w:jc w:val="center"/>
            </w:pPr>
            <w:r>
              <w:rPr>
                <w:sz w:val="19"/>
              </w:rPr>
              <w:t>3.0</w:t>
            </w:r>
          </w:p>
        </w:tc>
        <w:tc>
          <w:tcPr>
            <w:tcW w:type="dxa" w:w="864"/>
            <w:shd w:fill="FFFFFF"/>
            <w:tcMar>
              <w:top w:w="80" w:type="dxa"/>
              <w:bottom w:w="80" w:type="dxa"/>
              <w:left w:w="120" w:type="dxa"/>
              <w:right w:w="120" w:type="dxa"/>
            </w:tcMar>
          </w:tcPr>
          <w:p>
            <w:pPr>
              <w:spacing w:after="0" w:line="252" w:lineRule="auto"/>
              <w:jc w:val="center"/>
            </w:pPr>
            <w:r>
              <w:rPr>
                <w:sz w:val="19"/>
              </w:rPr>
              <w:t>0</w:t>
            </w:r>
          </w:p>
        </w:tc>
        <w:tc>
          <w:tcPr>
            <w:tcW w:type="dxa" w:w="1152"/>
            <w:shd w:fill="FFFFFF"/>
            <w:tcMar>
              <w:top w:w="80" w:type="dxa"/>
              <w:bottom w:w="80" w:type="dxa"/>
              <w:left w:w="120" w:type="dxa"/>
              <w:right w:w="120" w:type="dxa"/>
            </w:tcMar>
          </w:tcPr>
          <w:p>
            <w:pPr>
              <w:spacing w:after="0" w:line="252" w:lineRule="auto"/>
              <w:jc w:val="left"/>
            </w:pPr>
            <w:r>
              <w:rPr>
                <w:sz w:val="19"/>
              </w:rPr>
              <w:t>Có (*)</w:t>
            </w:r>
          </w:p>
        </w:tc>
      </w:tr>
      <w:tr>
        <w:tc>
          <w:tcPr>
            <w:tcW w:type="dxa" w:w="864"/>
            <w:shd w:fill="F7FAFC"/>
            <w:tcMar>
              <w:top w:w="80" w:type="dxa"/>
              <w:bottom w:w="80" w:type="dxa"/>
              <w:left w:w="120" w:type="dxa"/>
              <w:right w:w="120" w:type="dxa"/>
            </w:tcMar>
          </w:tcPr>
          <w:p>
            <w:pPr>
              <w:spacing w:after="0" w:line="252" w:lineRule="auto"/>
              <w:jc w:val="center"/>
            </w:pPr>
            <w:r>
              <w:rPr>
                <w:sz w:val="19"/>
              </w:rPr>
              <w:t>A4</w:t>
            </w:r>
          </w:p>
        </w:tc>
        <w:tc>
          <w:tcPr>
            <w:tcW w:type="dxa" w:w="3168"/>
            <w:shd w:fill="F7FAFC"/>
            <w:tcMar>
              <w:top w:w="80" w:type="dxa"/>
              <w:bottom w:w="80" w:type="dxa"/>
              <w:left w:w="120" w:type="dxa"/>
              <w:right w:w="120" w:type="dxa"/>
            </w:tcMar>
          </w:tcPr>
          <w:p>
            <w:pPr>
              <w:spacing w:after="0" w:line="252" w:lineRule="auto"/>
              <w:jc w:val="left"/>
            </w:pPr>
            <w:r>
              <w:rPr>
                <w:sz w:val="19"/>
              </w:rPr>
              <w:t>Phát triển Auth &amp; Phân quyền RBAC</w:t>
            </w:r>
          </w:p>
        </w:tc>
        <w:tc>
          <w:tcPr>
            <w:tcW w:type="dxa" w:w="1152"/>
            <w:shd w:fill="F7FAFC"/>
            <w:tcMar>
              <w:top w:w="80" w:type="dxa"/>
              <w:bottom w:w="80" w:type="dxa"/>
              <w:left w:w="120" w:type="dxa"/>
              <w:right w:w="120" w:type="dxa"/>
            </w:tcMar>
          </w:tcPr>
          <w:p>
            <w:pPr>
              <w:spacing w:after="0" w:line="252" w:lineRule="auto"/>
              <w:jc w:val="left"/>
            </w:pPr>
            <w:r>
              <w:rPr>
                <w:sz w:val="19"/>
              </w:rPr>
              <w:t>A3</w:t>
            </w:r>
          </w:p>
        </w:tc>
        <w:tc>
          <w:tcPr>
            <w:tcW w:type="dxa" w:w="576"/>
            <w:shd w:fill="F7FAFC"/>
            <w:tcMar>
              <w:top w:w="80" w:type="dxa"/>
              <w:bottom w:w="80" w:type="dxa"/>
              <w:left w:w="120" w:type="dxa"/>
              <w:right w:w="120" w:type="dxa"/>
            </w:tcMar>
          </w:tcPr>
          <w:p>
            <w:pPr>
              <w:spacing w:after="0" w:line="252" w:lineRule="auto"/>
              <w:jc w:val="center"/>
            </w:pPr>
            <w:r>
              <w:rPr>
                <w:sz w:val="19"/>
              </w:rPr>
              <w:t>3</w:t>
            </w:r>
          </w:p>
        </w:tc>
        <w:tc>
          <w:tcPr>
            <w:tcW w:type="dxa" w:w="576"/>
            <w:shd w:fill="F7FAFC"/>
            <w:tcMar>
              <w:top w:w="80" w:type="dxa"/>
              <w:bottom w:w="80" w:type="dxa"/>
              <w:left w:w="120" w:type="dxa"/>
              <w:right w:w="120" w:type="dxa"/>
            </w:tcMar>
          </w:tcPr>
          <w:p>
            <w:pPr>
              <w:spacing w:after="0" w:line="252" w:lineRule="auto"/>
              <w:jc w:val="center"/>
            </w:pPr>
            <w:r>
              <w:rPr>
                <w:sz w:val="19"/>
              </w:rPr>
              <w:t>4</w:t>
            </w:r>
          </w:p>
        </w:tc>
        <w:tc>
          <w:tcPr>
            <w:tcW w:type="dxa" w:w="576"/>
            <w:shd w:fill="F7FAFC"/>
            <w:tcMar>
              <w:top w:w="80" w:type="dxa"/>
              <w:bottom w:w="80" w:type="dxa"/>
              <w:left w:w="120" w:type="dxa"/>
              <w:right w:w="120" w:type="dxa"/>
            </w:tcMar>
          </w:tcPr>
          <w:p>
            <w:pPr>
              <w:spacing w:after="0" w:line="252" w:lineRule="auto"/>
              <w:jc w:val="center"/>
            </w:pPr>
            <w:r>
              <w:rPr>
                <w:sz w:val="19"/>
              </w:rPr>
              <w:t>6</w:t>
            </w:r>
          </w:p>
        </w:tc>
        <w:tc>
          <w:tcPr>
            <w:tcW w:type="dxa" w:w="1008"/>
            <w:shd w:fill="F7FAFC"/>
            <w:tcMar>
              <w:top w:w="80" w:type="dxa"/>
              <w:bottom w:w="80" w:type="dxa"/>
              <w:left w:w="120" w:type="dxa"/>
              <w:right w:w="120" w:type="dxa"/>
            </w:tcMar>
          </w:tcPr>
          <w:p>
            <w:pPr>
              <w:spacing w:after="0" w:line="252" w:lineRule="auto"/>
              <w:jc w:val="center"/>
            </w:pPr>
            <w:r>
              <w:rPr>
                <w:sz w:val="19"/>
              </w:rPr>
              <w:t>4.2</w:t>
            </w:r>
          </w:p>
        </w:tc>
        <w:tc>
          <w:tcPr>
            <w:tcW w:type="dxa" w:w="864"/>
            <w:shd w:fill="F7FAFC"/>
            <w:tcMar>
              <w:top w:w="80" w:type="dxa"/>
              <w:bottom w:w="80" w:type="dxa"/>
              <w:left w:w="120" w:type="dxa"/>
              <w:right w:w="120" w:type="dxa"/>
            </w:tcMar>
          </w:tcPr>
          <w:p>
            <w:pPr>
              <w:spacing w:after="0" w:line="252" w:lineRule="auto"/>
              <w:jc w:val="center"/>
            </w:pPr>
            <w:r>
              <w:rPr>
                <w:sz w:val="19"/>
              </w:rPr>
              <w:t>2.1</w:t>
            </w:r>
          </w:p>
        </w:tc>
        <w:tc>
          <w:tcPr>
            <w:tcW w:type="dxa" w:w="1152"/>
            <w:shd w:fill="F7FAFC"/>
            <w:tcMar>
              <w:top w:w="80" w:type="dxa"/>
              <w:bottom w:w="80" w:type="dxa"/>
              <w:left w:w="120" w:type="dxa"/>
              <w:right w:w="120" w:type="dxa"/>
            </w:tcMar>
          </w:tcPr>
          <w:p>
            <w:pPr>
              <w:spacing w:after="0" w:line="252" w:lineRule="auto"/>
              <w:jc w:val="left"/>
            </w:pPr>
            <w:r>
              <w:rPr>
                <w:sz w:val="19"/>
              </w:rPr>
              <w:t>Không</w:t>
            </w:r>
          </w:p>
        </w:tc>
      </w:tr>
      <w:tr>
        <w:tc>
          <w:tcPr>
            <w:tcW w:type="dxa" w:w="864"/>
            <w:shd w:fill="FFFFFF"/>
            <w:tcMar>
              <w:top w:w="80" w:type="dxa"/>
              <w:bottom w:w="80" w:type="dxa"/>
              <w:left w:w="120" w:type="dxa"/>
              <w:right w:w="120" w:type="dxa"/>
            </w:tcMar>
          </w:tcPr>
          <w:p>
            <w:pPr>
              <w:spacing w:after="0" w:line="252" w:lineRule="auto"/>
              <w:jc w:val="center"/>
            </w:pPr>
            <w:r>
              <w:rPr>
                <w:sz w:val="19"/>
              </w:rPr>
              <w:t>A5</w:t>
            </w:r>
          </w:p>
        </w:tc>
        <w:tc>
          <w:tcPr>
            <w:tcW w:type="dxa" w:w="3168"/>
            <w:shd w:fill="FFFFFF"/>
            <w:tcMar>
              <w:top w:w="80" w:type="dxa"/>
              <w:bottom w:w="80" w:type="dxa"/>
              <w:left w:w="120" w:type="dxa"/>
              <w:right w:w="120" w:type="dxa"/>
            </w:tcMar>
          </w:tcPr>
          <w:p>
            <w:pPr>
              <w:spacing w:after="0" w:line="252" w:lineRule="auto"/>
              <w:jc w:val="left"/>
            </w:pPr>
            <w:r>
              <w:rPr>
                <w:sz w:val="19"/>
              </w:rPr>
              <w:t>Phát triển Module Khách hàng B2B</w:t>
            </w:r>
          </w:p>
        </w:tc>
        <w:tc>
          <w:tcPr>
            <w:tcW w:type="dxa" w:w="1152"/>
            <w:shd w:fill="FFFFFF"/>
            <w:tcMar>
              <w:top w:w="80" w:type="dxa"/>
              <w:bottom w:w="80" w:type="dxa"/>
              <w:left w:w="120" w:type="dxa"/>
              <w:right w:w="120" w:type="dxa"/>
            </w:tcMar>
          </w:tcPr>
          <w:p>
            <w:pPr>
              <w:spacing w:after="0" w:line="252" w:lineRule="auto"/>
              <w:jc w:val="left"/>
            </w:pPr>
            <w:r>
              <w:rPr>
                <w:sz w:val="19"/>
              </w:rPr>
              <w:t>A3</w:t>
            </w:r>
          </w:p>
        </w:tc>
        <w:tc>
          <w:tcPr>
            <w:tcW w:type="dxa" w:w="576"/>
            <w:shd w:fill="FFFFFF"/>
            <w:tcMar>
              <w:top w:w="80" w:type="dxa"/>
              <w:bottom w:w="80" w:type="dxa"/>
              <w:left w:w="120" w:type="dxa"/>
              <w:right w:w="120" w:type="dxa"/>
            </w:tcMar>
          </w:tcPr>
          <w:p>
            <w:pPr>
              <w:spacing w:after="0" w:line="252" w:lineRule="auto"/>
              <w:jc w:val="center"/>
            </w:pPr>
            <w:r>
              <w:rPr>
                <w:sz w:val="19"/>
              </w:rPr>
              <w:t>3</w:t>
            </w:r>
          </w:p>
        </w:tc>
        <w:tc>
          <w:tcPr>
            <w:tcW w:type="dxa" w:w="576"/>
            <w:shd w:fill="FFFFFF"/>
            <w:tcMar>
              <w:top w:w="80" w:type="dxa"/>
              <w:bottom w:w="80" w:type="dxa"/>
              <w:left w:w="120" w:type="dxa"/>
              <w:right w:w="120" w:type="dxa"/>
            </w:tcMar>
          </w:tcPr>
          <w:p>
            <w:pPr>
              <w:spacing w:after="0" w:line="252" w:lineRule="auto"/>
              <w:jc w:val="center"/>
            </w:pPr>
            <w:r>
              <w:rPr>
                <w:sz w:val="19"/>
              </w:rPr>
              <w:t>5</w:t>
            </w:r>
          </w:p>
        </w:tc>
        <w:tc>
          <w:tcPr>
            <w:tcW w:type="dxa" w:w="576"/>
            <w:shd w:fill="FFFFFF"/>
            <w:tcMar>
              <w:top w:w="80" w:type="dxa"/>
              <w:bottom w:w="80" w:type="dxa"/>
              <w:left w:w="120" w:type="dxa"/>
              <w:right w:w="120" w:type="dxa"/>
            </w:tcMar>
          </w:tcPr>
          <w:p>
            <w:pPr>
              <w:spacing w:after="0" w:line="252" w:lineRule="auto"/>
              <w:jc w:val="center"/>
            </w:pPr>
            <w:r>
              <w:rPr>
                <w:sz w:val="19"/>
              </w:rPr>
              <w:t>7</w:t>
            </w:r>
          </w:p>
        </w:tc>
        <w:tc>
          <w:tcPr>
            <w:tcW w:type="dxa" w:w="1008"/>
            <w:shd w:fill="FFFFFF"/>
            <w:tcMar>
              <w:top w:w="80" w:type="dxa"/>
              <w:bottom w:w="80" w:type="dxa"/>
              <w:left w:w="120" w:type="dxa"/>
              <w:right w:w="120" w:type="dxa"/>
            </w:tcMar>
          </w:tcPr>
          <w:p>
            <w:pPr>
              <w:spacing w:after="0" w:line="252" w:lineRule="auto"/>
              <w:jc w:val="center"/>
            </w:pPr>
            <w:r>
              <w:rPr>
                <w:sz w:val="19"/>
              </w:rPr>
              <w:t>5.0</w:t>
            </w:r>
          </w:p>
        </w:tc>
        <w:tc>
          <w:tcPr>
            <w:tcW w:type="dxa" w:w="864"/>
            <w:shd w:fill="FFFFFF"/>
            <w:tcMar>
              <w:top w:w="80" w:type="dxa"/>
              <w:bottom w:w="80" w:type="dxa"/>
              <w:left w:w="120" w:type="dxa"/>
              <w:right w:w="120" w:type="dxa"/>
            </w:tcMar>
          </w:tcPr>
          <w:p>
            <w:pPr>
              <w:spacing w:after="0" w:line="252" w:lineRule="auto"/>
              <w:jc w:val="center"/>
            </w:pPr>
            <w:r>
              <w:rPr>
                <w:sz w:val="19"/>
              </w:rPr>
              <w:t>1.3</w:t>
            </w:r>
          </w:p>
        </w:tc>
        <w:tc>
          <w:tcPr>
            <w:tcW w:type="dxa" w:w="1152"/>
            <w:shd w:fill="FFFFFF"/>
            <w:tcMar>
              <w:top w:w="80" w:type="dxa"/>
              <w:bottom w:w="80" w:type="dxa"/>
              <w:left w:w="120" w:type="dxa"/>
              <w:right w:w="120" w:type="dxa"/>
            </w:tcMar>
          </w:tcPr>
          <w:p>
            <w:pPr>
              <w:spacing w:after="0" w:line="252" w:lineRule="auto"/>
              <w:jc w:val="left"/>
            </w:pPr>
            <w:r>
              <w:rPr>
                <w:sz w:val="19"/>
              </w:rPr>
              <w:t>Không</w:t>
            </w:r>
          </w:p>
        </w:tc>
      </w:tr>
      <w:tr>
        <w:tc>
          <w:tcPr>
            <w:tcW w:type="dxa" w:w="864"/>
            <w:shd w:fill="F7FAFC"/>
            <w:tcMar>
              <w:top w:w="80" w:type="dxa"/>
              <w:bottom w:w="80" w:type="dxa"/>
              <w:left w:w="120" w:type="dxa"/>
              <w:right w:w="120" w:type="dxa"/>
            </w:tcMar>
          </w:tcPr>
          <w:p>
            <w:pPr>
              <w:spacing w:after="0" w:line="252" w:lineRule="auto"/>
              <w:jc w:val="center"/>
            </w:pPr>
            <w:r>
              <w:rPr>
                <w:sz w:val="19"/>
              </w:rPr>
              <w:t>A6</w:t>
            </w:r>
          </w:p>
        </w:tc>
        <w:tc>
          <w:tcPr>
            <w:tcW w:type="dxa" w:w="3168"/>
            <w:shd w:fill="F7FAFC"/>
            <w:tcMar>
              <w:top w:w="80" w:type="dxa"/>
              <w:bottom w:w="80" w:type="dxa"/>
              <w:left w:w="120" w:type="dxa"/>
              <w:right w:w="120" w:type="dxa"/>
            </w:tcMar>
          </w:tcPr>
          <w:p>
            <w:pPr>
              <w:spacing w:after="0" w:line="252" w:lineRule="auto"/>
              <w:jc w:val="left"/>
            </w:pPr>
            <w:r>
              <w:rPr>
                <w:sz w:val="19"/>
              </w:rPr>
              <w:t>Phát triển Module Tuyển dụng &amp; Deal</w:t>
            </w:r>
          </w:p>
        </w:tc>
        <w:tc>
          <w:tcPr>
            <w:tcW w:type="dxa" w:w="1152"/>
            <w:shd w:fill="F7FAFC"/>
            <w:tcMar>
              <w:top w:w="80" w:type="dxa"/>
              <w:bottom w:w="80" w:type="dxa"/>
              <w:left w:w="120" w:type="dxa"/>
              <w:right w:w="120" w:type="dxa"/>
            </w:tcMar>
          </w:tcPr>
          <w:p>
            <w:pPr>
              <w:spacing w:after="0" w:line="252" w:lineRule="auto"/>
              <w:jc w:val="left"/>
            </w:pPr>
            <w:r>
              <w:rPr>
                <w:sz w:val="19"/>
              </w:rPr>
              <w:t>A3</w:t>
            </w:r>
          </w:p>
        </w:tc>
        <w:tc>
          <w:tcPr>
            <w:tcW w:type="dxa" w:w="576"/>
            <w:shd w:fill="F7FAFC"/>
            <w:tcMar>
              <w:top w:w="80" w:type="dxa"/>
              <w:bottom w:w="80" w:type="dxa"/>
              <w:left w:w="120" w:type="dxa"/>
              <w:right w:w="120" w:type="dxa"/>
            </w:tcMar>
          </w:tcPr>
          <w:p>
            <w:pPr>
              <w:spacing w:after="0" w:line="252" w:lineRule="auto"/>
              <w:jc w:val="center"/>
            </w:pPr>
            <w:r>
              <w:rPr>
                <w:sz w:val="19"/>
              </w:rPr>
              <w:t>4</w:t>
            </w:r>
          </w:p>
        </w:tc>
        <w:tc>
          <w:tcPr>
            <w:tcW w:type="dxa" w:w="576"/>
            <w:shd w:fill="F7FAFC"/>
            <w:tcMar>
              <w:top w:w="80" w:type="dxa"/>
              <w:bottom w:w="80" w:type="dxa"/>
              <w:left w:w="120" w:type="dxa"/>
              <w:right w:w="120" w:type="dxa"/>
            </w:tcMar>
          </w:tcPr>
          <w:p>
            <w:pPr>
              <w:spacing w:after="0" w:line="252" w:lineRule="auto"/>
              <w:jc w:val="center"/>
            </w:pPr>
            <w:r>
              <w:rPr>
                <w:sz w:val="19"/>
              </w:rPr>
              <w:t>6</w:t>
            </w:r>
          </w:p>
        </w:tc>
        <w:tc>
          <w:tcPr>
            <w:tcW w:type="dxa" w:w="576"/>
            <w:shd w:fill="F7FAFC"/>
            <w:tcMar>
              <w:top w:w="80" w:type="dxa"/>
              <w:bottom w:w="80" w:type="dxa"/>
              <w:left w:w="120" w:type="dxa"/>
              <w:right w:w="120" w:type="dxa"/>
            </w:tcMar>
          </w:tcPr>
          <w:p>
            <w:pPr>
              <w:spacing w:after="0" w:line="252" w:lineRule="auto"/>
              <w:jc w:val="center"/>
            </w:pPr>
            <w:r>
              <w:rPr>
                <w:sz w:val="19"/>
              </w:rPr>
              <w:t>8</w:t>
            </w:r>
          </w:p>
        </w:tc>
        <w:tc>
          <w:tcPr>
            <w:tcW w:type="dxa" w:w="1008"/>
            <w:shd w:fill="F7FAFC"/>
            <w:tcMar>
              <w:top w:w="80" w:type="dxa"/>
              <w:bottom w:w="80" w:type="dxa"/>
              <w:left w:w="120" w:type="dxa"/>
              <w:right w:w="120" w:type="dxa"/>
            </w:tcMar>
          </w:tcPr>
          <w:p>
            <w:pPr>
              <w:spacing w:after="0" w:line="252" w:lineRule="auto"/>
              <w:jc w:val="center"/>
            </w:pPr>
            <w:r>
              <w:rPr>
                <w:sz w:val="19"/>
              </w:rPr>
              <w:t>6.0</w:t>
            </w:r>
          </w:p>
        </w:tc>
        <w:tc>
          <w:tcPr>
            <w:tcW w:type="dxa" w:w="864"/>
            <w:shd w:fill="F7FAFC"/>
            <w:tcMar>
              <w:top w:w="80" w:type="dxa"/>
              <w:bottom w:w="80" w:type="dxa"/>
              <w:left w:w="120" w:type="dxa"/>
              <w:right w:w="120" w:type="dxa"/>
            </w:tcMar>
          </w:tcPr>
          <w:p>
            <w:pPr>
              <w:spacing w:after="0" w:line="252" w:lineRule="auto"/>
              <w:jc w:val="center"/>
            </w:pPr>
            <w:r>
              <w:rPr>
                <w:sz w:val="19"/>
              </w:rPr>
              <w:t>0</w:t>
            </w:r>
          </w:p>
        </w:tc>
        <w:tc>
          <w:tcPr>
            <w:tcW w:type="dxa" w:w="1152"/>
            <w:shd w:fill="F7FAFC"/>
            <w:tcMar>
              <w:top w:w="80" w:type="dxa"/>
              <w:bottom w:w="80" w:type="dxa"/>
              <w:left w:w="120" w:type="dxa"/>
              <w:right w:w="120" w:type="dxa"/>
            </w:tcMar>
          </w:tcPr>
          <w:p>
            <w:pPr>
              <w:spacing w:after="0" w:line="252" w:lineRule="auto"/>
              <w:jc w:val="left"/>
            </w:pPr>
            <w:r>
              <w:rPr>
                <w:sz w:val="19"/>
              </w:rPr>
              <w:t>Có (*)</w:t>
            </w:r>
          </w:p>
        </w:tc>
      </w:tr>
      <w:tr>
        <w:tc>
          <w:tcPr>
            <w:tcW w:type="dxa" w:w="864"/>
            <w:shd w:fill="FFFFFF"/>
            <w:tcMar>
              <w:top w:w="80" w:type="dxa"/>
              <w:bottom w:w="80" w:type="dxa"/>
              <w:left w:w="120" w:type="dxa"/>
              <w:right w:w="120" w:type="dxa"/>
            </w:tcMar>
          </w:tcPr>
          <w:p>
            <w:pPr>
              <w:spacing w:after="0" w:line="252" w:lineRule="auto"/>
              <w:jc w:val="center"/>
            </w:pPr>
            <w:r>
              <w:rPr>
                <w:sz w:val="19"/>
              </w:rPr>
              <w:t>A7</w:t>
            </w:r>
          </w:p>
        </w:tc>
        <w:tc>
          <w:tcPr>
            <w:tcW w:type="dxa" w:w="3168"/>
            <w:shd w:fill="FFFFFF"/>
            <w:tcMar>
              <w:top w:w="80" w:type="dxa"/>
              <w:bottom w:w="80" w:type="dxa"/>
              <w:left w:w="120" w:type="dxa"/>
              <w:right w:w="120" w:type="dxa"/>
            </w:tcMar>
          </w:tcPr>
          <w:p>
            <w:pPr>
              <w:spacing w:after="0" w:line="252" w:lineRule="auto"/>
              <w:jc w:val="left"/>
            </w:pPr>
            <w:r>
              <w:rPr>
                <w:sz w:val="19"/>
              </w:rPr>
              <w:t>Phát triển Module Hóa đơn VAT 8%</w:t>
            </w:r>
          </w:p>
        </w:tc>
        <w:tc>
          <w:tcPr>
            <w:tcW w:type="dxa" w:w="1152"/>
            <w:shd w:fill="FFFFFF"/>
            <w:tcMar>
              <w:top w:w="80" w:type="dxa"/>
              <w:bottom w:w="80" w:type="dxa"/>
              <w:left w:w="120" w:type="dxa"/>
              <w:right w:w="120" w:type="dxa"/>
            </w:tcMar>
          </w:tcPr>
          <w:p>
            <w:pPr>
              <w:spacing w:after="0" w:line="252" w:lineRule="auto"/>
              <w:jc w:val="left"/>
            </w:pPr>
            <w:r>
              <w:rPr>
                <w:sz w:val="19"/>
              </w:rPr>
              <w:t>A6</w:t>
            </w:r>
          </w:p>
        </w:tc>
        <w:tc>
          <w:tcPr>
            <w:tcW w:type="dxa" w:w="576"/>
            <w:shd w:fill="FFFFFF"/>
            <w:tcMar>
              <w:top w:w="80" w:type="dxa"/>
              <w:bottom w:w="80" w:type="dxa"/>
              <w:left w:w="120" w:type="dxa"/>
              <w:right w:w="120" w:type="dxa"/>
            </w:tcMar>
          </w:tcPr>
          <w:p>
            <w:pPr>
              <w:spacing w:after="0" w:line="252" w:lineRule="auto"/>
              <w:jc w:val="center"/>
            </w:pPr>
            <w:r>
              <w:rPr>
                <w:sz w:val="19"/>
              </w:rPr>
              <w:t>4</w:t>
            </w:r>
          </w:p>
        </w:tc>
        <w:tc>
          <w:tcPr>
            <w:tcW w:type="dxa" w:w="576"/>
            <w:shd w:fill="FFFFFF"/>
            <w:tcMar>
              <w:top w:w="80" w:type="dxa"/>
              <w:bottom w:w="80" w:type="dxa"/>
              <w:left w:w="120" w:type="dxa"/>
              <w:right w:w="120" w:type="dxa"/>
            </w:tcMar>
          </w:tcPr>
          <w:p>
            <w:pPr>
              <w:spacing w:after="0" w:line="252" w:lineRule="auto"/>
              <w:jc w:val="center"/>
            </w:pPr>
            <w:r>
              <w:rPr>
                <w:sz w:val="19"/>
              </w:rPr>
              <w:t>5</w:t>
            </w:r>
          </w:p>
        </w:tc>
        <w:tc>
          <w:tcPr>
            <w:tcW w:type="dxa" w:w="576"/>
            <w:shd w:fill="FFFFFF"/>
            <w:tcMar>
              <w:top w:w="80" w:type="dxa"/>
              <w:bottom w:w="80" w:type="dxa"/>
              <w:left w:w="120" w:type="dxa"/>
              <w:right w:w="120" w:type="dxa"/>
            </w:tcMar>
          </w:tcPr>
          <w:p>
            <w:pPr>
              <w:spacing w:after="0" w:line="252" w:lineRule="auto"/>
              <w:jc w:val="center"/>
            </w:pPr>
            <w:r>
              <w:rPr>
                <w:sz w:val="19"/>
              </w:rPr>
              <w:t>7</w:t>
            </w:r>
          </w:p>
        </w:tc>
        <w:tc>
          <w:tcPr>
            <w:tcW w:type="dxa" w:w="1008"/>
            <w:shd w:fill="FFFFFF"/>
            <w:tcMar>
              <w:top w:w="80" w:type="dxa"/>
              <w:bottom w:w="80" w:type="dxa"/>
              <w:left w:w="120" w:type="dxa"/>
              <w:right w:w="120" w:type="dxa"/>
            </w:tcMar>
          </w:tcPr>
          <w:p>
            <w:pPr>
              <w:spacing w:after="0" w:line="252" w:lineRule="auto"/>
              <w:jc w:val="center"/>
            </w:pPr>
            <w:r>
              <w:rPr>
                <w:sz w:val="19"/>
              </w:rPr>
              <w:t>5.2</w:t>
            </w:r>
          </w:p>
        </w:tc>
        <w:tc>
          <w:tcPr>
            <w:tcW w:type="dxa" w:w="864"/>
            <w:shd w:fill="FFFFFF"/>
            <w:tcMar>
              <w:top w:w="80" w:type="dxa"/>
              <w:bottom w:w="80" w:type="dxa"/>
              <w:left w:w="120" w:type="dxa"/>
              <w:right w:w="120" w:type="dxa"/>
            </w:tcMar>
          </w:tcPr>
          <w:p>
            <w:pPr>
              <w:spacing w:after="0" w:line="252" w:lineRule="auto"/>
              <w:jc w:val="center"/>
            </w:pPr>
            <w:r>
              <w:rPr>
                <w:sz w:val="19"/>
              </w:rPr>
              <w:t>0</w:t>
            </w:r>
          </w:p>
        </w:tc>
        <w:tc>
          <w:tcPr>
            <w:tcW w:type="dxa" w:w="1152"/>
            <w:shd w:fill="FFFFFF"/>
            <w:tcMar>
              <w:top w:w="80" w:type="dxa"/>
              <w:bottom w:w="80" w:type="dxa"/>
              <w:left w:w="120" w:type="dxa"/>
              <w:right w:w="120" w:type="dxa"/>
            </w:tcMar>
          </w:tcPr>
          <w:p>
            <w:pPr>
              <w:spacing w:after="0" w:line="252" w:lineRule="auto"/>
              <w:jc w:val="left"/>
            </w:pPr>
            <w:r>
              <w:rPr>
                <w:sz w:val="19"/>
              </w:rPr>
              <w:t>Có (*)</w:t>
            </w:r>
          </w:p>
        </w:tc>
      </w:tr>
      <w:tr>
        <w:tc>
          <w:tcPr>
            <w:tcW w:type="dxa" w:w="864"/>
            <w:shd w:fill="F7FAFC"/>
            <w:tcMar>
              <w:top w:w="80" w:type="dxa"/>
              <w:bottom w:w="80" w:type="dxa"/>
              <w:left w:w="120" w:type="dxa"/>
              <w:right w:w="120" w:type="dxa"/>
            </w:tcMar>
          </w:tcPr>
          <w:p>
            <w:pPr>
              <w:spacing w:after="0" w:line="252" w:lineRule="auto"/>
              <w:jc w:val="center"/>
            </w:pPr>
            <w:r>
              <w:rPr>
                <w:sz w:val="19"/>
              </w:rPr>
              <w:t>A8</w:t>
            </w:r>
          </w:p>
        </w:tc>
        <w:tc>
          <w:tcPr>
            <w:tcW w:type="dxa" w:w="3168"/>
            <w:shd w:fill="F7FAFC"/>
            <w:tcMar>
              <w:top w:w="80" w:type="dxa"/>
              <w:bottom w:w="80" w:type="dxa"/>
              <w:left w:w="120" w:type="dxa"/>
              <w:right w:w="120" w:type="dxa"/>
            </w:tcMar>
          </w:tcPr>
          <w:p>
            <w:pPr>
              <w:spacing w:after="0" w:line="252" w:lineRule="auto"/>
              <w:jc w:val="left"/>
            </w:pPr>
            <w:r>
              <w:rPr>
                <w:sz w:val="19"/>
              </w:rPr>
              <w:t>Phát triển Quản lý Công nợ &amp; Aging</w:t>
            </w:r>
          </w:p>
        </w:tc>
        <w:tc>
          <w:tcPr>
            <w:tcW w:type="dxa" w:w="1152"/>
            <w:shd w:fill="F7FAFC"/>
            <w:tcMar>
              <w:top w:w="80" w:type="dxa"/>
              <w:bottom w:w="80" w:type="dxa"/>
              <w:left w:w="120" w:type="dxa"/>
              <w:right w:w="120" w:type="dxa"/>
            </w:tcMar>
          </w:tcPr>
          <w:p>
            <w:pPr>
              <w:spacing w:after="0" w:line="252" w:lineRule="auto"/>
              <w:jc w:val="left"/>
            </w:pPr>
            <w:r>
              <w:rPr>
                <w:sz w:val="19"/>
              </w:rPr>
              <w:t>A7</w:t>
            </w:r>
          </w:p>
        </w:tc>
        <w:tc>
          <w:tcPr>
            <w:tcW w:type="dxa" w:w="576"/>
            <w:shd w:fill="F7FAFC"/>
            <w:tcMar>
              <w:top w:w="80" w:type="dxa"/>
              <w:bottom w:w="80" w:type="dxa"/>
              <w:left w:w="120" w:type="dxa"/>
              <w:right w:w="120" w:type="dxa"/>
            </w:tcMar>
          </w:tcPr>
          <w:p>
            <w:pPr>
              <w:spacing w:after="0" w:line="252" w:lineRule="auto"/>
              <w:jc w:val="center"/>
            </w:pPr>
            <w:r>
              <w:rPr>
                <w:sz w:val="19"/>
              </w:rPr>
              <w:t>4</w:t>
            </w:r>
          </w:p>
        </w:tc>
        <w:tc>
          <w:tcPr>
            <w:tcW w:type="dxa" w:w="576"/>
            <w:shd w:fill="F7FAFC"/>
            <w:tcMar>
              <w:top w:w="80" w:type="dxa"/>
              <w:bottom w:w="80" w:type="dxa"/>
              <w:left w:w="120" w:type="dxa"/>
              <w:right w:w="120" w:type="dxa"/>
            </w:tcMar>
          </w:tcPr>
          <w:p>
            <w:pPr>
              <w:spacing w:after="0" w:line="252" w:lineRule="auto"/>
              <w:jc w:val="center"/>
            </w:pPr>
            <w:r>
              <w:rPr>
                <w:sz w:val="19"/>
              </w:rPr>
              <w:t>6</w:t>
            </w:r>
          </w:p>
        </w:tc>
        <w:tc>
          <w:tcPr>
            <w:tcW w:type="dxa" w:w="576"/>
            <w:shd w:fill="F7FAFC"/>
            <w:tcMar>
              <w:top w:w="80" w:type="dxa"/>
              <w:bottom w:w="80" w:type="dxa"/>
              <w:left w:w="120" w:type="dxa"/>
              <w:right w:w="120" w:type="dxa"/>
            </w:tcMar>
          </w:tcPr>
          <w:p>
            <w:pPr>
              <w:spacing w:after="0" w:line="252" w:lineRule="auto"/>
              <w:jc w:val="center"/>
            </w:pPr>
            <w:r>
              <w:rPr>
                <w:sz w:val="19"/>
              </w:rPr>
              <w:t>9</w:t>
            </w:r>
          </w:p>
        </w:tc>
        <w:tc>
          <w:tcPr>
            <w:tcW w:type="dxa" w:w="1008"/>
            <w:shd w:fill="F7FAFC"/>
            <w:tcMar>
              <w:top w:w="80" w:type="dxa"/>
              <w:bottom w:w="80" w:type="dxa"/>
              <w:left w:w="120" w:type="dxa"/>
              <w:right w:w="120" w:type="dxa"/>
            </w:tcMar>
          </w:tcPr>
          <w:p>
            <w:pPr>
              <w:spacing w:after="0" w:line="252" w:lineRule="auto"/>
              <w:jc w:val="center"/>
            </w:pPr>
            <w:r>
              <w:rPr>
                <w:sz w:val="19"/>
              </w:rPr>
              <w:t>6.2</w:t>
            </w:r>
          </w:p>
        </w:tc>
        <w:tc>
          <w:tcPr>
            <w:tcW w:type="dxa" w:w="864"/>
            <w:shd w:fill="F7FAFC"/>
            <w:tcMar>
              <w:top w:w="80" w:type="dxa"/>
              <w:bottom w:w="80" w:type="dxa"/>
              <w:left w:w="120" w:type="dxa"/>
              <w:right w:w="120" w:type="dxa"/>
            </w:tcMar>
          </w:tcPr>
          <w:p>
            <w:pPr>
              <w:spacing w:after="0" w:line="252" w:lineRule="auto"/>
              <w:jc w:val="center"/>
            </w:pPr>
            <w:r>
              <w:rPr>
                <w:sz w:val="19"/>
              </w:rPr>
              <w:t>0</w:t>
            </w:r>
          </w:p>
        </w:tc>
        <w:tc>
          <w:tcPr>
            <w:tcW w:type="dxa" w:w="1152"/>
            <w:shd w:fill="F7FAFC"/>
            <w:tcMar>
              <w:top w:w="80" w:type="dxa"/>
              <w:bottom w:w="80" w:type="dxa"/>
              <w:left w:w="120" w:type="dxa"/>
              <w:right w:w="120" w:type="dxa"/>
            </w:tcMar>
          </w:tcPr>
          <w:p>
            <w:pPr>
              <w:spacing w:after="0" w:line="252" w:lineRule="auto"/>
              <w:jc w:val="left"/>
            </w:pPr>
            <w:r>
              <w:rPr>
                <w:sz w:val="19"/>
              </w:rPr>
              <w:t>Có (*)</w:t>
            </w:r>
          </w:p>
        </w:tc>
      </w:tr>
      <w:tr>
        <w:tc>
          <w:tcPr>
            <w:tcW w:type="dxa" w:w="864"/>
            <w:shd w:fill="FFFFFF"/>
            <w:tcMar>
              <w:top w:w="80" w:type="dxa"/>
              <w:bottom w:w="80" w:type="dxa"/>
              <w:left w:w="120" w:type="dxa"/>
              <w:right w:w="120" w:type="dxa"/>
            </w:tcMar>
          </w:tcPr>
          <w:p>
            <w:pPr>
              <w:spacing w:after="0" w:line="252" w:lineRule="auto"/>
              <w:jc w:val="center"/>
            </w:pPr>
            <w:r>
              <w:rPr>
                <w:sz w:val="19"/>
              </w:rPr>
              <w:t>A9</w:t>
            </w:r>
          </w:p>
        </w:tc>
        <w:tc>
          <w:tcPr>
            <w:tcW w:type="dxa" w:w="3168"/>
            <w:shd w:fill="FFFFFF"/>
            <w:tcMar>
              <w:top w:w="80" w:type="dxa"/>
              <w:bottom w:w="80" w:type="dxa"/>
              <w:left w:w="120" w:type="dxa"/>
              <w:right w:w="120" w:type="dxa"/>
            </w:tcMar>
          </w:tcPr>
          <w:p>
            <w:pPr>
              <w:spacing w:after="0" w:line="252" w:lineRule="auto"/>
              <w:jc w:val="left"/>
            </w:pPr>
            <w:r>
              <w:rPr>
                <w:sz w:val="19"/>
              </w:rPr>
              <w:t>Phát triển Dashboard Thống kê</w:t>
            </w:r>
          </w:p>
        </w:tc>
        <w:tc>
          <w:tcPr>
            <w:tcW w:type="dxa" w:w="1152"/>
            <w:shd w:fill="FFFFFF"/>
            <w:tcMar>
              <w:top w:w="80" w:type="dxa"/>
              <w:bottom w:w="80" w:type="dxa"/>
              <w:left w:w="120" w:type="dxa"/>
              <w:right w:w="120" w:type="dxa"/>
            </w:tcMar>
          </w:tcPr>
          <w:p>
            <w:pPr>
              <w:spacing w:after="0" w:line="252" w:lineRule="auto"/>
              <w:jc w:val="left"/>
            </w:pPr>
            <w:r>
              <w:rPr>
                <w:sz w:val="19"/>
              </w:rPr>
              <w:t>A8</w:t>
            </w:r>
          </w:p>
        </w:tc>
        <w:tc>
          <w:tcPr>
            <w:tcW w:type="dxa" w:w="576"/>
            <w:shd w:fill="FFFFFF"/>
            <w:tcMar>
              <w:top w:w="80" w:type="dxa"/>
              <w:bottom w:w="80" w:type="dxa"/>
              <w:left w:w="120" w:type="dxa"/>
              <w:right w:w="120" w:type="dxa"/>
            </w:tcMar>
          </w:tcPr>
          <w:p>
            <w:pPr>
              <w:spacing w:after="0" w:line="252" w:lineRule="auto"/>
              <w:jc w:val="center"/>
            </w:pPr>
            <w:r>
              <w:rPr>
                <w:sz w:val="19"/>
              </w:rPr>
              <w:t>3</w:t>
            </w:r>
          </w:p>
        </w:tc>
        <w:tc>
          <w:tcPr>
            <w:tcW w:type="dxa" w:w="576"/>
            <w:shd w:fill="FFFFFF"/>
            <w:tcMar>
              <w:top w:w="80" w:type="dxa"/>
              <w:bottom w:w="80" w:type="dxa"/>
              <w:left w:w="120" w:type="dxa"/>
              <w:right w:w="120" w:type="dxa"/>
            </w:tcMar>
          </w:tcPr>
          <w:p>
            <w:pPr>
              <w:spacing w:after="0" w:line="252" w:lineRule="auto"/>
              <w:jc w:val="center"/>
            </w:pPr>
            <w:r>
              <w:rPr>
                <w:sz w:val="19"/>
              </w:rPr>
              <w:t>4</w:t>
            </w:r>
          </w:p>
        </w:tc>
        <w:tc>
          <w:tcPr>
            <w:tcW w:type="dxa" w:w="576"/>
            <w:shd w:fill="FFFFFF"/>
            <w:tcMar>
              <w:top w:w="80" w:type="dxa"/>
              <w:bottom w:w="80" w:type="dxa"/>
              <w:left w:w="120" w:type="dxa"/>
              <w:right w:w="120" w:type="dxa"/>
            </w:tcMar>
          </w:tcPr>
          <w:p>
            <w:pPr>
              <w:spacing w:after="0" w:line="252" w:lineRule="auto"/>
              <w:jc w:val="center"/>
            </w:pPr>
            <w:r>
              <w:rPr>
                <w:sz w:val="19"/>
              </w:rPr>
              <w:t>6</w:t>
            </w:r>
          </w:p>
        </w:tc>
        <w:tc>
          <w:tcPr>
            <w:tcW w:type="dxa" w:w="1008"/>
            <w:shd w:fill="FFFFFF"/>
            <w:tcMar>
              <w:top w:w="80" w:type="dxa"/>
              <w:bottom w:w="80" w:type="dxa"/>
              <w:left w:w="120" w:type="dxa"/>
              <w:right w:w="120" w:type="dxa"/>
            </w:tcMar>
          </w:tcPr>
          <w:p>
            <w:pPr>
              <w:spacing w:after="0" w:line="252" w:lineRule="auto"/>
              <w:jc w:val="center"/>
            </w:pPr>
            <w:r>
              <w:rPr>
                <w:sz w:val="19"/>
              </w:rPr>
              <w:t>4.2</w:t>
            </w:r>
          </w:p>
        </w:tc>
        <w:tc>
          <w:tcPr>
            <w:tcW w:type="dxa" w:w="864"/>
            <w:shd w:fill="FFFFFF"/>
            <w:tcMar>
              <w:top w:w="80" w:type="dxa"/>
              <w:bottom w:w="80" w:type="dxa"/>
              <w:left w:w="120" w:type="dxa"/>
              <w:right w:w="120" w:type="dxa"/>
            </w:tcMar>
          </w:tcPr>
          <w:p>
            <w:pPr>
              <w:spacing w:after="0" w:line="252" w:lineRule="auto"/>
              <w:jc w:val="center"/>
            </w:pPr>
            <w:r>
              <w:rPr>
                <w:sz w:val="19"/>
              </w:rPr>
              <w:t>0</w:t>
            </w:r>
          </w:p>
        </w:tc>
        <w:tc>
          <w:tcPr>
            <w:tcW w:type="dxa" w:w="1152"/>
            <w:shd w:fill="FFFFFF"/>
            <w:tcMar>
              <w:top w:w="80" w:type="dxa"/>
              <w:bottom w:w="80" w:type="dxa"/>
              <w:left w:w="120" w:type="dxa"/>
              <w:right w:w="120" w:type="dxa"/>
            </w:tcMar>
          </w:tcPr>
          <w:p>
            <w:pPr>
              <w:spacing w:after="0" w:line="252" w:lineRule="auto"/>
              <w:jc w:val="left"/>
            </w:pPr>
            <w:r>
              <w:rPr>
                <w:sz w:val="19"/>
              </w:rPr>
              <w:t>Có (*)</w:t>
            </w:r>
          </w:p>
        </w:tc>
      </w:tr>
      <w:tr>
        <w:tc>
          <w:tcPr>
            <w:tcW w:type="dxa" w:w="864"/>
            <w:shd w:fill="F7FAFC"/>
            <w:tcMar>
              <w:top w:w="80" w:type="dxa"/>
              <w:bottom w:w="80" w:type="dxa"/>
              <w:left w:w="120" w:type="dxa"/>
              <w:right w:w="120" w:type="dxa"/>
            </w:tcMar>
          </w:tcPr>
          <w:p>
            <w:pPr>
              <w:spacing w:after="0" w:line="252" w:lineRule="auto"/>
              <w:jc w:val="center"/>
            </w:pPr>
            <w:r>
              <w:rPr>
                <w:sz w:val="19"/>
              </w:rPr>
              <w:t>A10</w:t>
            </w:r>
          </w:p>
        </w:tc>
        <w:tc>
          <w:tcPr>
            <w:tcW w:type="dxa" w:w="3168"/>
            <w:shd w:fill="F7FAFC"/>
            <w:tcMar>
              <w:top w:w="80" w:type="dxa"/>
              <w:bottom w:w="80" w:type="dxa"/>
              <w:left w:w="120" w:type="dxa"/>
              <w:right w:w="120" w:type="dxa"/>
            </w:tcMar>
          </w:tcPr>
          <w:p>
            <w:pPr>
              <w:spacing w:after="0" w:line="252" w:lineRule="auto"/>
              <w:jc w:val="left"/>
            </w:pPr>
            <w:r>
              <w:rPr>
                <w:sz w:val="19"/>
              </w:rPr>
              <w:t>Xây dựng Giao diện Web Frontend</w:t>
            </w:r>
          </w:p>
        </w:tc>
        <w:tc>
          <w:tcPr>
            <w:tcW w:type="dxa" w:w="1152"/>
            <w:shd w:fill="F7FAFC"/>
            <w:tcMar>
              <w:top w:w="80" w:type="dxa"/>
              <w:bottom w:w="80" w:type="dxa"/>
              <w:left w:w="120" w:type="dxa"/>
              <w:right w:w="120" w:type="dxa"/>
            </w:tcMar>
          </w:tcPr>
          <w:p>
            <w:pPr>
              <w:spacing w:after="0" w:line="252" w:lineRule="auto"/>
              <w:jc w:val="left"/>
            </w:pPr>
            <w:r>
              <w:rPr>
                <w:sz w:val="19"/>
              </w:rPr>
              <w:t>A4, A5</w:t>
            </w:r>
          </w:p>
        </w:tc>
        <w:tc>
          <w:tcPr>
            <w:tcW w:type="dxa" w:w="576"/>
            <w:shd w:fill="F7FAFC"/>
            <w:tcMar>
              <w:top w:w="80" w:type="dxa"/>
              <w:bottom w:w="80" w:type="dxa"/>
              <w:left w:w="120" w:type="dxa"/>
              <w:right w:w="120" w:type="dxa"/>
            </w:tcMar>
          </w:tcPr>
          <w:p>
            <w:pPr>
              <w:spacing w:after="0" w:line="252" w:lineRule="auto"/>
              <w:jc w:val="center"/>
            </w:pPr>
            <w:r>
              <w:rPr>
                <w:sz w:val="19"/>
              </w:rPr>
              <w:t>6</w:t>
            </w:r>
          </w:p>
        </w:tc>
        <w:tc>
          <w:tcPr>
            <w:tcW w:type="dxa" w:w="576"/>
            <w:shd w:fill="F7FAFC"/>
            <w:tcMar>
              <w:top w:w="80" w:type="dxa"/>
              <w:bottom w:w="80" w:type="dxa"/>
              <w:left w:w="120" w:type="dxa"/>
              <w:right w:w="120" w:type="dxa"/>
            </w:tcMar>
          </w:tcPr>
          <w:p>
            <w:pPr>
              <w:spacing w:after="0" w:line="252" w:lineRule="auto"/>
              <w:jc w:val="center"/>
            </w:pPr>
            <w:r>
              <w:rPr>
                <w:sz w:val="19"/>
              </w:rPr>
              <w:t>8</w:t>
            </w:r>
          </w:p>
        </w:tc>
        <w:tc>
          <w:tcPr>
            <w:tcW w:type="dxa" w:w="576"/>
            <w:shd w:fill="F7FAFC"/>
            <w:tcMar>
              <w:top w:w="80" w:type="dxa"/>
              <w:bottom w:w="80" w:type="dxa"/>
              <w:left w:w="120" w:type="dxa"/>
              <w:right w:w="120" w:type="dxa"/>
            </w:tcMar>
          </w:tcPr>
          <w:p>
            <w:pPr>
              <w:spacing w:after="0" w:line="252" w:lineRule="auto"/>
              <w:jc w:val="center"/>
            </w:pPr>
            <w:r>
              <w:rPr>
                <w:sz w:val="19"/>
              </w:rPr>
              <w:t>10</w:t>
            </w:r>
          </w:p>
        </w:tc>
        <w:tc>
          <w:tcPr>
            <w:tcW w:type="dxa" w:w="1008"/>
            <w:shd w:fill="F7FAFC"/>
            <w:tcMar>
              <w:top w:w="80" w:type="dxa"/>
              <w:bottom w:w="80" w:type="dxa"/>
              <w:left w:w="120" w:type="dxa"/>
              <w:right w:w="120" w:type="dxa"/>
            </w:tcMar>
          </w:tcPr>
          <w:p>
            <w:pPr>
              <w:spacing w:after="0" w:line="252" w:lineRule="auto"/>
              <w:jc w:val="center"/>
            </w:pPr>
            <w:r>
              <w:rPr>
                <w:sz w:val="19"/>
              </w:rPr>
              <w:t>8.0</w:t>
            </w:r>
          </w:p>
        </w:tc>
        <w:tc>
          <w:tcPr>
            <w:tcW w:type="dxa" w:w="864"/>
            <w:shd w:fill="F7FAFC"/>
            <w:tcMar>
              <w:top w:w="80" w:type="dxa"/>
              <w:bottom w:w="80" w:type="dxa"/>
              <w:left w:w="120" w:type="dxa"/>
              <w:right w:w="120" w:type="dxa"/>
            </w:tcMar>
          </w:tcPr>
          <w:p>
            <w:pPr>
              <w:spacing w:after="0" w:line="252" w:lineRule="auto"/>
              <w:jc w:val="center"/>
            </w:pPr>
            <w:r>
              <w:rPr>
                <w:sz w:val="19"/>
              </w:rPr>
              <w:t>2.5</w:t>
            </w:r>
          </w:p>
        </w:tc>
        <w:tc>
          <w:tcPr>
            <w:tcW w:type="dxa" w:w="1152"/>
            <w:shd w:fill="F7FAFC"/>
            <w:tcMar>
              <w:top w:w="80" w:type="dxa"/>
              <w:bottom w:w="80" w:type="dxa"/>
              <w:left w:w="120" w:type="dxa"/>
              <w:right w:w="120" w:type="dxa"/>
            </w:tcMar>
          </w:tcPr>
          <w:p>
            <w:pPr>
              <w:spacing w:after="0" w:line="252" w:lineRule="auto"/>
              <w:jc w:val="left"/>
            </w:pPr>
            <w:r>
              <w:rPr>
                <w:sz w:val="19"/>
              </w:rPr>
              <w:t>Không</w:t>
            </w:r>
          </w:p>
        </w:tc>
      </w:tr>
      <w:tr>
        <w:tc>
          <w:tcPr>
            <w:tcW w:type="dxa" w:w="864"/>
            <w:shd w:fill="FFFFFF"/>
            <w:tcMar>
              <w:top w:w="80" w:type="dxa"/>
              <w:bottom w:w="80" w:type="dxa"/>
              <w:left w:w="120" w:type="dxa"/>
              <w:right w:w="120" w:type="dxa"/>
            </w:tcMar>
          </w:tcPr>
          <w:p>
            <w:pPr>
              <w:spacing w:after="0" w:line="252" w:lineRule="auto"/>
              <w:jc w:val="center"/>
            </w:pPr>
            <w:r>
              <w:rPr>
                <w:sz w:val="19"/>
              </w:rPr>
              <w:t>A11</w:t>
            </w:r>
          </w:p>
        </w:tc>
        <w:tc>
          <w:tcPr>
            <w:tcW w:type="dxa" w:w="3168"/>
            <w:shd w:fill="FFFFFF"/>
            <w:tcMar>
              <w:top w:w="80" w:type="dxa"/>
              <w:bottom w:w="80" w:type="dxa"/>
              <w:left w:w="120" w:type="dxa"/>
              <w:right w:w="120" w:type="dxa"/>
            </w:tcMar>
          </w:tcPr>
          <w:p>
            <w:pPr>
              <w:spacing w:after="0" w:line="252" w:lineRule="auto"/>
              <w:jc w:val="left"/>
            </w:pPr>
            <w:r>
              <w:rPr>
                <w:sz w:val="19"/>
              </w:rPr>
              <w:t>Tích hợp Hệ thống &amp; Audit Log</w:t>
            </w:r>
          </w:p>
        </w:tc>
        <w:tc>
          <w:tcPr>
            <w:tcW w:type="dxa" w:w="1152"/>
            <w:shd w:fill="FFFFFF"/>
            <w:tcMar>
              <w:top w:w="80" w:type="dxa"/>
              <w:bottom w:w="80" w:type="dxa"/>
              <w:left w:w="120" w:type="dxa"/>
              <w:right w:w="120" w:type="dxa"/>
            </w:tcMar>
          </w:tcPr>
          <w:p>
            <w:pPr>
              <w:spacing w:after="0" w:line="252" w:lineRule="auto"/>
              <w:jc w:val="left"/>
            </w:pPr>
            <w:r>
              <w:rPr>
                <w:sz w:val="19"/>
              </w:rPr>
              <w:t>A9, A10</w:t>
            </w:r>
          </w:p>
        </w:tc>
        <w:tc>
          <w:tcPr>
            <w:tcW w:type="dxa" w:w="576"/>
            <w:shd w:fill="FFFFFF"/>
            <w:tcMar>
              <w:top w:w="80" w:type="dxa"/>
              <w:bottom w:w="80" w:type="dxa"/>
              <w:left w:w="120" w:type="dxa"/>
              <w:right w:w="120" w:type="dxa"/>
            </w:tcMar>
          </w:tcPr>
          <w:p>
            <w:pPr>
              <w:spacing w:after="0" w:line="252" w:lineRule="auto"/>
              <w:jc w:val="center"/>
            </w:pPr>
            <w:r>
              <w:rPr>
                <w:sz w:val="19"/>
              </w:rPr>
              <w:t>3</w:t>
            </w:r>
          </w:p>
        </w:tc>
        <w:tc>
          <w:tcPr>
            <w:tcW w:type="dxa" w:w="576"/>
            <w:shd w:fill="FFFFFF"/>
            <w:tcMar>
              <w:top w:w="80" w:type="dxa"/>
              <w:bottom w:w="80" w:type="dxa"/>
              <w:left w:w="120" w:type="dxa"/>
              <w:right w:w="120" w:type="dxa"/>
            </w:tcMar>
          </w:tcPr>
          <w:p>
            <w:pPr>
              <w:spacing w:after="0" w:line="252" w:lineRule="auto"/>
              <w:jc w:val="center"/>
            </w:pPr>
            <w:r>
              <w:rPr>
                <w:sz w:val="19"/>
              </w:rPr>
              <w:t>4</w:t>
            </w:r>
          </w:p>
        </w:tc>
        <w:tc>
          <w:tcPr>
            <w:tcW w:type="dxa" w:w="576"/>
            <w:shd w:fill="FFFFFF"/>
            <w:tcMar>
              <w:top w:w="80" w:type="dxa"/>
              <w:bottom w:w="80" w:type="dxa"/>
              <w:left w:w="120" w:type="dxa"/>
              <w:right w:w="120" w:type="dxa"/>
            </w:tcMar>
          </w:tcPr>
          <w:p>
            <w:pPr>
              <w:spacing w:after="0" w:line="252" w:lineRule="auto"/>
              <w:jc w:val="center"/>
            </w:pPr>
            <w:r>
              <w:rPr>
                <w:sz w:val="19"/>
              </w:rPr>
              <w:t>5</w:t>
            </w:r>
          </w:p>
        </w:tc>
        <w:tc>
          <w:tcPr>
            <w:tcW w:type="dxa" w:w="1008"/>
            <w:shd w:fill="FFFFFF"/>
            <w:tcMar>
              <w:top w:w="80" w:type="dxa"/>
              <w:bottom w:w="80" w:type="dxa"/>
              <w:left w:w="120" w:type="dxa"/>
              <w:right w:w="120" w:type="dxa"/>
            </w:tcMar>
          </w:tcPr>
          <w:p>
            <w:pPr>
              <w:spacing w:after="0" w:line="252" w:lineRule="auto"/>
              <w:jc w:val="center"/>
            </w:pPr>
            <w:r>
              <w:rPr>
                <w:sz w:val="19"/>
              </w:rPr>
              <w:t>4.0</w:t>
            </w:r>
          </w:p>
        </w:tc>
        <w:tc>
          <w:tcPr>
            <w:tcW w:type="dxa" w:w="864"/>
            <w:shd w:fill="FFFFFF"/>
            <w:tcMar>
              <w:top w:w="80" w:type="dxa"/>
              <w:bottom w:w="80" w:type="dxa"/>
              <w:left w:w="120" w:type="dxa"/>
              <w:right w:w="120" w:type="dxa"/>
            </w:tcMar>
          </w:tcPr>
          <w:p>
            <w:pPr>
              <w:spacing w:after="0" w:line="252" w:lineRule="auto"/>
              <w:jc w:val="center"/>
            </w:pPr>
            <w:r>
              <w:rPr>
                <w:sz w:val="19"/>
              </w:rPr>
              <w:t>0</w:t>
            </w:r>
          </w:p>
        </w:tc>
        <w:tc>
          <w:tcPr>
            <w:tcW w:type="dxa" w:w="1152"/>
            <w:shd w:fill="FFFFFF"/>
            <w:tcMar>
              <w:top w:w="80" w:type="dxa"/>
              <w:bottom w:w="80" w:type="dxa"/>
              <w:left w:w="120" w:type="dxa"/>
              <w:right w:w="120" w:type="dxa"/>
            </w:tcMar>
          </w:tcPr>
          <w:p>
            <w:pPr>
              <w:spacing w:after="0" w:line="252" w:lineRule="auto"/>
              <w:jc w:val="left"/>
            </w:pPr>
            <w:r>
              <w:rPr>
                <w:sz w:val="19"/>
              </w:rPr>
              <w:t>Có (*)</w:t>
            </w:r>
          </w:p>
        </w:tc>
      </w:tr>
      <w:tr>
        <w:tc>
          <w:tcPr>
            <w:tcW w:type="dxa" w:w="864"/>
            <w:shd w:fill="F7FAFC"/>
            <w:tcMar>
              <w:top w:w="80" w:type="dxa"/>
              <w:bottom w:w="80" w:type="dxa"/>
              <w:left w:w="120" w:type="dxa"/>
              <w:right w:w="120" w:type="dxa"/>
            </w:tcMar>
          </w:tcPr>
          <w:p>
            <w:pPr>
              <w:spacing w:after="0" w:line="252" w:lineRule="auto"/>
              <w:jc w:val="center"/>
            </w:pPr>
            <w:r>
              <w:rPr>
                <w:sz w:val="19"/>
              </w:rPr>
              <w:t>A12</w:t>
            </w:r>
          </w:p>
        </w:tc>
        <w:tc>
          <w:tcPr>
            <w:tcW w:type="dxa" w:w="3168"/>
            <w:shd w:fill="F7FAFC"/>
            <w:tcMar>
              <w:top w:w="80" w:type="dxa"/>
              <w:bottom w:w="80" w:type="dxa"/>
              <w:left w:w="120" w:type="dxa"/>
              <w:right w:w="120" w:type="dxa"/>
            </w:tcMar>
          </w:tcPr>
          <w:p>
            <w:pPr>
              <w:spacing w:after="0" w:line="252" w:lineRule="auto"/>
              <w:jc w:val="left"/>
            </w:pPr>
            <w:r>
              <w:rPr>
                <w:sz w:val="19"/>
              </w:rPr>
              <w:t>Kiểm thử tự động &amp; Nghiệm thu</w:t>
            </w:r>
          </w:p>
        </w:tc>
        <w:tc>
          <w:tcPr>
            <w:tcW w:type="dxa" w:w="1152"/>
            <w:shd w:fill="F7FAFC"/>
            <w:tcMar>
              <w:top w:w="80" w:type="dxa"/>
              <w:bottom w:w="80" w:type="dxa"/>
              <w:left w:w="120" w:type="dxa"/>
              <w:right w:w="120" w:type="dxa"/>
            </w:tcMar>
          </w:tcPr>
          <w:p>
            <w:pPr>
              <w:spacing w:after="0" w:line="252" w:lineRule="auto"/>
              <w:jc w:val="left"/>
            </w:pPr>
            <w:r>
              <w:rPr>
                <w:sz w:val="19"/>
              </w:rPr>
              <w:t>A11</w:t>
            </w:r>
          </w:p>
        </w:tc>
        <w:tc>
          <w:tcPr>
            <w:tcW w:type="dxa" w:w="576"/>
            <w:shd w:fill="F7FAFC"/>
            <w:tcMar>
              <w:top w:w="80" w:type="dxa"/>
              <w:bottom w:w="80" w:type="dxa"/>
              <w:left w:w="120" w:type="dxa"/>
              <w:right w:w="120" w:type="dxa"/>
            </w:tcMar>
          </w:tcPr>
          <w:p>
            <w:pPr>
              <w:spacing w:after="0" w:line="252" w:lineRule="auto"/>
              <w:jc w:val="center"/>
            </w:pPr>
            <w:r>
              <w:rPr>
                <w:sz w:val="19"/>
              </w:rPr>
              <w:t>2</w:t>
            </w:r>
          </w:p>
        </w:tc>
        <w:tc>
          <w:tcPr>
            <w:tcW w:type="dxa" w:w="576"/>
            <w:shd w:fill="F7FAFC"/>
            <w:tcMar>
              <w:top w:w="80" w:type="dxa"/>
              <w:bottom w:w="80" w:type="dxa"/>
              <w:left w:w="120" w:type="dxa"/>
              <w:right w:w="120" w:type="dxa"/>
            </w:tcMar>
          </w:tcPr>
          <w:p>
            <w:pPr>
              <w:spacing w:after="0" w:line="252" w:lineRule="auto"/>
              <w:jc w:val="center"/>
            </w:pPr>
            <w:r>
              <w:rPr>
                <w:sz w:val="19"/>
              </w:rPr>
              <w:t>3</w:t>
            </w:r>
          </w:p>
        </w:tc>
        <w:tc>
          <w:tcPr>
            <w:tcW w:type="dxa" w:w="576"/>
            <w:shd w:fill="F7FAFC"/>
            <w:tcMar>
              <w:top w:w="80" w:type="dxa"/>
              <w:bottom w:w="80" w:type="dxa"/>
              <w:left w:w="120" w:type="dxa"/>
              <w:right w:w="120" w:type="dxa"/>
            </w:tcMar>
          </w:tcPr>
          <w:p>
            <w:pPr>
              <w:spacing w:after="0" w:line="252" w:lineRule="auto"/>
              <w:jc w:val="center"/>
            </w:pPr>
            <w:r>
              <w:rPr>
                <w:sz w:val="19"/>
              </w:rPr>
              <w:t>4</w:t>
            </w:r>
          </w:p>
        </w:tc>
        <w:tc>
          <w:tcPr>
            <w:tcW w:type="dxa" w:w="1008"/>
            <w:shd w:fill="F7FAFC"/>
            <w:tcMar>
              <w:top w:w="80" w:type="dxa"/>
              <w:bottom w:w="80" w:type="dxa"/>
              <w:left w:w="120" w:type="dxa"/>
              <w:right w:w="120" w:type="dxa"/>
            </w:tcMar>
          </w:tcPr>
          <w:p>
            <w:pPr>
              <w:spacing w:after="0" w:line="252" w:lineRule="auto"/>
              <w:jc w:val="center"/>
            </w:pPr>
            <w:r>
              <w:rPr>
                <w:sz w:val="19"/>
              </w:rPr>
              <w:t>3.0</w:t>
            </w:r>
          </w:p>
        </w:tc>
        <w:tc>
          <w:tcPr>
            <w:tcW w:type="dxa" w:w="864"/>
            <w:shd w:fill="F7FAFC"/>
            <w:tcMar>
              <w:top w:w="80" w:type="dxa"/>
              <w:bottom w:w="80" w:type="dxa"/>
              <w:left w:w="120" w:type="dxa"/>
              <w:right w:w="120" w:type="dxa"/>
            </w:tcMar>
          </w:tcPr>
          <w:p>
            <w:pPr>
              <w:spacing w:after="0" w:line="252" w:lineRule="auto"/>
              <w:jc w:val="center"/>
            </w:pPr>
            <w:r>
              <w:rPr>
                <w:sz w:val="19"/>
              </w:rPr>
              <w:t>0</w:t>
            </w:r>
          </w:p>
        </w:tc>
        <w:tc>
          <w:tcPr>
            <w:tcW w:type="dxa" w:w="1152"/>
            <w:shd w:fill="F7FAFC"/>
            <w:tcMar>
              <w:top w:w="80" w:type="dxa"/>
              <w:bottom w:w="80" w:type="dxa"/>
              <w:left w:w="120" w:type="dxa"/>
              <w:right w:w="120" w:type="dxa"/>
            </w:tcMar>
          </w:tcPr>
          <w:p>
            <w:pPr>
              <w:spacing w:after="0" w:line="252" w:lineRule="auto"/>
              <w:jc w:val="left"/>
            </w:pPr>
            <w:r>
              <w:rPr>
                <w:sz w:val="19"/>
              </w:rPr>
              <w:t>Có (*)</w:t>
            </w:r>
          </w:p>
        </w:tc>
      </w:tr>
    </w:tbl>
    <w:p>
      <w:pPr>
        <w:keepNext/>
        <w:spacing w:before="200" w:after="80"/>
      </w:pPr>
      <w:r>
        <w:rPr>
          <w:b/>
          <w:color w:val="2B6CB0"/>
          <w:sz w:val="24"/>
        </w:rPr>
        <w:t>Kết quả phân tích Đường găng (Critical Path):</w:t>
      </w:r>
    </w:p>
    <w:p>
      <w:pPr>
        <w:spacing w:after="80" w:line="276" w:lineRule="auto"/>
      </w:pPr>
      <w:r>
        <w:rPr>
          <w:b/>
          <w:color w:val="1A202C"/>
        </w:rPr>
        <w:t xml:space="preserve">Đường găng: </w:t>
      </w:r>
      <w:r>
        <w:rPr>
          <w:i w:val="0"/>
        </w:rPr>
        <w:t>• Chuỗi đường găng (Slack = 0): A1 ➔ A2 ➔ A3 ➔ A6 ➔ A7 ➔ A8 ➔ A9 ➔ A11 ➔ A12</w:t>
      </w:r>
    </w:p>
    <w:p>
      <w:pPr>
        <w:spacing w:after="80" w:line="276" w:lineRule="auto"/>
      </w:pPr>
      <w:r>
        <w:rPr>
          <w:b/>
          <w:color w:val="1A202C"/>
        </w:rPr>
        <w:t xml:space="preserve">Tổng thời gian: </w:t>
      </w:r>
      <w:r>
        <w:rPr>
          <w:i w:val="0"/>
        </w:rPr>
        <w:t>• Tổng thời gian thực hiện kỳ vọng (TE Project): 3.0 + 4.0 + 3.0 + 6.0 + 5.2 + 6.2 + 4.2 + 4.0 + 3.0 = 38.6 ngày làm việc (~ 7.7 tuần làm việc).</w:t>
      </w:r>
    </w:p>
    <w:p>
      <w:pPr>
        <w:spacing w:after="80" w:line="276" w:lineRule="auto"/>
      </w:pPr>
      <w:r>
        <w:rPr>
          <w:b/>
          <w:color w:val="1A202C"/>
        </w:rPr>
        <w:t xml:space="preserve">Khả thi: </w:t>
      </w:r>
      <w:r>
        <w:rPr>
          <w:i w:val="0"/>
        </w:rPr>
        <w:t>• Đánh giá thời hạn: Dự án kéo dài 38.6 ngày công, nằm hoàn toàn trong khung thời hạn cam kết 4 Sprint (37 - 43 ngày lịch) từ 14/09/2026 đến 26/10/2026.</w:t>
      </w:r>
    </w:p>
    <w:p>
      <w:pPr>
        <w:spacing w:after="80" w:line="276" w:lineRule="auto"/>
      </w:pPr>
      <w:r>
        <w:rPr>
          <w:b/>
          <w:color w:val="1A202C"/>
        </w:rPr>
        <w:t xml:space="preserve">Kế hoạch ứng phó trễ hạn: </w:t>
      </w:r>
      <w:r>
        <w:rPr>
          <w:i w:val="0"/>
        </w:rPr>
        <w:t>• Phương án nén tiến độ (Schedule Compression):</w:t>
      </w:r>
    </w:p>
    <w:p>
      <w:pPr>
        <w:spacing w:after="80" w:line="276" w:lineRule="auto"/>
      </w:pPr>
      <w:r>
        <w:rPr>
          <w:i w:val="0"/>
        </w:rPr>
        <w:t xml:space="preserve">   - Fast-tracking (Làm song song): Tiến hành phát triển đồng thời Module Tuyển dụng (A6) và Module Khách hàng (A5) ngay khi CSDL (A3) hoàn thành.</w:t>
      </w:r>
    </w:p>
    <w:p>
      <w:pPr>
        <w:spacing w:after="80" w:line="276" w:lineRule="auto"/>
      </w:pPr>
      <w:r>
        <w:rPr>
          <w:i w:val="0"/>
        </w:rPr>
        <w:t xml:space="preserve">   - Crashing (Tăng cường nhân lực): Huy động Huỳnh Nguyễn Vĩnh Phúc hỗ trợ Phạm Văn Sơn tối ưu hóa logic Module Công nợ (A8) để rút ngắn 1.5 ngày làm việc.</w:t>
      </w:r>
    </w:p>
    <w:p>
      <w:pPr>
        <w:spacing w:after="240"/>
      </w:pPr>
    </w:p>
    <w:p>
      <w:pPr>
        <w:keepNext/>
        <w:spacing w:before="280" w:after="120"/>
      </w:pPr>
      <w:r>
        <w:rPr>
          <w:b/>
          <w:color w:val="1A365D"/>
          <w:sz w:val="28"/>
        </w:rPr>
        <w:t>PHẦN E: BÀI 4 – QUẢN LÝ RỦI RO (RISK REGISTER) &amp; DỰ TOÁN CHI PHÍ</w:t>
      </w:r>
    </w:p>
    <w:p>
      <w:pPr>
        <w:spacing w:after="80" w:line="276" w:lineRule="auto"/>
      </w:pPr>
      <w:r>
        <w:rPr>
          <w:b/>
          <w:color w:val="1A202C"/>
        </w:rPr>
        <w:t xml:space="preserve">Tổng quan: </w:t>
      </w:r>
      <w:r>
        <w:rPr>
          <w:i w:val="0"/>
        </w:rPr>
        <w:t>Nhóm đã nhận diện 8 rủi ro trọng yếu trên 4 khía cạnh: Kỹ thuật, Con người, Yêu cầu/Phạm vi, và Tài chính/Hạ tầng. Bảng đăng ký rủi ro được sắp xếp theo Điểm rủi ro (P x I) giảm dần.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864"/>
            <w:shd w:fill="1A365D"/>
            <w:tcMar>
              <w:top w:w="120" w:type="dxa"/>
              <w:bottom w:w="120" w:type="dxa"/>
              <w:left w:w="140" w:type="dxa"/>
              <w:right w:w="140" w:type="dxa"/>
            </w:tcMar>
          </w:tcPr>
          <w:p>
            <w:pPr>
              <w:jc w:val="center"/>
            </w:pPr>
            <w:r>
              <w:rPr>
                <w:b/>
                <w:color w:val="FFFFFF"/>
                <w:sz w:val="20"/>
              </w:rPr>
              <w:t>Mã</w:t>
            </w:r>
          </w:p>
        </w:tc>
        <w:tc>
          <w:tcPr>
            <w:tcW w:type="dxa" w:w="3456"/>
            <w:shd w:fill="1A365D"/>
            <w:tcMar>
              <w:top w:w="120" w:type="dxa"/>
              <w:bottom w:w="120" w:type="dxa"/>
              <w:left w:w="140" w:type="dxa"/>
              <w:right w:w="140" w:type="dxa"/>
            </w:tcMar>
          </w:tcPr>
          <w:p>
            <w:pPr>
              <w:jc w:val="center"/>
            </w:pPr>
            <w:r>
              <w:rPr>
                <w:b/>
                <w:color w:val="FFFFFF"/>
                <w:sz w:val="20"/>
              </w:rPr>
              <w:t>Mô tả rủi ro (Nguyên nhân ➔ Sự kiện ➔ Hậu quả)</w:t>
            </w:r>
          </w:p>
        </w:tc>
        <w:tc>
          <w:tcPr>
            <w:tcW w:type="dxa" w:w="1296"/>
            <w:shd w:fill="1A365D"/>
            <w:tcMar>
              <w:top w:w="120" w:type="dxa"/>
              <w:bottom w:w="120" w:type="dxa"/>
              <w:left w:w="140" w:type="dxa"/>
              <w:right w:w="140" w:type="dxa"/>
            </w:tcMar>
          </w:tcPr>
          <w:p>
            <w:pPr>
              <w:jc w:val="center"/>
            </w:pPr>
            <w:r>
              <w:rPr>
                <w:b/>
                <w:color w:val="FFFFFF"/>
                <w:sz w:val="20"/>
              </w:rPr>
              <w:t>Nhóm</w:t>
            </w:r>
          </w:p>
        </w:tc>
        <w:tc>
          <w:tcPr>
            <w:tcW w:type="dxa" w:w="720"/>
            <w:shd w:fill="1A365D"/>
            <w:tcMar>
              <w:top w:w="120" w:type="dxa"/>
              <w:bottom w:w="120" w:type="dxa"/>
              <w:left w:w="140" w:type="dxa"/>
              <w:right w:w="140" w:type="dxa"/>
            </w:tcMar>
          </w:tcPr>
          <w:p>
            <w:pPr>
              <w:jc w:val="center"/>
            </w:pPr>
            <w:r>
              <w:rPr>
                <w:b/>
                <w:color w:val="FFFFFF"/>
                <w:sz w:val="20"/>
              </w:rPr>
              <w:t>P (1-5)</w:t>
            </w:r>
          </w:p>
        </w:tc>
        <w:tc>
          <w:tcPr>
            <w:tcW w:type="dxa" w:w="720"/>
            <w:shd w:fill="1A365D"/>
            <w:tcMar>
              <w:top w:w="120" w:type="dxa"/>
              <w:bottom w:w="120" w:type="dxa"/>
              <w:left w:w="140" w:type="dxa"/>
              <w:right w:w="140" w:type="dxa"/>
            </w:tcMar>
          </w:tcPr>
          <w:p>
            <w:pPr>
              <w:jc w:val="center"/>
            </w:pPr>
            <w:r>
              <w:rPr>
                <w:b/>
                <w:color w:val="FFFFFF"/>
                <w:sz w:val="20"/>
              </w:rPr>
              <w:t>I (1-5)</w:t>
            </w:r>
          </w:p>
        </w:tc>
        <w:tc>
          <w:tcPr>
            <w:tcW w:type="dxa" w:w="1008"/>
            <w:shd w:fill="1A365D"/>
            <w:tcMar>
              <w:top w:w="120" w:type="dxa"/>
              <w:bottom w:w="120" w:type="dxa"/>
              <w:left w:w="140" w:type="dxa"/>
              <w:right w:w="140" w:type="dxa"/>
            </w:tcMar>
          </w:tcPr>
          <w:p>
            <w:pPr>
              <w:jc w:val="center"/>
            </w:pPr>
            <w:r>
              <w:rPr>
                <w:b/>
                <w:color w:val="FFFFFF"/>
                <w:sz w:val="20"/>
              </w:rPr>
              <w:t>Điểm (PxI)</w:t>
            </w:r>
          </w:p>
        </w:tc>
        <w:tc>
          <w:tcPr>
            <w:tcW w:type="dxa" w:w="2304"/>
            <w:shd w:fill="1A365D"/>
            <w:tcMar>
              <w:top w:w="120" w:type="dxa"/>
              <w:bottom w:w="120" w:type="dxa"/>
              <w:left w:w="140" w:type="dxa"/>
              <w:right w:w="140" w:type="dxa"/>
            </w:tcMar>
          </w:tcPr>
          <w:p>
            <w:pPr>
              <w:jc w:val="center"/>
            </w:pPr>
            <w:r>
              <w:rPr>
                <w:b/>
                <w:color w:val="FFFFFF"/>
                <w:sz w:val="20"/>
              </w:rPr>
              <w:t>Chiến lược &amp; Ứng phó</w:t>
            </w:r>
          </w:p>
        </w:tc>
      </w:tr>
      <w:tr>
        <w:tc>
          <w:tcPr>
            <w:tcW w:type="dxa" w:w="864"/>
            <w:shd w:fill="FFFFFF"/>
            <w:tcMar>
              <w:top w:w="80" w:type="dxa"/>
              <w:bottom w:w="80" w:type="dxa"/>
              <w:left w:w="120" w:type="dxa"/>
              <w:right w:w="120" w:type="dxa"/>
            </w:tcMar>
          </w:tcPr>
          <w:p>
            <w:pPr>
              <w:spacing w:after="0" w:line="252" w:lineRule="auto"/>
              <w:jc w:val="center"/>
            </w:pPr>
            <w:r>
              <w:rPr>
                <w:sz w:val="19"/>
              </w:rPr>
              <w:t>R01</w:t>
            </w:r>
          </w:p>
        </w:tc>
        <w:tc>
          <w:tcPr>
            <w:tcW w:type="dxa" w:w="3456"/>
            <w:shd w:fill="FFFFFF"/>
            <w:tcMar>
              <w:top w:w="80" w:type="dxa"/>
              <w:bottom w:w="80" w:type="dxa"/>
              <w:left w:w="120" w:type="dxa"/>
              <w:right w:w="120" w:type="dxa"/>
            </w:tcMar>
          </w:tcPr>
          <w:p>
            <w:pPr>
              <w:spacing w:after="0" w:line="252" w:lineRule="auto"/>
              <w:jc w:val="left"/>
            </w:pPr>
            <w:r>
              <w:rPr>
                <w:sz w:val="19"/>
              </w:rPr>
              <w:t>Sai sót công thức tính VAT 8% và khấu trừ thanh toán ➔ Lệch sổ sách công nợ ➔ Khách hàng khiếu nại, báo cáo Dashboard sai số</w:t>
            </w:r>
          </w:p>
        </w:tc>
        <w:tc>
          <w:tcPr>
            <w:tcW w:type="dxa" w:w="1296"/>
            <w:shd w:fill="FFFFFF"/>
            <w:tcMar>
              <w:top w:w="80" w:type="dxa"/>
              <w:bottom w:w="80" w:type="dxa"/>
              <w:left w:w="120" w:type="dxa"/>
              <w:right w:w="120" w:type="dxa"/>
            </w:tcMar>
          </w:tcPr>
          <w:p>
            <w:pPr>
              <w:spacing w:after="0" w:line="252" w:lineRule="auto"/>
              <w:jc w:val="left"/>
            </w:pPr>
            <w:r>
              <w:rPr>
                <w:sz w:val="19"/>
              </w:rPr>
              <w:t>Kỹ thuật</w:t>
            </w:r>
          </w:p>
        </w:tc>
        <w:tc>
          <w:tcPr>
            <w:tcW w:type="dxa" w:w="720"/>
            <w:shd w:fill="FFFFFF"/>
            <w:tcMar>
              <w:top w:w="80" w:type="dxa"/>
              <w:bottom w:w="80" w:type="dxa"/>
              <w:left w:w="120" w:type="dxa"/>
              <w:right w:w="120" w:type="dxa"/>
            </w:tcMar>
          </w:tcPr>
          <w:p>
            <w:pPr>
              <w:spacing w:after="0" w:line="252" w:lineRule="auto"/>
              <w:jc w:val="center"/>
            </w:pPr>
            <w:r>
              <w:rPr>
                <w:sz w:val="19"/>
              </w:rPr>
              <w:t>3</w:t>
            </w:r>
          </w:p>
        </w:tc>
        <w:tc>
          <w:tcPr>
            <w:tcW w:type="dxa" w:w="720"/>
            <w:shd w:fill="FFFFFF"/>
            <w:tcMar>
              <w:top w:w="80" w:type="dxa"/>
              <w:bottom w:w="80" w:type="dxa"/>
              <w:left w:w="120" w:type="dxa"/>
              <w:right w:w="120" w:type="dxa"/>
            </w:tcMar>
          </w:tcPr>
          <w:p>
            <w:pPr>
              <w:spacing w:after="0" w:line="252" w:lineRule="auto"/>
              <w:jc w:val="center"/>
            </w:pPr>
            <w:r>
              <w:rPr>
                <w:sz w:val="19"/>
              </w:rPr>
              <w:t>5</w:t>
            </w:r>
          </w:p>
        </w:tc>
        <w:tc>
          <w:tcPr>
            <w:tcW w:type="dxa" w:w="1008"/>
            <w:shd w:fill="FFFFFF"/>
            <w:tcMar>
              <w:top w:w="80" w:type="dxa"/>
              <w:bottom w:w="80" w:type="dxa"/>
              <w:left w:w="120" w:type="dxa"/>
              <w:right w:w="120" w:type="dxa"/>
            </w:tcMar>
          </w:tcPr>
          <w:p>
            <w:pPr>
              <w:spacing w:after="0" w:line="252" w:lineRule="auto"/>
              <w:jc w:val="center"/>
            </w:pPr>
            <w:r>
              <w:rPr>
                <w:sz w:val="19"/>
              </w:rPr>
              <w:t>15 (Cao)</w:t>
            </w:r>
          </w:p>
        </w:tc>
        <w:tc>
          <w:tcPr>
            <w:tcW w:type="dxa" w:w="2304"/>
            <w:shd w:fill="FFFFFF"/>
            <w:tcMar>
              <w:top w:w="80" w:type="dxa"/>
              <w:bottom w:w="80" w:type="dxa"/>
              <w:left w:w="120" w:type="dxa"/>
              <w:right w:w="120" w:type="dxa"/>
            </w:tcMar>
          </w:tcPr>
          <w:p>
            <w:pPr>
              <w:spacing w:after="0" w:line="252" w:lineRule="auto"/>
              <w:jc w:val="center"/>
            </w:pPr>
            <w:r>
              <w:rPr>
                <w:sz w:val="19"/>
              </w:rPr>
              <w:t>Giảm thiểu: Viết bộ test tự động (api.test.js) kiểm thử 100% case tính tiền và khấu trừ.</w:t>
            </w:r>
          </w:p>
        </w:tc>
      </w:tr>
      <w:tr>
        <w:tc>
          <w:tcPr>
            <w:tcW w:type="dxa" w:w="864"/>
            <w:shd w:fill="F7FAFC"/>
            <w:tcMar>
              <w:top w:w="80" w:type="dxa"/>
              <w:bottom w:w="80" w:type="dxa"/>
              <w:left w:w="120" w:type="dxa"/>
              <w:right w:w="120" w:type="dxa"/>
            </w:tcMar>
          </w:tcPr>
          <w:p>
            <w:pPr>
              <w:spacing w:after="0" w:line="252" w:lineRule="auto"/>
              <w:jc w:val="center"/>
            </w:pPr>
            <w:r>
              <w:rPr>
                <w:sz w:val="19"/>
              </w:rPr>
              <w:t>R02</w:t>
            </w:r>
          </w:p>
        </w:tc>
        <w:tc>
          <w:tcPr>
            <w:tcW w:type="dxa" w:w="3456"/>
            <w:shd w:fill="F7FAFC"/>
            <w:tcMar>
              <w:top w:w="80" w:type="dxa"/>
              <w:bottom w:w="80" w:type="dxa"/>
              <w:left w:w="120" w:type="dxa"/>
              <w:right w:w="120" w:type="dxa"/>
            </w:tcMar>
          </w:tcPr>
          <w:p>
            <w:pPr>
              <w:spacing w:after="0" w:line="252" w:lineRule="auto"/>
              <w:jc w:val="left"/>
            </w:pPr>
            <w:r>
              <w:rPr>
                <w:sz w:val="19"/>
              </w:rPr>
              <w:t>CSDL SQLite gặp xung đột khóa ghi (Database Lock Concurrency) khi nhiều giao diện gọi đồng thời ➔ Treo hệ thống</w:t>
            </w:r>
          </w:p>
        </w:tc>
        <w:tc>
          <w:tcPr>
            <w:tcW w:type="dxa" w:w="1296"/>
            <w:shd w:fill="F7FAFC"/>
            <w:tcMar>
              <w:top w:w="80" w:type="dxa"/>
              <w:bottom w:w="80" w:type="dxa"/>
              <w:left w:w="120" w:type="dxa"/>
              <w:right w:w="120" w:type="dxa"/>
            </w:tcMar>
          </w:tcPr>
          <w:p>
            <w:pPr>
              <w:spacing w:after="0" w:line="252" w:lineRule="auto"/>
              <w:jc w:val="left"/>
            </w:pPr>
            <w:r>
              <w:rPr>
                <w:sz w:val="19"/>
              </w:rPr>
              <w:t>Kỹ thuật</w:t>
            </w:r>
          </w:p>
        </w:tc>
        <w:tc>
          <w:tcPr>
            <w:tcW w:type="dxa" w:w="720"/>
            <w:shd w:fill="F7FAFC"/>
            <w:tcMar>
              <w:top w:w="80" w:type="dxa"/>
              <w:bottom w:w="80" w:type="dxa"/>
              <w:left w:w="120" w:type="dxa"/>
              <w:right w:w="120" w:type="dxa"/>
            </w:tcMar>
          </w:tcPr>
          <w:p>
            <w:pPr>
              <w:spacing w:after="0" w:line="252" w:lineRule="auto"/>
              <w:jc w:val="center"/>
            </w:pPr>
            <w:r>
              <w:rPr>
                <w:sz w:val="19"/>
              </w:rPr>
              <w:t>4</w:t>
            </w:r>
          </w:p>
        </w:tc>
        <w:tc>
          <w:tcPr>
            <w:tcW w:type="dxa" w:w="720"/>
            <w:shd w:fill="F7FAFC"/>
            <w:tcMar>
              <w:top w:w="80" w:type="dxa"/>
              <w:bottom w:w="80" w:type="dxa"/>
              <w:left w:w="120" w:type="dxa"/>
              <w:right w:w="120" w:type="dxa"/>
            </w:tcMar>
          </w:tcPr>
          <w:p>
            <w:pPr>
              <w:spacing w:after="0" w:line="252" w:lineRule="auto"/>
              <w:jc w:val="center"/>
            </w:pPr>
            <w:r>
              <w:rPr>
                <w:sz w:val="19"/>
              </w:rPr>
              <w:t>3</w:t>
            </w:r>
          </w:p>
        </w:tc>
        <w:tc>
          <w:tcPr>
            <w:tcW w:type="dxa" w:w="1008"/>
            <w:shd w:fill="F7FAFC"/>
            <w:tcMar>
              <w:top w:w="80" w:type="dxa"/>
              <w:bottom w:w="80" w:type="dxa"/>
              <w:left w:w="120" w:type="dxa"/>
              <w:right w:w="120" w:type="dxa"/>
            </w:tcMar>
          </w:tcPr>
          <w:p>
            <w:pPr>
              <w:spacing w:after="0" w:line="252" w:lineRule="auto"/>
              <w:jc w:val="center"/>
            </w:pPr>
            <w:r>
              <w:rPr>
                <w:sz w:val="19"/>
              </w:rPr>
              <w:t>12 (TB)</w:t>
            </w:r>
          </w:p>
        </w:tc>
        <w:tc>
          <w:tcPr>
            <w:tcW w:type="dxa" w:w="2304"/>
            <w:shd w:fill="F7FAFC"/>
            <w:tcMar>
              <w:top w:w="80" w:type="dxa"/>
              <w:bottom w:w="80" w:type="dxa"/>
              <w:left w:w="120" w:type="dxa"/>
              <w:right w:w="120" w:type="dxa"/>
            </w:tcMar>
          </w:tcPr>
          <w:p>
            <w:pPr>
              <w:spacing w:after="0" w:line="252" w:lineRule="auto"/>
              <w:jc w:val="center"/>
            </w:pPr>
            <w:r>
              <w:rPr>
                <w:sz w:val="19"/>
              </w:rPr>
              <w:t>Giảm thiểu: Tối ưu connection pool trong Sequelize, cấu hình journal_mode=WAL cho SQLite.</w:t>
            </w:r>
          </w:p>
        </w:tc>
      </w:tr>
      <w:tr>
        <w:tc>
          <w:tcPr>
            <w:tcW w:type="dxa" w:w="864"/>
            <w:shd w:fill="FFFFFF"/>
            <w:tcMar>
              <w:top w:w="80" w:type="dxa"/>
              <w:bottom w:w="80" w:type="dxa"/>
              <w:left w:w="120" w:type="dxa"/>
              <w:right w:w="120" w:type="dxa"/>
            </w:tcMar>
          </w:tcPr>
          <w:p>
            <w:pPr>
              <w:spacing w:after="0" w:line="252" w:lineRule="auto"/>
              <w:jc w:val="center"/>
            </w:pPr>
            <w:r>
              <w:rPr>
                <w:sz w:val="19"/>
              </w:rPr>
              <w:t>R03</w:t>
            </w:r>
          </w:p>
        </w:tc>
        <w:tc>
          <w:tcPr>
            <w:tcW w:type="dxa" w:w="3456"/>
            <w:shd w:fill="FFFFFF"/>
            <w:tcMar>
              <w:top w:w="80" w:type="dxa"/>
              <w:bottom w:w="80" w:type="dxa"/>
              <w:left w:w="120" w:type="dxa"/>
              <w:right w:w="120" w:type="dxa"/>
            </w:tcMar>
          </w:tcPr>
          <w:p>
            <w:pPr>
              <w:spacing w:after="0" w:line="252" w:lineRule="auto"/>
              <w:jc w:val="left"/>
            </w:pPr>
            <w:r>
              <w:rPr>
                <w:sz w:val="19"/>
              </w:rPr>
              <w:t>Thành viên chủ chốt quá tải đồ án song song ➔ Trễ các task trên đường găng (A6, A7, A8) ➔ Vỡ mốc nghiệm thu Sprint</w:t>
            </w:r>
          </w:p>
        </w:tc>
        <w:tc>
          <w:tcPr>
            <w:tcW w:type="dxa" w:w="1296"/>
            <w:shd w:fill="FFFFFF"/>
            <w:tcMar>
              <w:top w:w="80" w:type="dxa"/>
              <w:bottom w:w="80" w:type="dxa"/>
              <w:left w:w="120" w:type="dxa"/>
              <w:right w:w="120" w:type="dxa"/>
            </w:tcMar>
          </w:tcPr>
          <w:p>
            <w:pPr>
              <w:spacing w:after="0" w:line="252" w:lineRule="auto"/>
              <w:jc w:val="left"/>
            </w:pPr>
            <w:r>
              <w:rPr>
                <w:sz w:val="19"/>
              </w:rPr>
              <w:t>Con người</w:t>
            </w:r>
          </w:p>
        </w:tc>
        <w:tc>
          <w:tcPr>
            <w:tcW w:type="dxa" w:w="720"/>
            <w:shd w:fill="FFFFFF"/>
            <w:tcMar>
              <w:top w:w="80" w:type="dxa"/>
              <w:bottom w:w="80" w:type="dxa"/>
              <w:left w:w="120" w:type="dxa"/>
              <w:right w:w="120" w:type="dxa"/>
            </w:tcMar>
          </w:tcPr>
          <w:p>
            <w:pPr>
              <w:spacing w:after="0" w:line="252" w:lineRule="auto"/>
              <w:jc w:val="center"/>
            </w:pPr>
            <w:r>
              <w:rPr>
                <w:sz w:val="19"/>
              </w:rPr>
              <w:t>3</w:t>
            </w:r>
          </w:p>
        </w:tc>
        <w:tc>
          <w:tcPr>
            <w:tcW w:type="dxa" w:w="720"/>
            <w:shd w:fill="FFFFFF"/>
            <w:tcMar>
              <w:top w:w="80" w:type="dxa"/>
              <w:bottom w:w="80" w:type="dxa"/>
              <w:left w:w="120" w:type="dxa"/>
              <w:right w:w="120" w:type="dxa"/>
            </w:tcMar>
          </w:tcPr>
          <w:p>
            <w:pPr>
              <w:spacing w:after="0" w:line="252" w:lineRule="auto"/>
              <w:jc w:val="center"/>
            </w:pPr>
            <w:r>
              <w:rPr>
                <w:sz w:val="19"/>
              </w:rPr>
              <w:t>4</w:t>
            </w:r>
          </w:p>
        </w:tc>
        <w:tc>
          <w:tcPr>
            <w:tcW w:type="dxa" w:w="1008"/>
            <w:shd w:fill="FFFFFF"/>
            <w:tcMar>
              <w:top w:w="80" w:type="dxa"/>
              <w:bottom w:w="80" w:type="dxa"/>
              <w:left w:w="120" w:type="dxa"/>
              <w:right w:w="120" w:type="dxa"/>
            </w:tcMar>
          </w:tcPr>
          <w:p>
            <w:pPr>
              <w:spacing w:after="0" w:line="252" w:lineRule="auto"/>
              <w:jc w:val="center"/>
            </w:pPr>
            <w:r>
              <w:rPr>
                <w:sz w:val="19"/>
              </w:rPr>
              <w:t>12 (TB)</w:t>
            </w:r>
          </w:p>
        </w:tc>
        <w:tc>
          <w:tcPr>
            <w:tcW w:type="dxa" w:w="2304"/>
            <w:shd w:fill="FFFFFF"/>
            <w:tcMar>
              <w:top w:w="80" w:type="dxa"/>
              <w:bottom w:w="80" w:type="dxa"/>
              <w:left w:w="120" w:type="dxa"/>
              <w:right w:w="120" w:type="dxa"/>
            </w:tcMar>
          </w:tcPr>
          <w:p>
            <w:pPr>
              <w:spacing w:after="0" w:line="252" w:lineRule="auto"/>
              <w:jc w:val="center"/>
            </w:pPr>
            <w:r>
              <w:rPr>
                <w:sz w:val="19"/>
              </w:rPr>
              <w:t>Giảm thiểu: Daily Standup 10 phút, re-assign task dự phòng ngay khi có dấu hiệu trễ &gt; 1 ngày.</w:t>
            </w:r>
          </w:p>
        </w:tc>
      </w:tr>
      <w:tr>
        <w:tc>
          <w:tcPr>
            <w:tcW w:type="dxa" w:w="864"/>
            <w:shd w:fill="F7FAFC"/>
            <w:tcMar>
              <w:top w:w="80" w:type="dxa"/>
              <w:bottom w:w="80" w:type="dxa"/>
              <w:left w:w="120" w:type="dxa"/>
              <w:right w:w="120" w:type="dxa"/>
            </w:tcMar>
          </w:tcPr>
          <w:p>
            <w:pPr>
              <w:spacing w:after="0" w:line="252" w:lineRule="auto"/>
              <w:jc w:val="center"/>
            </w:pPr>
            <w:r>
              <w:rPr>
                <w:sz w:val="19"/>
              </w:rPr>
              <w:t>R04</w:t>
            </w:r>
          </w:p>
        </w:tc>
        <w:tc>
          <w:tcPr>
            <w:tcW w:type="dxa" w:w="3456"/>
            <w:shd w:fill="F7FAFC"/>
            <w:tcMar>
              <w:top w:w="80" w:type="dxa"/>
              <w:bottom w:w="80" w:type="dxa"/>
              <w:left w:w="120" w:type="dxa"/>
              <w:right w:w="120" w:type="dxa"/>
            </w:tcMar>
          </w:tcPr>
          <w:p>
            <w:pPr>
              <w:spacing w:after="0" w:line="252" w:lineRule="auto"/>
              <w:jc w:val="left"/>
            </w:pPr>
            <w:r>
              <w:rPr>
                <w:sz w:val="19"/>
              </w:rPr>
              <w:t>Scope Creep: Khách hàng/Giảng viên yêu cầu bổ sung cổng thanh toán VNPay/MoMo ➔ Quá tải phạm vi, trễ hạn</w:t>
            </w:r>
          </w:p>
        </w:tc>
        <w:tc>
          <w:tcPr>
            <w:tcW w:type="dxa" w:w="1296"/>
            <w:shd w:fill="F7FAFC"/>
            <w:tcMar>
              <w:top w:w="80" w:type="dxa"/>
              <w:bottom w:w="80" w:type="dxa"/>
              <w:left w:w="120" w:type="dxa"/>
              <w:right w:w="120" w:type="dxa"/>
            </w:tcMar>
          </w:tcPr>
          <w:p>
            <w:pPr>
              <w:spacing w:after="0" w:line="252" w:lineRule="auto"/>
              <w:jc w:val="left"/>
            </w:pPr>
            <w:r>
              <w:rPr>
                <w:sz w:val="19"/>
              </w:rPr>
              <w:t>Phạm vi</w:t>
            </w:r>
          </w:p>
        </w:tc>
        <w:tc>
          <w:tcPr>
            <w:tcW w:type="dxa" w:w="720"/>
            <w:shd w:fill="F7FAFC"/>
            <w:tcMar>
              <w:top w:w="80" w:type="dxa"/>
              <w:bottom w:w="80" w:type="dxa"/>
              <w:left w:w="120" w:type="dxa"/>
              <w:right w:w="120" w:type="dxa"/>
            </w:tcMar>
          </w:tcPr>
          <w:p>
            <w:pPr>
              <w:spacing w:after="0" w:line="252" w:lineRule="auto"/>
              <w:jc w:val="center"/>
            </w:pPr>
            <w:r>
              <w:rPr>
                <w:sz w:val="19"/>
              </w:rPr>
              <w:t>3</w:t>
            </w:r>
          </w:p>
        </w:tc>
        <w:tc>
          <w:tcPr>
            <w:tcW w:type="dxa" w:w="720"/>
            <w:shd w:fill="F7FAFC"/>
            <w:tcMar>
              <w:top w:w="80" w:type="dxa"/>
              <w:bottom w:w="80" w:type="dxa"/>
              <w:left w:w="120" w:type="dxa"/>
              <w:right w:w="120" w:type="dxa"/>
            </w:tcMar>
          </w:tcPr>
          <w:p>
            <w:pPr>
              <w:spacing w:after="0" w:line="252" w:lineRule="auto"/>
              <w:jc w:val="center"/>
            </w:pPr>
            <w:r>
              <w:rPr>
                <w:sz w:val="19"/>
              </w:rPr>
              <w:t>4</w:t>
            </w:r>
          </w:p>
        </w:tc>
        <w:tc>
          <w:tcPr>
            <w:tcW w:type="dxa" w:w="1008"/>
            <w:shd w:fill="F7FAFC"/>
            <w:tcMar>
              <w:top w:w="80" w:type="dxa"/>
              <w:bottom w:w="80" w:type="dxa"/>
              <w:left w:w="120" w:type="dxa"/>
              <w:right w:w="120" w:type="dxa"/>
            </w:tcMar>
          </w:tcPr>
          <w:p>
            <w:pPr>
              <w:spacing w:after="0" w:line="252" w:lineRule="auto"/>
              <w:jc w:val="center"/>
            </w:pPr>
            <w:r>
              <w:rPr>
                <w:sz w:val="19"/>
              </w:rPr>
              <w:t>12 (TB)</w:t>
            </w:r>
          </w:p>
        </w:tc>
        <w:tc>
          <w:tcPr>
            <w:tcW w:type="dxa" w:w="2304"/>
            <w:shd w:fill="F7FAFC"/>
            <w:tcMar>
              <w:top w:w="80" w:type="dxa"/>
              <w:bottom w:w="80" w:type="dxa"/>
              <w:left w:w="120" w:type="dxa"/>
              <w:right w:w="120" w:type="dxa"/>
            </w:tcMar>
          </w:tcPr>
          <w:p>
            <w:pPr>
              <w:spacing w:after="0" w:line="252" w:lineRule="auto"/>
              <w:jc w:val="center"/>
            </w:pPr>
            <w:r>
              <w:rPr>
                <w:sz w:val="19"/>
              </w:rPr>
              <w:t>Tránh (Avoid): Ký chốt Project Charter và BRD/SRS, xác định cổng thanh toán là Out-of-Scope.</w:t>
            </w:r>
          </w:p>
        </w:tc>
      </w:tr>
      <w:tr>
        <w:tc>
          <w:tcPr>
            <w:tcW w:type="dxa" w:w="864"/>
            <w:shd w:fill="FFFFFF"/>
            <w:tcMar>
              <w:top w:w="80" w:type="dxa"/>
              <w:bottom w:w="80" w:type="dxa"/>
              <w:left w:w="120" w:type="dxa"/>
              <w:right w:w="120" w:type="dxa"/>
            </w:tcMar>
          </w:tcPr>
          <w:p>
            <w:pPr>
              <w:spacing w:after="0" w:line="252" w:lineRule="auto"/>
              <w:jc w:val="center"/>
            </w:pPr>
            <w:r>
              <w:rPr>
                <w:sz w:val="19"/>
              </w:rPr>
              <w:t>R05</w:t>
            </w:r>
          </w:p>
        </w:tc>
        <w:tc>
          <w:tcPr>
            <w:tcW w:type="dxa" w:w="3456"/>
            <w:shd w:fill="FFFFFF"/>
            <w:tcMar>
              <w:top w:w="80" w:type="dxa"/>
              <w:bottom w:w="80" w:type="dxa"/>
              <w:left w:w="120" w:type="dxa"/>
              <w:right w:w="120" w:type="dxa"/>
            </w:tcMar>
          </w:tcPr>
          <w:p>
            <w:pPr>
              <w:spacing w:after="0" w:line="252" w:lineRule="auto"/>
              <w:jc w:val="left"/>
            </w:pPr>
            <w:r>
              <w:rPr>
                <w:sz w:val="19"/>
              </w:rPr>
              <w:t>Lỗ hổng phân quyền JWT/RBAC ➔ Nhân viên Recruiter xem được toàn bộ doanh thu và lợi nhuận công ty ➔ Lộ bí mật kinh doanh</w:t>
            </w:r>
          </w:p>
        </w:tc>
        <w:tc>
          <w:tcPr>
            <w:tcW w:type="dxa" w:w="1296"/>
            <w:shd w:fill="FFFFFF"/>
            <w:tcMar>
              <w:top w:w="80" w:type="dxa"/>
              <w:bottom w:w="80" w:type="dxa"/>
              <w:left w:w="120" w:type="dxa"/>
              <w:right w:w="120" w:type="dxa"/>
            </w:tcMar>
          </w:tcPr>
          <w:p>
            <w:pPr>
              <w:spacing w:after="0" w:line="252" w:lineRule="auto"/>
              <w:jc w:val="left"/>
            </w:pPr>
            <w:r>
              <w:rPr>
                <w:sz w:val="19"/>
              </w:rPr>
              <w:t>Kỹ thuật</w:t>
            </w:r>
          </w:p>
        </w:tc>
        <w:tc>
          <w:tcPr>
            <w:tcW w:type="dxa" w:w="720"/>
            <w:shd w:fill="FFFFFF"/>
            <w:tcMar>
              <w:top w:w="80" w:type="dxa"/>
              <w:bottom w:w="80" w:type="dxa"/>
              <w:left w:w="120" w:type="dxa"/>
              <w:right w:w="120" w:type="dxa"/>
            </w:tcMar>
          </w:tcPr>
          <w:p>
            <w:pPr>
              <w:spacing w:after="0" w:line="252" w:lineRule="auto"/>
              <w:jc w:val="center"/>
            </w:pPr>
            <w:r>
              <w:rPr>
                <w:sz w:val="19"/>
              </w:rPr>
              <w:t>2</w:t>
            </w:r>
          </w:p>
        </w:tc>
        <w:tc>
          <w:tcPr>
            <w:tcW w:type="dxa" w:w="720"/>
            <w:shd w:fill="FFFFFF"/>
            <w:tcMar>
              <w:top w:w="80" w:type="dxa"/>
              <w:bottom w:w="80" w:type="dxa"/>
              <w:left w:w="120" w:type="dxa"/>
              <w:right w:w="120" w:type="dxa"/>
            </w:tcMar>
          </w:tcPr>
          <w:p>
            <w:pPr>
              <w:spacing w:after="0" w:line="252" w:lineRule="auto"/>
              <w:jc w:val="center"/>
            </w:pPr>
            <w:r>
              <w:rPr>
                <w:sz w:val="19"/>
              </w:rPr>
              <w:t>5</w:t>
            </w:r>
          </w:p>
        </w:tc>
        <w:tc>
          <w:tcPr>
            <w:tcW w:type="dxa" w:w="1008"/>
            <w:shd w:fill="FFFFFF"/>
            <w:tcMar>
              <w:top w:w="80" w:type="dxa"/>
              <w:bottom w:w="80" w:type="dxa"/>
              <w:left w:w="120" w:type="dxa"/>
              <w:right w:w="120" w:type="dxa"/>
            </w:tcMar>
          </w:tcPr>
          <w:p>
            <w:pPr>
              <w:spacing w:after="0" w:line="252" w:lineRule="auto"/>
              <w:jc w:val="center"/>
            </w:pPr>
            <w:r>
              <w:rPr>
                <w:sz w:val="19"/>
              </w:rPr>
              <w:t>10 (TB)</w:t>
            </w:r>
          </w:p>
        </w:tc>
        <w:tc>
          <w:tcPr>
            <w:tcW w:type="dxa" w:w="2304"/>
            <w:shd w:fill="FFFFFF"/>
            <w:tcMar>
              <w:top w:w="80" w:type="dxa"/>
              <w:bottom w:w="80" w:type="dxa"/>
              <w:left w:w="120" w:type="dxa"/>
              <w:right w:w="120" w:type="dxa"/>
            </w:tcMar>
          </w:tcPr>
          <w:p>
            <w:pPr>
              <w:spacing w:after="0" w:line="252" w:lineRule="auto"/>
              <w:jc w:val="center"/>
            </w:pPr>
            <w:r>
              <w:rPr>
                <w:sz w:val="19"/>
              </w:rPr>
              <w:t>Giảm thiểu: Triển khai middleware requireRole kiểm tra chặt chẽ token ở tất cả API nhạy cảm.</w:t>
            </w:r>
          </w:p>
        </w:tc>
      </w:tr>
      <w:tr>
        <w:tc>
          <w:tcPr>
            <w:tcW w:type="dxa" w:w="864"/>
            <w:shd w:fill="F7FAFC"/>
            <w:tcMar>
              <w:top w:w="80" w:type="dxa"/>
              <w:bottom w:w="80" w:type="dxa"/>
              <w:left w:w="120" w:type="dxa"/>
              <w:right w:w="120" w:type="dxa"/>
            </w:tcMar>
          </w:tcPr>
          <w:p>
            <w:pPr>
              <w:spacing w:after="0" w:line="252" w:lineRule="auto"/>
              <w:jc w:val="center"/>
            </w:pPr>
            <w:r>
              <w:rPr>
                <w:sz w:val="19"/>
              </w:rPr>
              <w:t>R06</w:t>
            </w:r>
          </w:p>
        </w:tc>
        <w:tc>
          <w:tcPr>
            <w:tcW w:type="dxa" w:w="3456"/>
            <w:shd w:fill="F7FAFC"/>
            <w:tcMar>
              <w:top w:w="80" w:type="dxa"/>
              <w:bottom w:w="80" w:type="dxa"/>
              <w:left w:w="120" w:type="dxa"/>
              <w:right w:w="120" w:type="dxa"/>
            </w:tcMar>
          </w:tcPr>
          <w:p>
            <w:pPr>
              <w:spacing w:after="0" w:line="252" w:lineRule="auto"/>
              <w:jc w:val="left"/>
            </w:pPr>
            <w:r>
              <w:rPr>
                <w:sz w:val="19"/>
              </w:rPr>
              <w:t>Thiếu hiểu biết sâu về nghiệp vụ kế toán công nợ B2B (Net Days, Aging) ➔ Phân loại tuổi nợ sai chuẩn kế toán</w:t>
            </w:r>
          </w:p>
        </w:tc>
        <w:tc>
          <w:tcPr>
            <w:tcW w:type="dxa" w:w="1296"/>
            <w:shd w:fill="F7FAFC"/>
            <w:tcMar>
              <w:top w:w="80" w:type="dxa"/>
              <w:bottom w:w="80" w:type="dxa"/>
              <w:left w:w="120" w:type="dxa"/>
              <w:right w:w="120" w:type="dxa"/>
            </w:tcMar>
          </w:tcPr>
          <w:p>
            <w:pPr>
              <w:spacing w:after="0" w:line="252" w:lineRule="auto"/>
              <w:jc w:val="left"/>
            </w:pPr>
            <w:r>
              <w:rPr>
                <w:sz w:val="19"/>
              </w:rPr>
              <w:t>Con người</w:t>
            </w:r>
          </w:p>
        </w:tc>
        <w:tc>
          <w:tcPr>
            <w:tcW w:type="dxa" w:w="720"/>
            <w:shd w:fill="F7FAFC"/>
            <w:tcMar>
              <w:top w:w="80" w:type="dxa"/>
              <w:bottom w:w="80" w:type="dxa"/>
              <w:left w:w="120" w:type="dxa"/>
              <w:right w:w="120" w:type="dxa"/>
            </w:tcMar>
          </w:tcPr>
          <w:p>
            <w:pPr>
              <w:spacing w:after="0" w:line="252" w:lineRule="auto"/>
              <w:jc w:val="center"/>
            </w:pPr>
            <w:r>
              <w:rPr>
                <w:sz w:val="19"/>
              </w:rPr>
              <w:t>3</w:t>
            </w:r>
          </w:p>
        </w:tc>
        <w:tc>
          <w:tcPr>
            <w:tcW w:type="dxa" w:w="720"/>
            <w:shd w:fill="F7FAFC"/>
            <w:tcMar>
              <w:top w:w="80" w:type="dxa"/>
              <w:bottom w:w="80" w:type="dxa"/>
              <w:left w:w="120" w:type="dxa"/>
              <w:right w:w="120" w:type="dxa"/>
            </w:tcMar>
          </w:tcPr>
          <w:p>
            <w:pPr>
              <w:spacing w:after="0" w:line="252" w:lineRule="auto"/>
              <w:jc w:val="center"/>
            </w:pPr>
            <w:r>
              <w:rPr>
                <w:sz w:val="19"/>
              </w:rPr>
              <w:t>3</w:t>
            </w:r>
          </w:p>
        </w:tc>
        <w:tc>
          <w:tcPr>
            <w:tcW w:type="dxa" w:w="1008"/>
            <w:shd w:fill="F7FAFC"/>
            <w:tcMar>
              <w:top w:w="80" w:type="dxa"/>
              <w:bottom w:w="80" w:type="dxa"/>
              <w:left w:w="120" w:type="dxa"/>
              <w:right w:w="120" w:type="dxa"/>
            </w:tcMar>
          </w:tcPr>
          <w:p>
            <w:pPr>
              <w:spacing w:after="0" w:line="252" w:lineRule="auto"/>
              <w:jc w:val="center"/>
            </w:pPr>
            <w:r>
              <w:rPr>
                <w:sz w:val="19"/>
              </w:rPr>
              <w:t>9 (TB)</w:t>
            </w:r>
          </w:p>
        </w:tc>
        <w:tc>
          <w:tcPr>
            <w:tcW w:type="dxa" w:w="2304"/>
            <w:shd w:fill="F7FAFC"/>
            <w:tcMar>
              <w:top w:w="80" w:type="dxa"/>
              <w:bottom w:w="80" w:type="dxa"/>
              <w:left w:w="120" w:type="dxa"/>
              <w:right w:w="120" w:type="dxa"/>
            </w:tcMar>
          </w:tcPr>
          <w:p>
            <w:pPr>
              <w:spacing w:after="0" w:line="252" w:lineRule="auto"/>
              <w:jc w:val="center"/>
            </w:pPr>
            <w:r>
              <w:rPr>
                <w:sz w:val="19"/>
              </w:rPr>
              <w:t>Giảm thiểu: Tham vấn chuyên môn từ kế toán doanh nghiệp, chuẩn hóa công thức Aging 1-30, 31-60, &gt;60.</w:t>
            </w:r>
          </w:p>
        </w:tc>
      </w:tr>
      <w:tr>
        <w:tc>
          <w:tcPr>
            <w:tcW w:type="dxa" w:w="864"/>
            <w:shd w:fill="FFFFFF"/>
            <w:tcMar>
              <w:top w:w="80" w:type="dxa"/>
              <w:bottom w:w="80" w:type="dxa"/>
              <w:left w:w="120" w:type="dxa"/>
              <w:right w:w="120" w:type="dxa"/>
            </w:tcMar>
          </w:tcPr>
          <w:p>
            <w:pPr>
              <w:spacing w:after="0" w:line="252" w:lineRule="auto"/>
              <w:jc w:val="center"/>
            </w:pPr>
            <w:r>
              <w:rPr>
                <w:sz w:val="19"/>
              </w:rPr>
              <w:t>R07</w:t>
            </w:r>
          </w:p>
        </w:tc>
        <w:tc>
          <w:tcPr>
            <w:tcW w:type="dxa" w:w="3456"/>
            <w:shd w:fill="FFFFFF"/>
            <w:tcMar>
              <w:top w:w="80" w:type="dxa"/>
              <w:bottom w:w="80" w:type="dxa"/>
              <w:left w:w="120" w:type="dxa"/>
              <w:right w:w="120" w:type="dxa"/>
            </w:tcMar>
          </w:tcPr>
          <w:p>
            <w:pPr>
              <w:spacing w:after="0" w:line="252" w:lineRule="auto"/>
              <w:jc w:val="left"/>
            </w:pPr>
            <w:r>
              <w:rPr>
                <w:sz w:val="19"/>
              </w:rPr>
              <w:t>Dữ liệu nợ giả lập phát sinh quá nhiều nợ khó đòi &gt;60 ngày ➔ Tỷ lệ thu hồi nợ trên Dashboard tụt dốc bất thường</w:t>
            </w:r>
          </w:p>
        </w:tc>
        <w:tc>
          <w:tcPr>
            <w:tcW w:type="dxa" w:w="1296"/>
            <w:shd w:fill="FFFFFF"/>
            <w:tcMar>
              <w:top w:w="80" w:type="dxa"/>
              <w:bottom w:w="80" w:type="dxa"/>
              <w:left w:w="120" w:type="dxa"/>
              <w:right w:w="120" w:type="dxa"/>
            </w:tcMar>
          </w:tcPr>
          <w:p>
            <w:pPr>
              <w:spacing w:after="0" w:line="252" w:lineRule="auto"/>
              <w:jc w:val="left"/>
            </w:pPr>
            <w:r>
              <w:rPr>
                <w:sz w:val="19"/>
              </w:rPr>
              <w:t>Dữ liệu</w:t>
            </w:r>
          </w:p>
        </w:tc>
        <w:tc>
          <w:tcPr>
            <w:tcW w:type="dxa" w:w="720"/>
            <w:shd w:fill="FFFFFF"/>
            <w:tcMar>
              <w:top w:w="80" w:type="dxa"/>
              <w:bottom w:w="80" w:type="dxa"/>
              <w:left w:w="120" w:type="dxa"/>
              <w:right w:w="120" w:type="dxa"/>
            </w:tcMar>
          </w:tcPr>
          <w:p>
            <w:pPr>
              <w:spacing w:after="0" w:line="252" w:lineRule="auto"/>
              <w:jc w:val="center"/>
            </w:pPr>
            <w:r>
              <w:rPr>
                <w:sz w:val="19"/>
              </w:rPr>
              <w:t>3</w:t>
            </w:r>
          </w:p>
        </w:tc>
        <w:tc>
          <w:tcPr>
            <w:tcW w:type="dxa" w:w="720"/>
            <w:shd w:fill="FFFFFF"/>
            <w:tcMar>
              <w:top w:w="80" w:type="dxa"/>
              <w:bottom w:w="80" w:type="dxa"/>
              <w:left w:w="120" w:type="dxa"/>
              <w:right w:w="120" w:type="dxa"/>
            </w:tcMar>
          </w:tcPr>
          <w:p>
            <w:pPr>
              <w:spacing w:after="0" w:line="252" w:lineRule="auto"/>
              <w:jc w:val="center"/>
            </w:pPr>
            <w:r>
              <w:rPr>
                <w:sz w:val="19"/>
              </w:rPr>
              <w:t>2</w:t>
            </w:r>
          </w:p>
        </w:tc>
        <w:tc>
          <w:tcPr>
            <w:tcW w:type="dxa" w:w="1008"/>
            <w:shd w:fill="FFFFFF"/>
            <w:tcMar>
              <w:top w:w="80" w:type="dxa"/>
              <w:bottom w:w="80" w:type="dxa"/>
              <w:left w:w="120" w:type="dxa"/>
              <w:right w:w="120" w:type="dxa"/>
            </w:tcMar>
          </w:tcPr>
          <w:p>
            <w:pPr>
              <w:spacing w:after="0" w:line="252" w:lineRule="auto"/>
              <w:jc w:val="center"/>
            </w:pPr>
            <w:r>
              <w:rPr>
                <w:sz w:val="19"/>
              </w:rPr>
              <w:t>6 (Thấp)</w:t>
            </w:r>
          </w:p>
        </w:tc>
        <w:tc>
          <w:tcPr>
            <w:tcW w:type="dxa" w:w="2304"/>
            <w:shd w:fill="FFFFFF"/>
            <w:tcMar>
              <w:top w:w="80" w:type="dxa"/>
              <w:bottom w:w="80" w:type="dxa"/>
              <w:left w:w="120" w:type="dxa"/>
              <w:right w:w="120" w:type="dxa"/>
            </w:tcMar>
          </w:tcPr>
          <w:p>
            <w:pPr>
              <w:spacing w:after="0" w:line="252" w:lineRule="auto"/>
              <w:jc w:val="center"/>
            </w:pPr>
            <w:r>
              <w:rPr>
                <w:sz w:val="19"/>
              </w:rPr>
              <w:t>Chấp nhận: Đây là kịch bản thử nghiệm stress-test để chứng minh năng lực cảnh báo của hệ thống.</w:t>
            </w:r>
          </w:p>
        </w:tc>
      </w:tr>
      <w:tr>
        <w:tc>
          <w:tcPr>
            <w:tcW w:type="dxa" w:w="864"/>
            <w:shd w:fill="F7FAFC"/>
            <w:tcMar>
              <w:top w:w="80" w:type="dxa"/>
              <w:bottom w:w="80" w:type="dxa"/>
              <w:left w:w="120" w:type="dxa"/>
              <w:right w:w="120" w:type="dxa"/>
            </w:tcMar>
          </w:tcPr>
          <w:p>
            <w:pPr>
              <w:spacing w:after="0" w:line="252" w:lineRule="auto"/>
              <w:jc w:val="center"/>
            </w:pPr>
            <w:r>
              <w:rPr>
                <w:sz w:val="19"/>
              </w:rPr>
              <w:t>R08</w:t>
            </w:r>
          </w:p>
        </w:tc>
        <w:tc>
          <w:tcPr>
            <w:tcW w:type="dxa" w:w="3456"/>
            <w:shd w:fill="F7FAFC"/>
            <w:tcMar>
              <w:top w:w="80" w:type="dxa"/>
              <w:bottom w:w="80" w:type="dxa"/>
              <w:left w:w="120" w:type="dxa"/>
              <w:right w:w="120" w:type="dxa"/>
            </w:tcMar>
          </w:tcPr>
          <w:p>
            <w:pPr>
              <w:spacing w:after="0" w:line="252" w:lineRule="auto"/>
              <w:jc w:val="left"/>
            </w:pPr>
            <w:r>
              <w:rPr>
                <w:sz w:val="19"/>
              </w:rPr>
              <w:t>Mã nguồn bị lỗi Encoding tiếng Việt hoặc định dạng ngày tháng ➔ Lỗi hiển thị hóa đơn và báo cáo</w:t>
            </w:r>
          </w:p>
        </w:tc>
        <w:tc>
          <w:tcPr>
            <w:tcW w:type="dxa" w:w="1296"/>
            <w:shd w:fill="F7FAFC"/>
            <w:tcMar>
              <w:top w:w="80" w:type="dxa"/>
              <w:bottom w:w="80" w:type="dxa"/>
              <w:left w:w="120" w:type="dxa"/>
              <w:right w:w="120" w:type="dxa"/>
            </w:tcMar>
          </w:tcPr>
          <w:p>
            <w:pPr>
              <w:spacing w:after="0" w:line="252" w:lineRule="auto"/>
              <w:jc w:val="left"/>
            </w:pPr>
            <w:r>
              <w:rPr>
                <w:sz w:val="19"/>
              </w:rPr>
              <w:t>Kỹ thuật</w:t>
            </w:r>
          </w:p>
        </w:tc>
        <w:tc>
          <w:tcPr>
            <w:tcW w:type="dxa" w:w="720"/>
            <w:shd w:fill="F7FAFC"/>
            <w:tcMar>
              <w:top w:w="80" w:type="dxa"/>
              <w:bottom w:w="80" w:type="dxa"/>
              <w:left w:w="120" w:type="dxa"/>
              <w:right w:w="120" w:type="dxa"/>
            </w:tcMar>
          </w:tcPr>
          <w:p>
            <w:pPr>
              <w:spacing w:after="0" w:line="252" w:lineRule="auto"/>
              <w:jc w:val="center"/>
            </w:pPr>
            <w:r>
              <w:rPr>
                <w:sz w:val="19"/>
              </w:rPr>
              <w:t>2</w:t>
            </w:r>
          </w:p>
        </w:tc>
        <w:tc>
          <w:tcPr>
            <w:tcW w:type="dxa" w:w="720"/>
            <w:shd w:fill="F7FAFC"/>
            <w:tcMar>
              <w:top w:w="80" w:type="dxa"/>
              <w:bottom w:w="80" w:type="dxa"/>
              <w:left w:w="120" w:type="dxa"/>
              <w:right w:w="120" w:type="dxa"/>
            </w:tcMar>
          </w:tcPr>
          <w:p>
            <w:pPr>
              <w:spacing w:after="0" w:line="252" w:lineRule="auto"/>
              <w:jc w:val="center"/>
            </w:pPr>
            <w:r>
              <w:rPr>
                <w:sz w:val="19"/>
              </w:rPr>
              <w:t>3</w:t>
            </w:r>
          </w:p>
        </w:tc>
        <w:tc>
          <w:tcPr>
            <w:tcW w:type="dxa" w:w="1008"/>
            <w:shd w:fill="F7FAFC"/>
            <w:tcMar>
              <w:top w:w="80" w:type="dxa"/>
              <w:bottom w:w="80" w:type="dxa"/>
              <w:left w:w="120" w:type="dxa"/>
              <w:right w:w="120" w:type="dxa"/>
            </w:tcMar>
          </w:tcPr>
          <w:p>
            <w:pPr>
              <w:spacing w:after="0" w:line="252" w:lineRule="auto"/>
              <w:jc w:val="center"/>
            </w:pPr>
            <w:r>
              <w:rPr>
                <w:sz w:val="19"/>
              </w:rPr>
              <w:t>6 (Thấp)</w:t>
            </w:r>
          </w:p>
        </w:tc>
        <w:tc>
          <w:tcPr>
            <w:tcW w:type="dxa" w:w="2304"/>
            <w:shd w:fill="F7FAFC"/>
            <w:tcMar>
              <w:top w:w="80" w:type="dxa"/>
              <w:bottom w:w="80" w:type="dxa"/>
              <w:left w:w="120" w:type="dxa"/>
              <w:right w:w="120" w:type="dxa"/>
            </w:tcMar>
          </w:tcPr>
          <w:p>
            <w:pPr>
              <w:spacing w:after="0" w:line="252" w:lineRule="auto"/>
              <w:jc w:val="center"/>
            </w:pPr>
            <w:r>
              <w:rPr>
                <w:sz w:val="19"/>
              </w:rPr>
              <w:t>Giảm thiểu: Quy chuẩn toàn bộ hệ thống UTF-8, thống nhất lưu trữ ngày chuẩn ISO-8601 YYYY-MM-DD.</w:t>
            </w:r>
          </w:p>
        </w:tc>
      </w:tr>
    </w:tbl>
    <w:p>
      <w:pPr>
        <w:keepNext/>
        <w:spacing w:before="200" w:after="80"/>
      </w:pPr>
      <w:r>
        <w:rPr>
          <w:b/>
          <w:color w:val="2B6CB0"/>
          <w:sz w:val="24"/>
        </w:rPr>
        <w:t>Kế hoạch Dự phòng (Contingency Plan) cho Rủi ro R01 (Điểm cao nhất = 15):</w:t>
      </w:r>
    </w:p>
    <w:p>
      <w:pPr>
        <w:spacing w:after="80" w:line="276" w:lineRule="auto"/>
      </w:pPr>
      <w:r>
        <w:rPr>
          <w:b/>
          <w:color w:val="1A202C"/>
        </w:rPr>
        <w:t xml:space="preserve">Dấu hiệu: </w:t>
      </w:r>
      <w:r>
        <w:rPr>
          <w:i w:val="0"/>
        </w:rPr>
        <w:t>• Dấu hiệu kích hoạt sớm (Early Trigger): Khi chạy kiểm thử tự động `npm test` phát hiện số dư remainingAmount != (totalAmount - sum(payments)).</w:t>
      </w:r>
    </w:p>
    <w:p>
      <w:pPr>
        <w:spacing w:after="80" w:line="276" w:lineRule="auto"/>
      </w:pPr>
      <w:r>
        <w:rPr>
          <w:b/>
          <w:color w:val="1A202C"/>
        </w:rPr>
        <w:t xml:space="preserve">Hành động: </w:t>
      </w:r>
      <w:r>
        <w:rPr>
          <w:i w:val="0"/>
        </w:rPr>
        <w:t>• Biện pháp can thiệp khẩn cấp: Tạm dừng phát hành hóa đơn mới; kích hoạt Transaction Rollback trong Sequelize để hoàn tác dữ liệu lỗi; kích hoạt script đối soát độc lập kiểm tra toàn bộ lịch sử thanh toán.</w:t>
      </w:r>
    </w:p>
    <w:p>
      <w:pPr>
        <w:spacing w:after="80" w:line="276" w:lineRule="auto"/>
      </w:pPr>
      <w:r>
        <w:rPr>
          <w:b/>
          <w:color w:val="1A202C"/>
        </w:rPr>
        <w:t xml:space="preserve">Nguồn lực dự phòng: </w:t>
      </w:r>
      <w:r>
        <w:rPr>
          <w:i w:val="0"/>
        </w:rPr>
        <w:t>• Quỹ dự phòng phân bổ: Dành riêng 16 giờ công của Lead QA (Huỳnh Nguyễn Vĩnh Phúc) và quỹ dự phòng 10% ngân sách để rà soát logic.</w:t>
      </w:r>
    </w:p>
    <w:p>
      <w:pPr>
        <w:spacing w:after="240"/>
      </w:pPr>
    </w:p>
    <w:p>
      <w:pPr>
        <w:keepNext/>
        <w:spacing w:before="280" w:after="120"/>
      </w:pPr>
      <w:r>
        <w:rPr>
          <w:b/>
          <w:color w:val="1A365D"/>
          <w:sz w:val="28"/>
        </w:rPr>
        <w:t>PHẦN F: BÀI 5 – PHẢN BIỆN KẾ HOẠCH &amp; ĐÁNH GIÁ (SPONSOR REVIEW)</w:t>
      </w:r>
    </w:p>
    <w:p>
      <w:pPr>
        <w:spacing w:after="80" w:line="276" w:lineRule="auto"/>
      </w:pPr>
      <w:r>
        <w:rPr>
          <w:b/>
          <w:color w:val="1A202C"/>
        </w:rPr>
        <w:t xml:space="preserve">Bối cảnh: </w:t>
      </w:r>
      <w:r>
        <w:rPr>
          <w:i w:val="0"/>
        </w:rPr>
        <w:t>Đóng vai trò Nhà tài trợ (Sponsor) khó tính, AI đã chất vấn 5 câu hỏi cốt tử về tính khả thi của dự án. Dưới đây là câu trả lời thuyết phục của Nhóm 10:</w:t>
      </w:r>
    </w:p>
    <w:tbl>
      <w:tblPr>
        <w:tblW w:type="auto" w:w="0"/>
        <w:jc w:val="center"/>
        <w:tblLook w:firstColumn="1" w:firstRow="1" w:lastColumn="0" w:lastRow="0" w:noHBand="0" w:noVBand="1" w:val="04A0"/>
      </w:tblPr>
      <w:tblGrid>
        <w:gridCol w:w="4824"/>
        <w:gridCol w:w="4824"/>
      </w:tblGrid>
      <w:tr>
        <w:tc>
          <w:tcPr>
            <w:tcW w:type="dxa" w:w="3312"/>
            <w:shd w:fill="1A365D"/>
            <w:tcMar>
              <w:top w:w="120" w:type="dxa"/>
              <w:bottom w:w="120" w:type="dxa"/>
              <w:left w:w="140" w:type="dxa"/>
              <w:right w:w="140" w:type="dxa"/>
            </w:tcMar>
          </w:tcPr>
          <w:p>
            <w:pPr>
              <w:jc w:val="center"/>
            </w:pPr>
            <w:r>
              <w:rPr>
                <w:b/>
                <w:color w:val="FFFFFF"/>
                <w:sz w:val="20"/>
              </w:rPr>
              <w:t>Câu hỏi chất vấn của Sponsor</w:t>
            </w:r>
          </w:p>
        </w:tc>
        <w:tc>
          <w:tcPr>
            <w:tcW w:type="dxa" w:w="6336"/>
            <w:shd w:fill="1A365D"/>
            <w:tcMar>
              <w:top w:w="120" w:type="dxa"/>
              <w:bottom w:w="120" w:type="dxa"/>
              <w:left w:w="140" w:type="dxa"/>
              <w:right w:w="140" w:type="dxa"/>
            </w:tcMar>
          </w:tcPr>
          <w:p>
            <w:pPr>
              <w:jc w:val="center"/>
            </w:pPr>
            <w:r>
              <w:rPr>
                <w:b/>
                <w:color w:val="FFFFFF"/>
                <w:sz w:val="20"/>
              </w:rPr>
              <w:t>Câu trả lời &amp; Biện hộ của Nhóm 10</w:t>
            </w:r>
          </w:p>
        </w:tc>
      </w:tr>
      <w:tr>
        <w:tc>
          <w:tcPr>
            <w:tcW w:type="dxa" w:w="3312"/>
            <w:shd w:fill="FFFFFF"/>
            <w:tcMar>
              <w:top w:w="80" w:type="dxa"/>
              <w:bottom w:w="80" w:type="dxa"/>
              <w:left w:w="120" w:type="dxa"/>
              <w:right w:w="120" w:type="dxa"/>
            </w:tcMar>
          </w:tcPr>
          <w:p>
            <w:pPr>
              <w:spacing w:after="0" w:line="252" w:lineRule="auto"/>
              <w:jc w:val="center"/>
            </w:pPr>
            <w:r>
              <w:rPr>
                <w:sz w:val="19"/>
              </w:rPr>
              <w:t>1. Tại sao dùng SQLite thay vì PostgreSQL/MySQL? Có đảm bảo chịu tải cho doanh nghiệp tuyển dụng không?</w:t>
            </w:r>
          </w:p>
        </w:tc>
        <w:tc>
          <w:tcPr>
            <w:tcW w:type="dxa" w:w="6336"/>
            <w:shd w:fill="FFFFFF"/>
            <w:tcMar>
              <w:top w:w="80" w:type="dxa"/>
              <w:bottom w:w="80" w:type="dxa"/>
              <w:left w:w="120" w:type="dxa"/>
              <w:right w:w="120" w:type="dxa"/>
            </w:tcMar>
          </w:tcPr>
          <w:p>
            <w:pPr>
              <w:spacing w:after="0" w:line="252" w:lineRule="auto"/>
              <w:jc w:val="left"/>
            </w:pPr>
            <w:r>
              <w:rPr>
                <w:sz w:val="19"/>
              </w:rPr>
              <w:t>Nhóm dùng SQLite trong giai đoạn phát triển và đồ án để đạt tính gọn nhẹ, zero-config và tính di động cao (portable). Tuy nhiên, toàn bộ mã nguồn sử dụng Sequelize ORM với kiến trúc trừu tượng hóa CSDL, đồng thời nhóm đã viết sẵn 2 file migration 'database_sqlserver.sql' và 'database_supabase_postgres.sql'. Khi cần scale lớn, chỉ cần đổi chuỗi kết nối là chuyển sang PostgreSQL trong vòng 5 phút mà không phải sửa logic.</w:t>
            </w:r>
          </w:p>
        </w:tc>
      </w:tr>
      <w:tr>
        <w:tc>
          <w:tcPr>
            <w:tcW w:type="dxa" w:w="3312"/>
            <w:shd w:fill="F7FAFC"/>
            <w:tcMar>
              <w:top w:w="80" w:type="dxa"/>
              <w:bottom w:w="80" w:type="dxa"/>
              <w:left w:w="120" w:type="dxa"/>
              <w:right w:w="120" w:type="dxa"/>
            </w:tcMar>
          </w:tcPr>
          <w:p>
            <w:pPr>
              <w:spacing w:after="0" w:line="252" w:lineRule="auto"/>
              <w:jc w:val="center"/>
            </w:pPr>
            <w:r>
              <w:rPr>
                <w:sz w:val="19"/>
              </w:rPr>
              <w:t>2. Tại sao không làm thanh toán tự động qua VNPay/MoMo để tăng tính tiện lợi cho khách hàng?</w:t>
            </w:r>
          </w:p>
        </w:tc>
        <w:tc>
          <w:tcPr>
            <w:tcW w:type="dxa" w:w="6336"/>
            <w:shd w:fill="F7FAFC"/>
            <w:tcMar>
              <w:top w:w="80" w:type="dxa"/>
              <w:bottom w:w="80" w:type="dxa"/>
              <w:left w:w="120" w:type="dxa"/>
              <w:right w:w="120" w:type="dxa"/>
            </w:tcMar>
          </w:tcPr>
          <w:p>
            <w:pPr>
              <w:spacing w:after="0" w:line="252" w:lineRule="auto"/>
              <w:jc w:val="left"/>
            </w:pPr>
            <w:r>
              <w:rPr>
                <w:sz w:val="19"/>
              </w:rPr>
              <w:t>Trong mô hình dịch vụ săn đầu người B2B (Headhunt), giá trị mỗi hợp đồng rất lớn (thường từ 30 - 200 triệu VNĐ/vị trí). Doanh nghiệp không thanh toán qua ví điện tử mà bắt buộc tuân theo quy trình tài chính doanh nghiệp: Hợp đồng ➔ Hóa đơn VAT ➔ Hạn thanh toán Net Days ➔ Chuyển khoản ngân hàng qua Ủy nhiệm chi (UNC). Việc tích hợp ví điện tử cá nhân là phi thực tế và gây lãng phí phạm vi.</w:t>
            </w:r>
          </w:p>
        </w:tc>
      </w:tr>
      <w:tr>
        <w:tc>
          <w:tcPr>
            <w:tcW w:type="dxa" w:w="3312"/>
            <w:shd w:fill="FFFFFF"/>
            <w:tcMar>
              <w:top w:w="80" w:type="dxa"/>
              <w:bottom w:w="80" w:type="dxa"/>
              <w:left w:w="120" w:type="dxa"/>
              <w:right w:w="120" w:type="dxa"/>
            </w:tcMar>
          </w:tcPr>
          <w:p>
            <w:pPr>
              <w:spacing w:after="0" w:line="252" w:lineRule="auto"/>
              <w:jc w:val="center"/>
            </w:pPr>
            <w:r>
              <w:rPr>
                <w:sz w:val="19"/>
              </w:rPr>
              <w:t>3. Làm thế nào đảm bảo 5 sinh viên làm part-time hoàn thành đúng hạn 38.6 ngày làm việc?</w:t>
            </w:r>
          </w:p>
        </w:tc>
        <w:tc>
          <w:tcPr>
            <w:tcW w:type="dxa" w:w="6336"/>
            <w:shd w:fill="FFFFFF"/>
            <w:tcMar>
              <w:top w:w="80" w:type="dxa"/>
              <w:bottom w:w="80" w:type="dxa"/>
              <w:left w:w="120" w:type="dxa"/>
              <w:right w:w="120" w:type="dxa"/>
            </w:tcMar>
          </w:tcPr>
          <w:p>
            <w:pPr>
              <w:spacing w:after="0" w:line="252" w:lineRule="auto"/>
              <w:jc w:val="left"/>
            </w:pPr>
            <w:r>
              <w:rPr>
                <w:sz w:val="19"/>
              </w:rPr>
              <w:t>Nhóm đã áp dụng 3 cơ chế kiểm soát: (1) Phân rã 160 task thành các gói nhỏ &lt; 80h theo quy tắc 8/80; (2) Mỗi commit code gắn liền với tên task định danh (VD: git commit -m 'TenTask_huynhnguyenvinhphuc') để đo lường tiến độ tự động; (3) Xác định rõ đường găng Critical Path để ưu tiên tuyệt đối nhân lực cho các task có Slack = 0.</w:t>
            </w:r>
          </w:p>
        </w:tc>
      </w:tr>
      <w:tr>
        <w:tc>
          <w:tcPr>
            <w:tcW w:type="dxa" w:w="3312"/>
            <w:shd w:fill="F7FAFC"/>
            <w:tcMar>
              <w:top w:w="80" w:type="dxa"/>
              <w:bottom w:w="80" w:type="dxa"/>
              <w:left w:w="120" w:type="dxa"/>
              <w:right w:w="120" w:type="dxa"/>
            </w:tcMar>
          </w:tcPr>
          <w:p>
            <w:pPr>
              <w:spacing w:after="0" w:line="252" w:lineRule="auto"/>
              <w:jc w:val="center"/>
            </w:pPr>
            <w:r>
              <w:rPr>
                <w:sz w:val="19"/>
              </w:rPr>
              <w:t>4. Chính sách bảo hành 60 ngày ứng viên nghỉ việc được xử lý thế nào trên sổ sách hóa đơn?</w:t>
            </w:r>
          </w:p>
        </w:tc>
        <w:tc>
          <w:tcPr>
            <w:tcW w:type="dxa" w:w="6336"/>
            <w:shd w:fill="F7FAFC"/>
            <w:tcMar>
              <w:top w:w="80" w:type="dxa"/>
              <w:bottom w:w="80" w:type="dxa"/>
              <w:left w:w="120" w:type="dxa"/>
              <w:right w:w="120" w:type="dxa"/>
            </w:tcMar>
          </w:tcPr>
          <w:p>
            <w:pPr>
              <w:spacing w:after="0" w:line="252" w:lineRule="auto"/>
              <w:jc w:val="left"/>
            </w:pPr>
            <w:r>
              <w:rPr>
                <w:sz w:val="19"/>
              </w:rPr>
              <w:t>Hệ thống lưu trữ warrantyEndDate và trạng thái bảo hành riêng biệt với Hóa đơn. Nếu ứng viên nghỉ trong 60 ngày, trạng thái Deal chuyển thành 'Bảo hành thất bại'. Hóa đơn VAT đã phát hành sẽ được xử lý theo quy định kế toán: phát hành Biên bản điều chỉnh hóa đơn / Xuất hóa đơn điều chỉnh giảm hoặc lưu Credit Note cho khách hàng trừ vào đợt tuyển dụng sau, đảm bảo không vi phạm luật thuế.</w:t>
            </w:r>
          </w:p>
        </w:tc>
      </w:tr>
      <w:tr>
        <w:tc>
          <w:tcPr>
            <w:tcW w:type="dxa" w:w="3312"/>
            <w:shd w:fill="FFFFFF"/>
            <w:tcMar>
              <w:top w:w="80" w:type="dxa"/>
              <w:bottom w:w="80" w:type="dxa"/>
              <w:left w:w="120" w:type="dxa"/>
              <w:right w:w="120" w:type="dxa"/>
            </w:tcMar>
          </w:tcPr>
          <w:p>
            <w:pPr>
              <w:spacing w:after="0" w:line="252" w:lineRule="auto"/>
              <w:jc w:val="center"/>
            </w:pPr>
            <w:r>
              <w:rPr>
                <w:sz w:val="19"/>
              </w:rPr>
              <w:t>5. Nhóm kiểm soát chất lượng phần mềm như thế nào để tránh bàn giao sản phẩm lỗi?</w:t>
            </w:r>
          </w:p>
        </w:tc>
        <w:tc>
          <w:tcPr>
            <w:tcW w:type="dxa" w:w="6336"/>
            <w:shd w:fill="FFFFFF"/>
            <w:tcMar>
              <w:top w:w="80" w:type="dxa"/>
              <w:bottom w:w="80" w:type="dxa"/>
              <w:left w:w="120" w:type="dxa"/>
              <w:right w:w="120" w:type="dxa"/>
            </w:tcMar>
          </w:tcPr>
          <w:p>
            <w:pPr>
              <w:spacing w:after="0" w:line="252" w:lineRule="auto"/>
              <w:jc w:val="left"/>
            </w:pPr>
            <w:r>
              <w:rPr>
                <w:sz w:val="19"/>
              </w:rPr>
              <w:t>Nhóm xây dựng bộ kiểm thử tự động tập trung tại tests/api.test.js kiểm tra toàn diện 100% các endpoint: từ tạo CSDL, đăng ký khách hàng, chốt deal, tính VAT đến trừ nợ. Bất kỳ pull request nào làm hỏng test case đều bị chặn merge vào nhánh chính.</w:t>
            </w:r>
          </w:p>
        </w:tc>
      </w:tr>
    </w:tbl>
    <w:p>
      <w:pPr>
        <w:keepNext/>
        <w:spacing w:before="200" w:after="80"/>
      </w:pPr>
      <w:r>
        <w:rPr>
          <w:b/>
          <w:color w:val="2B6CB0"/>
          <w:sz w:val="24"/>
        </w:rPr>
        <w:t>Phần Phản tư (Reflections) về việc sử dụng Trợ lý AI:</w:t>
      </w:r>
    </w:p>
    <w:p>
      <w:pPr>
        <w:spacing w:after="80" w:line="276" w:lineRule="auto"/>
      </w:pPr>
      <w:r>
        <w:rPr>
          <w:b/>
          <w:color w:val="1A202C"/>
        </w:rPr>
        <w:t xml:space="preserve">Tích cực: </w:t>
      </w:r>
      <w:r>
        <w:rPr>
          <w:i w:val="0"/>
        </w:rPr>
        <w:t>• Điểm AI hỗ trợ tốt: AI giúp nhóm nhanh chóng cấu trúc các biểu mẫu chuẩn PMBOK (Charter, WBS, Bảng PERT), gợi ý các góc nhìn rủi ro nghiệp vụ phong phú và đóng vai phản biện rất sắc sảo.</w:t>
      </w:r>
    </w:p>
    <w:p>
      <w:pPr>
        <w:spacing w:after="80" w:line="276" w:lineRule="auto"/>
      </w:pPr>
      <w:r>
        <w:rPr>
          <w:b/>
          <w:color w:val="1A202C"/>
        </w:rPr>
        <w:t xml:space="preserve">Hạn chế: </w:t>
      </w:r>
      <w:r>
        <w:rPr>
          <w:i w:val="0"/>
        </w:rPr>
        <w:t>• Điểm AI thiếu sót/sai lệch: AI thường có xu hướng giả định hệ thống B2C (đề xuất cổng thanh toán online, app điện thoại) vốn không phù hợp với bản chất B2B của ngành Headhunt. Các phép tính toán thời gian đôi khi bị làm tròn số học lệch so với Excel nên nhóm bắt buộc phải tính toán lại độc lập.</w:t>
      </w:r>
    </w:p>
    <w:p>
      <w:pPr>
        <w:spacing w:after="80" w:line="276" w:lineRule="auto"/>
      </w:pPr>
      <w:r>
        <w:rPr>
          <w:b/>
          <w:color w:val="1A202C"/>
        </w:rPr>
        <w:t xml:space="preserve">Bài học: </w:t>
      </w:r>
      <w:r>
        <w:rPr>
          <w:i w:val="0"/>
        </w:rPr>
        <w:t>• Quyết định KHÔNG NÊN giao phó hoàn toàn cho AI: Quyết định phân bổ nhân sự thực tế, cam kết mốc thời gian deadline, và các phán đoán nghiệp vụ tài chính/pháp lý.</w:t>
      </w:r>
    </w:p>
    <w:p>
      <w:pPr>
        <w:spacing w:after="240"/>
      </w:pPr>
    </w:p>
    <w:p>
      <w:pPr>
        <w:keepNext/>
        <w:spacing w:before="280" w:after="120"/>
      </w:pPr>
      <w:r>
        <w:rPr>
          <w:b/>
          <w:color w:val="1A365D"/>
          <w:sz w:val="28"/>
        </w:rPr>
        <w:t>PHỤ LỤC: NHẬT KÝ SỬ DỤNG TRỢ LÝ AI (THEO MẪU BÀI LAB)</w:t>
      </w:r>
    </w:p>
    <w:p>
      <w:pPr>
        <w:spacing w:after="80" w:line="276" w:lineRule="auto"/>
      </w:pPr>
      <w:r>
        <w:rPr>
          <w:b/>
          <w:color w:val="1A202C"/>
        </w:rPr>
        <w:t xml:space="preserve">Nhật ký prompt: </w:t>
      </w:r>
      <w:r>
        <w:rPr>
          <w:i w:val="0"/>
        </w:rPr>
        <w:t>Bảng ghi chép tiến trình làm việc giữa Nhóm 10 và Trợ lý AI qua từng bài thực hành:</w:t>
      </w:r>
    </w:p>
    <w:tbl>
      <w:tblPr>
        <w:tblW w:type="auto" w:w="0"/>
        <w:jc w:val="center"/>
        <w:tblLook w:firstColumn="1" w:firstRow="1" w:lastColumn="0" w:lastRow="0" w:noHBand="0" w:noVBand="1" w:val="04A0"/>
      </w:tblPr>
      <w:tblGrid>
        <w:gridCol w:w="1930"/>
        <w:gridCol w:w="1930"/>
        <w:gridCol w:w="1930"/>
        <w:gridCol w:w="1930"/>
        <w:gridCol w:w="1930"/>
      </w:tblGrid>
      <w:tr>
        <w:tc>
          <w:tcPr>
            <w:tcW w:type="dxa" w:w="720"/>
            <w:shd w:fill="1A365D"/>
            <w:tcMar>
              <w:top w:w="120" w:type="dxa"/>
              <w:bottom w:w="120" w:type="dxa"/>
              <w:left w:w="140" w:type="dxa"/>
              <w:right w:w="140" w:type="dxa"/>
            </w:tcMar>
          </w:tcPr>
          <w:p>
            <w:pPr>
              <w:jc w:val="center"/>
            </w:pPr>
            <w:r>
              <w:rPr>
                <w:b/>
                <w:color w:val="FFFFFF"/>
                <w:sz w:val="20"/>
              </w:rPr>
              <w:t>STT</w:t>
            </w:r>
          </w:p>
        </w:tc>
        <w:tc>
          <w:tcPr>
            <w:tcW w:type="dxa" w:w="1728"/>
            <w:shd w:fill="1A365D"/>
            <w:tcMar>
              <w:top w:w="120" w:type="dxa"/>
              <w:bottom w:w="120" w:type="dxa"/>
              <w:left w:w="140" w:type="dxa"/>
              <w:right w:w="140" w:type="dxa"/>
            </w:tcMar>
          </w:tcPr>
          <w:p>
            <w:pPr>
              <w:jc w:val="center"/>
            </w:pPr>
            <w:r>
              <w:rPr>
                <w:b/>
                <w:color w:val="FFFFFF"/>
                <w:sz w:val="20"/>
              </w:rPr>
              <w:t>Bài thực hành</w:t>
            </w:r>
          </w:p>
        </w:tc>
        <w:tc>
          <w:tcPr>
            <w:tcW w:type="dxa" w:w="2592"/>
            <w:shd w:fill="1A365D"/>
            <w:tcMar>
              <w:top w:w="120" w:type="dxa"/>
              <w:bottom w:w="120" w:type="dxa"/>
              <w:left w:w="140" w:type="dxa"/>
              <w:right w:w="140" w:type="dxa"/>
            </w:tcMar>
          </w:tcPr>
          <w:p>
            <w:pPr>
              <w:jc w:val="center"/>
            </w:pPr>
            <w:r>
              <w:rPr>
                <w:b/>
                <w:color w:val="FFFFFF"/>
                <w:sz w:val="20"/>
              </w:rPr>
              <w:t>Prompt chính đã dùng</w:t>
            </w:r>
          </w:p>
        </w:tc>
        <w:tc>
          <w:tcPr>
            <w:tcW w:type="dxa" w:w="2304"/>
            <w:shd w:fill="1A365D"/>
            <w:tcMar>
              <w:top w:w="120" w:type="dxa"/>
              <w:bottom w:w="120" w:type="dxa"/>
              <w:left w:w="140" w:type="dxa"/>
              <w:right w:w="140" w:type="dxa"/>
            </w:tcMar>
          </w:tcPr>
          <w:p>
            <w:pPr>
              <w:jc w:val="center"/>
            </w:pPr>
            <w:r>
              <w:rPr>
                <w:b/>
                <w:color w:val="FFFFFF"/>
                <w:sz w:val="20"/>
              </w:rPr>
              <w:t>AI hỗ trợ tốt ở điểm nào</w:t>
            </w:r>
          </w:p>
        </w:tc>
        <w:tc>
          <w:tcPr>
            <w:tcW w:type="dxa" w:w="2304"/>
            <w:shd w:fill="1A365D"/>
            <w:tcMar>
              <w:top w:w="120" w:type="dxa"/>
              <w:bottom w:w="120" w:type="dxa"/>
              <w:left w:w="140" w:type="dxa"/>
              <w:right w:w="140" w:type="dxa"/>
            </w:tcMar>
          </w:tcPr>
          <w:p>
            <w:pPr>
              <w:jc w:val="center"/>
            </w:pPr>
            <w:r>
              <w:rPr>
                <w:b/>
                <w:color w:val="FFFFFF"/>
                <w:sz w:val="20"/>
              </w:rPr>
              <w:t>Nhóm đã kiểm tra &amp; hiệu chỉnh gì</w:t>
            </w:r>
          </w:p>
        </w:tc>
      </w:tr>
      <w:tr>
        <w:tc>
          <w:tcPr>
            <w:tcW w:type="dxa" w:w="720"/>
            <w:shd w:fill="FFFFFF"/>
            <w:tcMar>
              <w:top w:w="80" w:type="dxa"/>
              <w:bottom w:w="80" w:type="dxa"/>
              <w:left w:w="120" w:type="dxa"/>
              <w:right w:w="120" w:type="dxa"/>
            </w:tcMar>
          </w:tcPr>
          <w:p>
            <w:pPr>
              <w:spacing w:after="0" w:line="252" w:lineRule="auto"/>
              <w:jc w:val="center"/>
            </w:pPr>
            <w:r>
              <w:rPr>
                <w:sz w:val="19"/>
              </w:rPr>
              <w:t>1</w:t>
            </w:r>
          </w:p>
        </w:tc>
        <w:tc>
          <w:tcPr>
            <w:tcW w:type="dxa" w:w="1728"/>
            <w:shd w:fill="FFFFFF"/>
            <w:tcMar>
              <w:top w:w="80" w:type="dxa"/>
              <w:bottom w:w="80" w:type="dxa"/>
              <w:left w:w="120" w:type="dxa"/>
              <w:right w:w="120" w:type="dxa"/>
            </w:tcMar>
          </w:tcPr>
          <w:p>
            <w:pPr>
              <w:spacing w:after="0" w:line="252" w:lineRule="auto"/>
              <w:jc w:val="left"/>
            </w:pPr>
            <w:r>
              <w:rPr>
                <w:sz w:val="19"/>
              </w:rPr>
              <w:t>Thiết lập Trợ lý AI</w:t>
            </w:r>
          </w:p>
        </w:tc>
        <w:tc>
          <w:tcPr>
            <w:tcW w:type="dxa" w:w="2592"/>
            <w:shd w:fill="FFFFFF"/>
            <w:tcMar>
              <w:top w:w="80" w:type="dxa"/>
              <w:bottom w:w="80" w:type="dxa"/>
              <w:left w:w="120" w:type="dxa"/>
              <w:right w:w="120" w:type="dxa"/>
            </w:tcMar>
          </w:tcPr>
          <w:p>
            <w:pPr>
              <w:spacing w:after="0" w:line="252" w:lineRule="auto"/>
              <w:jc w:val="left"/>
            </w:pPr>
            <w:r>
              <w:rPr>
                <w:sz w:val="19"/>
              </w:rPr>
              <w:t>Thiết lập vai trò Trợ lý QLDA PMBOK &amp; Agile, nạp Knowledge 4 file dự án GODDY</w:t>
            </w:r>
          </w:p>
        </w:tc>
        <w:tc>
          <w:tcPr>
            <w:tcW w:type="dxa" w:w="2304"/>
            <w:shd w:fill="FFFFFF"/>
            <w:tcMar>
              <w:top w:w="80" w:type="dxa"/>
              <w:bottom w:w="80" w:type="dxa"/>
              <w:left w:w="120" w:type="dxa"/>
              <w:right w:w="120" w:type="dxa"/>
            </w:tcMar>
          </w:tcPr>
          <w:p>
            <w:pPr>
              <w:spacing w:after="0" w:line="252" w:lineRule="auto"/>
              <w:jc w:val="center"/>
            </w:pPr>
            <w:r>
              <w:rPr>
                <w:sz w:val="19"/>
              </w:rPr>
              <w:t>Nhận diện đúng 5 thành viên, 8 module, 160 task và công nghệ CSDL</w:t>
            </w:r>
          </w:p>
        </w:tc>
        <w:tc>
          <w:tcPr>
            <w:tcW w:type="dxa" w:w="2304"/>
            <w:shd w:fill="FFFFFF"/>
            <w:tcMar>
              <w:top w:w="80" w:type="dxa"/>
              <w:bottom w:w="80" w:type="dxa"/>
              <w:left w:w="120" w:type="dxa"/>
              <w:right w:w="120" w:type="dxa"/>
            </w:tcMar>
          </w:tcPr>
          <w:p>
            <w:pPr>
              <w:spacing w:after="0" w:line="252" w:lineRule="auto"/>
              <w:jc w:val="center"/>
            </w:pPr>
            <w:r>
              <w:rPr>
                <w:sz w:val="19"/>
              </w:rPr>
              <w:t>Bổ sung quy tắc không tự bịa số liệu và bắt buộc hỏi gợi mở</w:t>
            </w:r>
          </w:p>
        </w:tc>
      </w:tr>
      <w:tr>
        <w:tc>
          <w:tcPr>
            <w:tcW w:type="dxa" w:w="720"/>
            <w:shd w:fill="F7FAFC"/>
            <w:tcMar>
              <w:top w:w="80" w:type="dxa"/>
              <w:bottom w:w="80" w:type="dxa"/>
              <w:left w:w="120" w:type="dxa"/>
              <w:right w:w="120" w:type="dxa"/>
            </w:tcMar>
          </w:tcPr>
          <w:p>
            <w:pPr>
              <w:spacing w:after="0" w:line="252" w:lineRule="auto"/>
              <w:jc w:val="center"/>
            </w:pPr>
            <w:r>
              <w:rPr>
                <w:sz w:val="19"/>
              </w:rPr>
              <w:t>2</w:t>
            </w:r>
          </w:p>
        </w:tc>
        <w:tc>
          <w:tcPr>
            <w:tcW w:type="dxa" w:w="1728"/>
            <w:shd w:fill="F7FAFC"/>
            <w:tcMar>
              <w:top w:w="80" w:type="dxa"/>
              <w:bottom w:w="80" w:type="dxa"/>
              <w:left w:w="120" w:type="dxa"/>
              <w:right w:w="120" w:type="dxa"/>
            </w:tcMar>
          </w:tcPr>
          <w:p>
            <w:pPr>
              <w:spacing w:after="0" w:line="252" w:lineRule="auto"/>
              <w:jc w:val="left"/>
            </w:pPr>
            <w:r>
              <w:rPr>
                <w:sz w:val="19"/>
              </w:rPr>
              <w:t>Bài 1: Project Charter</w:t>
            </w:r>
          </w:p>
        </w:tc>
        <w:tc>
          <w:tcPr>
            <w:tcW w:type="dxa" w:w="2592"/>
            <w:shd w:fill="F7FAFC"/>
            <w:tcMar>
              <w:top w:w="80" w:type="dxa"/>
              <w:bottom w:w="80" w:type="dxa"/>
              <w:left w:w="120" w:type="dxa"/>
              <w:right w:w="120" w:type="dxa"/>
            </w:tcMar>
          </w:tcPr>
          <w:p>
            <w:pPr>
              <w:spacing w:after="0" w:line="252" w:lineRule="auto"/>
              <w:jc w:val="left"/>
            </w:pPr>
            <w:r>
              <w:rPr>
                <w:sz w:val="19"/>
              </w:rPr>
              <w:t>Soạn thảo Project Charter 8 mục cho GODDY Recruit, nêu 3 câu hỏi cho khách hàng</w:t>
            </w:r>
          </w:p>
        </w:tc>
        <w:tc>
          <w:tcPr>
            <w:tcW w:type="dxa" w:w="2304"/>
            <w:shd w:fill="F7FAFC"/>
            <w:tcMar>
              <w:top w:w="80" w:type="dxa"/>
              <w:bottom w:w="80" w:type="dxa"/>
              <w:left w:w="120" w:type="dxa"/>
              <w:right w:w="120" w:type="dxa"/>
            </w:tcMar>
          </w:tcPr>
          <w:p>
            <w:pPr>
              <w:spacing w:after="0" w:line="252" w:lineRule="auto"/>
              <w:jc w:val="center"/>
            </w:pPr>
            <w:r>
              <w:rPr>
                <w:sz w:val="19"/>
              </w:rPr>
              <w:t>Viết mục tiêu SMART sắc nét, phân định Trong/Ngoài phạm vi rõ ràng</w:t>
            </w:r>
          </w:p>
        </w:tc>
        <w:tc>
          <w:tcPr>
            <w:tcW w:type="dxa" w:w="2304"/>
            <w:shd w:fill="F7FAFC"/>
            <w:tcMar>
              <w:top w:w="80" w:type="dxa"/>
              <w:bottom w:w="80" w:type="dxa"/>
              <w:left w:w="120" w:type="dxa"/>
              <w:right w:w="120" w:type="dxa"/>
            </w:tcMar>
          </w:tcPr>
          <w:p>
            <w:pPr>
              <w:spacing w:after="0" w:line="252" w:lineRule="auto"/>
              <w:jc w:val="center"/>
            </w:pPr>
            <w:r>
              <w:rPr>
                <w:sz w:val="19"/>
              </w:rPr>
              <w:t>Chỉnh sửa Out-of-Scope bỏ tính năng thanh toán tự động online</w:t>
            </w:r>
          </w:p>
        </w:tc>
      </w:tr>
      <w:tr>
        <w:tc>
          <w:tcPr>
            <w:tcW w:type="dxa" w:w="720"/>
            <w:shd w:fill="FFFFFF"/>
            <w:tcMar>
              <w:top w:w="80" w:type="dxa"/>
              <w:bottom w:w="80" w:type="dxa"/>
              <w:left w:w="120" w:type="dxa"/>
              <w:right w:w="120" w:type="dxa"/>
            </w:tcMar>
          </w:tcPr>
          <w:p>
            <w:pPr>
              <w:spacing w:after="0" w:line="252" w:lineRule="auto"/>
              <w:jc w:val="center"/>
            </w:pPr>
            <w:r>
              <w:rPr>
                <w:sz w:val="19"/>
              </w:rPr>
              <w:t>3</w:t>
            </w:r>
          </w:p>
        </w:tc>
        <w:tc>
          <w:tcPr>
            <w:tcW w:type="dxa" w:w="1728"/>
            <w:shd w:fill="FFFFFF"/>
            <w:tcMar>
              <w:top w:w="80" w:type="dxa"/>
              <w:bottom w:w="80" w:type="dxa"/>
              <w:left w:w="120" w:type="dxa"/>
              <w:right w:w="120" w:type="dxa"/>
            </w:tcMar>
          </w:tcPr>
          <w:p>
            <w:pPr>
              <w:spacing w:after="0" w:line="252" w:lineRule="auto"/>
              <w:jc w:val="left"/>
            </w:pPr>
            <w:r>
              <w:rPr>
                <w:sz w:val="19"/>
              </w:rPr>
              <w:t>Bài 2: WBS &amp; Dictionary</w:t>
            </w:r>
          </w:p>
        </w:tc>
        <w:tc>
          <w:tcPr>
            <w:tcW w:type="dxa" w:w="2592"/>
            <w:shd w:fill="FFFFFF"/>
            <w:tcMar>
              <w:top w:w="80" w:type="dxa"/>
              <w:bottom w:w="80" w:type="dxa"/>
              <w:left w:w="120" w:type="dxa"/>
              <w:right w:w="120" w:type="dxa"/>
            </w:tcMar>
          </w:tcPr>
          <w:p>
            <w:pPr>
              <w:spacing w:after="0" w:line="252" w:lineRule="auto"/>
              <w:jc w:val="left"/>
            </w:pPr>
            <w:r>
              <w:rPr>
                <w:sz w:val="19"/>
              </w:rPr>
              <w:t>Xây dựng WBS 3 cấp theo 8 module, quy tắc 8/80 và viết 3 gói Từ điển WBS</w:t>
            </w:r>
          </w:p>
        </w:tc>
        <w:tc>
          <w:tcPr>
            <w:tcW w:type="dxa" w:w="2304"/>
            <w:shd w:fill="FFFFFF"/>
            <w:tcMar>
              <w:top w:w="80" w:type="dxa"/>
              <w:bottom w:w="80" w:type="dxa"/>
              <w:left w:w="120" w:type="dxa"/>
              <w:right w:w="120" w:type="dxa"/>
            </w:tcMar>
          </w:tcPr>
          <w:p>
            <w:pPr>
              <w:spacing w:after="0" w:line="252" w:lineRule="auto"/>
              <w:jc w:val="center"/>
            </w:pPr>
            <w:r>
              <w:rPr>
                <w:sz w:val="19"/>
              </w:rPr>
              <w:t>Đánh mã WBS chuẩn 1.1 -&gt; 1.8, phân bổ giờ công hợp lý (tổng 720h)</w:t>
            </w:r>
          </w:p>
        </w:tc>
        <w:tc>
          <w:tcPr>
            <w:tcW w:type="dxa" w:w="2304"/>
            <w:shd w:fill="FFFFFF"/>
            <w:tcMar>
              <w:top w:w="80" w:type="dxa"/>
              <w:bottom w:w="80" w:type="dxa"/>
              <w:left w:w="120" w:type="dxa"/>
              <w:right w:w="120" w:type="dxa"/>
            </w:tcMar>
          </w:tcPr>
          <w:p>
            <w:pPr>
              <w:spacing w:after="0" w:line="252" w:lineRule="auto"/>
              <w:jc w:val="center"/>
            </w:pPr>
            <w:r>
              <w:rPr>
                <w:sz w:val="19"/>
              </w:rPr>
              <w:t>Thêm gói WBS 1.9 Quản lý dự án để thỏa mãn quy tắc 100%</w:t>
            </w:r>
          </w:p>
        </w:tc>
      </w:tr>
      <w:tr>
        <w:tc>
          <w:tcPr>
            <w:tcW w:type="dxa" w:w="720"/>
            <w:shd w:fill="F7FAFC"/>
            <w:tcMar>
              <w:top w:w="80" w:type="dxa"/>
              <w:bottom w:w="80" w:type="dxa"/>
              <w:left w:w="120" w:type="dxa"/>
              <w:right w:w="120" w:type="dxa"/>
            </w:tcMar>
          </w:tcPr>
          <w:p>
            <w:pPr>
              <w:spacing w:after="0" w:line="252" w:lineRule="auto"/>
              <w:jc w:val="center"/>
            </w:pPr>
            <w:r>
              <w:rPr>
                <w:sz w:val="19"/>
              </w:rPr>
              <w:t>4</w:t>
            </w:r>
          </w:p>
        </w:tc>
        <w:tc>
          <w:tcPr>
            <w:tcW w:type="dxa" w:w="1728"/>
            <w:shd w:fill="F7FAFC"/>
            <w:tcMar>
              <w:top w:w="80" w:type="dxa"/>
              <w:bottom w:w="80" w:type="dxa"/>
              <w:left w:w="120" w:type="dxa"/>
              <w:right w:w="120" w:type="dxa"/>
            </w:tcMar>
          </w:tcPr>
          <w:p>
            <w:pPr>
              <w:spacing w:after="0" w:line="252" w:lineRule="auto"/>
              <w:jc w:val="left"/>
            </w:pPr>
            <w:r>
              <w:rPr>
                <w:sz w:val="19"/>
              </w:rPr>
              <w:t>Bài 3: Lập lịch &amp; PERT</w:t>
            </w:r>
          </w:p>
        </w:tc>
        <w:tc>
          <w:tcPr>
            <w:tcW w:type="dxa" w:w="2592"/>
            <w:shd w:fill="F7FAFC"/>
            <w:tcMar>
              <w:top w:w="80" w:type="dxa"/>
              <w:bottom w:w="80" w:type="dxa"/>
              <w:left w:w="120" w:type="dxa"/>
              <w:right w:w="120" w:type="dxa"/>
            </w:tcMar>
          </w:tcPr>
          <w:p>
            <w:pPr>
              <w:spacing w:after="0" w:line="252" w:lineRule="auto"/>
              <w:jc w:val="left"/>
            </w:pPr>
            <w:r>
              <w:rPr>
                <w:sz w:val="19"/>
              </w:rPr>
              <w:t>Ước lượng PERT 3 điểm cho 12 hoạt động, tính Slack, tìm Đường găng CPM</w:t>
            </w:r>
          </w:p>
        </w:tc>
        <w:tc>
          <w:tcPr>
            <w:tcW w:type="dxa" w:w="2304"/>
            <w:shd w:fill="F7FAFC"/>
            <w:tcMar>
              <w:top w:w="80" w:type="dxa"/>
              <w:bottom w:w="80" w:type="dxa"/>
              <w:left w:w="120" w:type="dxa"/>
              <w:right w:w="120" w:type="dxa"/>
            </w:tcMar>
          </w:tcPr>
          <w:p>
            <w:pPr>
              <w:spacing w:after="0" w:line="252" w:lineRule="auto"/>
              <w:jc w:val="center"/>
            </w:pPr>
            <w:r>
              <w:rPr>
                <w:sz w:val="19"/>
              </w:rPr>
              <w:t>Tìm đúng chuỗi đường găng, tính toán thời gian kỳ vọng 38.6 ngày</w:t>
            </w:r>
          </w:p>
        </w:tc>
        <w:tc>
          <w:tcPr>
            <w:tcW w:type="dxa" w:w="2304"/>
            <w:shd w:fill="F7FAFC"/>
            <w:tcMar>
              <w:top w:w="80" w:type="dxa"/>
              <w:bottom w:w="80" w:type="dxa"/>
              <w:left w:w="120" w:type="dxa"/>
              <w:right w:w="120" w:type="dxa"/>
            </w:tcMar>
          </w:tcPr>
          <w:p>
            <w:pPr>
              <w:spacing w:after="0" w:line="252" w:lineRule="auto"/>
              <w:jc w:val="center"/>
            </w:pPr>
            <w:r>
              <w:rPr>
                <w:sz w:val="19"/>
              </w:rPr>
              <w:t>Dùng Excel lập lại bảng tính để kiểm tra lại công thức TE và Slack</w:t>
            </w:r>
          </w:p>
        </w:tc>
      </w:tr>
      <w:tr>
        <w:tc>
          <w:tcPr>
            <w:tcW w:type="dxa" w:w="720"/>
            <w:shd w:fill="FFFFFF"/>
            <w:tcMar>
              <w:top w:w="80" w:type="dxa"/>
              <w:bottom w:w="80" w:type="dxa"/>
              <w:left w:w="120" w:type="dxa"/>
              <w:right w:w="120" w:type="dxa"/>
            </w:tcMar>
          </w:tcPr>
          <w:p>
            <w:pPr>
              <w:spacing w:after="0" w:line="252" w:lineRule="auto"/>
              <w:jc w:val="center"/>
            </w:pPr>
            <w:r>
              <w:rPr>
                <w:sz w:val="19"/>
              </w:rPr>
              <w:t>5</w:t>
            </w:r>
          </w:p>
        </w:tc>
        <w:tc>
          <w:tcPr>
            <w:tcW w:type="dxa" w:w="1728"/>
            <w:shd w:fill="FFFFFF"/>
            <w:tcMar>
              <w:top w:w="80" w:type="dxa"/>
              <w:bottom w:w="80" w:type="dxa"/>
              <w:left w:w="120" w:type="dxa"/>
              <w:right w:w="120" w:type="dxa"/>
            </w:tcMar>
          </w:tcPr>
          <w:p>
            <w:pPr>
              <w:spacing w:after="0" w:line="252" w:lineRule="auto"/>
              <w:jc w:val="left"/>
            </w:pPr>
            <w:r>
              <w:rPr>
                <w:sz w:val="19"/>
              </w:rPr>
              <w:t>Bài 4: Quản lý Rủi ro</w:t>
            </w:r>
          </w:p>
        </w:tc>
        <w:tc>
          <w:tcPr>
            <w:tcW w:type="dxa" w:w="2592"/>
            <w:shd w:fill="FFFFFF"/>
            <w:tcMar>
              <w:top w:w="80" w:type="dxa"/>
              <w:bottom w:w="80" w:type="dxa"/>
              <w:left w:w="120" w:type="dxa"/>
              <w:right w:w="120" w:type="dxa"/>
            </w:tcMar>
          </w:tcPr>
          <w:p>
            <w:pPr>
              <w:spacing w:after="0" w:line="252" w:lineRule="auto"/>
              <w:jc w:val="left"/>
            </w:pPr>
            <w:r>
              <w:rPr>
                <w:sz w:val="19"/>
              </w:rPr>
              <w:t>Lập Risk Register 8 rủi ro theo mẫu Cause-Event-Impact, ma trận 5x5, Contingency</w:t>
            </w:r>
          </w:p>
        </w:tc>
        <w:tc>
          <w:tcPr>
            <w:tcW w:type="dxa" w:w="2304"/>
            <w:shd w:fill="FFFFFF"/>
            <w:tcMar>
              <w:top w:w="80" w:type="dxa"/>
              <w:bottom w:w="80" w:type="dxa"/>
              <w:left w:w="120" w:type="dxa"/>
              <w:right w:w="120" w:type="dxa"/>
            </w:tcMar>
          </w:tcPr>
          <w:p>
            <w:pPr>
              <w:spacing w:after="0" w:line="252" w:lineRule="auto"/>
              <w:jc w:val="center"/>
            </w:pPr>
            <w:r>
              <w:rPr>
                <w:sz w:val="19"/>
              </w:rPr>
              <w:t>Mô tả rủi ro bám sát lỗi lệch tiền VAT và lock CSDL SQLite</w:t>
            </w:r>
          </w:p>
        </w:tc>
        <w:tc>
          <w:tcPr>
            <w:tcW w:type="dxa" w:w="2304"/>
            <w:shd w:fill="FFFFFF"/>
            <w:tcMar>
              <w:top w:w="80" w:type="dxa"/>
              <w:bottom w:w="80" w:type="dxa"/>
              <w:left w:w="120" w:type="dxa"/>
              <w:right w:w="120" w:type="dxa"/>
            </w:tcMar>
          </w:tcPr>
          <w:p>
            <w:pPr>
              <w:spacing w:after="0" w:line="252" w:lineRule="auto"/>
              <w:jc w:val="center"/>
            </w:pPr>
            <w:r>
              <w:rPr>
                <w:sz w:val="19"/>
              </w:rPr>
              <w:t>Bổ sung rủi ro về hiểu biết kế toán và ma trận phân bổ 5x5</w:t>
            </w:r>
          </w:p>
        </w:tc>
      </w:tr>
      <w:tr>
        <w:tc>
          <w:tcPr>
            <w:tcW w:type="dxa" w:w="720"/>
            <w:shd w:fill="F7FAFC"/>
            <w:tcMar>
              <w:top w:w="80" w:type="dxa"/>
              <w:bottom w:w="80" w:type="dxa"/>
              <w:left w:w="120" w:type="dxa"/>
              <w:right w:w="120" w:type="dxa"/>
            </w:tcMar>
          </w:tcPr>
          <w:p>
            <w:pPr>
              <w:spacing w:after="0" w:line="252" w:lineRule="auto"/>
              <w:jc w:val="center"/>
            </w:pPr>
            <w:r>
              <w:rPr>
                <w:sz w:val="19"/>
              </w:rPr>
              <w:t>6</w:t>
            </w:r>
          </w:p>
        </w:tc>
        <w:tc>
          <w:tcPr>
            <w:tcW w:type="dxa" w:w="1728"/>
            <w:shd w:fill="F7FAFC"/>
            <w:tcMar>
              <w:top w:w="80" w:type="dxa"/>
              <w:bottom w:w="80" w:type="dxa"/>
              <w:left w:w="120" w:type="dxa"/>
              <w:right w:w="120" w:type="dxa"/>
            </w:tcMar>
          </w:tcPr>
          <w:p>
            <w:pPr>
              <w:spacing w:after="0" w:line="252" w:lineRule="auto"/>
              <w:jc w:val="left"/>
            </w:pPr>
            <w:r>
              <w:rPr>
                <w:sz w:val="19"/>
              </w:rPr>
              <w:t>Bài 5: Phản biện Sponsor</w:t>
            </w:r>
          </w:p>
        </w:tc>
        <w:tc>
          <w:tcPr>
            <w:tcW w:type="dxa" w:w="2592"/>
            <w:shd w:fill="F7FAFC"/>
            <w:tcMar>
              <w:top w:w="80" w:type="dxa"/>
              <w:bottom w:w="80" w:type="dxa"/>
              <w:left w:w="120" w:type="dxa"/>
              <w:right w:w="120" w:type="dxa"/>
            </w:tcMar>
          </w:tcPr>
          <w:p>
            <w:pPr>
              <w:spacing w:after="0" w:line="252" w:lineRule="auto"/>
              <w:jc w:val="left"/>
            </w:pPr>
            <w:r>
              <w:rPr>
                <w:sz w:val="19"/>
              </w:rPr>
              <w:t>Đóng vai Sponsor khó tính chất vấn 5 câu hỏi hóc búa về tính khả thi</w:t>
            </w:r>
          </w:p>
        </w:tc>
        <w:tc>
          <w:tcPr>
            <w:tcW w:type="dxa" w:w="2304"/>
            <w:shd w:fill="F7FAFC"/>
            <w:tcMar>
              <w:top w:w="80" w:type="dxa"/>
              <w:bottom w:w="80" w:type="dxa"/>
              <w:left w:w="120" w:type="dxa"/>
              <w:right w:w="120" w:type="dxa"/>
            </w:tcMar>
          </w:tcPr>
          <w:p>
            <w:pPr>
              <w:spacing w:after="0" w:line="252" w:lineRule="auto"/>
              <w:jc w:val="center"/>
            </w:pPr>
            <w:r>
              <w:rPr>
                <w:sz w:val="19"/>
              </w:rPr>
              <w:t>Đặt câu hỏi trúng các điểm yếu về công nghệ SQLite và tiến độ</w:t>
            </w:r>
          </w:p>
        </w:tc>
        <w:tc>
          <w:tcPr>
            <w:tcW w:type="dxa" w:w="2304"/>
            <w:shd w:fill="F7FAFC"/>
            <w:tcMar>
              <w:top w:w="80" w:type="dxa"/>
              <w:bottom w:w="80" w:type="dxa"/>
              <w:left w:w="120" w:type="dxa"/>
              <w:right w:w="120" w:type="dxa"/>
            </w:tcMar>
          </w:tcPr>
          <w:p>
            <w:pPr>
              <w:spacing w:after="0" w:line="252" w:lineRule="auto"/>
              <w:jc w:val="center"/>
            </w:pPr>
            <w:r>
              <w:rPr>
                <w:sz w:val="19"/>
              </w:rPr>
              <w:t>Nhóm tự thảo luận và soạn 100% câu trả lời phản biện thuyết phục</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