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437"/>
        </w:tabs>
        <w:spacing w:after="60" w:before="6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Môn học: Kỹ thuật lập trình</w:t>
      </w:r>
    </w:p>
    <w:p w:rsidR="00000000" w:rsidDel="00000000" w:rsidP="00000000" w:rsidRDefault="00000000" w:rsidRPr="00000000" w14:paraId="00000002">
      <w:pPr>
        <w:tabs>
          <w:tab w:val="left" w:leader="none" w:pos="4437"/>
        </w:tabs>
        <w:spacing w:after="60" w:before="6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ahoma" w:cs="Tahoma" w:eastAsia="Tahoma" w:hAnsi="Tahoma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vertAlign w:val="baseline"/>
          <w:rtl w:val="0"/>
        </w:rPr>
        <w:t xml:space="preserve">BÁO CÁO ĐỒ ÁN 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Thông tin sinh viên thực 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1140"/>
        <w:gridCol w:w="2235"/>
        <w:gridCol w:w="5265"/>
        <w:tblGridChange w:id="0">
          <w:tblGrid>
            <w:gridCol w:w="705"/>
            <w:gridCol w:w="1140"/>
            <w:gridCol w:w="2235"/>
            <w:gridCol w:w="526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MSSV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Đánh giá tổng quan đồ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Điểm đề nghị: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….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/10 (Bắt buộc phải có).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Liệt kê các chức năng đã thực hiện được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2.5"/>
            <w:gridCol w:w="3847.5"/>
            <w:gridCol w:w="2340"/>
            <w:gridCol w:w="2340"/>
            <w:tblGridChange w:id="0">
              <w:tblGrid>
                <w:gridCol w:w="832.5"/>
                <w:gridCol w:w="3847.5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Số thứ tự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Tính năng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Mô tả chi tiết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Tự đánh giá mức độ hoàn thành (ví dụ như 80%)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Xử lý được biểu thức cộng trừ số nguyên bình thường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…%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Xử lý được các biểu thức cộng trừ các số nguyên Rất Lớn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…%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Xử lý được các biểu thức có chứa phép nhân các số nguyên Rất Lớn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…%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after="0"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Xử lý được các biểu thức có chứa phép chia NGUYÊN các số nguyên Rất Lớn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…%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Không sử dụng các thư viện xử lý số lớn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…%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Về việc sử dụng các thư viện của C++</w:t>
                  <w:br w:type="textWrapping"/>
                  <w:t xml:space="preserve"> - Nếu không sử dụng thì sẽ được cộng 1 điểm (tối đa vẫn là thang 10)</w:t>
                  <w:br w:type="textWrapping"/>
                  <w:t xml:space="preserve">- Nếu có sử dụng thì ghi rõ đã sử dụng những thư viện nào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before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rPr>
          <w:rFonts w:ascii="Tahoma" w:cs="Tahoma" w:eastAsia="Tahoma" w:hAnsi="Tahoma"/>
          <w:b w:val="1"/>
          <w:color w:val="1f497d"/>
          <w:sz w:val="28"/>
          <w:szCs w:val="28"/>
        </w:rPr>
      </w:pPr>
      <w:bookmarkStart w:colFirst="0" w:colLast="0" w:name="_heading=h.8txp0yj3tp7s" w:id="0"/>
      <w:bookmarkEnd w:id="0"/>
      <w:r w:rsidDel="00000000" w:rsidR="00000000" w:rsidRPr="00000000">
        <w:rPr>
          <w:rtl w:val="0"/>
        </w:rPr>
        <w:t xml:space="preserve">Mô tả cấu trúc dữ liệu cho số nguyên Rất Lớn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00" w:before="10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00" w:before="10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bullet"/>
      <w:lvlText w:val="◻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60" w:line="276" w:lineRule="auto"/>
    </w:pPr>
    <w:rPr>
      <w:rFonts w:ascii="Tahoma" w:cs="Tahoma" w:eastAsia="Tahoma" w:hAnsi="Tahoma"/>
      <w:b w:val="1"/>
      <w:color w:val="1f497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60" w:line="276" w:lineRule="auto"/>
    </w:pPr>
    <w:rPr>
      <w:rFonts w:ascii="Tahoma" w:cs="Tahoma" w:eastAsia="Tahoma" w:hAnsi="Tahoma"/>
      <w:b w:val="1"/>
      <w:color w:val="1f497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60" w:line="276" w:lineRule="auto"/>
    </w:pPr>
    <w:rPr>
      <w:rFonts w:ascii="Tahoma" w:cs="Tahoma" w:eastAsia="Tahoma" w:hAnsi="Tahoma"/>
      <w:b w:val="1"/>
      <w:color w:val="1f497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00" w:before="1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276" w:lineRule="auto"/>
      <w:ind w:leftChars="-1" w:rightChars="0" w:firstLineChars="-1"/>
      <w:textDirection w:val="btLr"/>
      <w:textAlignment w:val="top"/>
      <w:outlineLvl w:val="0"/>
    </w:pPr>
    <w:rPr>
      <w:rFonts w:ascii="Tahoma" w:cs="Times New Roman" w:eastAsia="Times New Roman" w:hAnsi="Tahoma"/>
      <w:b w:val="1"/>
      <w:bCs w:val="1"/>
      <w:color w:val="1f497d"/>
      <w:w w:val="100"/>
      <w:kern w:val="32"/>
      <w:position w:val="-1"/>
      <w:sz w:val="28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>
    <w:name w:val="Heading 1 Char"/>
    <w:next w:val="Heading1Char"/>
    <w:autoRedefine w:val="0"/>
    <w:hidden w:val="0"/>
    <w:qFormat w:val="0"/>
    <w:rPr>
      <w:rFonts w:ascii="Tahoma" w:cs="Times New Roman" w:eastAsia="Times New Roman" w:hAnsi="Tahoma"/>
      <w:b w:val="1"/>
      <w:bCs w:val="1"/>
      <w:color w:val="1f497d"/>
      <w:w w:val="100"/>
      <w:kern w:val="32"/>
      <w:position w:val="-1"/>
      <w:sz w:val="28"/>
      <w:szCs w:val="32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100" w:before="1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100" w:before="1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we1VKDKGGWm0Qd8f+z8il7BwQA==">CgMxLjAaHwoBMBIaChgICVIUChJ0YWJsZS5kazhybHVvOTg5eWEyDmguOHR4cDB5ajN0cDdzOAByITE5c2J0YUplOXktb3BLZDl6ajJvQ2oybDVsSm44MlNFNw==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2018-04-27T02:11:00Z</dcterms:created>
  <dc:creator>tdquang</dc:creator>
</cp:coreProperties>
</file>