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28BA" w14:textId="77777777" w:rsidR="00F96654" w:rsidRDefault="00F96654" w:rsidP="00F96654">
      <w:pPr>
        <w:pStyle w:val="Title"/>
        <w:jc w:val="center"/>
      </w:pPr>
      <w:r>
        <w:t>Analytics for Observational Data (IT142IU)</w:t>
      </w:r>
    </w:p>
    <w:p w14:paraId="78673BF0" w14:textId="77777777" w:rsidR="00F96654" w:rsidRDefault="00F96654" w:rsidP="00F96654">
      <w:pPr>
        <w:pStyle w:val="Subtitle"/>
        <w:jc w:val="center"/>
      </w:pPr>
      <w:r>
        <w:t>Lab 6: Bootstrap and Jackknife methods</w:t>
      </w:r>
    </w:p>
    <w:p w14:paraId="2B735442" w14:textId="77777777" w:rsidR="00F96654" w:rsidRDefault="00F96654" w:rsidP="00F96654"/>
    <w:p w14:paraId="02743B60" w14:textId="77777777" w:rsidR="00F96654" w:rsidRDefault="00F96654" w:rsidP="00F96654">
      <w:pPr>
        <w:pStyle w:val="Heading2"/>
        <w:numPr>
          <w:ilvl w:val="1"/>
          <w:numId w:val="1"/>
        </w:numPr>
      </w:pPr>
      <w:r>
        <w:t>Objectives</w:t>
      </w:r>
    </w:p>
    <w:p w14:paraId="40168BB8" w14:textId="77777777" w:rsidR="00F96654" w:rsidRDefault="00F96654" w:rsidP="00F96654">
      <w:pPr>
        <w:pStyle w:val="ListParagraph"/>
        <w:numPr>
          <w:ilvl w:val="0"/>
          <w:numId w:val="2"/>
        </w:numPr>
        <w:jc w:val="both"/>
        <w:rPr>
          <w:bCs/>
          <w:i/>
        </w:rPr>
      </w:pPr>
      <w:r>
        <w:rPr>
          <w:bCs/>
          <w:iCs/>
        </w:rPr>
        <w:t>Understanding bootstrap and Jackknife methods</w:t>
      </w:r>
    </w:p>
    <w:p w14:paraId="3BFAF461" w14:textId="77777777" w:rsidR="00F96654" w:rsidRDefault="00F96654" w:rsidP="00F96654">
      <w:pPr>
        <w:pStyle w:val="ListParagraph"/>
        <w:numPr>
          <w:ilvl w:val="0"/>
          <w:numId w:val="2"/>
        </w:numPr>
        <w:jc w:val="both"/>
        <w:rPr>
          <w:bCs/>
          <w:i/>
        </w:rPr>
      </w:pPr>
      <w:r>
        <w:rPr>
          <w:bCs/>
          <w:iCs/>
        </w:rPr>
        <w:t>Doing sampling using these methods to measure statistical parameters.</w:t>
      </w:r>
    </w:p>
    <w:p w14:paraId="257DF240" w14:textId="77777777" w:rsidR="00F96654" w:rsidRDefault="00F96654" w:rsidP="00F96654">
      <w:pPr>
        <w:pStyle w:val="ListParagraph"/>
        <w:numPr>
          <w:ilvl w:val="0"/>
          <w:numId w:val="2"/>
        </w:numPr>
        <w:jc w:val="both"/>
        <w:rPr>
          <w:bCs/>
          <w:i/>
        </w:rPr>
      </w:pPr>
      <w:r>
        <w:rPr>
          <w:bCs/>
          <w:iCs/>
        </w:rPr>
        <w:t>Dataset sources:</w:t>
      </w:r>
    </w:p>
    <w:p w14:paraId="6BC33FE3" w14:textId="77777777" w:rsidR="00F96654" w:rsidRDefault="00F96654" w:rsidP="00F96654">
      <w:pPr>
        <w:pStyle w:val="ListParagraph"/>
        <w:numPr>
          <w:ilvl w:val="1"/>
          <w:numId w:val="2"/>
        </w:numPr>
        <w:jc w:val="both"/>
        <w:rPr>
          <w:bCs/>
          <w:iCs/>
        </w:rPr>
      </w:pPr>
      <w:hyperlink r:id="rId5" w:history="1">
        <w:r>
          <w:rPr>
            <w:rStyle w:val="Hyperlink"/>
          </w:rPr>
          <w:t>https://www.kaggle.com/datasets/fedesoriano/wind-speed-prediction-dataset</w:t>
        </w:r>
      </w:hyperlink>
      <w:r>
        <w:t xml:space="preserve"> </w:t>
      </w:r>
      <w:r>
        <w:rPr>
          <w:bCs/>
          <w:iCs/>
        </w:rPr>
        <w:t xml:space="preserve"> </w:t>
      </w:r>
    </w:p>
    <w:p w14:paraId="3C76E1F9" w14:textId="77777777" w:rsidR="00F96654" w:rsidRDefault="00F96654" w:rsidP="00F96654">
      <w:pPr>
        <w:pStyle w:val="ListParagraph"/>
        <w:numPr>
          <w:ilvl w:val="1"/>
          <w:numId w:val="2"/>
        </w:numPr>
        <w:jc w:val="both"/>
        <w:rPr>
          <w:bCs/>
          <w:iCs/>
        </w:rPr>
      </w:pPr>
      <w:hyperlink r:id="rId6" w:history="1">
        <w:r>
          <w:rPr>
            <w:rStyle w:val="Hyperlink"/>
            <w:bCs/>
            <w:iCs/>
          </w:rPr>
          <w:t>https://www.kaggle.com/berkeleyearth/climate-change-earth-surface-temperature-data</w:t>
        </w:r>
      </w:hyperlink>
      <w:r>
        <w:rPr>
          <w:bCs/>
          <w:iCs/>
        </w:rPr>
        <w:t xml:space="preserve"> </w:t>
      </w:r>
    </w:p>
    <w:p w14:paraId="37C7E6B3" w14:textId="77777777" w:rsidR="00F96654" w:rsidRDefault="00F96654" w:rsidP="00F96654">
      <w:pPr>
        <w:pStyle w:val="ListParagraph"/>
        <w:numPr>
          <w:ilvl w:val="0"/>
          <w:numId w:val="2"/>
        </w:numPr>
        <w:jc w:val="both"/>
        <w:rPr>
          <w:bCs/>
          <w:iCs/>
        </w:rPr>
      </w:pPr>
      <w:r>
        <w:rPr>
          <w:bCs/>
          <w:iCs/>
        </w:rPr>
        <w:t>Programming languages: Python/Java</w:t>
      </w:r>
    </w:p>
    <w:p w14:paraId="0AEA2152" w14:textId="77777777" w:rsidR="00F96654" w:rsidRDefault="00F96654" w:rsidP="00F96654">
      <w:pPr>
        <w:pStyle w:val="ListParagraph"/>
        <w:numPr>
          <w:ilvl w:val="0"/>
          <w:numId w:val="2"/>
        </w:numPr>
        <w:jc w:val="both"/>
        <w:rPr>
          <w:bCs/>
          <w:iCs/>
        </w:rPr>
      </w:pPr>
      <w:r>
        <w:rPr>
          <w:bCs/>
          <w:iCs/>
        </w:rPr>
        <w:t>Ref: Lecture notes</w:t>
      </w:r>
    </w:p>
    <w:p w14:paraId="522CE07B" w14:textId="77777777" w:rsidR="00F96654" w:rsidRDefault="00F96654" w:rsidP="00F96654">
      <w:pPr>
        <w:pStyle w:val="Heading2"/>
        <w:numPr>
          <w:ilvl w:val="1"/>
          <w:numId w:val="1"/>
        </w:numPr>
        <w:rPr>
          <w:sz w:val="26"/>
          <w:szCs w:val="26"/>
        </w:rPr>
      </w:pPr>
      <w:r>
        <w:t>Tasks</w:t>
      </w:r>
    </w:p>
    <w:p w14:paraId="1EACA2AE" w14:textId="77777777" w:rsidR="00F96654" w:rsidRDefault="00F96654" w:rsidP="00F96654">
      <w:pPr>
        <w:rPr>
          <w:b/>
          <w:bCs/>
          <w:i/>
          <w:iCs/>
        </w:rPr>
      </w:pPr>
      <w:r>
        <w:rPr>
          <w:b/>
          <w:bCs/>
          <w:i/>
          <w:iCs/>
        </w:rPr>
        <w:t>Part 1. Do bootstrapping.</w:t>
      </w:r>
    </w:p>
    <w:tbl>
      <w:tblPr>
        <w:tblStyle w:val="TableGrid"/>
        <w:tblW w:w="11880" w:type="dxa"/>
        <w:tblInd w:w="-1355" w:type="dxa"/>
        <w:tblLook w:val="04A0" w:firstRow="1" w:lastRow="0" w:firstColumn="1" w:lastColumn="0" w:noHBand="0" w:noVBand="1"/>
      </w:tblPr>
      <w:tblGrid>
        <w:gridCol w:w="1909"/>
        <w:gridCol w:w="9971"/>
      </w:tblGrid>
      <w:tr w:rsidR="00F96654" w14:paraId="0066C668" w14:textId="77777777" w:rsidTr="00E17455">
        <w:tc>
          <w:tcPr>
            <w:tcW w:w="1909" w:type="dxa"/>
            <w:tcBorders>
              <w:top w:val="single" w:sz="4" w:space="0" w:color="auto"/>
              <w:left w:val="single" w:sz="4" w:space="0" w:color="auto"/>
              <w:bottom w:val="single" w:sz="4" w:space="0" w:color="auto"/>
              <w:right w:val="single" w:sz="4" w:space="0" w:color="auto"/>
            </w:tcBorders>
            <w:hideMark/>
          </w:tcPr>
          <w:p w14:paraId="5FE9B870" w14:textId="77777777" w:rsidR="00F96654" w:rsidRDefault="00F96654">
            <w:pPr>
              <w:spacing w:after="0" w:line="240" w:lineRule="auto"/>
            </w:pPr>
            <w:r>
              <w:rPr>
                <w:b/>
                <w:bCs/>
              </w:rPr>
              <w:t>Questions</w:t>
            </w:r>
          </w:p>
        </w:tc>
        <w:tc>
          <w:tcPr>
            <w:tcW w:w="9971" w:type="dxa"/>
            <w:tcBorders>
              <w:top w:val="single" w:sz="4" w:space="0" w:color="auto"/>
              <w:left w:val="single" w:sz="4" w:space="0" w:color="auto"/>
              <w:bottom w:val="single" w:sz="4" w:space="0" w:color="auto"/>
              <w:right w:val="single" w:sz="4" w:space="0" w:color="auto"/>
            </w:tcBorders>
            <w:hideMark/>
          </w:tcPr>
          <w:p w14:paraId="2455889D" w14:textId="77777777" w:rsidR="00F96654" w:rsidRDefault="00F96654">
            <w:pPr>
              <w:spacing w:after="0" w:line="240" w:lineRule="auto"/>
            </w:pPr>
            <w:r>
              <w:rPr>
                <w:b/>
                <w:bCs/>
              </w:rPr>
              <w:t>Answers</w:t>
            </w:r>
          </w:p>
        </w:tc>
      </w:tr>
      <w:tr w:rsidR="00F96654" w14:paraId="48E7DFA8" w14:textId="77777777" w:rsidTr="00E17455">
        <w:tc>
          <w:tcPr>
            <w:tcW w:w="1909" w:type="dxa"/>
            <w:tcBorders>
              <w:top w:val="single" w:sz="4" w:space="0" w:color="auto"/>
              <w:left w:val="single" w:sz="4" w:space="0" w:color="auto"/>
              <w:bottom w:val="single" w:sz="4" w:space="0" w:color="auto"/>
              <w:right w:val="single" w:sz="4" w:space="0" w:color="auto"/>
            </w:tcBorders>
            <w:hideMark/>
          </w:tcPr>
          <w:p w14:paraId="01D62F52" w14:textId="77777777" w:rsidR="00F96654" w:rsidRDefault="00F96654">
            <w:pPr>
              <w:spacing w:after="0" w:line="240" w:lineRule="auto"/>
            </w:pPr>
            <w:r>
              <w:t>Dataset</w:t>
            </w:r>
          </w:p>
        </w:tc>
        <w:tc>
          <w:tcPr>
            <w:tcW w:w="9971" w:type="dxa"/>
            <w:tcBorders>
              <w:top w:val="single" w:sz="4" w:space="0" w:color="auto"/>
              <w:left w:val="single" w:sz="4" w:space="0" w:color="auto"/>
              <w:bottom w:val="single" w:sz="4" w:space="0" w:color="auto"/>
              <w:right w:val="single" w:sz="4" w:space="0" w:color="auto"/>
            </w:tcBorders>
            <w:hideMark/>
          </w:tcPr>
          <w:p w14:paraId="10E1FE5D" w14:textId="77777777" w:rsidR="00F96654" w:rsidRDefault="00F96654">
            <w:pPr>
              <w:spacing w:after="0" w:line="240" w:lineRule="auto"/>
            </w:pPr>
            <w:r>
              <w:t>Wind speed prediction</w:t>
            </w:r>
          </w:p>
        </w:tc>
      </w:tr>
      <w:tr w:rsidR="00F96654" w14:paraId="0396B0D6" w14:textId="77777777" w:rsidTr="00E17455">
        <w:trPr>
          <w:trHeight w:val="1601"/>
        </w:trPr>
        <w:tc>
          <w:tcPr>
            <w:tcW w:w="1909" w:type="dxa"/>
            <w:tcBorders>
              <w:top w:val="single" w:sz="4" w:space="0" w:color="auto"/>
              <w:left w:val="single" w:sz="4" w:space="0" w:color="auto"/>
              <w:bottom w:val="single" w:sz="4" w:space="0" w:color="auto"/>
              <w:right w:val="single" w:sz="4" w:space="0" w:color="auto"/>
            </w:tcBorders>
          </w:tcPr>
          <w:p w14:paraId="027C1E98" w14:textId="77777777" w:rsidR="00F96654" w:rsidRDefault="00F96654">
            <w:pPr>
              <w:spacing w:after="0" w:line="240" w:lineRule="auto"/>
            </w:pPr>
            <w:r>
              <w:t>Choose a random variable:</w:t>
            </w:r>
          </w:p>
          <w:p w14:paraId="6EAE4DE3" w14:textId="77777777" w:rsidR="00F96654" w:rsidRDefault="00F96654">
            <w:pPr>
              <w:spacing w:after="0" w:line="240" w:lineRule="auto"/>
            </w:pPr>
            <w:r>
              <w:t>- Wind</w:t>
            </w:r>
          </w:p>
          <w:p w14:paraId="2FEEDECD" w14:textId="77777777" w:rsidR="00F96654" w:rsidRDefault="00F96654">
            <w:pPr>
              <w:spacing w:after="0" w:line="240" w:lineRule="auto"/>
            </w:pPr>
            <w:r>
              <w:t>- Rain</w:t>
            </w:r>
          </w:p>
          <w:p w14:paraId="79E62713" w14:textId="77777777" w:rsidR="00F96654" w:rsidRDefault="00F96654">
            <w:pPr>
              <w:spacing w:after="0" w:line="240" w:lineRule="auto"/>
            </w:pPr>
          </w:p>
        </w:tc>
        <w:tc>
          <w:tcPr>
            <w:tcW w:w="9971" w:type="dxa"/>
            <w:tcBorders>
              <w:top w:val="single" w:sz="4" w:space="0" w:color="auto"/>
              <w:left w:val="single" w:sz="4" w:space="0" w:color="auto"/>
              <w:bottom w:val="single" w:sz="4" w:space="0" w:color="auto"/>
              <w:right w:val="single" w:sz="4" w:space="0" w:color="auto"/>
            </w:tcBorders>
            <w:hideMark/>
          </w:tcPr>
          <w:p w14:paraId="0D76047C" w14:textId="6560AEEA" w:rsidR="00F96654" w:rsidRDefault="007404E5">
            <w:pPr>
              <w:spacing w:after="0" w:line="240" w:lineRule="auto"/>
            </w:pPr>
            <w:r>
              <w:t xml:space="preserve">Wind </w:t>
            </w:r>
          </w:p>
        </w:tc>
      </w:tr>
      <w:tr w:rsidR="00B27419" w14:paraId="2B43D8ED" w14:textId="77777777" w:rsidTr="00E17455">
        <w:tc>
          <w:tcPr>
            <w:tcW w:w="1909" w:type="dxa"/>
            <w:tcBorders>
              <w:top w:val="single" w:sz="4" w:space="0" w:color="auto"/>
              <w:left w:val="single" w:sz="4" w:space="0" w:color="auto"/>
              <w:bottom w:val="single" w:sz="4" w:space="0" w:color="auto"/>
              <w:right w:val="single" w:sz="4" w:space="0" w:color="auto"/>
            </w:tcBorders>
            <w:hideMark/>
          </w:tcPr>
          <w:p w14:paraId="470AC687" w14:textId="77777777" w:rsidR="00B27419" w:rsidRDefault="00B27419" w:rsidP="00B27419">
            <w:pPr>
              <w:spacing w:after="0" w:line="240" w:lineRule="auto"/>
            </w:pPr>
            <w:r>
              <w:t>Describe a strategy of bootstrapping to measure the Mean and Std Deviation of the chosen random variable.</w:t>
            </w:r>
          </w:p>
          <w:p w14:paraId="036EF925" w14:textId="77777777" w:rsidR="00B27419" w:rsidRDefault="00B27419" w:rsidP="00B27419">
            <w:pPr>
              <w:spacing w:after="0" w:line="240" w:lineRule="auto"/>
            </w:pPr>
            <w:r>
              <w:t>Hint: Take a sample of 1000 records in the dataset and generate 1000 samples of size &lt;=1000. The sample sizes are same.</w:t>
            </w:r>
          </w:p>
        </w:tc>
        <w:tc>
          <w:tcPr>
            <w:tcW w:w="9971" w:type="dxa"/>
            <w:tcBorders>
              <w:top w:val="single" w:sz="4" w:space="0" w:color="auto"/>
              <w:left w:val="single" w:sz="4" w:space="0" w:color="auto"/>
              <w:bottom w:val="single" w:sz="4" w:space="0" w:color="auto"/>
              <w:right w:val="single" w:sz="4" w:space="0" w:color="auto"/>
            </w:tcBorders>
            <w:hideMark/>
          </w:tcPr>
          <w:p w14:paraId="2478A6B5" w14:textId="77777777" w:rsidR="00B27419" w:rsidRDefault="00B27419" w:rsidP="00B27419">
            <w:pPr>
              <w:spacing w:after="0" w:line="240" w:lineRule="auto"/>
            </w:pPr>
            <w:r>
              <w:t xml:space="preserve">To estimate the statistics of a sample, the bootstrap method creates n subsamples, replacing each one with n equal to the original sample size. The following is a description of the process: </w:t>
            </w:r>
          </w:p>
          <w:p w14:paraId="43A04199" w14:textId="77777777" w:rsidR="00B27419" w:rsidRDefault="00B27419" w:rsidP="00B27419">
            <w:pPr>
              <w:spacing w:after="0" w:line="240" w:lineRule="auto"/>
            </w:pPr>
            <w:r>
              <w:t>1. Decide how many bootstrap samples to run; for this example, I run 1000 samples.</w:t>
            </w:r>
          </w:p>
          <w:p w14:paraId="76016E3C" w14:textId="77777777" w:rsidR="00B27419" w:rsidRDefault="00B27419" w:rsidP="00B27419">
            <w:pPr>
              <w:spacing w:after="0" w:line="240" w:lineRule="auto"/>
            </w:pPr>
            <w:r>
              <w:t>2. Select a sample size; I used all 1000 records.</w:t>
            </w:r>
          </w:p>
          <w:p w14:paraId="2FEEE3F7" w14:textId="77777777" w:rsidR="00B27419" w:rsidRDefault="00B27419" w:rsidP="00B27419">
            <w:pPr>
              <w:spacing w:after="0" w:line="240" w:lineRule="auto"/>
            </w:pPr>
          </w:p>
          <w:p w14:paraId="7AAC516B" w14:textId="77777777" w:rsidR="00B27419" w:rsidRDefault="00B27419" w:rsidP="00B27419">
            <w:pPr>
              <w:spacing w:after="0" w:line="240" w:lineRule="auto"/>
            </w:pPr>
            <w:r>
              <w:t>3. For every sample of bootstraps:</w:t>
            </w:r>
          </w:p>
          <w:p w14:paraId="3FBC7C25" w14:textId="77777777" w:rsidR="00B27419" w:rsidRDefault="00B27419" w:rsidP="00B27419">
            <w:pPr>
              <w:spacing w:after="0" w:line="240" w:lineRule="auto"/>
            </w:pPr>
          </w:p>
          <w:p w14:paraId="3CF35E19" w14:textId="77777777" w:rsidR="00B27419" w:rsidRDefault="00B27419" w:rsidP="00B27419">
            <w:pPr>
              <w:spacing w:after="0" w:line="240" w:lineRule="auto"/>
            </w:pPr>
            <w:r>
              <w:t>- Sketch an example using the selected size substituted in.</w:t>
            </w:r>
          </w:p>
          <w:p w14:paraId="5F6DC9EF" w14:textId="77777777" w:rsidR="00B27419" w:rsidRDefault="00B27419" w:rsidP="00B27419">
            <w:pPr>
              <w:spacing w:after="0" w:line="240" w:lineRule="auto"/>
            </w:pPr>
          </w:p>
          <w:p w14:paraId="11E8C266" w14:textId="77777777" w:rsidR="00B27419" w:rsidRDefault="00B27419" w:rsidP="00B27419">
            <w:pPr>
              <w:spacing w:after="0" w:line="240" w:lineRule="auto"/>
            </w:pPr>
            <w:r>
              <w:t>Determine its standard deviation and mean.</w:t>
            </w:r>
          </w:p>
          <w:p w14:paraId="29767E1A" w14:textId="77777777" w:rsidR="00B27419" w:rsidRDefault="00B27419" w:rsidP="00B27419">
            <w:pPr>
              <w:spacing w:after="0" w:line="240" w:lineRule="auto"/>
            </w:pPr>
          </w:p>
          <w:p w14:paraId="5084ADD8" w14:textId="77777777" w:rsidR="00B27419" w:rsidRDefault="00B27419" w:rsidP="00B27419">
            <w:pPr>
              <w:spacing w:after="0" w:line="240" w:lineRule="auto"/>
            </w:pPr>
            <w:r>
              <w:t>- Determine the sample means and standard deviations aggregate mean.</w:t>
            </w:r>
          </w:p>
          <w:p w14:paraId="496B0FA4" w14:textId="180E680B" w:rsidR="00805AC1" w:rsidRDefault="009F76B6" w:rsidP="00B27419">
            <w:pPr>
              <w:spacing w:after="0" w:line="240" w:lineRule="auto"/>
            </w:pPr>
            <w:r w:rsidRPr="009F76B6">
              <w:drawing>
                <wp:inline distT="0" distB="0" distL="0" distR="0" wp14:anchorId="7BBA1B2D" wp14:editId="2DB17B7E">
                  <wp:extent cx="2991267"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7" cy="333422"/>
                          </a:xfrm>
                          <a:prstGeom prst="rect">
                            <a:avLst/>
                          </a:prstGeom>
                        </pic:spPr>
                      </pic:pic>
                    </a:graphicData>
                  </a:graphic>
                </wp:inline>
              </w:drawing>
            </w:r>
          </w:p>
        </w:tc>
      </w:tr>
      <w:tr w:rsidR="00B27419" w14:paraId="54F906EC" w14:textId="77777777" w:rsidTr="00E17455">
        <w:tc>
          <w:tcPr>
            <w:tcW w:w="1909" w:type="dxa"/>
            <w:tcBorders>
              <w:top w:val="single" w:sz="4" w:space="0" w:color="auto"/>
              <w:left w:val="single" w:sz="4" w:space="0" w:color="auto"/>
              <w:bottom w:val="single" w:sz="4" w:space="0" w:color="auto"/>
              <w:right w:val="single" w:sz="4" w:space="0" w:color="auto"/>
            </w:tcBorders>
            <w:hideMark/>
          </w:tcPr>
          <w:p w14:paraId="64E5C779" w14:textId="77777777" w:rsidR="00B27419" w:rsidRDefault="00B27419" w:rsidP="00B27419">
            <w:pPr>
              <w:spacing w:after="0" w:line="240" w:lineRule="auto"/>
            </w:pPr>
            <w:r>
              <w:lastRenderedPageBreak/>
              <w:t>Present the distribution of sample means and std deviations using boxplot and bar-chart. Five-number summaries should be shown.</w:t>
            </w:r>
          </w:p>
        </w:tc>
        <w:tc>
          <w:tcPr>
            <w:tcW w:w="9971" w:type="dxa"/>
            <w:tcBorders>
              <w:top w:val="single" w:sz="4" w:space="0" w:color="auto"/>
              <w:left w:val="single" w:sz="4" w:space="0" w:color="auto"/>
              <w:bottom w:val="single" w:sz="4" w:space="0" w:color="auto"/>
              <w:right w:val="single" w:sz="4" w:space="0" w:color="auto"/>
            </w:tcBorders>
          </w:tcPr>
          <w:p w14:paraId="7299CC9C" w14:textId="7F30B0A7" w:rsidR="00B27419" w:rsidRDefault="004303DB" w:rsidP="00B27419">
            <w:pPr>
              <w:spacing w:after="0" w:line="240" w:lineRule="auto"/>
            </w:pPr>
            <w:r w:rsidRPr="004303DB">
              <w:drawing>
                <wp:inline distT="0" distB="0" distL="0" distR="0" wp14:anchorId="09F5E9C3" wp14:editId="3A159151">
                  <wp:extent cx="5943600"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1410"/>
                          </a:xfrm>
                          <a:prstGeom prst="rect">
                            <a:avLst/>
                          </a:prstGeom>
                        </pic:spPr>
                      </pic:pic>
                    </a:graphicData>
                  </a:graphic>
                </wp:inline>
              </w:drawing>
            </w:r>
          </w:p>
          <w:p w14:paraId="772EAEE9" w14:textId="68EB8C53" w:rsidR="00B27419" w:rsidRDefault="00B27419" w:rsidP="00B27419">
            <w:pPr>
              <w:spacing w:after="0" w:line="240" w:lineRule="auto"/>
            </w:pPr>
          </w:p>
        </w:tc>
      </w:tr>
      <w:tr w:rsidR="00B27419" w14:paraId="4DEF1AE7" w14:textId="77777777" w:rsidTr="00E17455">
        <w:tc>
          <w:tcPr>
            <w:tcW w:w="1909" w:type="dxa"/>
            <w:tcBorders>
              <w:top w:val="single" w:sz="4" w:space="0" w:color="auto"/>
              <w:left w:val="single" w:sz="4" w:space="0" w:color="auto"/>
              <w:bottom w:val="single" w:sz="4" w:space="0" w:color="auto"/>
              <w:right w:val="single" w:sz="4" w:space="0" w:color="auto"/>
            </w:tcBorders>
            <w:hideMark/>
          </w:tcPr>
          <w:p w14:paraId="708B6353" w14:textId="77777777" w:rsidR="00B27419" w:rsidRDefault="00B27419" w:rsidP="00B27419">
            <w:pPr>
              <w:spacing w:after="0" w:line="240" w:lineRule="auto"/>
            </w:pPr>
            <w:r>
              <w:t>Estimate the standard errors of the measured parameters</w:t>
            </w:r>
          </w:p>
        </w:tc>
        <w:tc>
          <w:tcPr>
            <w:tcW w:w="9971" w:type="dxa"/>
            <w:tcBorders>
              <w:top w:val="single" w:sz="4" w:space="0" w:color="auto"/>
              <w:left w:val="single" w:sz="4" w:space="0" w:color="auto"/>
              <w:bottom w:val="single" w:sz="4" w:space="0" w:color="auto"/>
              <w:right w:val="single" w:sz="4" w:space="0" w:color="auto"/>
            </w:tcBorders>
          </w:tcPr>
          <w:p w14:paraId="67DED654" w14:textId="77777777" w:rsidR="00B27419" w:rsidRDefault="00B27419" w:rsidP="00B27419">
            <w:pPr>
              <w:spacing w:after="0" w:line="240" w:lineRule="auto"/>
            </w:pPr>
            <w:r w:rsidRPr="005836C5">
              <w:drawing>
                <wp:inline distT="0" distB="0" distL="0" distR="0" wp14:anchorId="6AD15504" wp14:editId="7BB767FF">
                  <wp:extent cx="4658375" cy="181952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1819529"/>
                          </a:xfrm>
                          <a:prstGeom prst="rect">
                            <a:avLst/>
                          </a:prstGeom>
                        </pic:spPr>
                      </pic:pic>
                    </a:graphicData>
                  </a:graphic>
                </wp:inline>
              </w:drawing>
            </w:r>
            <w:r w:rsidRPr="00B27419">
              <w:drawing>
                <wp:inline distT="0" distB="0" distL="0" distR="0" wp14:anchorId="461D910E" wp14:editId="7752A3D1">
                  <wp:extent cx="3629532" cy="52394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532" cy="523948"/>
                          </a:xfrm>
                          <a:prstGeom prst="rect">
                            <a:avLst/>
                          </a:prstGeom>
                        </pic:spPr>
                      </pic:pic>
                    </a:graphicData>
                  </a:graphic>
                </wp:inline>
              </w:drawing>
            </w:r>
          </w:p>
          <w:p w14:paraId="150723A5" w14:textId="77777777" w:rsidR="00B27419" w:rsidRDefault="00B27419" w:rsidP="00B27419">
            <w:pPr>
              <w:pStyle w:val="ListParagraph"/>
              <w:spacing w:after="0" w:line="240" w:lineRule="auto"/>
            </w:pPr>
          </w:p>
        </w:tc>
      </w:tr>
      <w:tr w:rsidR="00B27419" w14:paraId="36103328" w14:textId="77777777" w:rsidTr="00E17455">
        <w:tc>
          <w:tcPr>
            <w:tcW w:w="1909" w:type="dxa"/>
            <w:tcBorders>
              <w:top w:val="single" w:sz="4" w:space="0" w:color="auto"/>
              <w:left w:val="single" w:sz="4" w:space="0" w:color="auto"/>
              <w:bottom w:val="single" w:sz="4" w:space="0" w:color="auto"/>
              <w:right w:val="single" w:sz="4" w:space="0" w:color="auto"/>
            </w:tcBorders>
            <w:hideMark/>
          </w:tcPr>
          <w:p w14:paraId="68E7DEF7" w14:textId="77777777" w:rsidR="00B27419" w:rsidRDefault="00B27419" w:rsidP="00B27419">
            <w:pPr>
              <w:spacing w:after="0" w:line="240" w:lineRule="auto"/>
            </w:pPr>
            <w:r>
              <w:lastRenderedPageBreak/>
              <w:t>Identify the confident intervals of measured parameters</w:t>
            </w:r>
          </w:p>
        </w:tc>
        <w:tc>
          <w:tcPr>
            <w:tcW w:w="9971" w:type="dxa"/>
            <w:tcBorders>
              <w:top w:val="single" w:sz="4" w:space="0" w:color="auto"/>
              <w:left w:val="single" w:sz="4" w:space="0" w:color="auto"/>
              <w:bottom w:val="single" w:sz="4" w:space="0" w:color="auto"/>
              <w:right w:val="single" w:sz="4" w:space="0" w:color="auto"/>
            </w:tcBorders>
          </w:tcPr>
          <w:p w14:paraId="3863920C" w14:textId="77777777" w:rsidR="00B27419" w:rsidRDefault="00B27419" w:rsidP="00B27419">
            <w:pPr>
              <w:spacing w:after="0" w:line="240" w:lineRule="auto"/>
            </w:pPr>
            <w:r w:rsidRPr="00B27419">
              <w:drawing>
                <wp:inline distT="0" distB="0" distL="0" distR="0" wp14:anchorId="5EE6996B" wp14:editId="4F988D83">
                  <wp:extent cx="4753638" cy="447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638" cy="4477375"/>
                          </a:xfrm>
                          <a:prstGeom prst="rect">
                            <a:avLst/>
                          </a:prstGeom>
                        </pic:spPr>
                      </pic:pic>
                    </a:graphicData>
                  </a:graphic>
                </wp:inline>
              </w:drawing>
            </w:r>
            <w:r w:rsidRPr="00B27419">
              <w:drawing>
                <wp:inline distT="0" distB="0" distL="0" distR="0" wp14:anchorId="2A79CD28" wp14:editId="1DC046F5">
                  <wp:extent cx="5087060" cy="58110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581106"/>
                          </a:xfrm>
                          <a:prstGeom prst="rect">
                            <a:avLst/>
                          </a:prstGeom>
                        </pic:spPr>
                      </pic:pic>
                    </a:graphicData>
                  </a:graphic>
                </wp:inline>
              </w:drawing>
            </w:r>
          </w:p>
          <w:p w14:paraId="237E0EF3" w14:textId="77777777" w:rsidR="00B27419" w:rsidRDefault="00B27419" w:rsidP="00B27419">
            <w:pPr>
              <w:spacing w:after="0" w:line="240" w:lineRule="auto"/>
            </w:pPr>
          </w:p>
        </w:tc>
      </w:tr>
      <w:tr w:rsidR="00805AC1" w14:paraId="269D84C0" w14:textId="77777777" w:rsidTr="00E17455">
        <w:tc>
          <w:tcPr>
            <w:tcW w:w="1909" w:type="dxa"/>
            <w:tcBorders>
              <w:top w:val="single" w:sz="4" w:space="0" w:color="auto"/>
              <w:left w:val="single" w:sz="4" w:space="0" w:color="auto"/>
              <w:bottom w:val="single" w:sz="4" w:space="0" w:color="auto"/>
              <w:right w:val="single" w:sz="4" w:space="0" w:color="auto"/>
            </w:tcBorders>
            <w:hideMark/>
          </w:tcPr>
          <w:p w14:paraId="268745D2" w14:textId="77777777" w:rsidR="00805AC1" w:rsidRDefault="00805AC1" w:rsidP="00B27419">
            <w:pPr>
              <w:spacing w:after="0" w:line="240" w:lineRule="auto"/>
            </w:pPr>
            <w:r>
              <w:t>Remark</w:t>
            </w:r>
          </w:p>
        </w:tc>
        <w:tc>
          <w:tcPr>
            <w:tcW w:w="9971" w:type="dxa"/>
            <w:tcBorders>
              <w:top w:val="single" w:sz="4" w:space="0" w:color="auto"/>
              <w:left w:val="single" w:sz="4" w:space="0" w:color="auto"/>
              <w:bottom w:val="single" w:sz="4" w:space="0" w:color="auto"/>
              <w:right w:val="single" w:sz="4" w:space="0" w:color="auto"/>
            </w:tcBorders>
          </w:tcPr>
          <w:p w14:paraId="1918F017" w14:textId="3B35D339" w:rsidR="009053EB" w:rsidRDefault="009053EB" w:rsidP="009053EB">
            <w:pPr>
              <w:spacing w:after="0" w:line="240" w:lineRule="auto"/>
              <w:jc w:val="both"/>
            </w:pPr>
            <w:r>
              <w:t>- Mean: The variable {WIND} has an average value of 9.</w:t>
            </w:r>
            <w:r w:rsidR="009F76B6">
              <w:t>93945</w:t>
            </w:r>
            <w:r>
              <w:t xml:space="preserve">. As a gauge of our level of confidence in this average, the standard error of 0.00511 is used. The true average wind speed should fall between the confidence from 9.61997 to 10.259. </w:t>
            </w:r>
          </w:p>
          <w:p w14:paraId="6CBF6F4E" w14:textId="50F204E9" w:rsidR="009053EB" w:rsidRDefault="009053EB" w:rsidP="009053EB">
            <w:pPr>
              <w:spacing w:after="0" w:line="240" w:lineRule="auto"/>
              <w:jc w:val="both"/>
            </w:pPr>
            <w:r>
              <w:t xml:space="preserve">-Standard Deviation: </w:t>
            </w:r>
            <w:r>
              <w:t xml:space="preserve">The standard deviation of </w:t>
            </w:r>
            <w:r w:rsidR="009F76B6">
              <w:t>5.1155</w:t>
            </w:r>
            <w:r>
              <w:t xml:space="preserve"> indicates the degree to which wind speeds deviate from the mean. How much we can infer from a standard deviation of 0.003687 can depend on this measure of variability. What we expect to be the genuine fluctuation of wind speeds falls inside the confidence interval of 4.896 to 5.344.</w:t>
            </w:r>
          </w:p>
          <w:p w14:paraId="2E8E5D49" w14:textId="78549121" w:rsidR="00805AC1" w:rsidRDefault="003148C9" w:rsidP="009053EB">
            <w:pPr>
              <w:spacing w:after="0" w:line="240" w:lineRule="auto"/>
              <w:jc w:val="both"/>
            </w:pPr>
            <w:r>
              <w:t>-</w:t>
            </w:r>
            <w:r w:rsidR="009053EB">
              <w:t>In conclusion, these data indicate that the average wind speed is 9.79, with some variance around this value. The range that the confidence intervals provide indicates what the genuine average and variability should be.</w:t>
            </w:r>
          </w:p>
        </w:tc>
      </w:tr>
    </w:tbl>
    <w:p w14:paraId="03FA7B51" w14:textId="77777777" w:rsidR="00F96654" w:rsidRDefault="00F96654" w:rsidP="00F96654"/>
    <w:p w14:paraId="3B59836E" w14:textId="77777777" w:rsidR="00F96654" w:rsidRDefault="00F96654" w:rsidP="00F96654"/>
    <w:tbl>
      <w:tblPr>
        <w:tblStyle w:val="TableGrid"/>
        <w:tblW w:w="12120" w:type="dxa"/>
        <w:tblInd w:w="-995" w:type="dxa"/>
        <w:tblLook w:val="04A0" w:firstRow="1" w:lastRow="0" w:firstColumn="1" w:lastColumn="0" w:noHBand="0" w:noVBand="1"/>
      </w:tblPr>
      <w:tblGrid>
        <w:gridCol w:w="1549"/>
        <w:gridCol w:w="10571"/>
      </w:tblGrid>
      <w:tr w:rsidR="00F96654" w14:paraId="3417FA6C" w14:textId="77777777" w:rsidTr="003148C9">
        <w:tc>
          <w:tcPr>
            <w:tcW w:w="1549" w:type="dxa"/>
            <w:tcBorders>
              <w:top w:val="single" w:sz="4" w:space="0" w:color="auto"/>
              <w:left w:val="single" w:sz="4" w:space="0" w:color="auto"/>
              <w:bottom w:val="single" w:sz="4" w:space="0" w:color="auto"/>
              <w:right w:val="single" w:sz="4" w:space="0" w:color="auto"/>
            </w:tcBorders>
            <w:hideMark/>
          </w:tcPr>
          <w:p w14:paraId="7413E4DB" w14:textId="77777777" w:rsidR="00F96654" w:rsidRDefault="00F96654">
            <w:pPr>
              <w:spacing w:after="0" w:line="240" w:lineRule="auto"/>
            </w:pPr>
            <w:r>
              <w:rPr>
                <w:b/>
                <w:bCs/>
              </w:rPr>
              <w:t>Questions</w:t>
            </w:r>
          </w:p>
        </w:tc>
        <w:tc>
          <w:tcPr>
            <w:tcW w:w="10571" w:type="dxa"/>
            <w:tcBorders>
              <w:top w:val="single" w:sz="4" w:space="0" w:color="auto"/>
              <w:left w:val="single" w:sz="4" w:space="0" w:color="auto"/>
              <w:bottom w:val="single" w:sz="4" w:space="0" w:color="auto"/>
              <w:right w:val="single" w:sz="4" w:space="0" w:color="auto"/>
            </w:tcBorders>
            <w:hideMark/>
          </w:tcPr>
          <w:p w14:paraId="3A3F93DB" w14:textId="77777777" w:rsidR="00F96654" w:rsidRDefault="00F96654">
            <w:pPr>
              <w:spacing w:after="0" w:line="240" w:lineRule="auto"/>
            </w:pPr>
            <w:r>
              <w:rPr>
                <w:b/>
                <w:bCs/>
              </w:rPr>
              <w:t>Answers</w:t>
            </w:r>
          </w:p>
        </w:tc>
      </w:tr>
      <w:tr w:rsidR="00F96654" w14:paraId="7BB306B4" w14:textId="77777777" w:rsidTr="003148C9">
        <w:tc>
          <w:tcPr>
            <w:tcW w:w="1549" w:type="dxa"/>
            <w:tcBorders>
              <w:top w:val="single" w:sz="4" w:space="0" w:color="auto"/>
              <w:left w:val="single" w:sz="4" w:space="0" w:color="auto"/>
              <w:bottom w:val="single" w:sz="4" w:space="0" w:color="auto"/>
              <w:right w:val="single" w:sz="4" w:space="0" w:color="auto"/>
            </w:tcBorders>
            <w:hideMark/>
          </w:tcPr>
          <w:p w14:paraId="16EECE1D" w14:textId="77777777" w:rsidR="00F96654" w:rsidRDefault="00F96654">
            <w:pPr>
              <w:spacing w:after="0" w:line="240" w:lineRule="auto"/>
            </w:pPr>
            <w:r>
              <w:t>Dataset</w:t>
            </w:r>
          </w:p>
        </w:tc>
        <w:tc>
          <w:tcPr>
            <w:tcW w:w="10571" w:type="dxa"/>
            <w:tcBorders>
              <w:top w:val="single" w:sz="4" w:space="0" w:color="auto"/>
              <w:left w:val="single" w:sz="4" w:space="0" w:color="auto"/>
              <w:bottom w:val="single" w:sz="4" w:space="0" w:color="auto"/>
              <w:right w:val="single" w:sz="4" w:space="0" w:color="auto"/>
            </w:tcBorders>
            <w:hideMark/>
          </w:tcPr>
          <w:p w14:paraId="6265EFF2" w14:textId="77777777" w:rsidR="00F96654" w:rsidRDefault="00F96654">
            <w:pPr>
              <w:spacing w:after="0" w:line="240" w:lineRule="auto"/>
            </w:pPr>
            <w:r>
              <w:t>GlobalLandTemperaturesByCountry.csv</w:t>
            </w:r>
          </w:p>
        </w:tc>
      </w:tr>
      <w:tr w:rsidR="00F96654" w14:paraId="4E3062A6" w14:textId="77777777" w:rsidTr="003148C9">
        <w:tc>
          <w:tcPr>
            <w:tcW w:w="1549" w:type="dxa"/>
            <w:tcBorders>
              <w:top w:val="single" w:sz="4" w:space="0" w:color="auto"/>
              <w:left w:val="single" w:sz="4" w:space="0" w:color="auto"/>
              <w:bottom w:val="single" w:sz="4" w:space="0" w:color="auto"/>
              <w:right w:val="single" w:sz="4" w:space="0" w:color="auto"/>
            </w:tcBorders>
            <w:hideMark/>
          </w:tcPr>
          <w:p w14:paraId="1E1527E5" w14:textId="77777777" w:rsidR="00F96654" w:rsidRDefault="00F96654">
            <w:pPr>
              <w:spacing w:after="0" w:line="240" w:lineRule="auto"/>
            </w:pPr>
            <w:r>
              <w:lastRenderedPageBreak/>
              <w:t>Choose a random variable</w:t>
            </w:r>
          </w:p>
        </w:tc>
        <w:tc>
          <w:tcPr>
            <w:tcW w:w="10571" w:type="dxa"/>
            <w:tcBorders>
              <w:top w:val="single" w:sz="4" w:space="0" w:color="auto"/>
              <w:left w:val="single" w:sz="4" w:space="0" w:color="auto"/>
              <w:bottom w:val="single" w:sz="4" w:space="0" w:color="auto"/>
              <w:right w:val="single" w:sz="4" w:space="0" w:color="auto"/>
            </w:tcBorders>
            <w:hideMark/>
          </w:tcPr>
          <w:p w14:paraId="2CA84373" w14:textId="03BCBA82" w:rsidR="00F96654" w:rsidRDefault="003148C9">
            <w:pPr>
              <w:spacing w:after="0" w:line="240" w:lineRule="auto"/>
            </w:pPr>
            <w:r>
              <w:t>AverageTemperature</w:t>
            </w:r>
          </w:p>
        </w:tc>
      </w:tr>
      <w:tr w:rsidR="003148C9" w14:paraId="045DB729" w14:textId="77777777" w:rsidTr="003148C9">
        <w:trPr>
          <w:trHeight w:val="3851"/>
        </w:trPr>
        <w:tc>
          <w:tcPr>
            <w:tcW w:w="1549" w:type="dxa"/>
            <w:tcBorders>
              <w:top w:val="single" w:sz="4" w:space="0" w:color="auto"/>
              <w:left w:val="single" w:sz="4" w:space="0" w:color="auto"/>
              <w:bottom w:val="single" w:sz="4" w:space="0" w:color="auto"/>
              <w:right w:val="single" w:sz="4" w:space="0" w:color="auto"/>
            </w:tcBorders>
            <w:hideMark/>
          </w:tcPr>
          <w:p w14:paraId="31456C46" w14:textId="77777777" w:rsidR="003148C9" w:rsidRDefault="003148C9" w:rsidP="003148C9">
            <w:pPr>
              <w:spacing w:after="0" w:line="240" w:lineRule="auto"/>
            </w:pPr>
            <w:r>
              <w:t>Describe a strategy of bootstrapping to measure the Mean and Std Deviation of the chosen random variable.</w:t>
            </w:r>
          </w:p>
          <w:p w14:paraId="4F577778" w14:textId="77777777" w:rsidR="003148C9" w:rsidRDefault="003148C9" w:rsidP="003148C9">
            <w:pPr>
              <w:spacing w:after="0" w:line="240" w:lineRule="auto"/>
            </w:pPr>
            <w:r>
              <w:t xml:space="preserve">Hint: choose a country which has more than 1000 records in the dataset and generate 1000 samples of size Result: </w:t>
            </w:r>
          </w:p>
          <w:p w14:paraId="698F1FB7" w14:textId="77777777" w:rsidR="003148C9" w:rsidRDefault="003148C9" w:rsidP="003148C9">
            <w:pPr>
              <w:spacing w:after="0" w:line="240" w:lineRule="auto"/>
              <w:rPr>
                <w:vertAlign w:val="subscript"/>
              </w:rPr>
            </w:pPr>
            <w:r>
              <w:t>1000.</w:t>
            </w:r>
          </w:p>
        </w:tc>
        <w:tc>
          <w:tcPr>
            <w:tcW w:w="10571" w:type="dxa"/>
            <w:tcBorders>
              <w:top w:val="single" w:sz="4" w:space="0" w:color="auto"/>
              <w:left w:val="single" w:sz="4" w:space="0" w:color="auto"/>
              <w:bottom w:val="single" w:sz="4" w:space="0" w:color="auto"/>
              <w:right w:val="single" w:sz="4" w:space="0" w:color="auto"/>
            </w:tcBorders>
          </w:tcPr>
          <w:p w14:paraId="6D1080B2" w14:textId="1F78C559" w:rsidR="00CF7C45" w:rsidRDefault="00CF7C45" w:rsidP="003148C9">
            <w:pPr>
              <w:spacing w:after="0" w:line="240" w:lineRule="auto"/>
            </w:pPr>
            <w:r>
              <w:t>Choose Poland</w:t>
            </w:r>
          </w:p>
          <w:p w14:paraId="2C9F38D6" w14:textId="77777777" w:rsidR="00CF7C45" w:rsidRDefault="00CF7C45" w:rsidP="003148C9">
            <w:pPr>
              <w:spacing w:after="0" w:line="240" w:lineRule="auto"/>
            </w:pPr>
          </w:p>
          <w:p w14:paraId="389B7CB0" w14:textId="69368EC8" w:rsidR="003148C9" w:rsidRDefault="003148C9" w:rsidP="003148C9">
            <w:pPr>
              <w:spacing w:after="0" w:line="240" w:lineRule="auto"/>
            </w:pPr>
            <w:r>
              <w:t xml:space="preserve">To estimate the statistics of a sample, the bootstrap method creates n subsamples, replacing each one with n equal to the original sample size. The following is a description of the process: </w:t>
            </w:r>
          </w:p>
          <w:p w14:paraId="400B48C6" w14:textId="77777777" w:rsidR="003148C9" w:rsidRDefault="003148C9" w:rsidP="003148C9">
            <w:pPr>
              <w:spacing w:after="0" w:line="240" w:lineRule="auto"/>
            </w:pPr>
            <w:r>
              <w:t>1. Decide how many bootstrap samples to run; for this example, I run 1000 samples.</w:t>
            </w:r>
          </w:p>
          <w:p w14:paraId="0BF3AFCC" w14:textId="77777777" w:rsidR="003148C9" w:rsidRDefault="003148C9" w:rsidP="003148C9">
            <w:pPr>
              <w:spacing w:after="0" w:line="240" w:lineRule="auto"/>
            </w:pPr>
            <w:r>
              <w:t>2. Select a sample size; I used all 1000 records.</w:t>
            </w:r>
          </w:p>
          <w:p w14:paraId="1EABCCC0" w14:textId="77777777" w:rsidR="003148C9" w:rsidRDefault="003148C9" w:rsidP="003148C9">
            <w:pPr>
              <w:spacing w:after="0" w:line="240" w:lineRule="auto"/>
            </w:pPr>
          </w:p>
          <w:p w14:paraId="3FDA9899" w14:textId="77777777" w:rsidR="003148C9" w:rsidRDefault="003148C9" w:rsidP="003148C9">
            <w:pPr>
              <w:spacing w:after="0" w:line="240" w:lineRule="auto"/>
            </w:pPr>
            <w:r>
              <w:t>3. For every sample of bootstraps:</w:t>
            </w:r>
          </w:p>
          <w:p w14:paraId="401CFDEC" w14:textId="77777777" w:rsidR="003148C9" w:rsidRDefault="003148C9" w:rsidP="003148C9">
            <w:pPr>
              <w:spacing w:after="0" w:line="240" w:lineRule="auto"/>
            </w:pPr>
          </w:p>
          <w:p w14:paraId="3346267E" w14:textId="77777777" w:rsidR="003148C9" w:rsidRDefault="003148C9" w:rsidP="003148C9">
            <w:pPr>
              <w:spacing w:after="0" w:line="240" w:lineRule="auto"/>
            </w:pPr>
            <w:r>
              <w:t>- Sketch an example using the selected size substituted in.</w:t>
            </w:r>
          </w:p>
          <w:p w14:paraId="253F8EDC" w14:textId="77777777" w:rsidR="003148C9" w:rsidRDefault="003148C9" w:rsidP="003148C9">
            <w:pPr>
              <w:spacing w:after="0" w:line="240" w:lineRule="auto"/>
            </w:pPr>
          </w:p>
          <w:p w14:paraId="125854A8" w14:textId="77777777" w:rsidR="003148C9" w:rsidRDefault="003148C9" w:rsidP="003148C9">
            <w:pPr>
              <w:spacing w:after="0" w:line="240" w:lineRule="auto"/>
            </w:pPr>
            <w:r>
              <w:t>Determine its standard deviation and mean.</w:t>
            </w:r>
          </w:p>
          <w:p w14:paraId="61B4767D" w14:textId="77777777" w:rsidR="003148C9" w:rsidRDefault="003148C9" w:rsidP="003148C9">
            <w:pPr>
              <w:spacing w:after="0" w:line="240" w:lineRule="auto"/>
            </w:pPr>
          </w:p>
          <w:p w14:paraId="633281DC" w14:textId="77777777" w:rsidR="003148C9" w:rsidRDefault="003148C9" w:rsidP="003148C9">
            <w:pPr>
              <w:spacing w:after="0" w:line="240" w:lineRule="auto"/>
            </w:pPr>
            <w:r>
              <w:t>- Determine the sample means and standard deviations aggregate mean.</w:t>
            </w:r>
          </w:p>
          <w:p w14:paraId="4CC0327D" w14:textId="2A1064B9" w:rsidR="003148C9" w:rsidRDefault="009F76B6" w:rsidP="003148C9">
            <w:pPr>
              <w:spacing w:after="0" w:line="240" w:lineRule="auto"/>
            </w:pPr>
            <w:r w:rsidRPr="009F76B6">
              <w:drawing>
                <wp:inline distT="0" distB="0" distL="0" distR="0" wp14:anchorId="51F4CDA5" wp14:editId="378214E0">
                  <wp:extent cx="2610214" cy="342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342948"/>
                          </a:xfrm>
                          <a:prstGeom prst="rect">
                            <a:avLst/>
                          </a:prstGeom>
                        </pic:spPr>
                      </pic:pic>
                    </a:graphicData>
                  </a:graphic>
                </wp:inline>
              </w:drawing>
            </w:r>
          </w:p>
        </w:tc>
      </w:tr>
      <w:tr w:rsidR="003148C9" w14:paraId="19659C68" w14:textId="77777777" w:rsidTr="003148C9">
        <w:tc>
          <w:tcPr>
            <w:tcW w:w="1549" w:type="dxa"/>
            <w:tcBorders>
              <w:top w:val="single" w:sz="4" w:space="0" w:color="auto"/>
              <w:left w:val="single" w:sz="4" w:space="0" w:color="auto"/>
              <w:bottom w:val="single" w:sz="4" w:space="0" w:color="auto"/>
              <w:right w:val="single" w:sz="4" w:space="0" w:color="auto"/>
            </w:tcBorders>
            <w:hideMark/>
          </w:tcPr>
          <w:p w14:paraId="1A4859E4" w14:textId="77777777" w:rsidR="003148C9" w:rsidRDefault="003148C9" w:rsidP="003148C9">
            <w:pPr>
              <w:spacing w:after="0" w:line="240" w:lineRule="auto"/>
              <w:rPr>
                <w:vertAlign w:val="subscript"/>
              </w:rPr>
            </w:pPr>
            <w:r>
              <w:t>Present the distribution of sample means and std deviations using boxplot and bar-chart. Five-number summaries should be shown.</w:t>
            </w:r>
          </w:p>
        </w:tc>
        <w:tc>
          <w:tcPr>
            <w:tcW w:w="10571" w:type="dxa"/>
            <w:tcBorders>
              <w:top w:val="single" w:sz="4" w:space="0" w:color="auto"/>
              <w:left w:val="single" w:sz="4" w:space="0" w:color="auto"/>
              <w:bottom w:val="single" w:sz="4" w:space="0" w:color="auto"/>
              <w:right w:val="single" w:sz="4" w:space="0" w:color="auto"/>
            </w:tcBorders>
          </w:tcPr>
          <w:p w14:paraId="2E5BF8D4" w14:textId="1D29613B" w:rsidR="003148C9" w:rsidRDefault="004303DB" w:rsidP="003148C9">
            <w:pPr>
              <w:spacing w:after="0" w:line="240" w:lineRule="auto"/>
            </w:pPr>
            <w:r w:rsidRPr="004303DB">
              <w:drawing>
                <wp:inline distT="0" distB="0" distL="0" distR="0" wp14:anchorId="5783C835" wp14:editId="75A486CC">
                  <wp:extent cx="5943600" cy="36588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8870"/>
                          </a:xfrm>
                          <a:prstGeom prst="rect">
                            <a:avLst/>
                          </a:prstGeom>
                        </pic:spPr>
                      </pic:pic>
                    </a:graphicData>
                  </a:graphic>
                </wp:inline>
              </w:drawing>
            </w:r>
          </w:p>
        </w:tc>
      </w:tr>
      <w:tr w:rsidR="003148C9" w14:paraId="177DDD30" w14:textId="77777777" w:rsidTr="003148C9">
        <w:tc>
          <w:tcPr>
            <w:tcW w:w="1549" w:type="dxa"/>
            <w:tcBorders>
              <w:top w:val="single" w:sz="4" w:space="0" w:color="auto"/>
              <w:left w:val="single" w:sz="4" w:space="0" w:color="auto"/>
              <w:bottom w:val="single" w:sz="4" w:space="0" w:color="auto"/>
              <w:right w:val="single" w:sz="4" w:space="0" w:color="auto"/>
            </w:tcBorders>
            <w:hideMark/>
          </w:tcPr>
          <w:p w14:paraId="6A2E0EE1" w14:textId="77777777" w:rsidR="003148C9" w:rsidRDefault="003148C9" w:rsidP="003148C9">
            <w:pPr>
              <w:spacing w:after="0" w:line="240" w:lineRule="auto"/>
            </w:pPr>
            <w:r>
              <w:t xml:space="preserve">Estimate the standard errors of the </w:t>
            </w:r>
            <w:r>
              <w:lastRenderedPageBreak/>
              <w:t>measured parameters</w:t>
            </w:r>
          </w:p>
        </w:tc>
        <w:tc>
          <w:tcPr>
            <w:tcW w:w="10571" w:type="dxa"/>
            <w:tcBorders>
              <w:top w:val="single" w:sz="4" w:space="0" w:color="auto"/>
              <w:left w:val="single" w:sz="4" w:space="0" w:color="auto"/>
              <w:bottom w:val="single" w:sz="4" w:space="0" w:color="auto"/>
              <w:right w:val="single" w:sz="4" w:space="0" w:color="auto"/>
            </w:tcBorders>
          </w:tcPr>
          <w:p w14:paraId="21A6CFC8" w14:textId="532C35DB" w:rsidR="003148C9" w:rsidRDefault="00CF7C45" w:rsidP="003148C9">
            <w:pPr>
              <w:spacing w:after="0" w:line="240" w:lineRule="auto"/>
            </w:pPr>
            <w:r w:rsidRPr="00CF7C45">
              <w:lastRenderedPageBreak/>
              <w:drawing>
                <wp:inline distT="0" distB="0" distL="0" distR="0" wp14:anchorId="621B0712" wp14:editId="41EB28B0">
                  <wp:extent cx="3610479" cy="5906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479" cy="590632"/>
                          </a:xfrm>
                          <a:prstGeom prst="rect">
                            <a:avLst/>
                          </a:prstGeom>
                        </pic:spPr>
                      </pic:pic>
                    </a:graphicData>
                  </a:graphic>
                </wp:inline>
              </w:drawing>
            </w:r>
          </w:p>
        </w:tc>
      </w:tr>
      <w:tr w:rsidR="003148C9" w14:paraId="40F7EE8D" w14:textId="77777777" w:rsidTr="003148C9">
        <w:tc>
          <w:tcPr>
            <w:tcW w:w="1549" w:type="dxa"/>
            <w:tcBorders>
              <w:top w:val="single" w:sz="4" w:space="0" w:color="auto"/>
              <w:left w:val="single" w:sz="4" w:space="0" w:color="auto"/>
              <w:bottom w:val="single" w:sz="4" w:space="0" w:color="auto"/>
              <w:right w:val="single" w:sz="4" w:space="0" w:color="auto"/>
            </w:tcBorders>
            <w:hideMark/>
          </w:tcPr>
          <w:p w14:paraId="529B3063" w14:textId="77777777" w:rsidR="003148C9" w:rsidRDefault="003148C9" w:rsidP="003148C9">
            <w:pPr>
              <w:spacing w:after="0" w:line="240" w:lineRule="auto"/>
            </w:pPr>
            <w:r>
              <w:t>Identify the confident intervals of measured parameters</w:t>
            </w:r>
          </w:p>
        </w:tc>
        <w:tc>
          <w:tcPr>
            <w:tcW w:w="10571" w:type="dxa"/>
            <w:tcBorders>
              <w:top w:val="single" w:sz="4" w:space="0" w:color="auto"/>
              <w:left w:val="single" w:sz="4" w:space="0" w:color="auto"/>
              <w:bottom w:val="single" w:sz="4" w:space="0" w:color="auto"/>
              <w:right w:val="single" w:sz="4" w:space="0" w:color="auto"/>
            </w:tcBorders>
          </w:tcPr>
          <w:p w14:paraId="7D79B3E9" w14:textId="20CB8319" w:rsidR="003148C9" w:rsidRDefault="00CF7C45" w:rsidP="003148C9">
            <w:pPr>
              <w:spacing w:after="0" w:line="240" w:lineRule="auto"/>
            </w:pPr>
            <w:r w:rsidRPr="00CF7C45">
              <w:drawing>
                <wp:inline distT="0" distB="0" distL="0" distR="0" wp14:anchorId="3A711BC4" wp14:editId="20430532">
                  <wp:extent cx="4991797" cy="52394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523948"/>
                          </a:xfrm>
                          <a:prstGeom prst="rect">
                            <a:avLst/>
                          </a:prstGeom>
                        </pic:spPr>
                      </pic:pic>
                    </a:graphicData>
                  </a:graphic>
                </wp:inline>
              </w:drawing>
            </w:r>
          </w:p>
        </w:tc>
      </w:tr>
      <w:tr w:rsidR="003148C9" w14:paraId="2EFA1DD0" w14:textId="77777777" w:rsidTr="003148C9">
        <w:tc>
          <w:tcPr>
            <w:tcW w:w="1549" w:type="dxa"/>
            <w:tcBorders>
              <w:top w:val="single" w:sz="4" w:space="0" w:color="auto"/>
              <w:left w:val="single" w:sz="4" w:space="0" w:color="auto"/>
              <w:bottom w:val="single" w:sz="4" w:space="0" w:color="auto"/>
              <w:right w:val="single" w:sz="4" w:space="0" w:color="auto"/>
            </w:tcBorders>
            <w:hideMark/>
          </w:tcPr>
          <w:p w14:paraId="02876946" w14:textId="77777777" w:rsidR="003148C9" w:rsidRDefault="003148C9" w:rsidP="003148C9">
            <w:pPr>
              <w:spacing w:after="0" w:line="240" w:lineRule="auto"/>
            </w:pPr>
            <w:r>
              <w:t>Remark</w:t>
            </w:r>
          </w:p>
        </w:tc>
        <w:tc>
          <w:tcPr>
            <w:tcW w:w="10571" w:type="dxa"/>
            <w:tcBorders>
              <w:top w:val="single" w:sz="4" w:space="0" w:color="auto"/>
              <w:left w:val="single" w:sz="4" w:space="0" w:color="auto"/>
              <w:bottom w:val="single" w:sz="4" w:space="0" w:color="auto"/>
              <w:right w:val="single" w:sz="4" w:space="0" w:color="auto"/>
            </w:tcBorders>
            <w:hideMark/>
          </w:tcPr>
          <w:p w14:paraId="44514DFD" w14:textId="4538E40E" w:rsidR="009A7CE9" w:rsidRDefault="009A7CE9" w:rsidP="009A7CE9">
            <w:pPr>
              <w:spacing w:after="0" w:line="240" w:lineRule="auto"/>
              <w:jc w:val="both"/>
            </w:pPr>
            <w:r>
              <w:t xml:space="preserve">- Mean: Poland experiences </w:t>
            </w:r>
            <w:r>
              <w:t>7.</w:t>
            </w:r>
            <w:r w:rsidR="009F76B6">
              <w:t>514</w:t>
            </w:r>
            <w:r>
              <w:t>-degree</w:t>
            </w:r>
            <w:r>
              <w:t xml:space="preserve"> temperatures on average. We can gauge our level of confidence in this average by looking at the 0.008006 standard error. The range that represents our expectation for the true average temperature is 7 to 8. </w:t>
            </w:r>
          </w:p>
          <w:p w14:paraId="7E29AA03" w14:textId="77777777" w:rsidR="009A7CE9" w:rsidRDefault="009A7CE9" w:rsidP="009A7CE9">
            <w:pPr>
              <w:spacing w:after="0" w:line="240" w:lineRule="auto"/>
              <w:jc w:val="both"/>
            </w:pPr>
          </w:p>
          <w:p w14:paraId="1F6C43C1" w14:textId="428DAE4A" w:rsidR="009A7CE9" w:rsidRDefault="009A7CE9" w:rsidP="009A7CE9">
            <w:pPr>
              <w:spacing w:after="0" w:line="240" w:lineRule="auto"/>
              <w:jc w:val="both"/>
            </w:pPr>
            <w:r>
              <w:t>- Standard Deviation: The 8</w:t>
            </w:r>
            <w:r w:rsidR="009F76B6">
              <w:t>.189</w:t>
            </w:r>
            <w:r>
              <w:t xml:space="preserve"> value indicates the degree to which the temperatures deviate from the mean. The variability measure's standard error of 0.00355125 indicates the degree of reliability. The confidence interval spanning from 7.978 to 8.416 represents the range in which we anticipate the actual temperature variations to occur.</w:t>
            </w:r>
          </w:p>
          <w:p w14:paraId="177016F6" w14:textId="77777777" w:rsidR="009A7CE9" w:rsidRDefault="009A7CE9" w:rsidP="009A7CE9">
            <w:pPr>
              <w:spacing w:after="0" w:line="240" w:lineRule="auto"/>
              <w:jc w:val="both"/>
            </w:pPr>
          </w:p>
          <w:p w14:paraId="1FDE51F0" w14:textId="422D98A9" w:rsidR="003148C9" w:rsidRDefault="009A7CE9" w:rsidP="009A7CE9">
            <w:pPr>
              <w:spacing w:after="0" w:line="240" w:lineRule="auto"/>
              <w:jc w:val="both"/>
            </w:pPr>
            <w:r>
              <w:t>In conclusion, these data indicate that Poland experiences average temperatures of 7.46 degrees, with some fluctuation from this norm. The range that the confidence intervals provide indicates what the genuine average and variability should be.</w:t>
            </w:r>
          </w:p>
        </w:tc>
      </w:tr>
    </w:tbl>
    <w:p w14:paraId="4C5672D4" w14:textId="77777777" w:rsidR="00F96654" w:rsidRDefault="00F96654" w:rsidP="00F96654"/>
    <w:p w14:paraId="2B8006AF" w14:textId="77777777" w:rsidR="00F96654" w:rsidRDefault="00F96654" w:rsidP="00F96654">
      <w:pPr>
        <w:rPr>
          <w:b/>
          <w:bCs/>
          <w:i/>
          <w:iCs/>
        </w:rPr>
      </w:pPr>
      <w:r>
        <w:rPr>
          <w:b/>
          <w:bCs/>
          <w:i/>
          <w:iCs/>
        </w:rPr>
        <w:t>Part 2. Apply Jackknife method</w:t>
      </w:r>
    </w:p>
    <w:tbl>
      <w:tblPr>
        <w:tblStyle w:val="TableGrid"/>
        <w:tblW w:w="12339" w:type="dxa"/>
        <w:tblInd w:w="-1445" w:type="dxa"/>
        <w:tblLook w:val="04A0" w:firstRow="1" w:lastRow="0" w:firstColumn="1" w:lastColumn="0" w:noHBand="0" w:noVBand="1"/>
      </w:tblPr>
      <w:tblGrid>
        <w:gridCol w:w="1350"/>
        <w:gridCol w:w="10989"/>
      </w:tblGrid>
      <w:tr w:rsidR="00F96654" w14:paraId="677469FF" w14:textId="77777777" w:rsidTr="003C2258">
        <w:tc>
          <w:tcPr>
            <w:tcW w:w="1350" w:type="dxa"/>
            <w:tcBorders>
              <w:top w:val="single" w:sz="4" w:space="0" w:color="auto"/>
              <w:left w:val="single" w:sz="4" w:space="0" w:color="auto"/>
              <w:bottom w:val="single" w:sz="4" w:space="0" w:color="auto"/>
              <w:right w:val="single" w:sz="4" w:space="0" w:color="auto"/>
            </w:tcBorders>
            <w:hideMark/>
          </w:tcPr>
          <w:p w14:paraId="698D2EFB" w14:textId="77777777" w:rsidR="00F96654" w:rsidRDefault="00F96654">
            <w:pPr>
              <w:spacing w:after="0" w:line="240" w:lineRule="auto"/>
              <w:rPr>
                <w:b/>
                <w:bCs/>
              </w:rPr>
            </w:pPr>
            <w:r>
              <w:rPr>
                <w:b/>
                <w:bCs/>
              </w:rPr>
              <w:t>Questions</w:t>
            </w:r>
          </w:p>
        </w:tc>
        <w:tc>
          <w:tcPr>
            <w:tcW w:w="10989" w:type="dxa"/>
            <w:tcBorders>
              <w:top w:val="single" w:sz="4" w:space="0" w:color="auto"/>
              <w:left w:val="single" w:sz="4" w:space="0" w:color="auto"/>
              <w:bottom w:val="single" w:sz="4" w:space="0" w:color="auto"/>
              <w:right w:val="single" w:sz="4" w:space="0" w:color="auto"/>
            </w:tcBorders>
            <w:hideMark/>
          </w:tcPr>
          <w:p w14:paraId="685030FE" w14:textId="77777777" w:rsidR="00F96654" w:rsidRDefault="00F96654">
            <w:pPr>
              <w:spacing w:after="0" w:line="240" w:lineRule="auto"/>
              <w:rPr>
                <w:b/>
                <w:bCs/>
              </w:rPr>
            </w:pPr>
            <w:r>
              <w:rPr>
                <w:b/>
                <w:bCs/>
              </w:rPr>
              <w:t>Answers</w:t>
            </w:r>
          </w:p>
        </w:tc>
      </w:tr>
      <w:tr w:rsidR="00F96654" w14:paraId="1EF3113B" w14:textId="77777777" w:rsidTr="003C2258">
        <w:tc>
          <w:tcPr>
            <w:tcW w:w="1350" w:type="dxa"/>
            <w:tcBorders>
              <w:top w:val="single" w:sz="4" w:space="0" w:color="auto"/>
              <w:left w:val="single" w:sz="4" w:space="0" w:color="auto"/>
              <w:bottom w:val="single" w:sz="4" w:space="0" w:color="auto"/>
              <w:right w:val="single" w:sz="4" w:space="0" w:color="auto"/>
            </w:tcBorders>
            <w:hideMark/>
          </w:tcPr>
          <w:p w14:paraId="781340C9" w14:textId="77777777" w:rsidR="00F96654" w:rsidRDefault="00F96654">
            <w:pPr>
              <w:spacing w:after="0" w:line="240" w:lineRule="auto"/>
            </w:pPr>
            <w:r>
              <w:t>Dataset</w:t>
            </w:r>
          </w:p>
        </w:tc>
        <w:tc>
          <w:tcPr>
            <w:tcW w:w="10989" w:type="dxa"/>
            <w:tcBorders>
              <w:top w:val="single" w:sz="4" w:space="0" w:color="auto"/>
              <w:left w:val="single" w:sz="4" w:space="0" w:color="auto"/>
              <w:bottom w:val="single" w:sz="4" w:space="0" w:color="auto"/>
              <w:right w:val="single" w:sz="4" w:space="0" w:color="auto"/>
            </w:tcBorders>
            <w:hideMark/>
          </w:tcPr>
          <w:p w14:paraId="15A96778" w14:textId="77777777" w:rsidR="00F96654" w:rsidRDefault="00F96654">
            <w:pPr>
              <w:spacing w:after="0" w:line="240" w:lineRule="auto"/>
            </w:pPr>
            <w:r>
              <w:t>Wind speed prediction</w:t>
            </w:r>
          </w:p>
        </w:tc>
      </w:tr>
      <w:tr w:rsidR="00F96654" w14:paraId="61D4F1FA" w14:textId="77777777" w:rsidTr="003C2258">
        <w:tc>
          <w:tcPr>
            <w:tcW w:w="1350" w:type="dxa"/>
            <w:tcBorders>
              <w:top w:val="single" w:sz="4" w:space="0" w:color="auto"/>
              <w:left w:val="single" w:sz="4" w:space="0" w:color="auto"/>
              <w:bottom w:val="single" w:sz="4" w:space="0" w:color="auto"/>
              <w:right w:val="single" w:sz="4" w:space="0" w:color="auto"/>
            </w:tcBorders>
          </w:tcPr>
          <w:p w14:paraId="6DE8C578" w14:textId="77777777" w:rsidR="00F96654" w:rsidRDefault="00F96654">
            <w:pPr>
              <w:spacing w:after="0" w:line="240" w:lineRule="auto"/>
            </w:pPr>
            <w:r>
              <w:t>Choose a random variable:</w:t>
            </w:r>
          </w:p>
          <w:p w14:paraId="15EC7FE9" w14:textId="77777777" w:rsidR="00F96654" w:rsidRDefault="00F96654">
            <w:pPr>
              <w:spacing w:after="0" w:line="240" w:lineRule="auto"/>
            </w:pPr>
            <w:r>
              <w:t>- Wind</w:t>
            </w:r>
          </w:p>
          <w:p w14:paraId="2CF3D61A" w14:textId="77777777" w:rsidR="00F96654" w:rsidRDefault="00F96654">
            <w:pPr>
              <w:spacing w:after="0" w:line="240" w:lineRule="auto"/>
            </w:pPr>
            <w:r>
              <w:t>- Rain</w:t>
            </w:r>
          </w:p>
          <w:p w14:paraId="21696FB9" w14:textId="77777777" w:rsidR="00F96654" w:rsidRDefault="00F96654">
            <w:pPr>
              <w:spacing w:after="0" w:line="240" w:lineRule="auto"/>
              <w:rPr>
                <w:b/>
                <w:bCs/>
              </w:rPr>
            </w:pPr>
          </w:p>
        </w:tc>
        <w:tc>
          <w:tcPr>
            <w:tcW w:w="10989" w:type="dxa"/>
            <w:tcBorders>
              <w:top w:val="single" w:sz="4" w:space="0" w:color="auto"/>
              <w:left w:val="single" w:sz="4" w:space="0" w:color="auto"/>
              <w:bottom w:val="single" w:sz="4" w:space="0" w:color="auto"/>
              <w:right w:val="single" w:sz="4" w:space="0" w:color="auto"/>
            </w:tcBorders>
            <w:hideMark/>
          </w:tcPr>
          <w:p w14:paraId="64EFE299" w14:textId="77777777" w:rsidR="00F96654" w:rsidRDefault="00F96654">
            <w:pPr>
              <w:spacing w:after="0" w:line="240" w:lineRule="auto"/>
            </w:pPr>
            <w:r>
              <w:t>Choosing Wind</w:t>
            </w:r>
          </w:p>
        </w:tc>
      </w:tr>
      <w:tr w:rsidR="008C12ED" w14:paraId="0A96B186" w14:textId="77777777" w:rsidTr="003C2258">
        <w:tc>
          <w:tcPr>
            <w:tcW w:w="1350" w:type="dxa"/>
            <w:tcBorders>
              <w:top w:val="single" w:sz="4" w:space="0" w:color="auto"/>
              <w:left w:val="single" w:sz="4" w:space="0" w:color="auto"/>
              <w:bottom w:val="single" w:sz="4" w:space="0" w:color="auto"/>
              <w:right w:val="single" w:sz="4" w:space="0" w:color="auto"/>
            </w:tcBorders>
            <w:hideMark/>
          </w:tcPr>
          <w:p w14:paraId="41540153" w14:textId="77777777" w:rsidR="008C12ED" w:rsidRPr="003C2258" w:rsidRDefault="008C12ED">
            <w:pPr>
              <w:spacing w:after="0" w:line="240" w:lineRule="auto"/>
              <w:rPr>
                <w:sz w:val="20"/>
                <w:szCs w:val="20"/>
              </w:rPr>
            </w:pPr>
            <w:r w:rsidRPr="003C2258">
              <w:rPr>
                <w:sz w:val="20"/>
                <w:szCs w:val="20"/>
              </w:rPr>
              <w:t>Describe the steps of Jackknife method to measure the Mean and Std Deviation of the chosen random variable.</w:t>
            </w:r>
          </w:p>
          <w:p w14:paraId="4EC3B082" w14:textId="66FBEA50" w:rsidR="008C12ED" w:rsidRPr="003C2258" w:rsidRDefault="008C12ED">
            <w:pPr>
              <w:spacing w:after="0" w:line="240" w:lineRule="auto"/>
              <w:rPr>
                <w:sz w:val="20"/>
                <w:szCs w:val="20"/>
              </w:rPr>
            </w:pPr>
            <w:r w:rsidRPr="003C2258">
              <w:rPr>
                <w:sz w:val="20"/>
                <w:szCs w:val="20"/>
              </w:rPr>
              <w:t xml:space="preserve">Hint: Take a sample of 1000 records in the dataset and generate 1000 </w:t>
            </w:r>
            <w:r w:rsidRPr="003C2258">
              <w:rPr>
                <w:sz w:val="20"/>
                <w:szCs w:val="20"/>
              </w:rPr>
              <w:lastRenderedPageBreak/>
              <w:t>samples of size 1000</w:t>
            </w:r>
            <w:r w:rsidR="003C2258" w:rsidRPr="003C2258">
              <w:rPr>
                <w:sz w:val="20"/>
                <w:szCs w:val="20"/>
              </w:rPr>
              <w:t>-</w:t>
            </w:r>
            <w:r w:rsidRPr="003C2258">
              <w:rPr>
                <w:sz w:val="20"/>
                <w:szCs w:val="20"/>
              </w:rPr>
              <w:t>1.</w:t>
            </w:r>
          </w:p>
        </w:tc>
        <w:tc>
          <w:tcPr>
            <w:tcW w:w="10989" w:type="dxa"/>
            <w:tcBorders>
              <w:top w:val="single" w:sz="4" w:space="0" w:color="auto"/>
              <w:left w:val="single" w:sz="4" w:space="0" w:color="auto"/>
              <w:bottom w:val="single" w:sz="4" w:space="0" w:color="auto"/>
              <w:right w:val="single" w:sz="4" w:space="0" w:color="auto"/>
            </w:tcBorders>
          </w:tcPr>
          <w:p w14:paraId="44F8CAE5" w14:textId="77777777" w:rsidR="003C2258" w:rsidRDefault="003C2258" w:rsidP="003C2258">
            <w:pPr>
              <w:spacing w:after="0" w:line="240" w:lineRule="auto"/>
            </w:pPr>
            <w:r>
              <w:lastRenderedPageBreak/>
              <w:t>Explain how to measure the mean and standard deviation of the selected random variable using the Jackknife method.</w:t>
            </w:r>
          </w:p>
          <w:p w14:paraId="178C9A5F" w14:textId="77777777" w:rsidR="003C2258" w:rsidRDefault="003C2258" w:rsidP="003C2258">
            <w:pPr>
              <w:spacing w:after="0" w:line="240" w:lineRule="auto"/>
            </w:pPr>
            <w:r>
              <w:t>Advice: Create 1000 samples of size 1000-1 by taking a sample of 1000 records from the dataset. Choose 1000 records at random to create a dataset for sampling (S).</w:t>
            </w:r>
          </w:p>
          <w:p w14:paraId="080AE690" w14:textId="77777777" w:rsidR="003C2258" w:rsidRDefault="003C2258" w:rsidP="003C2258">
            <w:pPr>
              <w:spacing w:after="0" w:line="240" w:lineRule="auto"/>
            </w:pPr>
          </w:p>
          <w:p w14:paraId="253BD0B2" w14:textId="77777777" w:rsidR="003C2258" w:rsidRDefault="003C2258" w:rsidP="003C2258">
            <w:pPr>
              <w:spacing w:after="0" w:line="240" w:lineRule="auto"/>
            </w:pPr>
            <w:r>
              <w:t>Resample 1: {S\ the initial entry}</w:t>
            </w:r>
          </w:p>
          <w:p w14:paraId="02C200DA" w14:textId="77777777" w:rsidR="003C2258" w:rsidRDefault="003C2258" w:rsidP="003C2258">
            <w:pPr>
              <w:spacing w:after="0" w:line="240" w:lineRule="auto"/>
            </w:pPr>
          </w:p>
          <w:p w14:paraId="67A769E8" w14:textId="77777777" w:rsidR="003C2258" w:rsidRDefault="003C2258" w:rsidP="003C2258">
            <w:pPr>
              <w:spacing w:after="0" w:line="240" w:lineRule="auto"/>
            </w:pPr>
            <w:r>
              <w:t>Reference 2: {S\ the subsequent item}</w:t>
            </w:r>
          </w:p>
          <w:p w14:paraId="1C96EAC3" w14:textId="77777777" w:rsidR="003C2258" w:rsidRDefault="003C2258" w:rsidP="003C2258">
            <w:pPr>
              <w:spacing w:after="0" w:line="240" w:lineRule="auto"/>
            </w:pPr>
          </w:p>
          <w:p w14:paraId="64B90085" w14:textId="77777777" w:rsidR="003C2258" w:rsidRDefault="003C2258" w:rsidP="003C2258">
            <w:pPr>
              <w:spacing w:after="0" w:line="240" w:lineRule="auto"/>
            </w:pPr>
            <w:r>
              <w:t>Note: The number of samples may be less than 1000, for example, depending on how many data values were extracted from the dataset. Therefore, N resamples of size N-1 are possible to produce.</w:t>
            </w:r>
          </w:p>
          <w:p w14:paraId="2855EBAC" w14:textId="77777777" w:rsidR="003C2258" w:rsidRDefault="003C2258" w:rsidP="003C2258">
            <w:pPr>
              <w:spacing w:after="0" w:line="240" w:lineRule="auto"/>
            </w:pPr>
          </w:p>
          <w:p w14:paraId="033EFAE8" w14:textId="77777777" w:rsidR="003C2258" w:rsidRDefault="003C2258" w:rsidP="003C2258">
            <w:pPr>
              <w:spacing w:after="0" w:line="240" w:lineRule="auto"/>
            </w:pPr>
            <w:r>
              <w:t>The leave-one-out technique is used in the Jackknife method to estimate sample statistics. The following is a description of the process:</w:t>
            </w:r>
          </w:p>
          <w:p w14:paraId="222C4C75" w14:textId="77777777" w:rsidR="003C2258" w:rsidRDefault="003C2258" w:rsidP="003C2258">
            <w:pPr>
              <w:spacing w:after="0" w:line="240" w:lineRule="auto"/>
            </w:pPr>
            <w:r>
              <w:t>1. Decide on the sample size you wish to use; in this example, I used 1000 observations.</w:t>
            </w:r>
          </w:p>
          <w:p w14:paraId="187DE47F" w14:textId="77777777" w:rsidR="003C2258" w:rsidRDefault="003C2258" w:rsidP="003C2258">
            <w:pPr>
              <w:spacing w:after="0" w:line="240" w:lineRule="auto"/>
            </w:pPr>
            <w:r>
              <w:t>2. I is the index of the i-th leave-one-out observation in the sample for each i (where I = 1, 2, 3,... n):</w:t>
            </w:r>
          </w:p>
          <w:p w14:paraId="30B3AB43" w14:textId="77777777" w:rsidR="003C2258" w:rsidRDefault="003C2258" w:rsidP="003C2258">
            <w:pPr>
              <w:spacing w:after="0" w:line="240" w:lineRule="auto"/>
            </w:pPr>
            <w:r>
              <w:t>- Take off the i-th note.</w:t>
            </w:r>
          </w:p>
          <w:p w14:paraId="77BDFBFC" w14:textId="77777777" w:rsidR="003C2258" w:rsidRDefault="003C2258" w:rsidP="003C2258">
            <w:pPr>
              <w:spacing w:after="0" w:line="240" w:lineRule="auto"/>
            </w:pPr>
            <w:r>
              <w:lastRenderedPageBreak/>
              <w:t>Determine the standard deviation and mean.</w:t>
            </w:r>
          </w:p>
          <w:p w14:paraId="29B0E7C7" w14:textId="384900B0" w:rsidR="008C12ED" w:rsidRDefault="003C2258" w:rsidP="003C2258">
            <w:pPr>
              <w:spacing w:after="0" w:line="240" w:lineRule="auto"/>
            </w:pPr>
            <w:r>
              <w:t>3.</w:t>
            </w:r>
            <w:r>
              <w:t>The total mean of the computed sample means and standard deviations is the jackknife estimated mean.</w:t>
            </w:r>
          </w:p>
          <w:p w14:paraId="64F79EDF" w14:textId="6E8E2C7C" w:rsidR="003C2258" w:rsidRDefault="003C2258" w:rsidP="003C2258">
            <w:pPr>
              <w:pStyle w:val="ListParagraph"/>
              <w:spacing w:after="0" w:line="240" w:lineRule="auto"/>
              <w:ind w:left="390"/>
            </w:pPr>
            <w:r w:rsidRPr="003C2258">
              <w:drawing>
                <wp:inline distT="0" distB="0" distL="0" distR="0" wp14:anchorId="5F4D7D9E" wp14:editId="3AD9036B">
                  <wp:extent cx="2400635" cy="323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635" cy="323895"/>
                          </a:xfrm>
                          <a:prstGeom prst="rect">
                            <a:avLst/>
                          </a:prstGeom>
                        </pic:spPr>
                      </pic:pic>
                    </a:graphicData>
                  </a:graphic>
                </wp:inline>
              </w:drawing>
            </w:r>
          </w:p>
        </w:tc>
      </w:tr>
      <w:tr w:rsidR="008C12ED" w14:paraId="0FCAE64E" w14:textId="77777777" w:rsidTr="003C2258">
        <w:tc>
          <w:tcPr>
            <w:tcW w:w="1350" w:type="dxa"/>
            <w:tcBorders>
              <w:top w:val="single" w:sz="4" w:space="0" w:color="auto"/>
              <w:left w:val="single" w:sz="4" w:space="0" w:color="auto"/>
              <w:bottom w:val="single" w:sz="4" w:space="0" w:color="auto"/>
              <w:right w:val="single" w:sz="4" w:space="0" w:color="auto"/>
            </w:tcBorders>
            <w:hideMark/>
          </w:tcPr>
          <w:p w14:paraId="5225135B" w14:textId="77777777" w:rsidR="008C12ED" w:rsidRDefault="008C12ED">
            <w:pPr>
              <w:spacing w:after="0" w:line="240" w:lineRule="auto"/>
            </w:pPr>
            <w:r>
              <w:lastRenderedPageBreak/>
              <w:t>Present the distribution of sample means and std deviations using boxplot and bar-chart. Five-number summaries should be shown in the box-plot.</w:t>
            </w:r>
          </w:p>
        </w:tc>
        <w:tc>
          <w:tcPr>
            <w:tcW w:w="10989" w:type="dxa"/>
            <w:tcBorders>
              <w:top w:val="single" w:sz="4" w:space="0" w:color="auto"/>
              <w:left w:val="single" w:sz="4" w:space="0" w:color="auto"/>
              <w:bottom w:val="single" w:sz="4" w:space="0" w:color="auto"/>
              <w:right w:val="single" w:sz="4" w:space="0" w:color="auto"/>
            </w:tcBorders>
          </w:tcPr>
          <w:p w14:paraId="74AF9A99" w14:textId="526E1A33" w:rsidR="008C12ED" w:rsidRDefault="003C2258" w:rsidP="00F96654">
            <w:pPr>
              <w:spacing w:after="0" w:line="240" w:lineRule="auto"/>
            </w:pPr>
            <w:r w:rsidRPr="003C2258">
              <w:drawing>
                <wp:inline distT="0" distB="0" distL="0" distR="0" wp14:anchorId="64EFFEC0" wp14:editId="660CFEFD">
                  <wp:extent cx="5943600" cy="37084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8400"/>
                          </a:xfrm>
                          <a:prstGeom prst="rect">
                            <a:avLst/>
                          </a:prstGeom>
                        </pic:spPr>
                      </pic:pic>
                    </a:graphicData>
                  </a:graphic>
                </wp:inline>
              </w:drawing>
            </w:r>
          </w:p>
        </w:tc>
      </w:tr>
      <w:tr w:rsidR="008C12ED" w14:paraId="20B1FD9E" w14:textId="77777777" w:rsidTr="003C2258">
        <w:tc>
          <w:tcPr>
            <w:tcW w:w="1350" w:type="dxa"/>
            <w:tcBorders>
              <w:top w:val="single" w:sz="4" w:space="0" w:color="auto"/>
              <w:left w:val="single" w:sz="4" w:space="0" w:color="auto"/>
              <w:bottom w:val="single" w:sz="4" w:space="0" w:color="auto"/>
              <w:right w:val="single" w:sz="4" w:space="0" w:color="auto"/>
            </w:tcBorders>
            <w:hideMark/>
          </w:tcPr>
          <w:p w14:paraId="75F20896" w14:textId="77777777" w:rsidR="008C12ED" w:rsidRDefault="008C12ED">
            <w:pPr>
              <w:spacing w:after="0" w:line="240" w:lineRule="auto"/>
            </w:pPr>
            <w:r>
              <w:t>Estimate the standard errors of the measured parameters</w:t>
            </w:r>
          </w:p>
        </w:tc>
        <w:tc>
          <w:tcPr>
            <w:tcW w:w="10989" w:type="dxa"/>
            <w:tcBorders>
              <w:top w:val="single" w:sz="4" w:space="0" w:color="auto"/>
              <w:left w:val="single" w:sz="4" w:space="0" w:color="auto"/>
              <w:bottom w:val="single" w:sz="4" w:space="0" w:color="auto"/>
              <w:right w:val="single" w:sz="4" w:space="0" w:color="auto"/>
            </w:tcBorders>
            <w:hideMark/>
          </w:tcPr>
          <w:p w14:paraId="21E6720C" w14:textId="0E32F89A" w:rsidR="008C12ED" w:rsidRDefault="003C2258" w:rsidP="00F96654">
            <w:pPr>
              <w:spacing w:after="0" w:line="240" w:lineRule="auto"/>
            </w:pPr>
            <w:r w:rsidRPr="003C2258">
              <w:drawing>
                <wp:inline distT="0" distB="0" distL="0" distR="0" wp14:anchorId="5477F05B" wp14:editId="184CA6AE">
                  <wp:extent cx="4915586" cy="65731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657317"/>
                          </a:xfrm>
                          <a:prstGeom prst="rect">
                            <a:avLst/>
                          </a:prstGeom>
                        </pic:spPr>
                      </pic:pic>
                    </a:graphicData>
                  </a:graphic>
                </wp:inline>
              </w:drawing>
            </w:r>
          </w:p>
        </w:tc>
      </w:tr>
      <w:tr w:rsidR="008C12ED" w14:paraId="5CC4E712" w14:textId="77777777" w:rsidTr="003C2258">
        <w:tc>
          <w:tcPr>
            <w:tcW w:w="1350" w:type="dxa"/>
            <w:tcBorders>
              <w:top w:val="single" w:sz="4" w:space="0" w:color="auto"/>
              <w:left w:val="single" w:sz="4" w:space="0" w:color="auto"/>
              <w:bottom w:val="single" w:sz="4" w:space="0" w:color="auto"/>
              <w:right w:val="single" w:sz="4" w:space="0" w:color="auto"/>
            </w:tcBorders>
            <w:hideMark/>
          </w:tcPr>
          <w:p w14:paraId="675B6645" w14:textId="77777777" w:rsidR="008C12ED" w:rsidRDefault="008C12ED">
            <w:pPr>
              <w:spacing w:after="0" w:line="240" w:lineRule="auto"/>
            </w:pPr>
            <w:r>
              <w:t>Identify the confident intervals of measured parameters</w:t>
            </w:r>
          </w:p>
        </w:tc>
        <w:tc>
          <w:tcPr>
            <w:tcW w:w="10989" w:type="dxa"/>
            <w:tcBorders>
              <w:top w:val="single" w:sz="4" w:space="0" w:color="auto"/>
              <w:left w:val="single" w:sz="4" w:space="0" w:color="auto"/>
              <w:bottom w:val="single" w:sz="4" w:space="0" w:color="auto"/>
              <w:right w:val="single" w:sz="4" w:space="0" w:color="auto"/>
            </w:tcBorders>
          </w:tcPr>
          <w:p w14:paraId="38B3976C" w14:textId="77FD0FDA" w:rsidR="008C12ED" w:rsidRDefault="003C2258" w:rsidP="00F96654">
            <w:pPr>
              <w:spacing w:after="0" w:line="240" w:lineRule="auto"/>
            </w:pPr>
            <w:r w:rsidRPr="003C2258">
              <w:drawing>
                <wp:inline distT="0" distB="0" distL="0" distR="0" wp14:anchorId="42560586" wp14:editId="791EABBC">
                  <wp:extent cx="5943600" cy="5607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0705"/>
                          </a:xfrm>
                          <a:prstGeom prst="rect">
                            <a:avLst/>
                          </a:prstGeom>
                        </pic:spPr>
                      </pic:pic>
                    </a:graphicData>
                  </a:graphic>
                </wp:inline>
              </w:drawing>
            </w:r>
          </w:p>
        </w:tc>
      </w:tr>
      <w:tr w:rsidR="008C12ED" w14:paraId="5BCA1015" w14:textId="77777777" w:rsidTr="003C2258">
        <w:tc>
          <w:tcPr>
            <w:tcW w:w="1350" w:type="dxa"/>
            <w:tcBorders>
              <w:top w:val="single" w:sz="4" w:space="0" w:color="auto"/>
              <w:left w:val="single" w:sz="4" w:space="0" w:color="auto"/>
              <w:bottom w:val="single" w:sz="4" w:space="0" w:color="auto"/>
              <w:right w:val="single" w:sz="4" w:space="0" w:color="auto"/>
            </w:tcBorders>
            <w:hideMark/>
          </w:tcPr>
          <w:p w14:paraId="08E17968" w14:textId="77777777" w:rsidR="008C12ED" w:rsidRDefault="008C12ED">
            <w:pPr>
              <w:spacing w:after="0" w:line="240" w:lineRule="auto"/>
            </w:pPr>
            <w:r>
              <w:t>Remark</w:t>
            </w:r>
          </w:p>
        </w:tc>
        <w:tc>
          <w:tcPr>
            <w:tcW w:w="10989" w:type="dxa"/>
            <w:tcBorders>
              <w:top w:val="single" w:sz="4" w:space="0" w:color="auto"/>
              <w:left w:val="single" w:sz="4" w:space="0" w:color="auto"/>
              <w:bottom w:val="single" w:sz="4" w:space="0" w:color="auto"/>
              <w:right w:val="single" w:sz="4" w:space="0" w:color="auto"/>
            </w:tcBorders>
          </w:tcPr>
          <w:p w14:paraId="7636CC8D" w14:textId="77777777" w:rsidR="00C01449" w:rsidRPr="00C01449" w:rsidRDefault="00C01449" w:rsidP="00C01449">
            <w:pPr>
              <w:spacing w:after="0" w:line="240" w:lineRule="auto"/>
              <w:rPr>
                <w:rFonts w:eastAsia="Times New Roman" w:cs="Times New Roman"/>
              </w:rPr>
            </w:pPr>
            <w:r w:rsidRPr="00C01449">
              <w:rPr>
                <w:rFonts w:eastAsia="Times New Roman" w:cs="Times New Roman"/>
              </w:rPr>
              <w:t>In comparison to the bootstrap approach, the jackknife method exhibits minimal variability in both the mean and standard deviation values. This shows that, in comparison to the bootstrap approach, the jackknife method yields more consistent estimates, although it may be less resistant to outliers or small sample sizes. However, there is strong agreement between the two approaches regarding the WIND variable's central tendency and spread, which gives confidence in the accuracy of these estimations. The particular environment and the analysis's needs, such as whether consistency or robustness is required, may influence which of the two approaches is best.</w:t>
            </w:r>
          </w:p>
          <w:p w14:paraId="4CFB326B" w14:textId="24E74C71" w:rsidR="008C12ED" w:rsidRDefault="008C12ED">
            <w:pPr>
              <w:spacing w:after="0" w:line="240" w:lineRule="auto"/>
              <w:jc w:val="both"/>
            </w:pPr>
          </w:p>
        </w:tc>
      </w:tr>
    </w:tbl>
    <w:p w14:paraId="71D7CDF7" w14:textId="77777777" w:rsidR="00F96654" w:rsidRDefault="00F96654" w:rsidP="00F96654"/>
    <w:tbl>
      <w:tblPr>
        <w:tblStyle w:val="TableGrid"/>
        <w:tblW w:w="12249" w:type="dxa"/>
        <w:tblInd w:w="-1355" w:type="dxa"/>
        <w:tblLook w:val="04A0" w:firstRow="1" w:lastRow="0" w:firstColumn="1" w:lastColumn="0" w:noHBand="0" w:noVBand="1"/>
      </w:tblPr>
      <w:tblGrid>
        <w:gridCol w:w="1440"/>
        <w:gridCol w:w="10809"/>
      </w:tblGrid>
      <w:tr w:rsidR="00F96654" w14:paraId="077184B5"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7F0582D9" w14:textId="77777777" w:rsidR="00F96654" w:rsidRDefault="00F96654">
            <w:pPr>
              <w:spacing w:after="0" w:line="240" w:lineRule="auto"/>
              <w:rPr>
                <w:b/>
                <w:bCs/>
              </w:rPr>
            </w:pPr>
            <w:r>
              <w:rPr>
                <w:b/>
                <w:bCs/>
              </w:rPr>
              <w:t>Questions</w:t>
            </w:r>
          </w:p>
        </w:tc>
        <w:tc>
          <w:tcPr>
            <w:tcW w:w="10809" w:type="dxa"/>
            <w:tcBorders>
              <w:top w:val="single" w:sz="4" w:space="0" w:color="auto"/>
              <w:left w:val="single" w:sz="4" w:space="0" w:color="auto"/>
              <w:bottom w:val="single" w:sz="4" w:space="0" w:color="auto"/>
              <w:right w:val="single" w:sz="4" w:space="0" w:color="auto"/>
            </w:tcBorders>
            <w:hideMark/>
          </w:tcPr>
          <w:p w14:paraId="1179C46F" w14:textId="77777777" w:rsidR="00F96654" w:rsidRDefault="00F96654">
            <w:pPr>
              <w:spacing w:after="0" w:line="240" w:lineRule="auto"/>
              <w:rPr>
                <w:b/>
                <w:bCs/>
              </w:rPr>
            </w:pPr>
            <w:r>
              <w:rPr>
                <w:b/>
                <w:bCs/>
              </w:rPr>
              <w:t>Answers</w:t>
            </w:r>
          </w:p>
        </w:tc>
      </w:tr>
      <w:tr w:rsidR="00F96654" w14:paraId="7EBEC6D0"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28FCD7F1" w14:textId="77777777" w:rsidR="00F96654" w:rsidRDefault="00F96654">
            <w:pPr>
              <w:spacing w:after="0" w:line="240" w:lineRule="auto"/>
            </w:pPr>
            <w:r>
              <w:lastRenderedPageBreak/>
              <w:t>Dataset</w:t>
            </w:r>
          </w:p>
        </w:tc>
        <w:tc>
          <w:tcPr>
            <w:tcW w:w="10809" w:type="dxa"/>
            <w:tcBorders>
              <w:top w:val="single" w:sz="4" w:space="0" w:color="auto"/>
              <w:left w:val="single" w:sz="4" w:space="0" w:color="auto"/>
              <w:bottom w:val="single" w:sz="4" w:space="0" w:color="auto"/>
              <w:right w:val="single" w:sz="4" w:space="0" w:color="auto"/>
            </w:tcBorders>
            <w:hideMark/>
          </w:tcPr>
          <w:p w14:paraId="06F4F745" w14:textId="77777777" w:rsidR="00F96654" w:rsidRDefault="00F96654">
            <w:pPr>
              <w:spacing w:after="0" w:line="240" w:lineRule="auto"/>
              <w:rPr>
                <w:color w:val="C00000"/>
              </w:rPr>
            </w:pPr>
            <w:r>
              <w:t>GlobalLandTemperaturesByCountry.csv</w:t>
            </w:r>
          </w:p>
        </w:tc>
      </w:tr>
      <w:tr w:rsidR="00F96654" w14:paraId="67E0E2B5"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77DE14F7" w14:textId="77777777" w:rsidR="00F96654" w:rsidRDefault="00F96654">
            <w:pPr>
              <w:spacing w:after="0" w:line="240" w:lineRule="auto"/>
              <w:rPr>
                <w:b/>
                <w:bCs/>
              </w:rPr>
            </w:pPr>
            <w:r>
              <w:t>Choose a random variable</w:t>
            </w:r>
          </w:p>
        </w:tc>
        <w:tc>
          <w:tcPr>
            <w:tcW w:w="10809" w:type="dxa"/>
            <w:tcBorders>
              <w:top w:val="single" w:sz="4" w:space="0" w:color="auto"/>
              <w:left w:val="single" w:sz="4" w:space="0" w:color="auto"/>
              <w:bottom w:val="single" w:sz="4" w:space="0" w:color="auto"/>
              <w:right w:val="single" w:sz="4" w:space="0" w:color="auto"/>
            </w:tcBorders>
            <w:hideMark/>
          </w:tcPr>
          <w:p w14:paraId="1DD74E3B" w14:textId="77777777" w:rsidR="00F96654" w:rsidRDefault="00F96654">
            <w:pPr>
              <w:spacing w:after="0" w:line="240" w:lineRule="auto"/>
            </w:pPr>
            <w:r>
              <w:t>AverageTemperature</w:t>
            </w:r>
          </w:p>
        </w:tc>
      </w:tr>
      <w:tr w:rsidR="00F96654" w14:paraId="6984D07C"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39661937" w14:textId="77777777" w:rsidR="00F96654" w:rsidRDefault="00F96654">
            <w:pPr>
              <w:spacing w:after="0" w:line="240" w:lineRule="auto"/>
            </w:pPr>
            <w:r>
              <w:t>Describe the steps of Jackknife method to measure the Mean and Std Deviation of the chosen random variable.</w:t>
            </w:r>
          </w:p>
          <w:p w14:paraId="1CE21632" w14:textId="77777777" w:rsidR="00F96654" w:rsidRDefault="00F96654">
            <w:pPr>
              <w:spacing w:after="0" w:line="240" w:lineRule="auto"/>
            </w:pPr>
            <w:r>
              <w:t>Hint: choose a country which has more than 1000 records in the dataset and generate 1000 samples of size 1000-1.</w:t>
            </w:r>
          </w:p>
        </w:tc>
        <w:tc>
          <w:tcPr>
            <w:tcW w:w="10809" w:type="dxa"/>
            <w:tcBorders>
              <w:top w:val="single" w:sz="4" w:space="0" w:color="auto"/>
              <w:left w:val="single" w:sz="4" w:space="0" w:color="auto"/>
              <w:bottom w:val="single" w:sz="4" w:space="0" w:color="auto"/>
              <w:right w:val="single" w:sz="4" w:space="0" w:color="auto"/>
            </w:tcBorders>
          </w:tcPr>
          <w:p w14:paraId="25B066E4" w14:textId="77777777" w:rsidR="00C01449" w:rsidRDefault="00C01449" w:rsidP="00C01449">
            <w:pPr>
              <w:spacing w:after="0" w:line="240" w:lineRule="auto"/>
            </w:pPr>
            <w:r>
              <w:t>Explain how to measure the mean and standard deviation of the selected random variable using the Jackknife method.</w:t>
            </w:r>
          </w:p>
          <w:p w14:paraId="7B680121" w14:textId="77777777" w:rsidR="00C01449" w:rsidRDefault="00C01449" w:rsidP="00C01449">
            <w:pPr>
              <w:spacing w:after="0" w:line="240" w:lineRule="auto"/>
            </w:pPr>
            <w:r>
              <w:t>Advice: Create 1000 samples of size 1000-1 by taking a sample of 1000 records from the dataset. Choose 1000 records at random to create a dataset for sampling (S).</w:t>
            </w:r>
          </w:p>
          <w:p w14:paraId="60005A0E" w14:textId="77777777" w:rsidR="00C01449" w:rsidRDefault="00C01449" w:rsidP="00C01449">
            <w:pPr>
              <w:spacing w:after="0" w:line="240" w:lineRule="auto"/>
            </w:pPr>
          </w:p>
          <w:p w14:paraId="088BA9B9" w14:textId="77777777" w:rsidR="00C01449" w:rsidRDefault="00C01449" w:rsidP="00C01449">
            <w:pPr>
              <w:spacing w:after="0" w:line="240" w:lineRule="auto"/>
            </w:pPr>
            <w:r>
              <w:t>Resample 1: {S\ the initial entry}</w:t>
            </w:r>
          </w:p>
          <w:p w14:paraId="70FAE17D" w14:textId="77777777" w:rsidR="00C01449" w:rsidRDefault="00C01449" w:rsidP="00C01449">
            <w:pPr>
              <w:spacing w:after="0" w:line="240" w:lineRule="auto"/>
            </w:pPr>
          </w:p>
          <w:p w14:paraId="63A97CF5" w14:textId="77777777" w:rsidR="00C01449" w:rsidRDefault="00C01449" w:rsidP="00C01449">
            <w:pPr>
              <w:spacing w:after="0" w:line="240" w:lineRule="auto"/>
            </w:pPr>
            <w:r>
              <w:t>Reference 2: {S\ the subsequent item}</w:t>
            </w:r>
          </w:p>
          <w:p w14:paraId="782BA947" w14:textId="77777777" w:rsidR="00C01449" w:rsidRDefault="00C01449" w:rsidP="00C01449">
            <w:pPr>
              <w:spacing w:after="0" w:line="240" w:lineRule="auto"/>
            </w:pPr>
          </w:p>
          <w:p w14:paraId="3E0A06AC" w14:textId="77777777" w:rsidR="00C01449" w:rsidRDefault="00C01449" w:rsidP="00C01449">
            <w:pPr>
              <w:spacing w:after="0" w:line="240" w:lineRule="auto"/>
            </w:pPr>
            <w:r>
              <w:t>Note: The number of samples may be less than 1000, for example, depending on how many data values were extracted from the dataset. Therefore, N resamples of size N-1 are possible to produce.</w:t>
            </w:r>
          </w:p>
          <w:p w14:paraId="21AED452" w14:textId="77777777" w:rsidR="00C01449" w:rsidRDefault="00C01449" w:rsidP="00C01449">
            <w:pPr>
              <w:spacing w:after="0" w:line="240" w:lineRule="auto"/>
            </w:pPr>
          </w:p>
          <w:p w14:paraId="4B140D7A" w14:textId="77777777" w:rsidR="00C01449" w:rsidRDefault="00C01449" w:rsidP="00C01449">
            <w:pPr>
              <w:spacing w:after="0" w:line="240" w:lineRule="auto"/>
            </w:pPr>
            <w:r>
              <w:t>The leave-one-out technique is used in the Jackknife method to estimate sample statistics. The following is a description of the process:</w:t>
            </w:r>
          </w:p>
          <w:p w14:paraId="5B55EA4B" w14:textId="77777777" w:rsidR="00C01449" w:rsidRDefault="00C01449" w:rsidP="00C01449">
            <w:pPr>
              <w:spacing w:after="0" w:line="240" w:lineRule="auto"/>
            </w:pPr>
            <w:r>
              <w:t>1. Decide on the sample size you wish to use; in this example, I used 1000 observations.</w:t>
            </w:r>
          </w:p>
          <w:p w14:paraId="0A0A2B72" w14:textId="77777777" w:rsidR="00C01449" w:rsidRDefault="00C01449" w:rsidP="00C01449">
            <w:pPr>
              <w:spacing w:after="0" w:line="240" w:lineRule="auto"/>
            </w:pPr>
            <w:r>
              <w:t>2. I is the index of the i-th leave-one-out observation in the sample for each i (where I = 1, 2, 3,... n):</w:t>
            </w:r>
          </w:p>
          <w:p w14:paraId="433172FB" w14:textId="77777777" w:rsidR="00C01449" w:rsidRDefault="00C01449" w:rsidP="00C01449">
            <w:pPr>
              <w:spacing w:after="0" w:line="240" w:lineRule="auto"/>
            </w:pPr>
            <w:r>
              <w:t>- Take off the i-th note.</w:t>
            </w:r>
          </w:p>
          <w:p w14:paraId="5B14D45C" w14:textId="77777777" w:rsidR="00C01449" w:rsidRDefault="00C01449" w:rsidP="00C01449">
            <w:pPr>
              <w:spacing w:after="0" w:line="240" w:lineRule="auto"/>
            </w:pPr>
            <w:r>
              <w:t>Determine the standard deviation and mean.</w:t>
            </w:r>
          </w:p>
          <w:p w14:paraId="4923AAB5" w14:textId="77777777" w:rsidR="00C01449" w:rsidRDefault="00C01449" w:rsidP="00C01449">
            <w:pPr>
              <w:spacing w:after="0" w:line="240" w:lineRule="auto"/>
            </w:pPr>
            <w:r>
              <w:t>3.The total mean of the computed sample means and standard deviations is the jackknife estimated mean.</w:t>
            </w:r>
          </w:p>
          <w:p w14:paraId="4B507AD3" w14:textId="3DB8CCF0" w:rsidR="00F96654" w:rsidRDefault="00C01449" w:rsidP="008C12ED">
            <w:pPr>
              <w:spacing w:after="0" w:line="240" w:lineRule="auto"/>
            </w:pPr>
            <w:r w:rsidRPr="00C01449">
              <w:drawing>
                <wp:inline distT="0" distB="0" distL="0" distR="0" wp14:anchorId="759AE289" wp14:editId="51F18952">
                  <wp:extent cx="2419688" cy="35247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688" cy="352474"/>
                          </a:xfrm>
                          <a:prstGeom prst="rect">
                            <a:avLst/>
                          </a:prstGeom>
                        </pic:spPr>
                      </pic:pic>
                    </a:graphicData>
                  </a:graphic>
                </wp:inline>
              </w:drawing>
            </w:r>
          </w:p>
        </w:tc>
      </w:tr>
      <w:tr w:rsidR="00F96654" w14:paraId="4365F115"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273F0B1A" w14:textId="77777777" w:rsidR="00F96654" w:rsidRDefault="00F96654">
            <w:pPr>
              <w:spacing w:after="0" w:line="240" w:lineRule="auto"/>
            </w:pPr>
            <w:r>
              <w:lastRenderedPageBreak/>
              <w:t>Present the distribution of sample means and std deviations using boxplot and bar-chart. Five-number summaries should be shown.</w:t>
            </w:r>
          </w:p>
        </w:tc>
        <w:tc>
          <w:tcPr>
            <w:tcW w:w="10809" w:type="dxa"/>
            <w:tcBorders>
              <w:top w:val="single" w:sz="4" w:space="0" w:color="auto"/>
              <w:left w:val="single" w:sz="4" w:space="0" w:color="auto"/>
              <w:bottom w:val="single" w:sz="4" w:space="0" w:color="auto"/>
              <w:right w:val="single" w:sz="4" w:space="0" w:color="auto"/>
            </w:tcBorders>
          </w:tcPr>
          <w:p w14:paraId="2CA4A54B" w14:textId="08C6BE75" w:rsidR="00F96654" w:rsidRDefault="00C01449" w:rsidP="008C12ED">
            <w:pPr>
              <w:spacing w:after="0" w:line="240" w:lineRule="auto"/>
            </w:pPr>
            <w:r w:rsidRPr="00C01449">
              <w:drawing>
                <wp:inline distT="0" distB="0" distL="0" distR="0" wp14:anchorId="4B854B45" wp14:editId="53A57BD1">
                  <wp:extent cx="5943600" cy="38074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07460"/>
                          </a:xfrm>
                          <a:prstGeom prst="rect">
                            <a:avLst/>
                          </a:prstGeom>
                        </pic:spPr>
                      </pic:pic>
                    </a:graphicData>
                  </a:graphic>
                </wp:inline>
              </w:drawing>
            </w:r>
          </w:p>
        </w:tc>
      </w:tr>
      <w:tr w:rsidR="00F96654" w14:paraId="73135D17"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38DE8D5E" w14:textId="77777777" w:rsidR="00F96654" w:rsidRDefault="00F96654">
            <w:pPr>
              <w:spacing w:after="0" w:line="240" w:lineRule="auto"/>
            </w:pPr>
            <w:r>
              <w:t>Estimate the standard errors of the measured parameters</w:t>
            </w:r>
          </w:p>
        </w:tc>
        <w:tc>
          <w:tcPr>
            <w:tcW w:w="10809" w:type="dxa"/>
            <w:tcBorders>
              <w:top w:val="single" w:sz="4" w:space="0" w:color="auto"/>
              <w:left w:val="single" w:sz="4" w:space="0" w:color="auto"/>
              <w:bottom w:val="single" w:sz="4" w:space="0" w:color="auto"/>
              <w:right w:val="single" w:sz="4" w:space="0" w:color="auto"/>
            </w:tcBorders>
            <w:hideMark/>
          </w:tcPr>
          <w:p w14:paraId="5EBF7C60" w14:textId="3CF3BE15" w:rsidR="00F96654" w:rsidRDefault="00C01449" w:rsidP="008C12ED">
            <w:pPr>
              <w:spacing w:after="0" w:line="240" w:lineRule="auto"/>
            </w:pPr>
            <w:r w:rsidRPr="00C01449">
              <w:drawing>
                <wp:inline distT="0" distB="0" distL="0" distR="0" wp14:anchorId="6DD00757" wp14:editId="60B67B08">
                  <wp:extent cx="3972479" cy="638264"/>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2479" cy="638264"/>
                          </a:xfrm>
                          <a:prstGeom prst="rect">
                            <a:avLst/>
                          </a:prstGeom>
                        </pic:spPr>
                      </pic:pic>
                    </a:graphicData>
                  </a:graphic>
                </wp:inline>
              </w:drawing>
            </w:r>
          </w:p>
        </w:tc>
      </w:tr>
      <w:tr w:rsidR="00F96654" w14:paraId="6644211F"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48E742FA" w14:textId="77777777" w:rsidR="00F96654" w:rsidRDefault="00F96654">
            <w:pPr>
              <w:spacing w:after="0" w:line="240" w:lineRule="auto"/>
            </w:pPr>
            <w:r>
              <w:t>Identify the confident intervals of measured parameters</w:t>
            </w:r>
          </w:p>
        </w:tc>
        <w:tc>
          <w:tcPr>
            <w:tcW w:w="10809" w:type="dxa"/>
            <w:tcBorders>
              <w:top w:val="single" w:sz="4" w:space="0" w:color="auto"/>
              <w:left w:val="single" w:sz="4" w:space="0" w:color="auto"/>
              <w:bottom w:val="single" w:sz="4" w:space="0" w:color="auto"/>
              <w:right w:val="single" w:sz="4" w:space="0" w:color="auto"/>
            </w:tcBorders>
            <w:hideMark/>
          </w:tcPr>
          <w:p w14:paraId="5725F566" w14:textId="30429C52" w:rsidR="00F96654" w:rsidRDefault="00C01449" w:rsidP="008C12ED">
            <w:pPr>
              <w:spacing w:after="0" w:line="240" w:lineRule="auto"/>
            </w:pPr>
            <w:r w:rsidRPr="00C01449">
              <w:drawing>
                <wp:inline distT="0" distB="0" distL="0" distR="0" wp14:anchorId="0673B4CF" wp14:editId="1FEC1376">
                  <wp:extent cx="5763429" cy="60968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3429" cy="609685"/>
                          </a:xfrm>
                          <a:prstGeom prst="rect">
                            <a:avLst/>
                          </a:prstGeom>
                        </pic:spPr>
                      </pic:pic>
                    </a:graphicData>
                  </a:graphic>
                </wp:inline>
              </w:drawing>
            </w:r>
          </w:p>
        </w:tc>
      </w:tr>
      <w:tr w:rsidR="00F96654" w14:paraId="69443F91" w14:textId="77777777" w:rsidTr="00C01449">
        <w:tc>
          <w:tcPr>
            <w:tcW w:w="1440" w:type="dxa"/>
            <w:tcBorders>
              <w:top w:val="single" w:sz="4" w:space="0" w:color="auto"/>
              <w:left w:val="single" w:sz="4" w:space="0" w:color="auto"/>
              <w:bottom w:val="single" w:sz="4" w:space="0" w:color="auto"/>
              <w:right w:val="single" w:sz="4" w:space="0" w:color="auto"/>
            </w:tcBorders>
            <w:hideMark/>
          </w:tcPr>
          <w:p w14:paraId="5EB77EA6" w14:textId="77777777" w:rsidR="00F96654" w:rsidRDefault="00F96654">
            <w:pPr>
              <w:spacing w:after="0" w:line="240" w:lineRule="auto"/>
            </w:pPr>
            <w:r>
              <w:t>Remark</w:t>
            </w:r>
          </w:p>
        </w:tc>
        <w:tc>
          <w:tcPr>
            <w:tcW w:w="10809" w:type="dxa"/>
            <w:tcBorders>
              <w:top w:val="single" w:sz="4" w:space="0" w:color="auto"/>
              <w:left w:val="single" w:sz="4" w:space="0" w:color="auto"/>
              <w:bottom w:val="single" w:sz="4" w:space="0" w:color="auto"/>
              <w:right w:val="single" w:sz="4" w:space="0" w:color="auto"/>
            </w:tcBorders>
            <w:hideMark/>
          </w:tcPr>
          <w:p w14:paraId="0738AB77" w14:textId="77777777" w:rsidR="004303DB" w:rsidRPr="004303DB" w:rsidRDefault="004303DB" w:rsidP="004303DB">
            <w:pPr>
              <w:spacing w:after="0" w:line="240" w:lineRule="auto"/>
              <w:rPr>
                <w:rFonts w:eastAsia="Times New Roman" w:cs="Times New Roman"/>
              </w:rPr>
            </w:pPr>
            <w:r w:rsidRPr="004303DB">
              <w:rPr>
                <w:rFonts w:eastAsia="Times New Roman" w:cs="Times New Roman"/>
              </w:rPr>
              <w:t>Both the Jackknife and the Bootstrap approaches yield comparable mean estimates when evaluating the AverageTemperature variable for the United States; the Jackknife mean is 7.74 and the Bootstrap mean is 7.51, demonstrating the robustness of the mean estimate. But the Jackknife approach shows far better accuracy and reduced variability, with a smaller range of estimates and a standard deviation of 4.98 for the means as opposed to 8.1896 for the Bootstrap. Because of this, the Jackknife approach is more dependable and consistent for applications that need stability and low variability, whereas the Bootstrap method is still a versatile and dependable choice for various statistical studies while being more unpredictable.</w:t>
            </w:r>
          </w:p>
          <w:p w14:paraId="40827EB8" w14:textId="3CFFAD06" w:rsidR="00F96654" w:rsidRDefault="00F96654">
            <w:pPr>
              <w:spacing w:after="0" w:line="240" w:lineRule="auto"/>
              <w:jc w:val="both"/>
            </w:pPr>
          </w:p>
        </w:tc>
      </w:tr>
    </w:tbl>
    <w:p w14:paraId="7A479F00" w14:textId="77777777" w:rsidR="00F96654" w:rsidRDefault="00F96654" w:rsidP="00F96654"/>
    <w:p w14:paraId="28ABB079" w14:textId="77777777" w:rsidR="00F96654" w:rsidRDefault="00F96654" w:rsidP="00F96654"/>
    <w:p w14:paraId="563C3E2B" w14:textId="0DE2857A" w:rsidR="00F96654" w:rsidRDefault="00F96654"/>
    <w:sectPr w:rsidR="00F9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EE2"/>
    <w:multiLevelType w:val="hybridMultilevel"/>
    <w:tmpl w:val="870EAA78"/>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44274B"/>
    <w:multiLevelType w:val="hybridMultilevel"/>
    <w:tmpl w:val="30F49042"/>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BC49A2"/>
    <w:multiLevelType w:val="hybridMultilevel"/>
    <w:tmpl w:val="FEA2124C"/>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BF0794"/>
    <w:multiLevelType w:val="hybridMultilevel"/>
    <w:tmpl w:val="D2E88A00"/>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E8405C5"/>
    <w:multiLevelType w:val="hybridMultilevel"/>
    <w:tmpl w:val="F066234C"/>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DC00908"/>
    <w:multiLevelType w:val="hybridMultilevel"/>
    <w:tmpl w:val="6736ED5E"/>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FF23976"/>
    <w:multiLevelType w:val="hybridMultilevel"/>
    <w:tmpl w:val="4B0C98D8"/>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0F8769E"/>
    <w:multiLevelType w:val="hybridMultilevel"/>
    <w:tmpl w:val="7F8A61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1487FD0"/>
    <w:multiLevelType w:val="hybridMultilevel"/>
    <w:tmpl w:val="19C4BF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4186382"/>
    <w:multiLevelType w:val="hybridMultilevel"/>
    <w:tmpl w:val="756C2B74"/>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DF0343"/>
    <w:multiLevelType w:val="hybridMultilevel"/>
    <w:tmpl w:val="7AF224AE"/>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E255DB"/>
    <w:multiLevelType w:val="hybridMultilevel"/>
    <w:tmpl w:val="E5627A48"/>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CC52DAA"/>
    <w:multiLevelType w:val="hybridMultilevel"/>
    <w:tmpl w:val="175EBC5A"/>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A1457E8"/>
    <w:multiLevelType w:val="hybridMultilevel"/>
    <w:tmpl w:val="298E8C36"/>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1744034"/>
    <w:multiLevelType w:val="hybridMultilevel"/>
    <w:tmpl w:val="92A6925C"/>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0B21AB"/>
    <w:multiLevelType w:val="hybridMultilevel"/>
    <w:tmpl w:val="B1F23A50"/>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9F5BB9"/>
    <w:multiLevelType w:val="hybridMultilevel"/>
    <w:tmpl w:val="1F321DD2"/>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C1D29F3"/>
    <w:multiLevelType w:val="hybridMultilevel"/>
    <w:tmpl w:val="FA16B8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3D43051"/>
    <w:multiLevelType w:val="hybridMultilevel"/>
    <w:tmpl w:val="76749C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7D0185F"/>
    <w:multiLevelType w:val="hybridMultilevel"/>
    <w:tmpl w:val="5734B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9E748FB"/>
    <w:multiLevelType w:val="hybridMultilevel"/>
    <w:tmpl w:val="FA16B8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602FA6"/>
    <w:multiLevelType w:val="hybridMultilevel"/>
    <w:tmpl w:val="59DA888E"/>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1750A79"/>
    <w:multiLevelType w:val="hybridMultilevel"/>
    <w:tmpl w:val="FAC28B02"/>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6D1730"/>
    <w:multiLevelType w:val="hybridMultilevel"/>
    <w:tmpl w:val="9B42C164"/>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7A73C0C"/>
    <w:multiLevelType w:val="hybridMultilevel"/>
    <w:tmpl w:val="BF7EC46E"/>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BFD2413"/>
    <w:multiLevelType w:val="hybridMultilevel"/>
    <w:tmpl w:val="3AE8636E"/>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D662DA0"/>
    <w:multiLevelType w:val="hybridMultilevel"/>
    <w:tmpl w:val="FB14D450"/>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E2C4DE2"/>
    <w:multiLevelType w:val="hybridMultilevel"/>
    <w:tmpl w:val="20B8BAAE"/>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73210D83"/>
    <w:multiLevelType w:val="hybridMultilevel"/>
    <w:tmpl w:val="F92A7198"/>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76EE67DE"/>
    <w:multiLevelType w:val="hybridMultilevel"/>
    <w:tmpl w:val="74A45036"/>
    <w:lvl w:ilvl="0" w:tplc="A2ECADBC">
      <w:numFmt w:val="bullet"/>
      <w:lvlText w:val="-"/>
      <w:lvlJc w:val="left"/>
      <w:pPr>
        <w:ind w:left="720" w:hanging="360"/>
      </w:pPr>
      <w:rPr>
        <w:rFonts w:ascii="Calibri" w:eastAsiaTheme="minorHAns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773435D"/>
    <w:multiLevelType w:val="hybridMultilevel"/>
    <w:tmpl w:val="305A4EA8"/>
    <w:lvl w:ilvl="0" w:tplc="A2ECADBC">
      <w:numFmt w:val="bullet"/>
      <w:lvlText w:val="-"/>
      <w:lvlJc w:val="left"/>
      <w:pPr>
        <w:ind w:left="1080" w:hanging="360"/>
      </w:pPr>
      <w:rPr>
        <w:rFonts w:ascii="Calibri" w:eastAsiaTheme="minorHAnsi" w:hAnsi="Calibri" w:cs="Calibri" w:hint="default"/>
        <w:b w:val="0"/>
        <w:i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D7B1A64"/>
    <w:multiLevelType w:val="multilevel"/>
    <w:tmpl w:val="33F6F58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15:restartNumberingAfterBreak="0">
    <w:nsid w:val="7E7C2A16"/>
    <w:multiLevelType w:val="hybridMultilevel"/>
    <w:tmpl w:val="88E4F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9F526F"/>
    <w:multiLevelType w:val="hybridMultilevel"/>
    <w:tmpl w:val="6A6644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9548724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391193">
    <w:abstractNumId w:val="29"/>
    <w:lvlOverride w:ilvl="0"/>
    <w:lvlOverride w:ilvl="1"/>
    <w:lvlOverride w:ilvl="2"/>
    <w:lvlOverride w:ilvl="3"/>
    <w:lvlOverride w:ilvl="4"/>
    <w:lvlOverride w:ilvl="5"/>
    <w:lvlOverride w:ilvl="6"/>
    <w:lvlOverride w:ilvl="7"/>
    <w:lvlOverride w:ilvl="8"/>
  </w:num>
  <w:num w:numId="3" w16cid:durableId="172059096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2356244">
    <w:abstractNumId w:val="30"/>
    <w:lvlOverride w:ilvl="0"/>
    <w:lvlOverride w:ilvl="1"/>
    <w:lvlOverride w:ilvl="2"/>
    <w:lvlOverride w:ilvl="3"/>
    <w:lvlOverride w:ilvl="4"/>
    <w:lvlOverride w:ilvl="5"/>
    <w:lvlOverride w:ilvl="6"/>
    <w:lvlOverride w:ilvl="7"/>
    <w:lvlOverride w:ilvl="8"/>
  </w:num>
  <w:num w:numId="5" w16cid:durableId="858005950">
    <w:abstractNumId w:val="13"/>
    <w:lvlOverride w:ilvl="0"/>
    <w:lvlOverride w:ilvl="1"/>
    <w:lvlOverride w:ilvl="2"/>
    <w:lvlOverride w:ilvl="3"/>
    <w:lvlOverride w:ilvl="4"/>
    <w:lvlOverride w:ilvl="5"/>
    <w:lvlOverride w:ilvl="6"/>
    <w:lvlOverride w:ilvl="7"/>
    <w:lvlOverride w:ilvl="8"/>
  </w:num>
  <w:num w:numId="6" w16cid:durableId="16255038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0771241">
    <w:abstractNumId w:val="27"/>
    <w:lvlOverride w:ilvl="0"/>
    <w:lvlOverride w:ilvl="1"/>
    <w:lvlOverride w:ilvl="2"/>
    <w:lvlOverride w:ilvl="3"/>
    <w:lvlOverride w:ilvl="4"/>
    <w:lvlOverride w:ilvl="5"/>
    <w:lvlOverride w:ilvl="6"/>
    <w:lvlOverride w:ilvl="7"/>
    <w:lvlOverride w:ilvl="8"/>
  </w:num>
  <w:num w:numId="8" w16cid:durableId="1390810730">
    <w:abstractNumId w:val="1"/>
    <w:lvlOverride w:ilvl="0"/>
    <w:lvlOverride w:ilvl="1"/>
    <w:lvlOverride w:ilvl="2"/>
    <w:lvlOverride w:ilvl="3"/>
    <w:lvlOverride w:ilvl="4"/>
    <w:lvlOverride w:ilvl="5"/>
    <w:lvlOverride w:ilvl="6"/>
    <w:lvlOverride w:ilvl="7"/>
    <w:lvlOverride w:ilvl="8"/>
  </w:num>
  <w:num w:numId="9" w16cid:durableId="118495008">
    <w:abstractNumId w:val="16"/>
    <w:lvlOverride w:ilvl="0"/>
    <w:lvlOverride w:ilvl="1"/>
    <w:lvlOverride w:ilvl="2"/>
    <w:lvlOverride w:ilvl="3"/>
    <w:lvlOverride w:ilvl="4"/>
    <w:lvlOverride w:ilvl="5"/>
    <w:lvlOverride w:ilvl="6"/>
    <w:lvlOverride w:ilvl="7"/>
    <w:lvlOverride w:ilvl="8"/>
  </w:num>
  <w:num w:numId="10" w16cid:durableId="1432504603">
    <w:abstractNumId w:val="21"/>
    <w:lvlOverride w:ilvl="0"/>
    <w:lvlOverride w:ilvl="1"/>
    <w:lvlOverride w:ilvl="2"/>
    <w:lvlOverride w:ilvl="3"/>
    <w:lvlOverride w:ilvl="4"/>
    <w:lvlOverride w:ilvl="5"/>
    <w:lvlOverride w:ilvl="6"/>
    <w:lvlOverride w:ilvl="7"/>
    <w:lvlOverride w:ilvl="8"/>
  </w:num>
  <w:num w:numId="11" w16cid:durableId="20436297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6979284">
    <w:abstractNumId w:val="23"/>
    <w:lvlOverride w:ilvl="0"/>
    <w:lvlOverride w:ilvl="1"/>
    <w:lvlOverride w:ilvl="2"/>
    <w:lvlOverride w:ilvl="3"/>
    <w:lvlOverride w:ilvl="4"/>
    <w:lvlOverride w:ilvl="5"/>
    <w:lvlOverride w:ilvl="6"/>
    <w:lvlOverride w:ilvl="7"/>
    <w:lvlOverride w:ilvl="8"/>
  </w:num>
  <w:num w:numId="13" w16cid:durableId="821889068">
    <w:abstractNumId w:val="2"/>
    <w:lvlOverride w:ilvl="0"/>
    <w:lvlOverride w:ilvl="1"/>
    <w:lvlOverride w:ilvl="2"/>
    <w:lvlOverride w:ilvl="3"/>
    <w:lvlOverride w:ilvl="4"/>
    <w:lvlOverride w:ilvl="5"/>
    <w:lvlOverride w:ilvl="6"/>
    <w:lvlOverride w:ilvl="7"/>
    <w:lvlOverride w:ilvl="8"/>
  </w:num>
  <w:num w:numId="14" w16cid:durableId="39133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6059975">
    <w:abstractNumId w:val="3"/>
    <w:lvlOverride w:ilvl="0"/>
    <w:lvlOverride w:ilvl="1"/>
    <w:lvlOverride w:ilvl="2"/>
    <w:lvlOverride w:ilvl="3"/>
    <w:lvlOverride w:ilvl="4"/>
    <w:lvlOverride w:ilvl="5"/>
    <w:lvlOverride w:ilvl="6"/>
    <w:lvlOverride w:ilvl="7"/>
    <w:lvlOverride w:ilvl="8"/>
  </w:num>
  <w:num w:numId="16" w16cid:durableId="1431925541">
    <w:abstractNumId w:val="6"/>
    <w:lvlOverride w:ilvl="0"/>
    <w:lvlOverride w:ilvl="1"/>
    <w:lvlOverride w:ilvl="2"/>
    <w:lvlOverride w:ilvl="3"/>
    <w:lvlOverride w:ilvl="4"/>
    <w:lvlOverride w:ilvl="5"/>
    <w:lvlOverride w:ilvl="6"/>
    <w:lvlOverride w:ilvl="7"/>
    <w:lvlOverride w:ilvl="8"/>
  </w:num>
  <w:num w:numId="17" w16cid:durableId="121387257">
    <w:abstractNumId w:val="5"/>
    <w:lvlOverride w:ilvl="0"/>
    <w:lvlOverride w:ilvl="1"/>
    <w:lvlOverride w:ilvl="2"/>
    <w:lvlOverride w:ilvl="3"/>
    <w:lvlOverride w:ilvl="4"/>
    <w:lvlOverride w:ilvl="5"/>
    <w:lvlOverride w:ilvl="6"/>
    <w:lvlOverride w:ilvl="7"/>
    <w:lvlOverride w:ilvl="8"/>
  </w:num>
  <w:num w:numId="18" w16cid:durableId="839005688">
    <w:abstractNumId w:val="9"/>
    <w:lvlOverride w:ilvl="0"/>
    <w:lvlOverride w:ilvl="1"/>
    <w:lvlOverride w:ilvl="2"/>
    <w:lvlOverride w:ilvl="3"/>
    <w:lvlOverride w:ilvl="4"/>
    <w:lvlOverride w:ilvl="5"/>
    <w:lvlOverride w:ilvl="6"/>
    <w:lvlOverride w:ilvl="7"/>
    <w:lvlOverride w:ilvl="8"/>
  </w:num>
  <w:num w:numId="19" w16cid:durableId="4826225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46597899">
    <w:abstractNumId w:val="11"/>
    <w:lvlOverride w:ilvl="0"/>
    <w:lvlOverride w:ilvl="1"/>
    <w:lvlOverride w:ilvl="2"/>
    <w:lvlOverride w:ilvl="3"/>
    <w:lvlOverride w:ilvl="4"/>
    <w:lvlOverride w:ilvl="5"/>
    <w:lvlOverride w:ilvl="6"/>
    <w:lvlOverride w:ilvl="7"/>
    <w:lvlOverride w:ilvl="8"/>
  </w:num>
  <w:num w:numId="21" w16cid:durableId="2022775395">
    <w:abstractNumId w:val="15"/>
    <w:lvlOverride w:ilvl="0"/>
    <w:lvlOverride w:ilvl="1"/>
    <w:lvlOverride w:ilvl="2"/>
    <w:lvlOverride w:ilvl="3"/>
    <w:lvlOverride w:ilvl="4"/>
    <w:lvlOverride w:ilvl="5"/>
    <w:lvlOverride w:ilvl="6"/>
    <w:lvlOverride w:ilvl="7"/>
    <w:lvlOverride w:ilvl="8"/>
  </w:num>
  <w:num w:numId="22" w16cid:durableId="19742924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4586533">
    <w:abstractNumId w:val="25"/>
    <w:lvlOverride w:ilvl="0"/>
    <w:lvlOverride w:ilvl="1"/>
    <w:lvlOverride w:ilvl="2"/>
    <w:lvlOverride w:ilvl="3"/>
    <w:lvlOverride w:ilvl="4"/>
    <w:lvlOverride w:ilvl="5"/>
    <w:lvlOverride w:ilvl="6"/>
    <w:lvlOverride w:ilvl="7"/>
    <w:lvlOverride w:ilvl="8"/>
  </w:num>
  <w:num w:numId="24" w16cid:durableId="1959019047">
    <w:abstractNumId w:val="0"/>
    <w:lvlOverride w:ilvl="0"/>
    <w:lvlOverride w:ilvl="1"/>
    <w:lvlOverride w:ilvl="2"/>
    <w:lvlOverride w:ilvl="3"/>
    <w:lvlOverride w:ilvl="4"/>
    <w:lvlOverride w:ilvl="5"/>
    <w:lvlOverride w:ilvl="6"/>
    <w:lvlOverride w:ilvl="7"/>
    <w:lvlOverride w:ilvl="8"/>
  </w:num>
  <w:num w:numId="25" w16cid:durableId="1087919116">
    <w:abstractNumId w:val="10"/>
    <w:lvlOverride w:ilvl="0"/>
    <w:lvlOverride w:ilvl="1"/>
    <w:lvlOverride w:ilvl="2"/>
    <w:lvlOverride w:ilvl="3"/>
    <w:lvlOverride w:ilvl="4"/>
    <w:lvlOverride w:ilvl="5"/>
    <w:lvlOverride w:ilvl="6"/>
    <w:lvlOverride w:ilvl="7"/>
    <w:lvlOverride w:ilvl="8"/>
  </w:num>
  <w:num w:numId="26" w16cid:durableId="1610309309">
    <w:abstractNumId w:val="12"/>
    <w:lvlOverride w:ilvl="0"/>
    <w:lvlOverride w:ilvl="1"/>
    <w:lvlOverride w:ilvl="2"/>
    <w:lvlOverride w:ilvl="3"/>
    <w:lvlOverride w:ilvl="4"/>
    <w:lvlOverride w:ilvl="5"/>
    <w:lvlOverride w:ilvl="6"/>
    <w:lvlOverride w:ilvl="7"/>
    <w:lvlOverride w:ilvl="8"/>
  </w:num>
  <w:num w:numId="27" w16cid:durableId="12093426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8701643">
    <w:abstractNumId w:val="26"/>
    <w:lvlOverride w:ilvl="0"/>
    <w:lvlOverride w:ilvl="1"/>
    <w:lvlOverride w:ilvl="2"/>
    <w:lvlOverride w:ilvl="3"/>
    <w:lvlOverride w:ilvl="4"/>
    <w:lvlOverride w:ilvl="5"/>
    <w:lvlOverride w:ilvl="6"/>
    <w:lvlOverride w:ilvl="7"/>
    <w:lvlOverride w:ilvl="8"/>
  </w:num>
  <w:num w:numId="29" w16cid:durableId="146019984">
    <w:abstractNumId w:val="22"/>
    <w:lvlOverride w:ilvl="0"/>
    <w:lvlOverride w:ilvl="1"/>
    <w:lvlOverride w:ilvl="2"/>
    <w:lvlOverride w:ilvl="3"/>
    <w:lvlOverride w:ilvl="4"/>
    <w:lvlOverride w:ilvl="5"/>
    <w:lvlOverride w:ilvl="6"/>
    <w:lvlOverride w:ilvl="7"/>
    <w:lvlOverride w:ilvl="8"/>
  </w:num>
  <w:num w:numId="30" w16cid:durableId="5430591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915565">
    <w:abstractNumId w:val="28"/>
    <w:lvlOverride w:ilvl="0"/>
    <w:lvlOverride w:ilvl="1"/>
    <w:lvlOverride w:ilvl="2"/>
    <w:lvlOverride w:ilvl="3"/>
    <w:lvlOverride w:ilvl="4"/>
    <w:lvlOverride w:ilvl="5"/>
    <w:lvlOverride w:ilvl="6"/>
    <w:lvlOverride w:ilvl="7"/>
    <w:lvlOverride w:ilvl="8"/>
  </w:num>
  <w:num w:numId="32" w16cid:durableId="856388462">
    <w:abstractNumId w:val="4"/>
    <w:lvlOverride w:ilvl="0"/>
    <w:lvlOverride w:ilvl="1"/>
    <w:lvlOverride w:ilvl="2"/>
    <w:lvlOverride w:ilvl="3"/>
    <w:lvlOverride w:ilvl="4"/>
    <w:lvlOverride w:ilvl="5"/>
    <w:lvlOverride w:ilvl="6"/>
    <w:lvlOverride w:ilvl="7"/>
    <w:lvlOverride w:ilvl="8"/>
  </w:num>
  <w:num w:numId="33" w16cid:durableId="1986661309">
    <w:abstractNumId w:val="14"/>
    <w:lvlOverride w:ilvl="0"/>
    <w:lvlOverride w:ilvl="1"/>
    <w:lvlOverride w:ilvl="2"/>
    <w:lvlOverride w:ilvl="3"/>
    <w:lvlOverride w:ilvl="4"/>
    <w:lvlOverride w:ilvl="5"/>
    <w:lvlOverride w:ilvl="6"/>
    <w:lvlOverride w:ilvl="7"/>
    <w:lvlOverride w:ilvl="8"/>
  </w:num>
  <w:num w:numId="34" w16cid:durableId="68907082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F3"/>
    <w:rsid w:val="000C0C6D"/>
    <w:rsid w:val="002529FF"/>
    <w:rsid w:val="003148C9"/>
    <w:rsid w:val="003C2258"/>
    <w:rsid w:val="004303DB"/>
    <w:rsid w:val="005836C5"/>
    <w:rsid w:val="00603170"/>
    <w:rsid w:val="00634DEA"/>
    <w:rsid w:val="007244F3"/>
    <w:rsid w:val="007404E5"/>
    <w:rsid w:val="00805AC1"/>
    <w:rsid w:val="008C12ED"/>
    <w:rsid w:val="009053EB"/>
    <w:rsid w:val="009A7CE9"/>
    <w:rsid w:val="009F76B6"/>
    <w:rsid w:val="00A73A34"/>
    <w:rsid w:val="00B27419"/>
    <w:rsid w:val="00C01449"/>
    <w:rsid w:val="00CF7C45"/>
    <w:rsid w:val="00DD0A5B"/>
    <w:rsid w:val="00E17455"/>
    <w:rsid w:val="00F96654"/>
    <w:rsid w:val="00FB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8FBE"/>
  <w15:chartTrackingRefBased/>
  <w15:docId w15:val="{F6493EB4-BBFF-4A12-A81D-152F6142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65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72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4F3"/>
    <w:rPr>
      <w:rFonts w:eastAsiaTheme="majorEastAsia" w:cstheme="majorBidi"/>
      <w:color w:val="272727" w:themeColor="text1" w:themeTint="D8"/>
    </w:rPr>
  </w:style>
  <w:style w:type="paragraph" w:styleId="Title">
    <w:name w:val="Title"/>
    <w:basedOn w:val="Normal"/>
    <w:next w:val="Normal"/>
    <w:link w:val="TitleChar"/>
    <w:uiPriority w:val="10"/>
    <w:qFormat/>
    <w:rsid w:val="0072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4F3"/>
    <w:pPr>
      <w:spacing w:before="160"/>
      <w:jc w:val="center"/>
    </w:pPr>
    <w:rPr>
      <w:i/>
      <w:iCs/>
      <w:color w:val="404040" w:themeColor="text1" w:themeTint="BF"/>
    </w:rPr>
  </w:style>
  <w:style w:type="character" w:customStyle="1" w:styleId="QuoteChar">
    <w:name w:val="Quote Char"/>
    <w:basedOn w:val="DefaultParagraphFont"/>
    <w:link w:val="Quote"/>
    <w:uiPriority w:val="29"/>
    <w:rsid w:val="007244F3"/>
    <w:rPr>
      <w:i/>
      <w:iCs/>
      <w:color w:val="404040" w:themeColor="text1" w:themeTint="BF"/>
    </w:rPr>
  </w:style>
  <w:style w:type="paragraph" w:styleId="ListParagraph">
    <w:name w:val="List Paragraph"/>
    <w:basedOn w:val="Normal"/>
    <w:uiPriority w:val="34"/>
    <w:qFormat/>
    <w:rsid w:val="007244F3"/>
    <w:pPr>
      <w:ind w:left="720"/>
      <w:contextualSpacing/>
    </w:pPr>
  </w:style>
  <w:style w:type="character" w:styleId="IntenseEmphasis">
    <w:name w:val="Intense Emphasis"/>
    <w:basedOn w:val="DefaultParagraphFont"/>
    <w:uiPriority w:val="21"/>
    <w:qFormat/>
    <w:rsid w:val="007244F3"/>
    <w:rPr>
      <w:i/>
      <w:iCs/>
      <w:color w:val="0F4761" w:themeColor="accent1" w:themeShade="BF"/>
    </w:rPr>
  </w:style>
  <w:style w:type="paragraph" w:styleId="IntenseQuote">
    <w:name w:val="Intense Quote"/>
    <w:basedOn w:val="Normal"/>
    <w:next w:val="Normal"/>
    <w:link w:val="IntenseQuoteChar"/>
    <w:uiPriority w:val="30"/>
    <w:qFormat/>
    <w:rsid w:val="0072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4F3"/>
    <w:rPr>
      <w:i/>
      <w:iCs/>
      <w:color w:val="0F4761" w:themeColor="accent1" w:themeShade="BF"/>
    </w:rPr>
  </w:style>
  <w:style w:type="character" w:styleId="IntenseReference">
    <w:name w:val="Intense Reference"/>
    <w:basedOn w:val="DefaultParagraphFont"/>
    <w:uiPriority w:val="32"/>
    <w:qFormat/>
    <w:rsid w:val="007244F3"/>
    <w:rPr>
      <w:b/>
      <w:bCs/>
      <w:smallCaps/>
      <w:color w:val="0F4761" w:themeColor="accent1" w:themeShade="BF"/>
      <w:spacing w:val="5"/>
    </w:rPr>
  </w:style>
  <w:style w:type="character" w:styleId="Hyperlink">
    <w:name w:val="Hyperlink"/>
    <w:basedOn w:val="DefaultParagraphFont"/>
    <w:uiPriority w:val="99"/>
    <w:semiHidden/>
    <w:unhideWhenUsed/>
    <w:rsid w:val="00F96654"/>
    <w:rPr>
      <w:color w:val="467886" w:themeColor="hyperlink"/>
      <w:u w:val="single"/>
    </w:rPr>
  </w:style>
  <w:style w:type="table" w:styleId="TableGrid">
    <w:name w:val="Table Grid"/>
    <w:basedOn w:val="TableNormal"/>
    <w:uiPriority w:val="59"/>
    <w:rsid w:val="00F96654"/>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23508">
      <w:bodyDiv w:val="1"/>
      <w:marLeft w:val="0"/>
      <w:marRight w:val="0"/>
      <w:marTop w:val="0"/>
      <w:marBottom w:val="0"/>
      <w:divBdr>
        <w:top w:val="none" w:sz="0" w:space="0" w:color="auto"/>
        <w:left w:val="none" w:sz="0" w:space="0" w:color="auto"/>
        <w:bottom w:val="none" w:sz="0" w:space="0" w:color="auto"/>
        <w:right w:val="none" w:sz="0" w:space="0" w:color="auto"/>
      </w:divBdr>
    </w:div>
    <w:div w:id="1716343947">
      <w:bodyDiv w:val="1"/>
      <w:marLeft w:val="0"/>
      <w:marRight w:val="0"/>
      <w:marTop w:val="0"/>
      <w:marBottom w:val="0"/>
      <w:divBdr>
        <w:top w:val="none" w:sz="0" w:space="0" w:color="auto"/>
        <w:left w:val="none" w:sz="0" w:space="0" w:color="auto"/>
        <w:bottom w:val="none" w:sz="0" w:space="0" w:color="auto"/>
        <w:right w:val="none" w:sz="0" w:space="0" w:color="auto"/>
      </w:divBdr>
    </w:div>
    <w:div w:id="1853569459">
      <w:bodyDiv w:val="1"/>
      <w:marLeft w:val="0"/>
      <w:marRight w:val="0"/>
      <w:marTop w:val="0"/>
      <w:marBottom w:val="0"/>
      <w:divBdr>
        <w:top w:val="none" w:sz="0" w:space="0" w:color="auto"/>
        <w:left w:val="none" w:sz="0" w:space="0" w:color="auto"/>
        <w:bottom w:val="none" w:sz="0" w:space="0" w:color="auto"/>
        <w:right w:val="none" w:sz="0" w:space="0" w:color="auto"/>
      </w:divBdr>
    </w:div>
    <w:div w:id="207488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berkeleyearth/climate-change-earth-surface-temperature-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kaggle.com/datasets/fedesoriano/wind-speed-prediction-dataset"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8</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 Nguyễn Đức</dc:creator>
  <cp:keywords/>
  <dc:description/>
  <cp:lastModifiedBy>Nguyên Phúc Nguyễn Đức</cp:lastModifiedBy>
  <cp:revision>2</cp:revision>
  <dcterms:created xsi:type="dcterms:W3CDTF">2024-08-18T10:13:00Z</dcterms:created>
  <dcterms:modified xsi:type="dcterms:W3CDTF">2024-08-18T17:52:00Z</dcterms:modified>
</cp:coreProperties>
</file>