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082CB2" w14:textId="77777777" w:rsidR="009135C4" w:rsidRPr="009135C4" w:rsidRDefault="009135C4" w:rsidP="009135C4">
      <w:pPr>
        <w:rPr>
          <w:b/>
          <w:bCs/>
          <w:color w:val="156082" w:themeColor="accent1"/>
          <w:lang w:val="en-US"/>
        </w:rPr>
      </w:pPr>
      <w:r w:rsidRPr="009135C4">
        <w:rPr>
          <w:b/>
          <w:bCs/>
          <w:color w:val="156082" w:themeColor="accent1"/>
          <w:lang w:val="en-US"/>
        </w:rPr>
        <w:t>Analyzing Enterprise Application Vendors</w:t>
      </w:r>
    </w:p>
    <w:p w14:paraId="0BA77A7D" w14:textId="77777777" w:rsidR="009135C4" w:rsidRPr="009135C4" w:rsidRDefault="009135C4" w:rsidP="009135C4">
      <w:pPr>
        <w:rPr>
          <w:b/>
          <w:bCs/>
          <w:color w:val="156082" w:themeColor="accent1"/>
          <w:lang w:val="en-US"/>
        </w:rPr>
      </w:pPr>
      <w:r w:rsidRPr="009135C4">
        <w:rPr>
          <w:b/>
          <w:bCs/>
          <w:color w:val="156082" w:themeColor="accent1"/>
          <w:lang w:val="en-US"/>
        </w:rPr>
        <w:t>1. Introduction</w:t>
      </w:r>
    </w:p>
    <w:p w14:paraId="3312CE60" w14:textId="77777777" w:rsidR="009135C4" w:rsidRPr="009135C4" w:rsidRDefault="009135C4" w:rsidP="009135C4">
      <w:pPr>
        <w:rPr>
          <w:lang w:val="en-US"/>
        </w:rPr>
      </w:pPr>
      <w:r w:rsidRPr="009135C4">
        <w:rPr>
          <w:lang w:val="en-US"/>
        </w:rPr>
        <w:t>This report compares two enterprise application vendors to evaluate their offerings based on business functions, technology platforms, cost, and ease of use. The comparison aims to identify the best software solution for both small (50–300 employees) and large enterprises.</w:t>
      </w:r>
    </w:p>
    <w:p w14:paraId="7383FEDB" w14:textId="77777777" w:rsidR="009135C4" w:rsidRPr="009135C4" w:rsidRDefault="009135C4" w:rsidP="009135C4">
      <w:pPr>
        <w:rPr>
          <w:b/>
          <w:bCs/>
          <w:color w:val="156082" w:themeColor="accent1"/>
          <w:lang w:val="en-US"/>
        </w:rPr>
      </w:pPr>
      <w:r w:rsidRPr="009135C4">
        <w:rPr>
          <w:b/>
          <w:bCs/>
          <w:color w:val="156082" w:themeColor="accent1"/>
          <w:lang w:val="en-US"/>
        </w:rPr>
        <w:t>2. Selected Vendors for Comparison</w:t>
      </w:r>
    </w:p>
    <w:p w14:paraId="29D50A6D" w14:textId="77777777" w:rsidR="009135C4" w:rsidRPr="009135C4" w:rsidRDefault="009135C4" w:rsidP="009135C4">
      <w:pPr>
        <w:rPr>
          <w:lang w:val="en-US"/>
        </w:rPr>
      </w:pPr>
      <w:r w:rsidRPr="009135C4">
        <w:rPr>
          <w:lang w:val="en-US"/>
        </w:rPr>
        <w:t>For this analysis, we will compare:</w:t>
      </w:r>
    </w:p>
    <w:p w14:paraId="6CFDBC9B" w14:textId="77777777" w:rsidR="009135C4" w:rsidRPr="009135C4" w:rsidRDefault="009135C4" w:rsidP="009135C4">
      <w:pPr>
        <w:numPr>
          <w:ilvl w:val="0"/>
          <w:numId w:val="3"/>
        </w:numPr>
        <w:rPr>
          <w:lang w:val="en-US"/>
        </w:rPr>
      </w:pPr>
      <w:r w:rsidRPr="009135C4">
        <w:rPr>
          <w:lang w:val="en-US"/>
        </w:rPr>
        <w:t>ERP Systems: SAP ERP vs. Oracle ERP</w:t>
      </w:r>
    </w:p>
    <w:p w14:paraId="5D396B4F" w14:textId="77777777" w:rsidR="009135C4" w:rsidRPr="009135C4" w:rsidRDefault="009135C4" w:rsidP="009135C4">
      <w:pPr>
        <w:numPr>
          <w:ilvl w:val="0"/>
          <w:numId w:val="3"/>
        </w:numPr>
        <w:rPr>
          <w:lang w:val="en-US"/>
        </w:rPr>
      </w:pPr>
      <w:r w:rsidRPr="009135C4">
        <w:rPr>
          <w:lang w:val="en-US"/>
        </w:rPr>
        <w:t>CRM Systems: Salesforce CRM vs. Microsoft Dynamics 365</w:t>
      </w:r>
    </w:p>
    <w:p w14:paraId="7ED6B034" w14:textId="77777777" w:rsidR="009135C4" w:rsidRPr="009135C4" w:rsidRDefault="009135C4" w:rsidP="009135C4">
      <w:pPr>
        <w:rPr>
          <w:b/>
          <w:bCs/>
          <w:color w:val="156082" w:themeColor="accent1"/>
          <w:lang w:val="en-US"/>
        </w:rPr>
      </w:pPr>
      <w:r w:rsidRPr="009135C4">
        <w:rPr>
          <w:b/>
          <w:bCs/>
          <w:color w:val="156082" w:themeColor="accent1"/>
          <w:lang w:val="en-US"/>
        </w:rPr>
        <w:t>3. Key Comparison Criteria</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384"/>
        <w:gridCol w:w="2119"/>
        <w:gridCol w:w="2009"/>
        <w:gridCol w:w="2048"/>
        <w:gridCol w:w="1790"/>
      </w:tblGrid>
      <w:tr w:rsidR="009135C4" w:rsidRPr="009135C4" w14:paraId="773EF295" w14:textId="77777777" w:rsidTr="009135C4">
        <w:trPr>
          <w:tblCellSpacing w:w="15" w:type="dxa"/>
        </w:trPr>
        <w:tc>
          <w:tcPr>
            <w:tcW w:w="0" w:type="auto"/>
            <w:vAlign w:val="center"/>
            <w:hideMark/>
          </w:tcPr>
          <w:p w14:paraId="0D32BA6C" w14:textId="77777777" w:rsidR="009135C4" w:rsidRPr="009135C4" w:rsidRDefault="009135C4" w:rsidP="009135C4">
            <w:pPr>
              <w:rPr>
                <w:lang w:val="en-US"/>
              </w:rPr>
            </w:pPr>
            <w:r w:rsidRPr="009135C4">
              <w:rPr>
                <w:lang w:val="en-US"/>
              </w:rPr>
              <w:t>Criteria</w:t>
            </w:r>
          </w:p>
        </w:tc>
        <w:tc>
          <w:tcPr>
            <w:tcW w:w="0" w:type="auto"/>
            <w:vAlign w:val="center"/>
            <w:hideMark/>
          </w:tcPr>
          <w:p w14:paraId="6E267AB4" w14:textId="77777777" w:rsidR="009135C4" w:rsidRPr="009135C4" w:rsidRDefault="009135C4" w:rsidP="009135C4">
            <w:pPr>
              <w:rPr>
                <w:lang w:val="en-US"/>
              </w:rPr>
            </w:pPr>
            <w:r w:rsidRPr="009135C4">
              <w:rPr>
                <w:lang w:val="en-US"/>
              </w:rPr>
              <w:t>SAP ERP</w:t>
            </w:r>
          </w:p>
        </w:tc>
        <w:tc>
          <w:tcPr>
            <w:tcW w:w="0" w:type="auto"/>
            <w:vAlign w:val="center"/>
            <w:hideMark/>
          </w:tcPr>
          <w:p w14:paraId="553E3171" w14:textId="77777777" w:rsidR="009135C4" w:rsidRPr="009135C4" w:rsidRDefault="009135C4" w:rsidP="009135C4">
            <w:pPr>
              <w:rPr>
                <w:lang w:val="en-US"/>
              </w:rPr>
            </w:pPr>
            <w:r w:rsidRPr="009135C4">
              <w:rPr>
                <w:lang w:val="en-US"/>
              </w:rPr>
              <w:t>Oracle ERP</w:t>
            </w:r>
          </w:p>
        </w:tc>
        <w:tc>
          <w:tcPr>
            <w:tcW w:w="0" w:type="auto"/>
            <w:vAlign w:val="center"/>
            <w:hideMark/>
          </w:tcPr>
          <w:p w14:paraId="4DFBA52D" w14:textId="77777777" w:rsidR="009135C4" w:rsidRPr="009135C4" w:rsidRDefault="009135C4" w:rsidP="009135C4">
            <w:pPr>
              <w:rPr>
                <w:lang w:val="en-US"/>
              </w:rPr>
            </w:pPr>
            <w:r w:rsidRPr="009135C4">
              <w:rPr>
                <w:lang w:val="en-US"/>
              </w:rPr>
              <w:t>Salesforce CRM</w:t>
            </w:r>
          </w:p>
        </w:tc>
        <w:tc>
          <w:tcPr>
            <w:tcW w:w="0" w:type="auto"/>
            <w:vAlign w:val="center"/>
            <w:hideMark/>
          </w:tcPr>
          <w:p w14:paraId="49FC831E" w14:textId="77777777" w:rsidR="009135C4" w:rsidRPr="009135C4" w:rsidRDefault="009135C4" w:rsidP="009135C4">
            <w:pPr>
              <w:rPr>
                <w:lang w:val="en-US"/>
              </w:rPr>
            </w:pPr>
            <w:r w:rsidRPr="009135C4">
              <w:rPr>
                <w:lang w:val="en-US"/>
              </w:rPr>
              <w:t>Microsoft Dynamics 365</w:t>
            </w:r>
          </w:p>
        </w:tc>
      </w:tr>
      <w:tr w:rsidR="009135C4" w:rsidRPr="009135C4" w14:paraId="62078792" w14:textId="77777777" w:rsidTr="009135C4">
        <w:trPr>
          <w:tblCellSpacing w:w="15" w:type="dxa"/>
        </w:trPr>
        <w:tc>
          <w:tcPr>
            <w:tcW w:w="0" w:type="auto"/>
            <w:vAlign w:val="center"/>
            <w:hideMark/>
          </w:tcPr>
          <w:p w14:paraId="44ED326B" w14:textId="77777777" w:rsidR="009135C4" w:rsidRPr="009135C4" w:rsidRDefault="009135C4" w:rsidP="009135C4">
            <w:pPr>
              <w:rPr>
                <w:lang w:val="en-US"/>
              </w:rPr>
            </w:pPr>
            <w:r w:rsidRPr="009135C4">
              <w:rPr>
                <w:lang w:val="en-US"/>
              </w:rPr>
              <w:t>Business Functions</w:t>
            </w:r>
          </w:p>
        </w:tc>
        <w:tc>
          <w:tcPr>
            <w:tcW w:w="0" w:type="auto"/>
            <w:vAlign w:val="center"/>
            <w:hideMark/>
          </w:tcPr>
          <w:p w14:paraId="5AB4091D" w14:textId="77777777" w:rsidR="009135C4" w:rsidRPr="009135C4" w:rsidRDefault="009135C4" w:rsidP="009135C4">
            <w:pPr>
              <w:rPr>
                <w:lang w:val="en-US"/>
              </w:rPr>
            </w:pPr>
            <w:r w:rsidRPr="009135C4">
              <w:rPr>
                <w:lang w:val="en-US"/>
              </w:rPr>
              <w:t>Full enterprise management, strong in manufacturing</w:t>
            </w:r>
          </w:p>
        </w:tc>
        <w:tc>
          <w:tcPr>
            <w:tcW w:w="0" w:type="auto"/>
            <w:vAlign w:val="center"/>
            <w:hideMark/>
          </w:tcPr>
          <w:p w14:paraId="47CE79FF" w14:textId="77777777" w:rsidR="009135C4" w:rsidRPr="009135C4" w:rsidRDefault="009135C4" w:rsidP="009135C4">
            <w:pPr>
              <w:rPr>
                <w:lang w:val="en-US"/>
              </w:rPr>
            </w:pPr>
            <w:r w:rsidRPr="009135C4">
              <w:rPr>
                <w:lang w:val="en-US"/>
              </w:rPr>
              <w:t>Financial management, supply chain optimization</w:t>
            </w:r>
          </w:p>
        </w:tc>
        <w:tc>
          <w:tcPr>
            <w:tcW w:w="0" w:type="auto"/>
            <w:vAlign w:val="center"/>
            <w:hideMark/>
          </w:tcPr>
          <w:p w14:paraId="572B0B05" w14:textId="77777777" w:rsidR="009135C4" w:rsidRPr="009135C4" w:rsidRDefault="009135C4" w:rsidP="009135C4">
            <w:pPr>
              <w:rPr>
                <w:lang w:val="en-US"/>
              </w:rPr>
            </w:pPr>
            <w:r w:rsidRPr="009135C4">
              <w:rPr>
                <w:lang w:val="en-US"/>
              </w:rPr>
              <w:t>Customer relationship management with AI capabilities</w:t>
            </w:r>
          </w:p>
        </w:tc>
        <w:tc>
          <w:tcPr>
            <w:tcW w:w="0" w:type="auto"/>
            <w:vAlign w:val="center"/>
            <w:hideMark/>
          </w:tcPr>
          <w:p w14:paraId="2952A16C" w14:textId="77777777" w:rsidR="009135C4" w:rsidRPr="009135C4" w:rsidRDefault="009135C4" w:rsidP="009135C4">
            <w:pPr>
              <w:rPr>
                <w:lang w:val="en-US"/>
              </w:rPr>
            </w:pPr>
            <w:r w:rsidRPr="009135C4">
              <w:rPr>
                <w:lang w:val="en-US"/>
              </w:rPr>
              <w:t>CRM with integration to Microsoft products</w:t>
            </w:r>
          </w:p>
        </w:tc>
      </w:tr>
      <w:tr w:rsidR="009135C4" w:rsidRPr="009135C4" w14:paraId="44FC9331" w14:textId="77777777" w:rsidTr="009135C4">
        <w:trPr>
          <w:tblCellSpacing w:w="15" w:type="dxa"/>
        </w:trPr>
        <w:tc>
          <w:tcPr>
            <w:tcW w:w="0" w:type="auto"/>
            <w:vAlign w:val="center"/>
            <w:hideMark/>
          </w:tcPr>
          <w:p w14:paraId="55E8D5FD" w14:textId="77777777" w:rsidR="009135C4" w:rsidRPr="009135C4" w:rsidRDefault="009135C4" w:rsidP="009135C4">
            <w:pPr>
              <w:rPr>
                <w:lang w:val="en-US"/>
              </w:rPr>
            </w:pPr>
            <w:r w:rsidRPr="009135C4">
              <w:rPr>
                <w:lang w:val="en-US"/>
              </w:rPr>
              <w:t>Technology Platform</w:t>
            </w:r>
          </w:p>
        </w:tc>
        <w:tc>
          <w:tcPr>
            <w:tcW w:w="0" w:type="auto"/>
            <w:vAlign w:val="center"/>
            <w:hideMark/>
          </w:tcPr>
          <w:p w14:paraId="60661E9A" w14:textId="77777777" w:rsidR="009135C4" w:rsidRPr="009135C4" w:rsidRDefault="009135C4" w:rsidP="009135C4">
            <w:pPr>
              <w:rPr>
                <w:lang w:val="en-US"/>
              </w:rPr>
            </w:pPr>
            <w:r w:rsidRPr="009135C4">
              <w:rPr>
                <w:lang w:val="en-US"/>
              </w:rPr>
              <w:t>Cloud + On-premise</w:t>
            </w:r>
          </w:p>
        </w:tc>
        <w:tc>
          <w:tcPr>
            <w:tcW w:w="0" w:type="auto"/>
            <w:vAlign w:val="center"/>
            <w:hideMark/>
          </w:tcPr>
          <w:p w14:paraId="48B0F607" w14:textId="77777777" w:rsidR="009135C4" w:rsidRPr="009135C4" w:rsidRDefault="009135C4" w:rsidP="009135C4">
            <w:pPr>
              <w:rPr>
                <w:lang w:val="en-US"/>
              </w:rPr>
            </w:pPr>
            <w:r w:rsidRPr="009135C4">
              <w:rPr>
                <w:lang w:val="en-US"/>
              </w:rPr>
              <w:t>Cloud + On-premise, AI-driven</w:t>
            </w:r>
          </w:p>
        </w:tc>
        <w:tc>
          <w:tcPr>
            <w:tcW w:w="0" w:type="auto"/>
            <w:vAlign w:val="center"/>
            <w:hideMark/>
          </w:tcPr>
          <w:p w14:paraId="47DB3C97" w14:textId="77777777" w:rsidR="009135C4" w:rsidRPr="009135C4" w:rsidRDefault="009135C4" w:rsidP="009135C4">
            <w:pPr>
              <w:rPr>
                <w:lang w:val="en-US"/>
              </w:rPr>
            </w:pPr>
            <w:r w:rsidRPr="009135C4">
              <w:rPr>
                <w:lang w:val="en-US"/>
              </w:rPr>
              <w:t>Cloud-based, AI-powered insights</w:t>
            </w:r>
          </w:p>
        </w:tc>
        <w:tc>
          <w:tcPr>
            <w:tcW w:w="0" w:type="auto"/>
            <w:vAlign w:val="center"/>
            <w:hideMark/>
          </w:tcPr>
          <w:p w14:paraId="40B042B9" w14:textId="77777777" w:rsidR="009135C4" w:rsidRPr="009135C4" w:rsidRDefault="009135C4" w:rsidP="009135C4">
            <w:pPr>
              <w:rPr>
                <w:lang w:val="en-US"/>
              </w:rPr>
            </w:pPr>
            <w:r w:rsidRPr="009135C4">
              <w:rPr>
                <w:lang w:val="en-US"/>
              </w:rPr>
              <w:t>Cloud + On-premise, integrates with Microsoft 365</w:t>
            </w:r>
          </w:p>
        </w:tc>
      </w:tr>
      <w:tr w:rsidR="009135C4" w:rsidRPr="009135C4" w14:paraId="5EF81B15" w14:textId="77777777" w:rsidTr="009135C4">
        <w:trPr>
          <w:tblCellSpacing w:w="15" w:type="dxa"/>
        </w:trPr>
        <w:tc>
          <w:tcPr>
            <w:tcW w:w="0" w:type="auto"/>
            <w:vAlign w:val="center"/>
            <w:hideMark/>
          </w:tcPr>
          <w:p w14:paraId="28A78C6E" w14:textId="77777777" w:rsidR="009135C4" w:rsidRPr="009135C4" w:rsidRDefault="009135C4" w:rsidP="009135C4">
            <w:pPr>
              <w:rPr>
                <w:lang w:val="en-US"/>
              </w:rPr>
            </w:pPr>
            <w:r w:rsidRPr="009135C4">
              <w:rPr>
                <w:lang w:val="en-US"/>
              </w:rPr>
              <w:t>Cost</w:t>
            </w:r>
          </w:p>
        </w:tc>
        <w:tc>
          <w:tcPr>
            <w:tcW w:w="0" w:type="auto"/>
            <w:vAlign w:val="center"/>
            <w:hideMark/>
          </w:tcPr>
          <w:p w14:paraId="3EC31255" w14:textId="77777777" w:rsidR="009135C4" w:rsidRPr="009135C4" w:rsidRDefault="009135C4" w:rsidP="009135C4">
            <w:pPr>
              <w:rPr>
                <w:lang w:val="en-US"/>
              </w:rPr>
            </w:pPr>
            <w:r w:rsidRPr="009135C4">
              <w:rPr>
                <w:lang w:val="en-US"/>
              </w:rPr>
              <w:t>Higher, modular pricing</w:t>
            </w:r>
          </w:p>
        </w:tc>
        <w:tc>
          <w:tcPr>
            <w:tcW w:w="0" w:type="auto"/>
            <w:vAlign w:val="center"/>
            <w:hideMark/>
          </w:tcPr>
          <w:p w14:paraId="5CA30D76" w14:textId="77777777" w:rsidR="009135C4" w:rsidRPr="009135C4" w:rsidRDefault="009135C4" w:rsidP="009135C4">
            <w:pPr>
              <w:rPr>
                <w:lang w:val="en-US"/>
              </w:rPr>
            </w:pPr>
            <w:r w:rsidRPr="009135C4">
              <w:rPr>
                <w:lang w:val="en-US"/>
              </w:rPr>
              <w:t>More flexible, per-user pricing</w:t>
            </w:r>
          </w:p>
        </w:tc>
        <w:tc>
          <w:tcPr>
            <w:tcW w:w="0" w:type="auto"/>
            <w:vAlign w:val="center"/>
            <w:hideMark/>
          </w:tcPr>
          <w:p w14:paraId="764845C0" w14:textId="77777777" w:rsidR="009135C4" w:rsidRPr="009135C4" w:rsidRDefault="009135C4" w:rsidP="009135C4">
            <w:pPr>
              <w:rPr>
                <w:lang w:val="en-US"/>
              </w:rPr>
            </w:pPr>
            <w:r w:rsidRPr="009135C4">
              <w:rPr>
                <w:lang w:val="en-US"/>
              </w:rPr>
              <w:t>Subscription-based, scalable pricing</w:t>
            </w:r>
          </w:p>
        </w:tc>
        <w:tc>
          <w:tcPr>
            <w:tcW w:w="0" w:type="auto"/>
            <w:vAlign w:val="center"/>
            <w:hideMark/>
          </w:tcPr>
          <w:p w14:paraId="4DA8C771" w14:textId="77777777" w:rsidR="009135C4" w:rsidRPr="009135C4" w:rsidRDefault="009135C4" w:rsidP="009135C4">
            <w:pPr>
              <w:rPr>
                <w:lang w:val="en-US"/>
              </w:rPr>
            </w:pPr>
            <w:r w:rsidRPr="009135C4">
              <w:rPr>
                <w:lang w:val="en-US"/>
              </w:rPr>
              <w:t>More cost-effective for small businesses</w:t>
            </w:r>
          </w:p>
        </w:tc>
      </w:tr>
      <w:tr w:rsidR="009135C4" w:rsidRPr="009135C4" w14:paraId="32BE988B" w14:textId="77777777" w:rsidTr="009135C4">
        <w:trPr>
          <w:tblCellSpacing w:w="15" w:type="dxa"/>
        </w:trPr>
        <w:tc>
          <w:tcPr>
            <w:tcW w:w="0" w:type="auto"/>
            <w:vAlign w:val="center"/>
            <w:hideMark/>
          </w:tcPr>
          <w:p w14:paraId="6F33D715" w14:textId="77777777" w:rsidR="009135C4" w:rsidRPr="009135C4" w:rsidRDefault="009135C4" w:rsidP="009135C4">
            <w:pPr>
              <w:rPr>
                <w:lang w:val="en-US"/>
              </w:rPr>
            </w:pPr>
            <w:r w:rsidRPr="009135C4">
              <w:rPr>
                <w:lang w:val="en-US"/>
              </w:rPr>
              <w:t>Ease of Use</w:t>
            </w:r>
          </w:p>
        </w:tc>
        <w:tc>
          <w:tcPr>
            <w:tcW w:w="0" w:type="auto"/>
            <w:vAlign w:val="center"/>
            <w:hideMark/>
          </w:tcPr>
          <w:p w14:paraId="32CF3465" w14:textId="77777777" w:rsidR="009135C4" w:rsidRPr="009135C4" w:rsidRDefault="009135C4" w:rsidP="009135C4">
            <w:pPr>
              <w:rPr>
                <w:lang w:val="en-US"/>
              </w:rPr>
            </w:pPr>
            <w:r w:rsidRPr="009135C4">
              <w:rPr>
                <w:lang w:val="en-US"/>
              </w:rPr>
              <w:t>Robust but complex</w:t>
            </w:r>
          </w:p>
        </w:tc>
        <w:tc>
          <w:tcPr>
            <w:tcW w:w="0" w:type="auto"/>
            <w:vAlign w:val="center"/>
            <w:hideMark/>
          </w:tcPr>
          <w:p w14:paraId="5219D298" w14:textId="77777777" w:rsidR="009135C4" w:rsidRPr="009135C4" w:rsidRDefault="009135C4" w:rsidP="009135C4">
            <w:pPr>
              <w:rPr>
                <w:lang w:val="en-US"/>
              </w:rPr>
            </w:pPr>
            <w:r w:rsidRPr="009135C4">
              <w:rPr>
                <w:lang w:val="en-US"/>
              </w:rPr>
              <w:t>Intuitive interface, easier to deploy</w:t>
            </w:r>
          </w:p>
        </w:tc>
        <w:tc>
          <w:tcPr>
            <w:tcW w:w="0" w:type="auto"/>
            <w:vAlign w:val="center"/>
            <w:hideMark/>
          </w:tcPr>
          <w:p w14:paraId="43B0EB22" w14:textId="77777777" w:rsidR="009135C4" w:rsidRPr="009135C4" w:rsidRDefault="009135C4" w:rsidP="009135C4">
            <w:pPr>
              <w:rPr>
                <w:lang w:val="en-US"/>
              </w:rPr>
            </w:pPr>
            <w:r w:rsidRPr="009135C4">
              <w:rPr>
                <w:lang w:val="en-US"/>
              </w:rPr>
              <w:t>User-friendly, strong AI-driven analytics</w:t>
            </w:r>
          </w:p>
        </w:tc>
        <w:tc>
          <w:tcPr>
            <w:tcW w:w="0" w:type="auto"/>
            <w:vAlign w:val="center"/>
            <w:hideMark/>
          </w:tcPr>
          <w:p w14:paraId="75394FFD" w14:textId="77777777" w:rsidR="009135C4" w:rsidRPr="009135C4" w:rsidRDefault="009135C4" w:rsidP="009135C4">
            <w:pPr>
              <w:rPr>
                <w:lang w:val="en-US"/>
              </w:rPr>
            </w:pPr>
            <w:r w:rsidRPr="009135C4">
              <w:rPr>
                <w:lang w:val="en-US"/>
              </w:rPr>
              <w:t>Seamless integration with Microsoft ecosystem</w:t>
            </w:r>
          </w:p>
        </w:tc>
      </w:tr>
    </w:tbl>
    <w:p w14:paraId="54EEDB3F" w14:textId="77777777" w:rsidR="009135C4" w:rsidRDefault="009135C4" w:rsidP="009135C4">
      <w:pPr>
        <w:rPr>
          <w:b/>
          <w:bCs/>
          <w:lang w:val="en-US"/>
        </w:rPr>
      </w:pPr>
      <w:r w:rsidRPr="009135C4">
        <w:rPr>
          <w:b/>
          <w:bCs/>
          <w:lang w:val="en-US"/>
        </w:rPr>
        <w:t>4. Best Software for Different Business Sizes</w:t>
      </w:r>
    </w:p>
    <w:p w14:paraId="5006C680" w14:textId="77777777" w:rsidR="009135C4" w:rsidRPr="009135C4" w:rsidRDefault="009135C4" w:rsidP="009135C4">
      <w:pPr>
        <w:rPr>
          <w:b/>
          <w:bCs/>
          <w:lang w:val="en-US"/>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038"/>
        <w:gridCol w:w="3858"/>
        <w:gridCol w:w="3454"/>
      </w:tblGrid>
      <w:tr w:rsidR="009135C4" w:rsidRPr="009135C4" w14:paraId="46CE724C" w14:textId="77777777" w:rsidTr="009135C4">
        <w:trPr>
          <w:tblCellSpacing w:w="15" w:type="dxa"/>
        </w:trPr>
        <w:tc>
          <w:tcPr>
            <w:tcW w:w="0" w:type="auto"/>
            <w:vAlign w:val="center"/>
            <w:hideMark/>
          </w:tcPr>
          <w:p w14:paraId="6A5DD60D" w14:textId="77777777" w:rsidR="009135C4" w:rsidRPr="009135C4" w:rsidRDefault="009135C4" w:rsidP="009135C4">
            <w:pPr>
              <w:rPr>
                <w:lang w:val="en-US"/>
              </w:rPr>
            </w:pPr>
            <w:r w:rsidRPr="009135C4">
              <w:rPr>
                <w:lang w:val="en-US"/>
              </w:rPr>
              <w:t>Business Size</w:t>
            </w:r>
          </w:p>
        </w:tc>
        <w:tc>
          <w:tcPr>
            <w:tcW w:w="0" w:type="auto"/>
            <w:vAlign w:val="center"/>
            <w:hideMark/>
          </w:tcPr>
          <w:p w14:paraId="2CE9AC95" w14:textId="77777777" w:rsidR="009135C4" w:rsidRPr="009135C4" w:rsidRDefault="009135C4" w:rsidP="009135C4">
            <w:pPr>
              <w:rPr>
                <w:lang w:val="en-US"/>
              </w:rPr>
            </w:pPr>
            <w:r w:rsidRPr="009135C4">
              <w:rPr>
                <w:lang w:val="en-US"/>
              </w:rPr>
              <w:t>Best ERP Choice</w:t>
            </w:r>
          </w:p>
        </w:tc>
        <w:tc>
          <w:tcPr>
            <w:tcW w:w="0" w:type="auto"/>
            <w:vAlign w:val="center"/>
            <w:hideMark/>
          </w:tcPr>
          <w:p w14:paraId="1B8E8D46" w14:textId="77777777" w:rsidR="009135C4" w:rsidRPr="009135C4" w:rsidRDefault="009135C4" w:rsidP="009135C4">
            <w:pPr>
              <w:rPr>
                <w:lang w:val="en-US"/>
              </w:rPr>
            </w:pPr>
            <w:r w:rsidRPr="009135C4">
              <w:rPr>
                <w:lang w:val="en-US"/>
              </w:rPr>
              <w:t>Best CRM Choice</w:t>
            </w:r>
          </w:p>
        </w:tc>
      </w:tr>
      <w:tr w:rsidR="009135C4" w:rsidRPr="009135C4" w14:paraId="52D6364D" w14:textId="77777777" w:rsidTr="009135C4">
        <w:trPr>
          <w:tblCellSpacing w:w="15" w:type="dxa"/>
        </w:trPr>
        <w:tc>
          <w:tcPr>
            <w:tcW w:w="0" w:type="auto"/>
            <w:vAlign w:val="center"/>
            <w:hideMark/>
          </w:tcPr>
          <w:p w14:paraId="7903AC77" w14:textId="77777777" w:rsidR="009135C4" w:rsidRPr="009135C4" w:rsidRDefault="009135C4" w:rsidP="009135C4">
            <w:pPr>
              <w:rPr>
                <w:lang w:val="en-US"/>
              </w:rPr>
            </w:pPr>
            <w:r w:rsidRPr="009135C4">
              <w:rPr>
                <w:lang w:val="en-US"/>
              </w:rPr>
              <w:t>Small (50–300 employees)</w:t>
            </w:r>
          </w:p>
        </w:tc>
        <w:tc>
          <w:tcPr>
            <w:tcW w:w="0" w:type="auto"/>
            <w:vAlign w:val="center"/>
            <w:hideMark/>
          </w:tcPr>
          <w:p w14:paraId="1CFC4FC9" w14:textId="77777777" w:rsidR="009135C4" w:rsidRPr="009135C4" w:rsidRDefault="009135C4" w:rsidP="009135C4">
            <w:pPr>
              <w:rPr>
                <w:lang w:val="en-US"/>
              </w:rPr>
            </w:pPr>
            <w:r w:rsidRPr="009135C4">
              <w:rPr>
                <w:lang w:val="en-US"/>
              </w:rPr>
              <w:t>Oracle ERP (lower cost, easier deployment)</w:t>
            </w:r>
          </w:p>
        </w:tc>
        <w:tc>
          <w:tcPr>
            <w:tcW w:w="0" w:type="auto"/>
            <w:vAlign w:val="center"/>
            <w:hideMark/>
          </w:tcPr>
          <w:p w14:paraId="168DA3EB" w14:textId="77777777" w:rsidR="009135C4" w:rsidRPr="009135C4" w:rsidRDefault="009135C4" w:rsidP="009135C4">
            <w:pPr>
              <w:rPr>
                <w:lang w:val="en-US"/>
              </w:rPr>
            </w:pPr>
            <w:r w:rsidRPr="009135C4">
              <w:rPr>
                <w:lang w:val="en-US"/>
              </w:rPr>
              <w:t>Microsoft Dynamics 365 (cost-effective, integrates well)</w:t>
            </w:r>
          </w:p>
        </w:tc>
      </w:tr>
      <w:tr w:rsidR="009135C4" w:rsidRPr="009135C4" w14:paraId="79EFAB55" w14:textId="77777777" w:rsidTr="009135C4">
        <w:trPr>
          <w:tblCellSpacing w:w="15" w:type="dxa"/>
        </w:trPr>
        <w:tc>
          <w:tcPr>
            <w:tcW w:w="0" w:type="auto"/>
            <w:vAlign w:val="center"/>
            <w:hideMark/>
          </w:tcPr>
          <w:p w14:paraId="7EEE1032" w14:textId="77777777" w:rsidR="009135C4" w:rsidRPr="009135C4" w:rsidRDefault="009135C4" w:rsidP="009135C4">
            <w:pPr>
              <w:rPr>
                <w:lang w:val="en-US"/>
              </w:rPr>
            </w:pPr>
            <w:r w:rsidRPr="009135C4">
              <w:rPr>
                <w:lang w:val="en-US"/>
              </w:rPr>
              <w:t>Large Enterprises</w:t>
            </w:r>
          </w:p>
        </w:tc>
        <w:tc>
          <w:tcPr>
            <w:tcW w:w="0" w:type="auto"/>
            <w:vAlign w:val="center"/>
            <w:hideMark/>
          </w:tcPr>
          <w:p w14:paraId="0DF04168" w14:textId="77777777" w:rsidR="009135C4" w:rsidRPr="009135C4" w:rsidRDefault="009135C4" w:rsidP="009135C4">
            <w:pPr>
              <w:rPr>
                <w:lang w:val="en-US"/>
              </w:rPr>
            </w:pPr>
            <w:r w:rsidRPr="009135C4">
              <w:rPr>
                <w:lang w:val="en-US"/>
              </w:rPr>
              <w:t>SAP ERP (comprehensive, best for large-scale operations)</w:t>
            </w:r>
          </w:p>
        </w:tc>
        <w:tc>
          <w:tcPr>
            <w:tcW w:w="0" w:type="auto"/>
            <w:vAlign w:val="center"/>
            <w:hideMark/>
          </w:tcPr>
          <w:p w14:paraId="5509F458" w14:textId="77777777" w:rsidR="009135C4" w:rsidRPr="009135C4" w:rsidRDefault="009135C4" w:rsidP="009135C4">
            <w:pPr>
              <w:rPr>
                <w:lang w:val="en-US"/>
              </w:rPr>
            </w:pPr>
            <w:r w:rsidRPr="009135C4">
              <w:rPr>
                <w:lang w:val="en-US"/>
              </w:rPr>
              <w:t>Salesforce CRM (advanced AI and analytics)</w:t>
            </w:r>
          </w:p>
        </w:tc>
      </w:tr>
    </w:tbl>
    <w:p w14:paraId="54EC9C90" w14:textId="77777777" w:rsidR="009135C4" w:rsidRDefault="009135C4" w:rsidP="009135C4">
      <w:pPr>
        <w:rPr>
          <w:b/>
          <w:bCs/>
          <w:lang w:val="en-US"/>
        </w:rPr>
      </w:pPr>
    </w:p>
    <w:p w14:paraId="7A8CD423" w14:textId="768484EE" w:rsidR="009135C4" w:rsidRPr="009135C4" w:rsidRDefault="009135C4" w:rsidP="009135C4">
      <w:pPr>
        <w:rPr>
          <w:b/>
          <w:bCs/>
          <w:color w:val="156082" w:themeColor="accent1"/>
          <w:lang w:val="en-US"/>
        </w:rPr>
      </w:pPr>
      <w:r w:rsidRPr="009135C4">
        <w:rPr>
          <w:b/>
          <w:bCs/>
          <w:color w:val="156082" w:themeColor="accent1"/>
          <w:lang w:val="en-US"/>
        </w:rPr>
        <w:t>5. Final Recommendation</w:t>
      </w:r>
    </w:p>
    <w:p w14:paraId="07B33117" w14:textId="77777777" w:rsidR="009135C4" w:rsidRPr="009135C4" w:rsidRDefault="009135C4" w:rsidP="009135C4">
      <w:pPr>
        <w:numPr>
          <w:ilvl w:val="0"/>
          <w:numId w:val="4"/>
        </w:numPr>
        <w:rPr>
          <w:lang w:val="en-US"/>
        </w:rPr>
      </w:pPr>
      <w:r w:rsidRPr="009135C4">
        <w:rPr>
          <w:lang w:val="en-US"/>
        </w:rPr>
        <w:t>If the business is small (50–300 employees): Oracle ERP and Microsoft Dynamics 365 are the best options due to lower costs and ease of use.</w:t>
      </w:r>
    </w:p>
    <w:p w14:paraId="006EE1E7" w14:textId="77777777" w:rsidR="009135C4" w:rsidRPr="009135C4" w:rsidRDefault="009135C4" w:rsidP="009135C4">
      <w:pPr>
        <w:numPr>
          <w:ilvl w:val="0"/>
          <w:numId w:val="4"/>
        </w:numPr>
        <w:rPr>
          <w:lang w:val="en-US"/>
        </w:rPr>
      </w:pPr>
      <w:r w:rsidRPr="009135C4">
        <w:rPr>
          <w:lang w:val="en-US"/>
        </w:rPr>
        <w:t>If the business is large: SAP ERP and Salesforce CRM are ideal choices because of their scalability and extensive features.</w:t>
      </w:r>
    </w:p>
    <w:p w14:paraId="38DD0447" w14:textId="77777777" w:rsidR="009135C4" w:rsidRPr="009135C4" w:rsidRDefault="009135C4" w:rsidP="009135C4">
      <w:pPr>
        <w:numPr>
          <w:ilvl w:val="0"/>
          <w:numId w:val="4"/>
        </w:numPr>
        <w:rPr>
          <w:lang w:val="en-US"/>
        </w:rPr>
      </w:pPr>
      <w:r w:rsidRPr="009135C4">
        <w:rPr>
          <w:lang w:val="en-US"/>
        </w:rPr>
        <w:t>Decision factors: Cost, integration needs, business size, and industry requirements should be considered before making a final selection.</w:t>
      </w:r>
    </w:p>
    <w:p w14:paraId="57E5ED48" w14:textId="77777777" w:rsidR="009135C4" w:rsidRDefault="009135C4" w:rsidP="009135C4">
      <w:pPr>
        <w:rPr>
          <w:b/>
          <w:bCs/>
          <w:lang w:val="en-US"/>
        </w:rPr>
      </w:pPr>
    </w:p>
    <w:p w14:paraId="11F9FBD4" w14:textId="143F3521" w:rsidR="009135C4" w:rsidRPr="009135C4" w:rsidRDefault="009135C4" w:rsidP="009135C4">
      <w:pPr>
        <w:rPr>
          <w:b/>
          <w:bCs/>
          <w:color w:val="156082" w:themeColor="accent1"/>
          <w:lang w:val="en-US"/>
        </w:rPr>
      </w:pPr>
      <w:r w:rsidRPr="009135C4">
        <w:rPr>
          <w:b/>
          <w:bCs/>
          <w:color w:val="156082" w:themeColor="accent1"/>
          <w:lang w:val="en-US"/>
        </w:rPr>
        <w:t>6. Conclusion</w:t>
      </w:r>
    </w:p>
    <w:p w14:paraId="3E3E9F66" w14:textId="77777777" w:rsidR="009135C4" w:rsidRPr="009135C4" w:rsidRDefault="009135C4" w:rsidP="009135C4">
      <w:pPr>
        <w:rPr>
          <w:lang w:val="en-US"/>
        </w:rPr>
      </w:pPr>
      <w:r w:rsidRPr="009135C4">
        <w:rPr>
          <w:lang w:val="en-US"/>
        </w:rPr>
        <w:t>Both SAP and Oracle ERP offer powerful enterprise solutions, but Oracle is better for small businesses due to flexibility, while SAP is preferred for large enterprises. For CRM, Salesforce excels with AI-driven insights for large organizations, while Microsoft Dynamics 365 is more affordable and integrates well with Microsoft’s ecosystem, making it suitable for small businesses.</w:t>
      </w:r>
    </w:p>
    <w:p w14:paraId="288FCC36" w14:textId="77777777" w:rsidR="00634DEA" w:rsidRPr="009135C4" w:rsidRDefault="00634DEA" w:rsidP="009135C4">
      <w:pPr>
        <w:rPr>
          <w:lang w:val="en-US"/>
        </w:rPr>
      </w:pPr>
    </w:p>
    <w:sectPr w:rsidR="00634DEA" w:rsidRPr="009135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FF1C33"/>
    <w:multiLevelType w:val="multilevel"/>
    <w:tmpl w:val="EAE63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4A2254B"/>
    <w:multiLevelType w:val="multilevel"/>
    <w:tmpl w:val="B0983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E9E1ABF"/>
    <w:multiLevelType w:val="multilevel"/>
    <w:tmpl w:val="7EBA0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AAA0CDD"/>
    <w:multiLevelType w:val="multilevel"/>
    <w:tmpl w:val="70665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82182641">
    <w:abstractNumId w:val="0"/>
  </w:num>
  <w:num w:numId="2" w16cid:durableId="1977369667">
    <w:abstractNumId w:val="2"/>
  </w:num>
  <w:num w:numId="3" w16cid:durableId="355038718">
    <w:abstractNumId w:val="3"/>
  </w:num>
  <w:num w:numId="4" w16cid:durableId="10393610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3FAA"/>
    <w:rsid w:val="00223867"/>
    <w:rsid w:val="002529FF"/>
    <w:rsid w:val="00634DEA"/>
    <w:rsid w:val="00757287"/>
    <w:rsid w:val="007C1486"/>
    <w:rsid w:val="008912BF"/>
    <w:rsid w:val="009135C4"/>
    <w:rsid w:val="00993FAA"/>
    <w:rsid w:val="00AA32A8"/>
    <w:rsid w:val="00B77E15"/>
    <w:rsid w:val="00FB1C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E538C3"/>
  <w15:chartTrackingRefBased/>
  <w15:docId w15:val="{EC19D66B-686B-454E-9B59-154CC6AA2D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vi-VN"/>
    </w:rPr>
  </w:style>
  <w:style w:type="paragraph" w:styleId="Heading1">
    <w:name w:val="heading 1"/>
    <w:basedOn w:val="Normal"/>
    <w:next w:val="Normal"/>
    <w:link w:val="Heading1Char"/>
    <w:uiPriority w:val="9"/>
    <w:qFormat/>
    <w:rsid w:val="00993FA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93FA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93FA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93FA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93FA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93FA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93FA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93FA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93FA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3FAA"/>
    <w:rPr>
      <w:rFonts w:asciiTheme="majorHAnsi" w:eastAsiaTheme="majorEastAsia" w:hAnsiTheme="majorHAnsi" w:cstheme="majorBidi"/>
      <w:color w:val="0F4761" w:themeColor="accent1" w:themeShade="BF"/>
      <w:sz w:val="40"/>
      <w:szCs w:val="40"/>
      <w:lang w:val="vi-VN"/>
    </w:rPr>
  </w:style>
  <w:style w:type="character" w:customStyle="1" w:styleId="Heading2Char">
    <w:name w:val="Heading 2 Char"/>
    <w:basedOn w:val="DefaultParagraphFont"/>
    <w:link w:val="Heading2"/>
    <w:uiPriority w:val="9"/>
    <w:semiHidden/>
    <w:rsid w:val="00993FAA"/>
    <w:rPr>
      <w:rFonts w:asciiTheme="majorHAnsi" w:eastAsiaTheme="majorEastAsia" w:hAnsiTheme="majorHAnsi" w:cstheme="majorBidi"/>
      <w:color w:val="0F4761" w:themeColor="accent1" w:themeShade="BF"/>
      <w:sz w:val="32"/>
      <w:szCs w:val="32"/>
      <w:lang w:val="vi-VN"/>
    </w:rPr>
  </w:style>
  <w:style w:type="character" w:customStyle="1" w:styleId="Heading3Char">
    <w:name w:val="Heading 3 Char"/>
    <w:basedOn w:val="DefaultParagraphFont"/>
    <w:link w:val="Heading3"/>
    <w:uiPriority w:val="9"/>
    <w:semiHidden/>
    <w:rsid w:val="00993FAA"/>
    <w:rPr>
      <w:rFonts w:eastAsiaTheme="majorEastAsia" w:cstheme="majorBidi"/>
      <w:color w:val="0F4761" w:themeColor="accent1" w:themeShade="BF"/>
      <w:sz w:val="28"/>
      <w:szCs w:val="28"/>
      <w:lang w:val="vi-VN"/>
    </w:rPr>
  </w:style>
  <w:style w:type="character" w:customStyle="1" w:styleId="Heading4Char">
    <w:name w:val="Heading 4 Char"/>
    <w:basedOn w:val="DefaultParagraphFont"/>
    <w:link w:val="Heading4"/>
    <w:uiPriority w:val="9"/>
    <w:semiHidden/>
    <w:rsid w:val="00993FAA"/>
    <w:rPr>
      <w:rFonts w:eastAsiaTheme="majorEastAsia" w:cstheme="majorBidi"/>
      <w:i/>
      <w:iCs/>
      <w:color w:val="0F4761" w:themeColor="accent1" w:themeShade="BF"/>
      <w:lang w:val="vi-VN"/>
    </w:rPr>
  </w:style>
  <w:style w:type="character" w:customStyle="1" w:styleId="Heading5Char">
    <w:name w:val="Heading 5 Char"/>
    <w:basedOn w:val="DefaultParagraphFont"/>
    <w:link w:val="Heading5"/>
    <w:uiPriority w:val="9"/>
    <w:semiHidden/>
    <w:rsid w:val="00993FAA"/>
    <w:rPr>
      <w:rFonts w:eastAsiaTheme="majorEastAsia" w:cstheme="majorBidi"/>
      <w:color w:val="0F4761" w:themeColor="accent1" w:themeShade="BF"/>
      <w:lang w:val="vi-VN"/>
    </w:rPr>
  </w:style>
  <w:style w:type="character" w:customStyle="1" w:styleId="Heading6Char">
    <w:name w:val="Heading 6 Char"/>
    <w:basedOn w:val="DefaultParagraphFont"/>
    <w:link w:val="Heading6"/>
    <w:uiPriority w:val="9"/>
    <w:semiHidden/>
    <w:rsid w:val="00993FAA"/>
    <w:rPr>
      <w:rFonts w:eastAsiaTheme="majorEastAsia" w:cstheme="majorBidi"/>
      <w:i/>
      <w:iCs/>
      <w:color w:val="595959" w:themeColor="text1" w:themeTint="A6"/>
      <w:lang w:val="vi-VN"/>
    </w:rPr>
  </w:style>
  <w:style w:type="character" w:customStyle="1" w:styleId="Heading7Char">
    <w:name w:val="Heading 7 Char"/>
    <w:basedOn w:val="DefaultParagraphFont"/>
    <w:link w:val="Heading7"/>
    <w:uiPriority w:val="9"/>
    <w:semiHidden/>
    <w:rsid w:val="00993FAA"/>
    <w:rPr>
      <w:rFonts w:eastAsiaTheme="majorEastAsia" w:cstheme="majorBidi"/>
      <w:color w:val="595959" w:themeColor="text1" w:themeTint="A6"/>
      <w:lang w:val="vi-VN"/>
    </w:rPr>
  </w:style>
  <w:style w:type="character" w:customStyle="1" w:styleId="Heading8Char">
    <w:name w:val="Heading 8 Char"/>
    <w:basedOn w:val="DefaultParagraphFont"/>
    <w:link w:val="Heading8"/>
    <w:uiPriority w:val="9"/>
    <w:semiHidden/>
    <w:rsid w:val="00993FAA"/>
    <w:rPr>
      <w:rFonts w:eastAsiaTheme="majorEastAsia" w:cstheme="majorBidi"/>
      <w:i/>
      <w:iCs/>
      <w:color w:val="272727" w:themeColor="text1" w:themeTint="D8"/>
      <w:lang w:val="vi-VN"/>
    </w:rPr>
  </w:style>
  <w:style w:type="character" w:customStyle="1" w:styleId="Heading9Char">
    <w:name w:val="Heading 9 Char"/>
    <w:basedOn w:val="DefaultParagraphFont"/>
    <w:link w:val="Heading9"/>
    <w:uiPriority w:val="9"/>
    <w:semiHidden/>
    <w:rsid w:val="00993FAA"/>
    <w:rPr>
      <w:rFonts w:eastAsiaTheme="majorEastAsia" w:cstheme="majorBidi"/>
      <w:color w:val="272727" w:themeColor="text1" w:themeTint="D8"/>
      <w:lang w:val="vi-VN"/>
    </w:rPr>
  </w:style>
  <w:style w:type="paragraph" w:styleId="Title">
    <w:name w:val="Title"/>
    <w:basedOn w:val="Normal"/>
    <w:next w:val="Normal"/>
    <w:link w:val="TitleChar"/>
    <w:uiPriority w:val="10"/>
    <w:qFormat/>
    <w:rsid w:val="00993FA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3FAA"/>
    <w:rPr>
      <w:rFonts w:asciiTheme="majorHAnsi" w:eastAsiaTheme="majorEastAsia" w:hAnsiTheme="majorHAnsi" w:cstheme="majorBidi"/>
      <w:spacing w:val="-10"/>
      <w:kern w:val="28"/>
      <w:sz w:val="56"/>
      <w:szCs w:val="56"/>
      <w:lang w:val="vi-VN"/>
    </w:rPr>
  </w:style>
  <w:style w:type="paragraph" w:styleId="Subtitle">
    <w:name w:val="Subtitle"/>
    <w:basedOn w:val="Normal"/>
    <w:next w:val="Normal"/>
    <w:link w:val="SubtitleChar"/>
    <w:uiPriority w:val="11"/>
    <w:qFormat/>
    <w:rsid w:val="00993FA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93FAA"/>
    <w:rPr>
      <w:rFonts w:eastAsiaTheme="majorEastAsia" w:cstheme="majorBidi"/>
      <w:color w:val="595959" w:themeColor="text1" w:themeTint="A6"/>
      <w:spacing w:val="15"/>
      <w:sz w:val="28"/>
      <w:szCs w:val="28"/>
      <w:lang w:val="vi-VN"/>
    </w:rPr>
  </w:style>
  <w:style w:type="paragraph" w:styleId="Quote">
    <w:name w:val="Quote"/>
    <w:basedOn w:val="Normal"/>
    <w:next w:val="Normal"/>
    <w:link w:val="QuoteChar"/>
    <w:uiPriority w:val="29"/>
    <w:qFormat/>
    <w:rsid w:val="00993FAA"/>
    <w:pPr>
      <w:spacing w:before="160"/>
      <w:jc w:val="center"/>
    </w:pPr>
    <w:rPr>
      <w:i/>
      <w:iCs/>
      <w:color w:val="404040" w:themeColor="text1" w:themeTint="BF"/>
    </w:rPr>
  </w:style>
  <w:style w:type="character" w:customStyle="1" w:styleId="QuoteChar">
    <w:name w:val="Quote Char"/>
    <w:basedOn w:val="DefaultParagraphFont"/>
    <w:link w:val="Quote"/>
    <w:uiPriority w:val="29"/>
    <w:rsid w:val="00993FAA"/>
    <w:rPr>
      <w:i/>
      <w:iCs/>
      <w:color w:val="404040" w:themeColor="text1" w:themeTint="BF"/>
      <w:lang w:val="vi-VN"/>
    </w:rPr>
  </w:style>
  <w:style w:type="paragraph" w:styleId="ListParagraph">
    <w:name w:val="List Paragraph"/>
    <w:basedOn w:val="Normal"/>
    <w:uiPriority w:val="34"/>
    <w:qFormat/>
    <w:rsid w:val="00993FAA"/>
    <w:pPr>
      <w:ind w:left="720"/>
      <w:contextualSpacing/>
    </w:pPr>
  </w:style>
  <w:style w:type="character" w:styleId="IntenseEmphasis">
    <w:name w:val="Intense Emphasis"/>
    <w:basedOn w:val="DefaultParagraphFont"/>
    <w:uiPriority w:val="21"/>
    <w:qFormat/>
    <w:rsid w:val="00993FAA"/>
    <w:rPr>
      <w:i/>
      <w:iCs/>
      <w:color w:val="0F4761" w:themeColor="accent1" w:themeShade="BF"/>
    </w:rPr>
  </w:style>
  <w:style w:type="paragraph" w:styleId="IntenseQuote">
    <w:name w:val="Intense Quote"/>
    <w:basedOn w:val="Normal"/>
    <w:next w:val="Normal"/>
    <w:link w:val="IntenseQuoteChar"/>
    <w:uiPriority w:val="30"/>
    <w:qFormat/>
    <w:rsid w:val="00993FA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93FAA"/>
    <w:rPr>
      <w:i/>
      <w:iCs/>
      <w:color w:val="0F4761" w:themeColor="accent1" w:themeShade="BF"/>
      <w:lang w:val="vi-VN"/>
    </w:rPr>
  </w:style>
  <w:style w:type="character" w:styleId="IntenseReference">
    <w:name w:val="Intense Reference"/>
    <w:basedOn w:val="DefaultParagraphFont"/>
    <w:uiPriority w:val="32"/>
    <w:qFormat/>
    <w:rsid w:val="00993FA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071656">
      <w:bodyDiv w:val="1"/>
      <w:marLeft w:val="0"/>
      <w:marRight w:val="0"/>
      <w:marTop w:val="0"/>
      <w:marBottom w:val="0"/>
      <w:divBdr>
        <w:top w:val="none" w:sz="0" w:space="0" w:color="auto"/>
        <w:left w:val="none" w:sz="0" w:space="0" w:color="auto"/>
        <w:bottom w:val="none" w:sz="0" w:space="0" w:color="auto"/>
        <w:right w:val="none" w:sz="0" w:space="0" w:color="auto"/>
      </w:divBdr>
    </w:div>
    <w:div w:id="467011476">
      <w:bodyDiv w:val="1"/>
      <w:marLeft w:val="0"/>
      <w:marRight w:val="0"/>
      <w:marTop w:val="0"/>
      <w:marBottom w:val="0"/>
      <w:divBdr>
        <w:top w:val="none" w:sz="0" w:space="0" w:color="auto"/>
        <w:left w:val="none" w:sz="0" w:space="0" w:color="auto"/>
        <w:bottom w:val="none" w:sz="0" w:space="0" w:color="auto"/>
        <w:right w:val="none" w:sz="0" w:space="0" w:color="auto"/>
      </w:divBdr>
    </w:div>
    <w:div w:id="1147892040">
      <w:bodyDiv w:val="1"/>
      <w:marLeft w:val="0"/>
      <w:marRight w:val="0"/>
      <w:marTop w:val="0"/>
      <w:marBottom w:val="0"/>
      <w:divBdr>
        <w:top w:val="none" w:sz="0" w:space="0" w:color="auto"/>
        <w:left w:val="none" w:sz="0" w:space="0" w:color="auto"/>
        <w:bottom w:val="none" w:sz="0" w:space="0" w:color="auto"/>
        <w:right w:val="none" w:sz="0" w:space="0" w:color="auto"/>
      </w:divBdr>
    </w:div>
    <w:div w:id="1671249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361</Words>
  <Characters>2058</Characters>
  <Application>Microsoft Office Word</Application>
  <DocSecurity>0</DocSecurity>
  <Lines>17</Lines>
  <Paragraphs>4</Paragraphs>
  <ScaleCrop>false</ScaleCrop>
  <Company/>
  <LinksUpToDate>false</LinksUpToDate>
  <CharactersWithSpaces>2415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Nguyên Phúc Nguyễn Đức</dc:creator>
  <cp:keywords/>
  <dc:description/>
  <cp:lastModifiedBy>Nguyên Phúc Nguyễn Đức</cp:lastModifiedBy>
  <cp:revision>2</cp:revision>
  <dcterms:created xsi:type="dcterms:W3CDTF">2025-02-11T05:49:00Z</dcterms:created>
  <dcterms:modified xsi:type="dcterms:W3CDTF">2025-02-11T05:52:00Z</dcterms:modified>
</cp:coreProperties>
</file>