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Mạng máy tính nâng cao (ITE1235E)
</w:t>
      </w:r>
    </w:p>
    <w:p>
      <w:r>
        <w:t xml:space="preserve">MSSV: SV2024112
</w:t>
      </w:r>
    </w:p>
    <w:p>
      <w:r>
        <w:t xml:space="preserve">Tên đồ án: DoAn 02
</w:t>
      </w:r>
    </w:p>
    <w:p>
      <w:r>
        <w:t xml:space="preserve">Tài liệu: CauHinh_ThietBi.docx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Mạng máy tính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Mạng máy tính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