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BAO CAO DO AN MON HOC - eThesis
</w:t>
      </w:r>
    </w:p>
    <w:p>
      <w:r>
        <w:t xml:space="preserve">Hoc phan: Nghien cuu phat trien chuyen de An toan khong gian mang (N/A)
</w:t>
      </w:r>
    </w:p>
    <w:p>
      <w:r>
        <w:t xml:space="preserve">MSSV: SV2026304
</w:t>
      </w:r>
    </w:p>
    <w:p>
      <w:r>
        <w:t xml:space="preserve">Ten de tai: Nghien cuu phat trien chuyen de An toan khong gian mang
</w:t>
      </w:r>
    </w:p>
    <w:p>
      <w:r>
        <w:t xml:space="preserve">Chuyen nganh: An toan khong gian mang
</w:t>
      </w:r>
    </w:p>
    <w:p>
      <w:r>
        <w:t xml:space="preserve">Tai lieu: SV2026304_Bao_cao_Chuyen_de.docx
</w:t>
      </w:r>
    </w:p>
    <w:p>
      <w:r>
        <w:t xml:space="preserve">
</w:t>
      </w:r>
    </w:p>
    <w:p>
      <w:r>
        <w:t xml:space="preserve">Tom tat: Do an nghien cuu va phat trien ung dung Nghien cuu phat trien chuyen de An toan khong gian mang.</w:t>
      </w:r>
    </w:p>
  </w:body>
</w:document>
</file>