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5.1.5. Chi tiết các collection MongoDB</w:t>
      </w:r>
    </w:p>
    <w:p>
      <w:r>
        <w:rPr>
          <w:rFonts w:ascii="Times New Roman" w:hAnsi="Times New Roman" w:eastAsia="Times New Roman"/>
          <w:b w:val="0"/>
          <w:i w:val="0"/>
        </w:rPr>
        <w:t>Bên cạnh cơ sở dữ liệu SQL Server, hệ thống sử dụng MongoDB cho các dữ liệu dạng nhật ký, bảo mật và hành vi người dùng. Phần này chỉ trình bày các collection MongoDB đang được hệ thống đọc/ghi trong mã nguồn hiện tại.</w:t>
      </w:r>
    </w:p>
    <w:p>
      <w:r>
        <w:rPr>
          <w:rFonts w:ascii="Times New Roman" w:hAnsi="Times New Roman" w:eastAsia="Times New Roman"/>
          <w:b/>
          <w:i w:val="0"/>
        </w:rPr>
        <w:t xml:space="preserve">Lưu ý: </w:t>
      </w:r>
      <w:r>
        <w:rPr>
          <w:rFonts w:ascii="Times New Roman" w:hAnsi="Times New Roman" w:eastAsia="Times New Roman"/>
          <w:b w:val="0"/>
          <w:i w:val="0"/>
        </w:rPr>
        <w:t>Collection KnowledgeArticles có khai báo trong MongoDbService nhưng chưa thấy luồng nghiệp vụ đang sử dụng, nên không đưa vào danh sách chính.</w:t>
      </w:r>
    </w:p>
    <w:p>
      <w:pPr>
        <w:spacing w:before="120"/>
      </w:pPr>
      <w:r>
        <w:rPr>
          <w:rFonts w:ascii="Times New Roman" w:hAnsi="Times New Roman" w:eastAsia="Times New Roman"/>
          <w:b/>
          <w:i w:val="0"/>
        </w:rPr>
        <w:t>Mô tả:</w:t>
      </w:r>
      <w:r>
        <w:rPr>
          <w:rFonts w:ascii="Times New Roman" w:hAnsi="Times New Roman" w:eastAsia="Times New Roman"/>
          <w:b w:val="0"/>
          <w:i w:val="0"/>
        </w:rPr>
        <w:t xml:space="preserve"> Collection có chức năng ghi nhận hành vi tương tác của người dùng với sản phẩm, phục vụ hệ thống gợi ý sản phẩm, huấn luyện mô hình đề xuất và xác định mức độ quan tâm của khách hàng.</w:t>
      </w:r>
    </w:p>
    <w:p>
      <w:r>
        <w:rPr>
          <w:rFonts w:ascii="Times New Roman" w:hAnsi="Times New Roman" w:eastAsia="Times New Roman"/>
          <w:b/>
          <w:i w:val="0"/>
        </w:rPr>
        <w:t xml:space="preserve">Vị trí sử dụng: </w:t>
      </w:r>
      <w:r>
        <w:rPr>
          <w:rFonts w:ascii="Times New Roman" w:hAnsi="Times New Roman" w:eastAsia="Times New Roman"/>
          <w:b w:val="0"/>
          <w:i w:val="0"/>
        </w:rPr>
        <w:t>RecommendationService, RecommendationController</w:t>
      </w:r>
    </w:p>
    <w:p>
      <w:r>
        <w:rPr>
          <w:rFonts w:ascii="Times New Roman" w:hAnsi="Times New Roman" w:eastAsia="Times New Roman"/>
          <w:b/>
          <w:i/>
        </w:rPr>
        <w:t>Bảng 5.M1: Collection UserInteractions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00"/>
            <w:vAlign w:val="center"/>
            <w:shd w:fill="F2F4F7"/>
          </w:tcPr>
          <w:p>
            <w:pPr>
              <w:spacing w:after="0" w:line="252" w:lineRule="auto"/>
              <w:jc w:val="center"/>
            </w:pPr>
            <w:r>
              <w:rPr>
                <w:rFonts w:ascii="Times New Roman" w:hAnsi="Times New Roman" w:eastAsia="Times New Roman"/>
                <w:b/>
                <w:sz w:val="20"/>
              </w:rPr>
              <w:t>Tên</w:t>
            </w:r>
          </w:p>
        </w:tc>
        <w:tc>
          <w:tcPr>
            <w:tcW w:type="dxa" w:w="1700"/>
            <w:vAlign w:val="center"/>
            <w:shd w:fill="F2F4F7"/>
          </w:tcPr>
          <w:p>
            <w:pPr>
              <w:spacing w:after="0" w:line="252" w:lineRule="auto"/>
              <w:jc w:val="center"/>
            </w:pPr>
            <w:r>
              <w:rPr>
                <w:rFonts w:ascii="Times New Roman" w:hAnsi="Times New Roman" w:eastAsia="Times New Roman"/>
                <w:b/>
                <w:sz w:val="20"/>
              </w:rPr>
              <w:t>Kiểu dữ liệu</w:t>
            </w:r>
          </w:p>
        </w:tc>
        <w:tc>
          <w:tcPr>
            <w:tcW w:type="dxa" w:w="1600"/>
            <w:vAlign w:val="center"/>
            <w:shd w:fill="F2F4F7"/>
          </w:tcPr>
          <w:p>
            <w:pPr>
              <w:spacing w:after="0" w:line="252" w:lineRule="auto"/>
              <w:jc w:val="center"/>
            </w:pPr>
            <w:r>
              <w:rPr>
                <w:rFonts w:ascii="Times New Roman" w:hAnsi="Times New Roman" w:eastAsia="Times New Roman"/>
                <w:b/>
                <w:sz w:val="20"/>
              </w:rPr>
              <w:t>Khóa chính/Khóa ngoại</w:t>
            </w:r>
          </w:p>
        </w:tc>
        <w:tc>
          <w:tcPr>
            <w:tcW w:type="dxa" w:w="4300"/>
            <w:vAlign w:val="center"/>
            <w:shd w:fill="F2F4F7"/>
          </w:tcPr>
          <w:p>
            <w:pPr>
              <w:spacing w:after="0" w:line="252" w:lineRule="auto"/>
              <w:jc w:val="center"/>
            </w:pPr>
            <w:r>
              <w:rPr>
                <w:rFonts w:ascii="Times New Roman" w:hAnsi="Times New Roman" w:eastAsia="Times New Roman"/>
                <w:b/>
                <w:sz w:val="20"/>
              </w:rPr>
              <w:t>Mô tả</w:t>
            </w:r>
          </w:p>
        </w:tc>
      </w:tr>
      <w:tr>
        <w:tc>
          <w:tcPr>
            <w:tcW w:type="dxa" w:w="1700"/>
            <w:vAlign w:val="center"/>
          </w:tcPr>
          <w:p>
            <w:pPr>
              <w:spacing w:after="0" w:line="252" w:lineRule="auto"/>
            </w:pPr>
            <w:r>
              <w:rPr>
                <w:rFonts w:ascii="Times New Roman" w:hAnsi="Times New Roman" w:eastAsia="Times New Roman"/>
                <w:sz w:val="20"/>
              </w:rPr>
              <w:t>Id</w:t>
            </w:r>
          </w:p>
        </w:tc>
        <w:tc>
          <w:tcPr>
            <w:tcW w:type="dxa" w:w="1700"/>
            <w:vAlign w:val="center"/>
          </w:tcPr>
          <w:p>
            <w:pPr>
              <w:spacing w:after="0" w:line="252" w:lineRule="auto"/>
              <w:jc w:val="center"/>
            </w:pPr>
            <w:r>
              <w:rPr>
                <w:rFonts w:ascii="Times New Roman" w:hAnsi="Times New Roman" w:eastAsia="Times New Roman"/>
                <w:sz w:val="20"/>
              </w:rPr>
              <w:t>ObjectId/String</w:t>
            </w:r>
          </w:p>
        </w:tc>
        <w:tc>
          <w:tcPr>
            <w:tcW w:type="dxa" w:w="1600"/>
            <w:vAlign w:val="center"/>
          </w:tcPr>
          <w:p>
            <w:pPr>
              <w:spacing w:after="0" w:line="252" w:lineRule="auto"/>
              <w:jc w:val="center"/>
            </w:pPr>
            <w:r>
              <w:rPr>
                <w:rFonts w:ascii="Times New Roman" w:hAnsi="Times New Roman" w:eastAsia="Times New Roman"/>
                <w:sz w:val="20"/>
              </w:rPr>
              <w:t>Khóa chính</w:t>
            </w:r>
          </w:p>
        </w:tc>
        <w:tc>
          <w:tcPr>
            <w:tcW w:type="dxa" w:w="4300"/>
            <w:vAlign w:val="center"/>
          </w:tcPr>
          <w:p>
            <w:pPr>
              <w:spacing w:after="0" w:line="252" w:lineRule="auto"/>
            </w:pPr>
            <w:r>
              <w:rPr>
                <w:rFonts w:ascii="Times New Roman" w:hAnsi="Times New Roman" w:eastAsia="Times New Roman"/>
                <w:sz w:val="20"/>
              </w:rPr>
              <w:t>Mã định danh duy nhất của bản ghi tương tác.</w:t>
            </w:r>
          </w:p>
        </w:tc>
      </w:tr>
      <w:tr>
        <w:tc>
          <w:tcPr>
            <w:tcW w:type="dxa" w:w="1700"/>
            <w:vAlign w:val="center"/>
          </w:tcPr>
          <w:p>
            <w:pPr>
              <w:spacing w:after="0" w:line="252" w:lineRule="auto"/>
            </w:pPr>
            <w:r>
              <w:rPr>
                <w:rFonts w:ascii="Times New Roman" w:hAnsi="Times New Roman" w:eastAsia="Times New Roman"/>
                <w:sz w:val="20"/>
              </w:rPr>
              <w:t>UserId</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người dùng thực hiện hành vi tương tác.</w:t>
            </w:r>
          </w:p>
        </w:tc>
      </w:tr>
      <w:tr>
        <w:tc>
          <w:tcPr>
            <w:tcW w:type="dxa" w:w="1700"/>
            <w:vAlign w:val="center"/>
          </w:tcPr>
          <w:p>
            <w:pPr>
              <w:spacing w:after="0" w:line="252" w:lineRule="auto"/>
            </w:pPr>
            <w:r>
              <w:rPr>
                <w:rFonts w:ascii="Times New Roman" w:hAnsi="Times New Roman" w:eastAsia="Times New Roman"/>
                <w:sz w:val="20"/>
              </w:rPr>
              <w:t>ProductId</w:t>
            </w:r>
          </w:p>
        </w:tc>
        <w:tc>
          <w:tcPr>
            <w:tcW w:type="dxa" w:w="1700"/>
            <w:vAlign w:val="center"/>
          </w:tcPr>
          <w:p>
            <w:pPr>
              <w:spacing w:after="0" w:line="252" w:lineRule="auto"/>
              <w:jc w:val="center"/>
            </w:pPr>
            <w:r>
              <w:rPr>
                <w:rFonts w:ascii="Times New Roman" w:hAnsi="Times New Roman" w:eastAsia="Times New Roman"/>
                <w:sz w:val="20"/>
              </w:rPr>
              <w:t>Int32</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sản phẩm được người dùng tương tác.</w:t>
            </w:r>
          </w:p>
        </w:tc>
      </w:tr>
      <w:tr>
        <w:tc>
          <w:tcPr>
            <w:tcW w:type="dxa" w:w="1700"/>
            <w:vAlign w:val="center"/>
          </w:tcPr>
          <w:p>
            <w:pPr>
              <w:spacing w:after="0" w:line="252" w:lineRule="auto"/>
            </w:pPr>
            <w:r>
              <w:rPr>
                <w:rFonts w:ascii="Times New Roman" w:hAnsi="Times New Roman" w:eastAsia="Times New Roman"/>
                <w:sz w:val="20"/>
              </w:rPr>
              <w:t>InteractionType</w:t>
            </w:r>
          </w:p>
        </w:tc>
        <w:tc>
          <w:tcPr>
            <w:tcW w:type="dxa" w:w="1700"/>
            <w:vAlign w:val="center"/>
          </w:tcPr>
          <w:p>
            <w:pPr>
              <w:spacing w:after="0" w:line="252" w:lineRule="auto"/>
              <w:jc w:val="center"/>
            </w:pPr>
            <w:r>
              <w:rPr>
                <w:rFonts w:ascii="Times New Roman" w:hAnsi="Times New Roman" w:eastAsia="Times New Roman"/>
                <w:sz w:val="20"/>
              </w:rPr>
              <w:t>String/Enum</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Loại tương tác: View, Wishlist, Cart, Review hoặc Purchase.</w:t>
            </w:r>
          </w:p>
        </w:tc>
      </w:tr>
      <w:tr>
        <w:tc>
          <w:tcPr>
            <w:tcW w:type="dxa" w:w="1700"/>
            <w:vAlign w:val="center"/>
          </w:tcPr>
          <w:p>
            <w:pPr>
              <w:spacing w:after="0" w:line="252" w:lineRule="auto"/>
            </w:pPr>
            <w:r>
              <w:rPr>
                <w:rFonts w:ascii="Times New Roman" w:hAnsi="Times New Roman" w:eastAsia="Times New Roman"/>
                <w:sz w:val="20"/>
              </w:rPr>
              <w:t>Score</w:t>
            </w:r>
          </w:p>
        </w:tc>
        <w:tc>
          <w:tcPr>
            <w:tcW w:type="dxa" w:w="1700"/>
            <w:vAlign w:val="center"/>
          </w:tcPr>
          <w:p>
            <w:pPr>
              <w:spacing w:after="0" w:line="252" w:lineRule="auto"/>
              <w:jc w:val="center"/>
            </w:pPr>
            <w:r>
              <w:rPr>
                <w:rFonts w:ascii="Times New Roman" w:hAnsi="Times New Roman" w:eastAsia="Times New Roman"/>
                <w:sz w:val="20"/>
              </w:rPr>
              <w:t>Float</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Điểm trọng số của hành vi, dùng để xếp hạng mức độ quan tâm.</w:t>
            </w:r>
          </w:p>
        </w:tc>
      </w:tr>
      <w:tr>
        <w:tc>
          <w:tcPr>
            <w:tcW w:type="dxa" w:w="1700"/>
            <w:vAlign w:val="center"/>
          </w:tcPr>
          <w:p>
            <w:pPr>
              <w:spacing w:after="0" w:line="252" w:lineRule="auto"/>
            </w:pPr>
            <w:r>
              <w:rPr>
                <w:rFonts w:ascii="Times New Roman" w:hAnsi="Times New Roman" w:eastAsia="Times New Roman"/>
                <w:sz w:val="20"/>
              </w:rPr>
              <w:t>CreatedAt</w:t>
            </w:r>
          </w:p>
        </w:tc>
        <w:tc>
          <w:tcPr>
            <w:tcW w:type="dxa" w:w="1700"/>
            <w:vAlign w:val="center"/>
          </w:tcPr>
          <w:p>
            <w:pPr>
              <w:spacing w:after="0" w:line="252" w:lineRule="auto"/>
              <w:jc w:val="center"/>
            </w:pPr>
            <w:r>
              <w:rPr>
                <w:rFonts w:ascii="Times New Roman" w:hAnsi="Times New Roman" w:eastAsia="Times New Roman"/>
                <w:sz w:val="20"/>
              </w:rPr>
              <w:t>DateTime</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Thời điểm phát sinh hành vi tương tác.</w:t>
            </w:r>
          </w:p>
        </w:tc>
      </w:tr>
    </w:tbl>
    <w:p>
      <w:pPr>
        <w:spacing w:before="120"/>
      </w:pPr>
      <w:r>
        <w:rPr>
          <w:rFonts w:ascii="Times New Roman" w:hAnsi="Times New Roman" w:eastAsia="Times New Roman"/>
          <w:b/>
          <w:i w:val="0"/>
        </w:rPr>
        <w:t>Mô tả:</w:t>
      </w:r>
      <w:r>
        <w:rPr>
          <w:rFonts w:ascii="Times New Roman" w:hAnsi="Times New Roman" w:eastAsia="Times New Roman"/>
          <w:b w:val="0"/>
          <w:i w:val="0"/>
        </w:rPr>
        <w:t xml:space="preserve"> Collection có chức năng ghi nhật ký thao tác nghiệp vụ trong hệ thống, giúp quản trị viên kiểm tra hành động thêm, sửa, xóa, cập nhật dữ liệu và đối chiếu thay đổi trước/sau.</w:t>
      </w:r>
    </w:p>
    <w:p>
      <w:r>
        <w:rPr>
          <w:rFonts w:ascii="Times New Roman" w:hAnsi="Times New Roman" w:eastAsia="Times New Roman"/>
          <w:b/>
          <w:i w:val="0"/>
        </w:rPr>
        <w:t xml:space="preserve">Vị trí sử dụng: </w:t>
      </w:r>
      <w:r>
        <w:rPr>
          <w:rFonts w:ascii="Times New Roman" w:hAnsi="Times New Roman" w:eastAsia="Times New Roman"/>
          <w:b w:val="0"/>
          <w:i w:val="0"/>
        </w:rPr>
        <w:t>AuditLogService</w:t>
      </w:r>
    </w:p>
    <w:p>
      <w:r>
        <w:rPr>
          <w:rFonts w:ascii="Times New Roman" w:hAnsi="Times New Roman" w:eastAsia="Times New Roman"/>
          <w:b/>
          <w:i/>
        </w:rPr>
        <w:t>Bảng 5.M2: Collection AuditLogs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00"/>
            <w:vAlign w:val="center"/>
            <w:shd w:fill="F2F4F7"/>
          </w:tcPr>
          <w:p>
            <w:pPr>
              <w:spacing w:after="0" w:line="252" w:lineRule="auto"/>
              <w:jc w:val="center"/>
            </w:pPr>
            <w:r>
              <w:rPr>
                <w:rFonts w:ascii="Times New Roman" w:hAnsi="Times New Roman" w:eastAsia="Times New Roman"/>
                <w:b/>
                <w:sz w:val="20"/>
              </w:rPr>
              <w:t>Tên</w:t>
            </w:r>
          </w:p>
        </w:tc>
        <w:tc>
          <w:tcPr>
            <w:tcW w:type="dxa" w:w="1700"/>
            <w:vAlign w:val="center"/>
            <w:shd w:fill="F2F4F7"/>
          </w:tcPr>
          <w:p>
            <w:pPr>
              <w:spacing w:after="0" w:line="252" w:lineRule="auto"/>
              <w:jc w:val="center"/>
            </w:pPr>
            <w:r>
              <w:rPr>
                <w:rFonts w:ascii="Times New Roman" w:hAnsi="Times New Roman" w:eastAsia="Times New Roman"/>
                <w:b/>
                <w:sz w:val="20"/>
              </w:rPr>
              <w:t>Kiểu dữ liệu</w:t>
            </w:r>
          </w:p>
        </w:tc>
        <w:tc>
          <w:tcPr>
            <w:tcW w:type="dxa" w:w="1600"/>
            <w:vAlign w:val="center"/>
            <w:shd w:fill="F2F4F7"/>
          </w:tcPr>
          <w:p>
            <w:pPr>
              <w:spacing w:after="0" w:line="252" w:lineRule="auto"/>
              <w:jc w:val="center"/>
            </w:pPr>
            <w:r>
              <w:rPr>
                <w:rFonts w:ascii="Times New Roman" w:hAnsi="Times New Roman" w:eastAsia="Times New Roman"/>
                <w:b/>
                <w:sz w:val="20"/>
              </w:rPr>
              <w:t>Khóa chính/Khóa ngoại</w:t>
            </w:r>
          </w:p>
        </w:tc>
        <w:tc>
          <w:tcPr>
            <w:tcW w:type="dxa" w:w="4300"/>
            <w:vAlign w:val="center"/>
            <w:shd w:fill="F2F4F7"/>
          </w:tcPr>
          <w:p>
            <w:pPr>
              <w:spacing w:after="0" w:line="252" w:lineRule="auto"/>
              <w:jc w:val="center"/>
            </w:pPr>
            <w:r>
              <w:rPr>
                <w:rFonts w:ascii="Times New Roman" w:hAnsi="Times New Roman" w:eastAsia="Times New Roman"/>
                <w:b/>
                <w:sz w:val="20"/>
              </w:rPr>
              <w:t>Mô tả</w:t>
            </w:r>
          </w:p>
        </w:tc>
      </w:tr>
      <w:tr>
        <w:tc>
          <w:tcPr>
            <w:tcW w:type="dxa" w:w="1700"/>
            <w:vAlign w:val="center"/>
          </w:tcPr>
          <w:p>
            <w:pPr>
              <w:spacing w:after="0" w:line="252" w:lineRule="auto"/>
            </w:pPr>
            <w:r>
              <w:rPr>
                <w:rFonts w:ascii="Times New Roman" w:hAnsi="Times New Roman" w:eastAsia="Times New Roman"/>
                <w:sz w:val="20"/>
              </w:rPr>
              <w:t>Id</w:t>
            </w:r>
          </w:p>
        </w:tc>
        <w:tc>
          <w:tcPr>
            <w:tcW w:type="dxa" w:w="1700"/>
            <w:vAlign w:val="center"/>
          </w:tcPr>
          <w:p>
            <w:pPr>
              <w:spacing w:after="0" w:line="252" w:lineRule="auto"/>
              <w:jc w:val="center"/>
            </w:pPr>
            <w:r>
              <w:rPr>
                <w:rFonts w:ascii="Times New Roman" w:hAnsi="Times New Roman" w:eastAsia="Times New Roman"/>
                <w:sz w:val="20"/>
              </w:rPr>
              <w:t>ObjectId/String</w:t>
            </w:r>
          </w:p>
        </w:tc>
        <w:tc>
          <w:tcPr>
            <w:tcW w:type="dxa" w:w="1600"/>
            <w:vAlign w:val="center"/>
          </w:tcPr>
          <w:p>
            <w:pPr>
              <w:spacing w:after="0" w:line="252" w:lineRule="auto"/>
              <w:jc w:val="center"/>
            </w:pPr>
            <w:r>
              <w:rPr>
                <w:rFonts w:ascii="Times New Roman" w:hAnsi="Times New Roman" w:eastAsia="Times New Roman"/>
                <w:sz w:val="20"/>
              </w:rPr>
              <w:t>Khóa chính</w:t>
            </w:r>
          </w:p>
        </w:tc>
        <w:tc>
          <w:tcPr>
            <w:tcW w:type="dxa" w:w="4300"/>
            <w:vAlign w:val="center"/>
          </w:tcPr>
          <w:p>
            <w:pPr>
              <w:spacing w:after="0" w:line="252" w:lineRule="auto"/>
            </w:pPr>
            <w:r>
              <w:rPr>
                <w:rFonts w:ascii="Times New Roman" w:hAnsi="Times New Roman" w:eastAsia="Times New Roman"/>
                <w:sz w:val="20"/>
              </w:rPr>
              <w:t>Mã định danh duy nhất của nhật ký.</w:t>
            </w:r>
          </w:p>
        </w:tc>
      </w:tr>
      <w:tr>
        <w:tc>
          <w:tcPr>
            <w:tcW w:type="dxa" w:w="1700"/>
            <w:vAlign w:val="center"/>
          </w:tcPr>
          <w:p>
            <w:pPr>
              <w:spacing w:after="0" w:line="252" w:lineRule="auto"/>
            </w:pPr>
            <w:r>
              <w:rPr>
                <w:rFonts w:ascii="Times New Roman" w:hAnsi="Times New Roman" w:eastAsia="Times New Roman"/>
                <w:sz w:val="20"/>
              </w:rPr>
              <w:t>Action</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Tên hành động được thực hiện, ví dụ tạo mới, cập nhật, xóa hoặc thay đổi trạng thái.</w:t>
            </w:r>
          </w:p>
        </w:tc>
      </w:tr>
      <w:tr>
        <w:tc>
          <w:tcPr>
            <w:tcW w:type="dxa" w:w="1700"/>
            <w:vAlign w:val="center"/>
          </w:tcPr>
          <w:p>
            <w:pPr>
              <w:spacing w:after="0" w:line="252" w:lineRule="auto"/>
            </w:pPr>
            <w:r>
              <w:rPr>
                <w:rFonts w:ascii="Times New Roman" w:hAnsi="Times New Roman" w:eastAsia="Times New Roman"/>
                <w:sz w:val="20"/>
              </w:rPr>
              <w:t>UserId</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người dùng hoặc quản trị viên thực hiện thao tác.</w:t>
            </w:r>
          </w:p>
        </w:tc>
      </w:tr>
      <w:tr>
        <w:tc>
          <w:tcPr>
            <w:tcW w:type="dxa" w:w="1700"/>
            <w:vAlign w:val="center"/>
          </w:tcPr>
          <w:p>
            <w:pPr>
              <w:spacing w:after="0" w:line="252" w:lineRule="auto"/>
            </w:pPr>
            <w:r>
              <w:rPr>
                <w:rFonts w:ascii="Times New Roman" w:hAnsi="Times New Roman" w:eastAsia="Times New Roman"/>
                <w:sz w:val="20"/>
              </w:rPr>
              <w:t>EntityName</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Tên đối tượng nghiệp vụ bị tác động.</w:t>
            </w:r>
          </w:p>
        </w:tc>
      </w:tr>
      <w:tr>
        <w:tc>
          <w:tcPr>
            <w:tcW w:type="dxa" w:w="1700"/>
            <w:vAlign w:val="center"/>
          </w:tcPr>
          <w:p>
            <w:pPr>
              <w:spacing w:after="0" w:line="252" w:lineRule="auto"/>
            </w:pPr>
            <w:r>
              <w:rPr>
                <w:rFonts w:ascii="Times New Roman" w:hAnsi="Times New Roman" w:eastAsia="Times New Roman"/>
                <w:sz w:val="20"/>
              </w:rPr>
              <w:t>EntityId</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bản ghi nghiệp vụ bị tác động.</w:t>
            </w:r>
          </w:p>
        </w:tc>
      </w:tr>
      <w:tr>
        <w:tc>
          <w:tcPr>
            <w:tcW w:type="dxa" w:w="1700"/>
            <w:vAlign w:val="center"/>
          </w:tcPr>
          <w:p>
            <w:pPr>
              <w:spacing w:after="0" w:line="252" w:lineRule="auto"/>
            </w:pPr>
            <w:r>
              <w:rPr>
                <w:rFonts w:ascii="Times New Roman" w:hAnsi="Times New Roman" w:eastAsia="Times New Roman"/>
                <w:sz w:val="20"/>
              </w:rPr>
              <w:t>OldValues</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Dữ liệu cũ trước khi thay đổi.</w:t>
            </w:r>
          </w:p>
        </w:tc>
      </w:tr>
      <w:tr>
        <w:tc>
          <w:tcPr>
            <w:tcW w:type="dxa" w:w="1700"/>
            <w:vAlign w:val="center"/>
          </w:tcPr>
          <w:p>
            <w:pPr>
              <w:spacing w:after="0" w:line="252" w:lineRule="auto"/>
            </w:pPr>
            <w:r>
              <w:rPr>
                <w:rFonts w:ascii="Times New Roman" w:hAnsi="Times New Roman" w:eastAsia="Times New Roman"/>
                <w:sz w:val="20"/>
              </w:rPr>
              <w:t>NewValues</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Dữ liệu mới sau khi thay đổi.</w:t>
            </w:r>
          </w:p>
        </w:tc>
      </w:tr>
      <w:tr>
        <w:tc>
          <w:tcPr>
            <w:tcW w:type="dxa" w:w="1700"/>
            <w:vAlign w:val="center"/>
          </w:tcPr>
          <w:p>
            <w:pPr>
              <w:spacing w:after="0" w:line="252" w:lineRule="auto"/>
            </w:pPr>
            <w:r>
              <w:rPr>
                <w:rFonts w:ascii="Times New Roman" w:hAnsi="Times New Roman" w:eastAsia="Times New Roman"/>
                <w:sz w:val="20"/>
              </w:rPr>
              <w:t>Description</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Nội dung mô tả chi tiết thao tác.</w:t>
            </w:r>
          </w:p>
        </w:tc>
      </w:tr>
      <w:tr>
        <w:tc>
          <w:tcPr>
            <w:tcW w:type="dxa" w:w="1700"/>
            <w:vAlign w:val="center"/>
          </w:tcPr>
          <w:p>
            <w:pPr>
              <w:spacing w:after="0" w:line="252" w:lineRule="auto"/>
            </w:pPr>
            <w:r>
              <w:rPr>
                <w:rFonts w:ascii="Times New Roman" w:hAnsi="Times New Roman" w:eastAsia="Times New Roman"/>
                <w:sz w:val="20"/>
              </w:rPr>
              <w:t>IpAddress</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Địa chỉ IP phát sinh thao tác.</w:t>
            </w:r>
          </w:p>
        </w:tc>
      </w:tr>
      <w:tr>
        <w:tc>
          <w:tcPr>
            <w:tcW w:type="dxa" w:w="1700"/>
            <w:vAlign w:val="center"/>
          </w:tcPr>
          <w:p>
            <w:pPr>
              <w:spacing w:after="0" w:line="252" w:lineRule="auto"/>
            </w:pPr>
            <w:r>
              <w:rPr>
                <w:rFonts w:ascii="Times New Roman" w:hAnsi="Times New Roman" w:eastAsia="Times New Roman"/>
                <w:sz w:val="20"/>
              </w:rPr>
              <w:t>Timestamp</w:t>
            </w:r>
          </w:p>
        </w:tc>
        <w:tc>
          <w:tcPr>
            <w:tcW w:type="dxa" w:w="1700"/>
            <w:vAlign w:val="center"/>
          </w:tcPr>
          <w:p>
            <w:pPr>
              <w:spacing w:after="0" w:line="252" w:lineRule="auto"/>
              <w:jc w:val="center"/>
            </w:pPr>
            <w:r>
              <w:rPr>
                <w:rFonts w:ascii="Times New Roman" w:hAnsi="Times New Roman" w:eastAsia="Times New Roman"/>
                <w:sz w:val="20"/>
              </w:rPr>
              <w:t>DateTime</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Thời điểm ghi nhận nhật ký.</w:t>
            </w:r>
          </w:p>
        </w:tc>
      </w:tr>
    </w:tbl>
    <w:p>
      <w:pPr>
        <w:spacing w:before="120"/>
      </w:pPr>
      <w:r>
        <w:rPr>
          <w:rFonts w:ascii="Times New Roman" w:hAnsi="Times New Roman" w:eastAsia="Times New Roman"/>
          <w:b/>
          <w:i w:val="0"/>
        </w:rPr>
        <w:t>Mô tả:</w:t>
      </w:r>
      <w:r>
        <w:rPr>
          <w:rFonts w:ascii="Times New Roman" w:hAnsi="Times New Roman" w:eastAsia="Times New Roman"/>
          <w:b w:val="0"/>
          <w:i w:val="0"/>
        </w:rPr>
        <w:t xml:space="preserve"> Collection có chức năng quản lý danh sách IP bị chặn do vi phạm bảo mật hoặc spam đặt hàng, hỗ trợ chặn tạm thời, mở chặn và kiểm tra IP trước khi cho phép thao tác tiếp.</w:t>
      </w:r>
    </w:p>
    <w:p>
      <w:r>
        <w:rPr>
          <w:rFonts w:ascii="Times New Roman" w:hAnsi="Times New Roman" w:eastAsia="Times New Roman"/>
          <w:b/>
          <w:i w:val="0"/>
        </w:rPr>
        <w:t xml:space="preserve">Vị trí sử dụng: </w:t>
      </w:r>
      <w:r>
        <w:rPr>
          <w:rFonts w:ascii="Times New Roman" w:hAnsi="Times New Roman" w:eastAsia="Times New Roman"/>
          <w:b w:val="0"/>
          <w:i w:val="0"/>
        </w:rPr>
        <w:t>IpBlockService, IpBlockController</w:t>
      </w:r>
    </w:p>
    <w:p>
      <w:r>
        <w:rPr>
          <w:rFonts w:ascii="Times New Roman" w:hAnsi="Times New Roman" w:eastAsia="Times New Roman"/>
          <w:b/>
          <w:i/>
        </w:rPr>
        <w:t>Bảng 5.M3: Collection BlockedIps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00"/>
            <w:vAlign w:val="center"/>
            <w:shd w:fill="F2F4F7"/>
          </w:tcPr>
          <w:p>
            <w:pPr>
              <w:spacing w:after="0" w:line="252" w:lineRule="auto"/>
              <w:jc w:val="center"/>
            </w:pPr>
            <w:r>
              <w:rPr>
                <w:rFonts w:ascii="Times New Roman" w:hAnsi="Times New Roman" w:eastAsia="Times New Roman"/>
                <w:b/>
                <w:sz w:val="20"/>
              </w:rPr>
              <w:t>Tên</w:t>
            </w:r>
          </w:p>
        </w:tc>
        <w:tc>
          <w:tcPr>
            <w:tcW w:type="dxa" w:w="1700"/>
            <w:vAlign w:val="center"/>
            <w:shd w:fill="F2F4F7"/>
          </w:tcPr>
          <w:p>
            <w:pPr>
              <w:spacing w:after="0" w:line="252" w:lineRule="auto"/>
              <w:jc w:val="center"/>
            </w:pPr>
            <w:r>
              <w:rPr>
                <w:rFonts w:ascii="Times New Roman" w:hAnsi="Times New Roman" w:eastAsia="Times New Roman"/>
                <w:b/>
                <w:sz w:val="20"/>
              </w:rPr>
              <w:t>Kiểu dữ liệu</w:t>
            </w:r>
          </w:p>
        </w:tc>
        <w:tc>
          <w:tcPr>
            <w:tcW w:type="dxa" w:w="1600"/>
            <w:vAlign w:val="center"/>
            <w:shd w:fill="F2F4F7"/>
          </w:tcPr>
          <w:p>
            <w:pPr>
              <w:spacing w:after="0" w:line="252" w:lineRule="auto"/>
              <w:jc w:val="center"/>
            </w:pPr>
            <w:r>
              <w:rPr>
                <w:rFonts w:ascii="Times New Roman" w:hAnsi="Times New Roman" w:eastAsia="Times New Roman"/>
                <w:b/>
                <w:sz w:val="20"/>
              </w:rPr>
              <w:t>Khóa chính/Khóa ngoại</w:t>
            </w:r>
          </w:p>
        </w:tc>
        <w:tc>
          <w:tcPr>
            <w:tcW w:type="dxa" w:w="4300"/>
            <w:vAlign w:val="center"/>
            <w:shd w:fill="F2F4F7"/>
          </w:tcPr>
          <w:p>
            <w:pPr>
              <w:spacing w:after="0" w:line="252" w:lineRule="auto"/>
              <w:jc w:val="center"/>
            </w:pPr>
            <w:r>
              <w:rPr>
                <w:rFonts w:ascii="Times New Roman" w:hAnsi="Times New Roman" w:eastAsia="Times New Roman"/>
                <w:b/>
                <w:sz w:val="20"/>
              </w:rPr>
              <w:t>Mô tả</w:t>
            </w:r>
          </w:p>
        </w:tc>
      </w:tr>
      <w:tr>
        <w:tc>
          <w:tcPr>
            <w:tcW w:type="dxa" w:w="1700"/>
            <w:vAlign w:val="center"/>
          </w:tcPr>
          <w:p>
            <w:pPr>
              <w:spacing w:after="0" w:line="252" w:lineRule="auto"/>
            </w:pPr>
            <w:r>
              <w:rPr>
                <w:rFonts w:ascii="Times New Roman" w:hAnsi="Times New Roman" w:eastAsia="Times New Roman"/>
                <w:sz w:val="20"/>
              </w:rPr>
              <w:t>Id</w:t>
            </w:r>
          </w:p>
        </w:tc>
        <w:tc>
          <w:tcPr>
            <w:tcW w:type="dxa" w:w="1700"/>
            <w:vAlign w:val="center"/>
          </w:tcPr>
          <w:p>
            <w:pPr>
              <w:spacing w:after="0" w:line="252" w:lineRule="auto"/>
              <w:jc w:val="center"/>
            </w:pPr>
            <w:r>
              <w:rPr>
                <w:rFonts w:ascii="Times New Roman" w:hAnsi="Times New Roman" w:eastAsia="Times New Roman"/>
                <w:sz w:val="20"/>
              </w:rPr>
              <w:t>ObjectId/String</w:t>
            </w:r>
          </w:p>
        </w:tc>
        <w:tc>
          <w:tcPr>
            <w:tcW w:type="dxa" w:w="1600"/>
            <w:vAlign w:val="center"/>
          </w:tcPr>
          <w:p>
            <w:pPr>
              <w:spacing w:after="0" w:line="252" w:lineRule="auto"/>
              <w:jc w:val="center"/>
            </w:pPr>
            <w:r>
              <w:rPr>
                <w:rFonts w:ascii="Times New Roman" w:hAnsi="Times New Roman" w:eastAsia="Times New Roman"/>
                <w:sz w:val="20"/>
              </w:rPr>
              <w:t>Khóa chính</w:t>
            </w:r>
          </w:p>
        </w:tc>
        <w:tc>
          <w:tcPr>
            <w:tcW w:type="dxa" w:w="4300"/>
            <w:vAlign w:val="center"/>
          </w:tcPr>
          <w:p>
            <w:pPr>
              <w:spacing w:after="0" w:line="252" w:lineRule="auto"/>
            </w:pPr>
            <w:r>
              <w:rPr>
                <w:rFonts w:ascii="Times New Roman" w:hAnsi="Times New Roman" w:eastAsia="Times New Roman"/>
                <w:sz w:val="20"/>
              </w:rPr>
              <w:t>Mã định danh duy nhất của bản ghi IP bị chặn.</w:t>
            </w:r>
          </w:p>
        </w:tc>
      </w:tr>
      <w:tr>
        <w:tc>
          <w:tcPr>
            <w:tcW w:type="dxa" w:w="1700"/>
            <w:vAlign w:val="center"/>
          </w:tcPr>
          <w:p>
            <w:pPr>
              <w:spacing w:after="0" w:line="252" w:lineRule="auto"/>
            </w:pPr>
            <w:r>
              <w:rPr>
                <w:rFonts w:ascii="Times New Roman" w:hAnsi="Times New Roman" w:eastAsia="Times New Roman"/>
                <w:sz w:val="20"/>
              </w:rPr>
              <w:t>IpAddress</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Địa chỉ IP bị hệ thống chặn.</w:t>
            </w:r>
          </w:p>
        </w:tc>
      </w:tr>
      <w:tr>
        <w:tc>
          <w:tcPr>
            <w:tcW w:type="dxa" w:w="1700"/>
            <w:vAlign w:val="center"/>
          </w:tcPr>
          <w:p>
            <w:pPr>
              <w:spacing w:after="0" w:line="252" w:lineRule="auto"/>
            </w:pPr>
            <w:r>
              <w:rPr>
                <w:rFonts w:ascii="Times New Roman" w:hAnsi="Times New Roman" w:eastAsia="Times New Roman"/>
                <w:sz w:val="20"/>
              </w:rPr>
              <w:t>Reason</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Lý do chặn IP.</w:t>
            </w:r>
          </w:p>
        </w:tc>
      </w:tr>
      <w:tr>
        <w:tc>
          <w:tcPr>
            <w:tcW w:type="dxa" w:w="1700"/>
            <w:vAlign w:val="center"/>
          </w:tcPr>
          <w:p>
            <w:pPr>
              <w:spacing w:after="0" w:line="252" w:lineRule="auto"/>
            </w:pPr>
            <w:r>
              <w:rPr>
                <w:rFonts w:ascii="Times New Roman" w:hAnsi="Times New Roman" w:eastAsia="Times New Roman"/>
                <w:sz w:val="20"/>
              </w:rPr>
              <w:t>BlockedAt</w:t>
            </w:r>
          </w:p>
        </w:tc>
        <w:tc>
          <w:tcPr>
            <w:tcW w:type="dxa" w:w="1700"/>
            <w:vAlign w:val="center"/>
          </w:tcPr>
          <w:p>
            <w:pPr>
              <w:spacing w:after="0" w:line="252" w:lineRule="auto"/>
              <w:jc w:val="center"/>
            </w:pPr>
            <w:r>
              <w:rPr>
                <w:rFonts w:ascii="Times New Roman" w:hAnsi="Times New Roman" w:eastAsia="Times New Roman"/>
                <w:sz w:val="20"/>
              </w:rPr>
              <w:t>DateTime</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Thời điểm bắt đầu chặn IP.</w:t>
            </w:r>
          </w:p>
        </w:tc>
      </w:tr>
      <w:tr>
        <w:tc>
          <w:tcPr>
            <w:tcW w:type="dxa" w:w="1700"/>
            <w:vAlign w:val="center"/>
          </w:tcPr>
          <w:p>
            <w:pPr>
              <w:spacing w:after="0" w:line="252" w:lineRule="auto"/>
            </w:pPr>
            <w:r>
              <w:rPr>
                <w:rFonts w:ascii="Times New Roman" w:hAnsi="Times New Roman" w:eastAsia="Times New Roman"/>
                <w:sz w:val="20"/>
              </w:rPr>
              <w:t>ExpiresAt</w:t>
            </w:r>
          </w:p>
        </w:tc>
        <w:tc>
          <w:tcPr>
            <w:tcW w:type="dxa" w:w="1700"/>
            <w:vAlign w:val="center"/>
          </w:tcPr>
          <w:p>
            <w:pPr>
              <w:spacing w:after="0" w:line="252" w:lineRule="auto"/>
              <w:jc w:val="center"/>
            </w:pPr>
            <w:r>
              <w:rPr>
                <w:rFonts w:ascii="Times New Roman" w:hAnsi="Times New Roman" w:eastAsia="Times New Roman"/>
                <w:sz w:val="20"/>
              </w:rPr>
              <w:t>DateTime?</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Thời điểm hết hạn chặn, nếu có.</w:t>
            </w:r>
          </w:p>
        </w:tc>
      </w:tr>
      <w:tr>
        <w:tc>
          <w:tcPr>
            <w:tcW w:type="dxa" w:w="1700"/>
            <w:vAlign w:val="center"/>
          </w:tcPr>
          <w:p>
            <w:pPr>
              <w:spacing w:after="0" w:line="252" w:lineRule="auto"/>
            </w:pPr>
            <w:r>
              <w:rPr>
                <w:rFonts w:ascii="Times New Roman" w:hAnsi="Times New Roman" w:eastAsia="Times New Roman"/>
                <w:sz w:val="20"/>
              </w:rPr>
              <w:t>IsActive</w:t>
            </w:r>
          </w:p>
        </w:tc>
        <w:tc>
          <w:tcPr>
            <w:tcW w:type="dxa" w:w="1700"/>
            <w:vAlign w:val="center"/>
          </w:tcPr>
          <w:p>
            <w:pPr>
              <w:spacing w:after="0" w:line="252" w:lineRule="auto"/>
              <w:jc w:val="center"/>
            </w:pPr>
            <w:r>
              <w:rPr>
                <w:rFonts w:ascii="Times New Roman" w:hAnsi="Times New Roman" w:eastAsia="Times New Roman"/>
                <w:sz w:val="20"/>
              </w:rPr>
              <w:t>Boolean</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Trạng thái còn hiệu lực chặn hay đã được mở chặn.</w:t>
            </w:r>
          </w:p>
        </w:tc>
      </w:tr>
      <w:tr>
        <w:tc>
          <w:tcPr>
            <w:tcW w:type="dxa" w:w="1700"/>
            <w:vAlign w:val="center"/>
          </w:tcPr>
          <w:p>
            <w:pPr>
              <w:spacing w:after="0" w:line="252" w:lineRule="auto"/>
            </w:pPr>
            <w:r>
              <w:rPr>
                <w:rFonts w:ascii="Times New Roman" w:hAnsi="Times New Roman" w:eastAsia="Times New Roman"/>
                <w:sz w:val="20"/>
              </w:rPr>
              <w:t>UserId</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người dùng liên quan đến IP bị chặn, nếu xác định được.</w:t>
            </w:r>
          </w:p>
        </w:tc>
      </w:tr>
      <w:tr>
        <w:tc>
          <w:tcPr>
            <w:tcW w:type="dxa" w:w="1700"/>
            <w:vAlign w:val="center"/>
          </w:tcPr>
          <w:p>
            <w:pPr>
              <w:spacing w:after="0" w:line="252" w:lineRule="auto"/>
            </w:pPr>
            <w:r>
              <w:rPr>
                <w:rFonts w:ascii="Times New Roman" w:hAnsi="Times New Roman" w:eastAsia="Times New Roman"/>
                <w:sz w:val="20"/>
              </w:rPr>
              <w:t>UserEmail</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Email người dùng liên quan đến IP bị chặn.</w:t>
            </w:r>
          </w:p>
        </w:tc>
      </w:tr>
      <w:tr>
        <w:tc>
          <w:tcPr>
            <w:tcW w:type="dxa" w:w="1700"/>
            <w:vAlign w:val="center"/>
          </w:tcPr>
          <w:p>
            <w:pPr>
              <w:spacing w:after="0" w:line="252" w:lineRule="auto"/>
            </w:pPr>
            <w:r>
              <w:rPr>
                <w:rFonts w:ascii="Times New Roman" w:hAnsi="Times New Roman" w:eastAsia="Times New Roman"/>
                <w:sz w:val="20"/>
              </w:rPr>
              <w:t>RecentInvoices</w:t>
            </w:r>
          </w:p>
        </w:tc>
        <w:tc>
          <w:tcPr>
            <w:tcW w:type="dxa" w:w="1700"/>
            <w:vAlign w:val="center"/>
          </w:tcPr>
          <w:p>
            <w:pPr>
              <w:spacing w:after="0" w:line="252" w:lineRule="auto"/>
              <w:jc w:val="center"/>
            </w:pPr>
            <w:r>
              <w:rPr>
                <w:rFonts w:ascii="Times New Roman" w:hAnsi="Times New Roman" w:eastAsia="Times New Roman"/>
                <w:sz w:val="20"/>
              </w:rPr>
              <w:t>Array&lt;String&gt;</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Danh sách mã đơn gần đây liên quan đến hành vi bất thường.</w:t>
            </w:r>
          </w:p>
        </w:tc>
      </w:tr>
    </w:tbl>
    <w:p>
      <w:pPr>
        <w:spacing w:before="120"/>
      </w:pPr>
      <w:r>
        <w:rPr>
          <w:rFonts w:ascii="Times New Roman" w:hAnsi="Times New Roman" w:eastAsia="Times New Roman"/>
          <w:b/>
          <w:i w:val="0"/>
        </w:rPr>
        <w:t>Mô tả:</w:t>
      </w:r>
      <w:r>
        <w:rPr>
          <w:rFonts w:ascii="Times New Roman" w:hAnsi="Times New Roman" w:eastAsia="Times New Roman"/>
          <w:b w:val="0"/>
          <w:i w:val="0"/>
        </w:rPr>
        <w:t xml:space="preserve"> Collection có chức năng ghi nhận nhật ký bảo mật và chống spam trong quá trình checkout, đặc biệt các trường hợp cảnh báo rủi ro, bắt buộc thanh toán online hoặc shadow ban.</w:t>
      </w:r>
    </w:p>
    <w:p>
      <w:r>
        <w:rPr>
          <w:rFonts w:ascii="Times New Roman" w:hAnsi="Times New Roman" w:eastAsia="Times New Roman"/>
          <w:b/>
          <w:i w:val="0"/>
        </w:rPr>
        <w:t xml:space="preserve">Vị trí sử dụng: </w:t>
      </w:r>
      <w:r>
        <w:rPr>
          <w:rFonts w:ascii="Times New Roman" w:hAnsi="Times New Roman" w:eastAsia="Times New Roman"/>
          <w:b w:val="0"/>
          <w:i w:val="0"/>
        </w:rPr>
        <w:t>AntiSpamCheckoutFilter, SecurityAuditLogController</w:t>
      </w:r>
    </w:p>
    <w:p>
      <w:r>
        <w:rPr>
          <w:rFonts w:ascii="Times New Roman" w:hAnsi="Times New Roman" w:eastAsia="Times New Roman"/>
          <w:b/>
          <w:i/>
        </w:rPr>
        <w:t>Bảng 5.M4: Collection SecurityAuditLogs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00"/>
            <w:vAlign w:val="center"/>
            <w:shd w:fill="F2F4F7"/>
          </w:tcPr>
          <w:p>
            <w:pPr>
              <w:spacing w:after="0" w:line="252" w:lineRule="auto"/>
              <w:jc w:val="center"/>
            </w:pPr>
            <w:r>
              <w:rPr>
                <w:rFonts w:ascii="Times New Roman" w:hAnsi="Times New Roman" w:eastAsia="Times New Roman"/>
                <w:b/>
                <w:sz w:val="20"/>
              </w:rPr>
              <w:t>Tên</w:t>
            </w:r>
          </w:p>
        </w:tc>
        <w:tc>
          <w:tcPr>
            <w:tcW w:type="dxa" w:w="1700"/>
            <w:vAlign w:val="center"/>
            <w:shd w:fill="F2F4F7"/>
          </w:tcPr>
          <w:p>
            <w:pPr>
              <w:spacing w:after="0" w:line="252" w:lineRule="auto"/>
              <w:jc w:val="center"/>
            </w:pPr>
            <w:r>
              <w:rPr>
                <w:rFonts w:ascii="Times New Roman" w:hAnsi="Times New Roman" w:eastAsia="Times New Roman"/>
                <w:b/>
                <w:sz w:val="20"/>
              </w:rPr>
              <w:t>Kiểu dữ liệu</w:t>
            </w:r>
          </w:p>
        </w:tc>
        <w:tc>
          <w:tcPr>
            <w:tcW w:type="dxa" w:w="1600"/>
            <w:vAlign w:val="center"/>
            <w:shd w:fill="F2F4F7"/>
          </w:tcPr>
          <w:p>
            <w:pPr>
              <w:spacing w:after="0" w:line="252" w:lineRule="auto"/>
              <w:jc w:val="center"/>
            </w:pPr>
            <w:r>
              <w:rPr>
                <w:rFonts w:ascii="Times New Roman" w:hAnsi="Times New Roman" w:eastAsia="Times New Roman"/>
                <w:b/>
                <w:sz w:val="20"/>
              </w:rPr>
              <w:t>Khóa chính/Khóa ngoại</w:t>
            </w:r>
          </w:p>
        </w:tc>
        <w:tc>
          <w:tcPr>
            <w:tcW w:type="dxa" w:w="4300"/>
            <w:vAlign w:val="center"/>
            <w:shd w:fill="F2F4F7"/>
          </w:tcPr>
          <w:p>
            <w:pPr>
              <w:spacing w:after="0" w:line="252" w:lineRule="auto"/>
              <w:jc w:val="center"/>
            </w:pPr>
            <w:r>
              <w:rPr>
                <w:rFonts w:ascii="Times New Roman" w:hAnsi="Times New Roman" w:eastAsia="Times New Roman"/>
                <w:b/>
                <w:sz w:val="20"/>
              </w:rPr>
              <w:t>Mô tả</w:t>
            </w:r>
          </w:p>
        </w:tc>
      </w:tr>
      <w:tr>
        <w:tc>
          <w:tcPr>
            <w:tcW w:type="dxa" w:w="1700"/>
            <w:vAlign w:val="center"/>
          </w:tcPr>
          <w:p>
            <w:pPr>
              <w:spacing w:after="0" w:line="252" w:lineRule="auto"/>
            </w:pPr>
            <w:r>
              <w:rPr>
                <w:rFonts w:ascii="Times New Roman" w:hAnsi="Times New Roman" w:eastAsia="Times New Roman"/>
                <w:sz w:val="20"/>
              </w:rPr>
              <w:t>Id</w:t>
            </w:r>
          </w:p>
        </w:tc>
        <w:tc>
          <w:tcPr>
            <w:tcW w:type="dxa" w:w="1700"/>
            <w:vAlign w:val="center"/>
          </w:tcPr>
          <w:p>
            <w:pPr>
              <w:spacing w:after="0" w:line="252" w:lineRule="auto"/>
              <w:jc w:val="center"/>
            </w:pPr>
            <w:r>
              <w:rPr>
                <w:rFonts w:ascii="Times New Roman" w:hAnsi="Times New Roman" w:eastAsia="Times New Roman"/>
                <w:sz w:val="20"/>
              </w:rPr>
              <w:t>ObjectId/String</w:t>
            </w:r>
          </w:p>
        </w:tc>
        <w:tc>
          <w:tcPr>
            <w:tcW w:type="dxa" w:w="1600"/>
            <w:vAlign w:val="center"/>
          </w:tcPr>
          <w:p>
            <w:pPr>
              <w:spacing w:after="0" w:line="252" w:lineRule="auto"/>
              <w:jc w:val="center"/>
            </w:pPr>
            <w:r>
              <w:rPr>
                <w:rFonts w:ascii="Times New Roman" w:hAnsi="Times New Roman" w:eastAsia="Times New Roman"/>
                <w:sz w:val="20"/>
              </w:rPr>
              <w:t>Khóa chính</w:t>
            </w:r>
          </w:p>
        </w:tc>
        <w:tc>
          <w:tcPr>
            <w:tcW w:type="dxa" w:w="4300"/>
            <w:vAlign w:val="center"/>
          </w:tcPr>
          <w:p>
            <w:pPr>
              <w:spacing w:after="0" w:line="252" w:lineRule="auto"/>
            </w:pPr>
            <w:r>
              <w:rPr>
                <w:rFonts w:ascii="Times New Roman" w:hAnsi="Times New Roman" w:eastAsia="Times New Roman"/>
                <w:sz w:val="20"/>
              </w:rPr>
              <w:t>Mã định danh duy nhất của nhật ký bảo mật.</w:t>
            </w:r>
          </w:p>
        </w:tc>
      </w:tr>
      <w:tr>
        <w:tc>
          <w:tcPr>
            <w:tcW w:type="dxa" w:w="1700"/>
            <w:vAlign w:val="center"/>
          </w:tcPr>
          <w:p>
            <w:pPr>
              <w:spacing w:after="0" w:line="252" w:lineRule="auto"/>
            </w:pPr>
            <w:r>
              <w:rPr>
                <w:rFonts w:ascii="Times New Roman" w:hAnsi="Times New Roman" w:eastAsia="Times New Roman"/>
                <w:sz w:val="20"/>
              </w:rPr>
              <w:t>IpAddress</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Địa chỉ IP phát sinh hành vi rủi ro.</w:t>
            </w:r>
          </w:p>
        </w:tc>
      </w:tr>
      <w:tr>
        <w:tc>
          <w:tcPr>
            <w:tcW w:type="dxa" w:w="1700"/>
            <w:vAlign w:val="center"/>
          </w:tcPr>
          <w:p>
            <w:pPr>
              <w:spacing w:after="0" w:line="252" w:lineRule="auto"/>
            </w:pPr>
            <w:r>
              <w:rPr>
                <w:rFonts w:ascii="Times New Roman" w:hAnsi="Times New Roman" w:eastAsia="Times New Roman"/>
                <w:sz w:val="20"/>
              </w:rPr>
              <w:t>UserId</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Mã người dùng liên quan, nếu người dùng đã đăng nhập.</w:t>
            </w:r>
          </w:p>
        </w:tc>
      </w:tr>
      <w:tr>
        <w:tc>
          <w:tcPr>
            <w:tcW w:type="dxa" w:w="1700"/>
            <w:vAlign w:val="center"/>
          </w:tcPr>
          <w:p>
            <w:pPr>
              <w:spacing w:after="0" w:line="252" w:lineRule="auto"/>
            </w:pPr>
            <w:r>
              <w:rPr>
                <w:rFonts w:ascii="Times New Roman" w:hAnsi="Times New Roman" w:eastAsia="Times New Roman"/>
                <w:sz w:val="20"/>
              </w:rPr>
              <w:t>ActionType</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Loại hành động bảo mật như Warning, Challenge_ForceVNPay, ShadowBan, BlockAccount hoặc BlockIP.</w:t>
            </w:r>
          </w:p>
        </w:tc>
      </w:tr>
      <w:tr>
        <w:tc>
          <w:tcPr>
            <w:tcW w:type="dxa" w:w="1700"/>
            <w:vAlign w:val="center"/>
          </w:tcPr>
          <w:p>
            <w:pPr>
              <w:spacing w:after="0" w:line="252" w:lineRule="auto"/>
            </w:pPr>
            <w:r>
              <w:rPr>
                <w:rFonts w:ascii="Times New Roman" w:hAnsi="Times New Roman" w:eastAsia="Times New Roman"/>
                <w:sz w:val="20"/>
              </w:rPr>
              <w:t>Description</w:t>
            </w:r>
          </w:p>
        </w:tc>
        <w:tc>
          <w:tcPr>
            <w:tcW w:type="dxa" w:w="1700"/>
            <w:vAlign w:val="center"/>
          </w:tcPr>
          <w:p>
            <w:pPr>
              <w:spacing w:after="0" w:line="252" w:lineRule="auto"/>
              <w:jc w:val="center"/>
            </w:pPr>
            <w:r>
              <w:rPr>
                <w:rFonts w:ascii="Times New Roman" w:hAnsi="Times New Roman" w:eastAsia="Times New Roman"/>
                <w:sz w:val="20"/>
              </w:rPr>
              <w:t>String</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Mô tả chi tiết lý do hệ thống ghi nhận cảnh báo.</w:t>
            </w:r>
          </w:p>
        </w:tc>
      </w:tr>
      <w:tr>
        <w:tc>
          <w:tcPr>
            <w:tcW w:type="dxa" w:w="1700"/>
            <w:vAlign w:val="center"/>
          </w:tcPr>
          <w:p>
            <w:pPr>
              <w:spacing w:after="0" w:line="252" w:lineRule="auto"/>
            </w:pPr>
            <w:r>
              <w:rPr>
                <w:rFonts w:ascii="Times New Roman" w:hAnsi="Times New Roman" w:eastAsia="Times New Roman"/>
                <w:sz w:val="20"/>
              </w:rPr>
              <w:t>RequestCount</w:t>
            </w:r>
          </w:p>
        </w:tc>
        <w:tc>
          <w:tcPr>
            <w:tcW w:type="dxa" w:w="1700"/>
            <w:vAlign w:val="center"/>
          </w:tcPr>
          <w:p>
            <w:pPr>
              <w:spacing w:after="0" w:line="252" w:lineRule="auto"/>
              <w:jc w:val="center"/>
            </w:pPr>
            <w:r>
              <w:rPr>
                <w:rFonts w:ascii="Times New Roman" w:hAnsi="Times New Roman" w:eastAsia="Times New Roman"/>
                <w:sz w:val="20"/>
              </w:rPr>
              <w:t>Int32</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Số lượng yêu cầu hoặc điểm rủi ro được ghi nhận tại thời điểm kiểm tra.</w:t>
            </w:r>
          </w:p>
        </w:tc>
      </w:tr>
      <w:tr>
        <w:tc>
          <w:tcPr>
            <w:tcW w:type="dxa" w:w="1700"/>
            <w:vAlign w:val="center"/>
          </w:tcPr>
          <w:p>
            <w:pPr>
              <w:spacing w:after="0" w:line="252" w:lineRule="auto"/>
            </w:pPr>
            <w:r>
              <w:rPr>
                <w:rFonts w:ascii="Times New Roman" w:hAnsi="Times New Roman" w:eastAsia="Times New Roman"/>
                <w:sz w:val="20"/>
              </w:rPr>
              <w:t>CreatedAt</w:t>
            </w:r>
          </w:p>
        </w:tc>
        <w:tc>
          <w:tcPr>
            <w:tcW w:type="dxa" w:w="1700"/>
            <w:vAlign w:val="center"/>
          </w:tcPr>
          <w:p>
            <w:pPr>
              <w:spacing w:after="0" w:line="252" w:lineRule="auto"/>
              <w:jc w:val="center"/>
            </w:pPr>
            <w:r>
              <w:rPr>
                <w:rFonts w:ascii="Times New Roman" w:hAnsi="Times New Roman" w:eastAsia="Times New Roman"/>
                <w:sz w:val="20"/>
              </w:rPr>
              <w:t>DateTime</w:t>
            </w:r>
          </w:p>
        </w:tc>
        <w:tc>
          <w:tcPr>
            <w:tcW w:type="dxa" w:w="1600"/>
            <w:vAlign w:val="center"/>
          </w:tcPr>
          <w:p>
            <w:pPr>
              <w:spacing w:after="0" w:line="252" w:lineRule="auto"/>
              <w:jc w:val="center"/>
            </w:pPr>
            <w:r>
              <w:rPr>
                <w:rFonts w:ascii="Times New Roman" w:hAnsi="Times New Roman" w:eastAsia="Times New Roman"/>
                <w:sz w:val="20"/>
              </w:rPr>
            </w:r>
          </w:p>
        </w:tc>
        <w:tc>
          <w:tcPr>
            <w:tcW w:type="dxa" w:w="4300"/>
            <w:vAlign w:val="center"/>
          </w:tcPr>
          <w:p>
            <w:pPr>
              <w:spacing w:after="0" w:line="252" w:lineRule="auto"/>
            </w:pPr>
            <w:r>
              <w:rPr>
                <w:rFonts w:ascii="Times New Roman" w:hAnsi="Times New Roman" w:eastAsia="Times New Roman"/>
                <w:sz w:val="20"/>
              </w:rPr>
              <w:t>Thời điểm phát sinh nhật ký bảo mật.</w:t>
            </w:r>
          </w:p>
        </w:tc>
      </w:tr>
    </w:tbl>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