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36"/>
        </w:rPr>
        <w:t>PHÂN TÍCH HỆ THỐNG</w:t>
      </w:r>
    </w:p>
    <w:p>
      <w:pPr>
        <w:jc w:val="center"/>
      </w:pPr>
      <w:r>
        <w:rPr>
          <w:b/>
          <w:sz w:val="40"/>
        </w:rPr>
        <w:t>E-LEARNING DẠY VÀ LUYỆN THI</w:t>
        <w:br/>
        <w:t>TIẾNG ANH</w:t>
      </w:r>
    </w:p>
    <w:p>
      <w:pPr>
        <w:jc w:val="center"/>
      </w:pPr>
      <w:r>
        <w:t>Mô hình Use Case và bảng đặc tả nghiệp vụ</w:t>
      </w:r>
    </w:p>
    <w:p>
      <w:pPr>
        <w:jc w:val="center"/>
      </w:pPr>
      <w:r>
        <w:t>Bản phân tích theo mã nguồn hiện tại — 20/10/2026</w:t>
      </w:r>
    </w:p>
    <w:p>
      <w:pPr>
        <w:jc w:val="center"/>
      </w:pPr>
      <w:r>
        <w:t>28 use case • 4 tác nhân • Cơ sở dữ liệu SQL Server</w:t>
      </w:r>
    </w:p>
    <w:p>
      <w:pPr>
        <w:spacing w:before="800"/>
      </w:pPr>
      <w:r>
        <w:t>Tài liệu giữ cấu trúc ba chương của file Word mẫu. Các vị trí chèn sơ đồ được để bằng văn bản; không có ảnh nhúng. Sơ đồ Use Case được cung cấp riêng dưới dạng XML có thể chỉnh sửa bằng draw.io.</w:t>
      </w:r>
    </w:p>
    <w:p>
      <w:pPr>
        <w:pStyle w:val="Heading1"/>
        <w:pageBreakBefore/>
      </w:pPr>
      <w:r>
        <w:t>Hướng dẫn sử dụng tài liệu</w:t>
      </w:r>
    </w:p>
    <w:p>
      <w:r>
        <w:t>Tài liệu phân tích hệ thống trong repository phucphuc1234/e-learning-enlish, tại phiên bản mã nguồn a85ded9. Mẫu Word chỉ được sử dụng để tham khảo bố cục và định dạng; toàn bộ nội dung nghiệp vụ được xây dựng lại cho đề tài tiếng Anh. Không sử dụng dữ liệu hay chức năng của bài toán tiêm chủng trong mẫu.</w:t>
      </w:r>
    </w:p>
    <w:p>
      <w:r>
        <w:t>Chương I trình bày hiện trạng, yêu cầu và phạm vi. Chương II có danh sách tác nhân, danh sách 28 use case và đầy đủ bảng đặc tả theo các trường của mẫu. Chương III trình bày cơ sở phân tích lớp, hoạt động và tương tác; các hình tương ứng được chèn ở bước sau.</w:t>
      </w:r>
    </w:p>
    <w:p>
      <w:r>
        <w:t>Mỗi mã UC được giữ nguyên giữa bảng yêu cầu, bảng đặc tả, các trang draw.io và phần phân tích. “Đã có” nghĩa là tìm thấy luồng giao diện/API tương ứng trong mã nguồn, không có nghĩa mọi trường hợp đều đã được kiểm thử tích hợp trên SQL Server. Các giới hạn hiện tại được ghi trong Open Issues và phần phạm vi.</w:t>
      </w:r>
    </w:p>
    <w:p>
      <w:r>
        <w:t>Các vị trí [Chèn hình: ...] có thể được thay bằng ảnh sơ đồ sau này. Trong Word, chọn ảnh → Wrap Text → In Line with Text và giữ chiều rộng trong khoảng 16 cm để phù hợp vùng in. Tên hình và mã UC đã được đặt sẵn để đối chiếu.</w:t>
      </w:r>
    </w:p>
    <w:p>
      <w:pPr>
        <w:keepNext/>
        <w:spacing w:before="140"/>
      </w:pPr>
      <w:r>
        <w:rPr>
          <w:b/>
        </w:rPr>
        <w:t>Quy ước thuật ngữ</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2551"/>
        <w:gridCol w:w="6520"/>
      </w:tblGrid>
      <w:tr>
        <w:trPr>
          <w:cantSplit/>
          <w:tblHeader/>
        </w:trPr>
        <w:tc>
          <w:tcPr>
            <w:tcW w:type="dxa" w:w="2551"/>
            <w:vAlign w:val="top"/>
            <w:shd w:fill="E8EFF7"/>
          </w:tcPr>
          <w:p>
            <w:pPr>
              <w:keepNext/>
              <w:widowControl/>
              <w:spacing w:line="252" w:lineRule="auto" w:after="40" w:before="0"/>
            </w:pPr>
            <w:r>
              <w:rPr>
                <w:rFonts w:ascii="Times New Roman" w:hAnsi="Times New Roman"/>
                <w:b/>
                <w:sz w:val="24"/>
              </w:rPr>
              <w:t>Thuật ngữ</w:t>
            </w:r>
          </w:p>
        </w:tc>
        <w:tc>
          <w:tcPr>
            <w:tcW w:type="dxa" w:w="6520"/>
            <w:vAlign w:val="top"/>
            <w:shd w:fill="E8EFF7"/>
          </w:tcPr>
          <w:p>
            <w:pPr>
              <w:keepNext/>
              <w:widowControl/>
              <w:spacing w:line="252" w:lineRule="auto" w:after="40" w:before="0"/>
            </w:pPr>
            <w:r>
              <w:rPr>
                <w:rFonts w:ascii="Times New Roman" w:hAnsi="Times New Roman"/>
                <w:b/>
                <w:sz w:val="24"/>
              </w:rPr>
              <w:t>Ý nghĩa</w:t>
            </w:r>
          </w:p>
        </w:tc>
      </w:tr>
      <w:tr>
        <w:trPr>
          <w:cantSplit/>
        </w:trPr>
        <w:tc>
          <w:tcPr>
            <w:tcW w:type="dxa" w:w="2551"/>
            <w:vAlign w:val="top"/>
          </w:tcPr>
          <w:p>
            <w:pPr>
              <w:widowControl/>
              <w:spacing w:line="252" w:lineRule="auto" w:after="40" w:before="0"/>
            </w:pPr>
            <w:r>
              <w:rPr>
                <w:rFonts w:ascii="Times New Roman" w:hAnsi="Times New Roman"/>
                <w:b w:val="0"/>
                <w:sz w:val="24"/>
              </w:rPr>
              <w:t>Khách</w:t>
            </w:r>
          </w:p>
        </w:tc>
        <w:tc>
          <w:tcPr>
            <w:tcW w:type="dxa" w:w="6520"/>
            <w:vAlign w:val="top"/>
          </w:tcPr>
          <w:p>
            <w:pPr>
              <w:widowControl/>
              <w:spacing w:line="252" w:lineRule="auto" w:after="40" w:before="0"/>
            </w:pPr>
            <w:r>
              <w:rPr>
                <w:rFonts w:ascii="Times New Roman" w:hAnsi="Times New Roman"/>
                <w:b w:val="0"/>
                <w:sz w:val="24"/>
              </w:rPr>
              <w:t>Người chưa đăng nhập; có thể đã sở hữu tài khoản thuộc bất kỳ vai trò nào. Đây không phải giá trị role trong cơ sở dữ liệu.</w:t>
            </w:r>
          </w:p>
        </w:tc>
      </w:tr>
      <w:tr>
        <w:trPr>
          <w:cantSplit/>
        </w:trPr>
        <w:tc>
          <w:tcPr>
            <w:tcW w:type="dxa" w:w="2551"/>
            <w:vAlign w:val="top"/>
          </w:tcPr>
          <w:p>
            <w:pPr>
              <w:widowControl/>
              <w:spacing w:line="252" w:lineRule="auto" w:after="40" w:before="0"/>
            </w:pPr>
            <w:r>
              <w:rPr>
                <w:rFonts w:ascii="Times New Roman" w:hAnsi="Times New Roman"/>
                <w:b w:val="0"/>
                <w:sz w:val="24"/>
              </w:rPr>
              <w:t>Học viên / Giáo viên / Quản trị viên</w:t>
            </w:r>
          </w:p>
        </w:tc>
        <w:tc>
          <w:tcPr>
            <w:tcW w:type="dxa" w:w="6520"/>
            <w:vAlign w:val="top"/>
          </w:tcPr>
          <w:p>
            <w:pPr>
              <w:widowControl/>
              <w:spacing w:line="252" w:lineRule="auto" w:after="40" w:before="0"/>
            </w:pPr>
            <w:r>
              <w:rPr>
                <w:rFonts w:ascii="Times New Roman" w:hAnsi="Times New Roman"/>
                <w:b w:val="0"/>
                <w:sz w:val="24"/>
              </w:rPr>
              <w:t>Ba vai trò tài khoản tương ứng student / teacher / admin.</w:t>
            </w:r>
          </w:p>
        </w:tc>
      </w:tr>
      <w:tr>
        <w:trPr>
          <w:cantSplit/>
        </w:trPr>
        <w:tc>
          <w:tcPr>
            <w:tcW w:type="dxa" w:w="2551"/>
            <w:vAlign w:val="top"/>
          </w:tcPr>
          <w:p>
            <w:pPr>
              <w:widowControl/>
              <w:spacing w:line="252" w:lineRule="auto" w:after="40" w:before="0"/>
            </w:pPr>
            <w:r>
              <w:rPr>
                <w:rFonts w:ascii="Times New Roman" w:hAnsi="Times New Roman"/>
                <w:b w:val="0"/>
                <w:sz w:val="24"/>
              </w:rPr>
              <w:t>Ghi danh</w:t>
            </w:r>
          </w:p>
        </w:tc>
        <w:tc>
          <w:tcPr>
            <w:tcW w:type="dxa" w:w="6520"/>
            <w:vAlign w:val="top"/>
          </w:tcPr>
          <w:p>
            <w:pPr>
              <w:widowControl/>
              <w:spacing w:line="252" w:lineRule="auto" w:after="40" w:before="0"/>
            </w:pPr>
            <w:r>
              <w:rPr>
                <w:rFonts w:ascii="Times New Roman" w:hAnsi="Times New Roman"/>
                <w:b w:val="0"/>
                <w:sz w:val="24"/>
              </w:rPr>
              <w:t>Đăng ký một khóa học; khác đăng ký tạo tài khoản.</w:t>
            </w:r>
          </w:p>
        </w:tc>
      </w:tr>
      <w:tr>
        <w:trPr>
          <w:cantSplit/>
        </w:trPr>
        <w:tc>
          <w:tcPr>
            <w:tcW w:type="dxa" w:w="2551"/>
            <w:vAlign w:val="top"/>
          </w:tcPr>
          <w:p>
            <w:pPr>
              <w:widowControl/>
              <w:spacing w:line="252" w:lineRule="auto" w:after="40" w:before="0"/>
            </w:pPr>
            <w:r>
              <w:rPr>
                <w:rFonts w:ascii="Times New Roman" w:hAnsi="Times New Roman"/>
                <w:b w:val="0"/>
                <w:sz w:val="24"/>
              </w:rPr>
              <w:t>Bài tập / Bài kiểm tra</w:t>
            </w:r>
          </w:p>
        </w:tc>
        <w:tc>
          <w:tcPr>
            <w:tcW w:type="dxa" w:w="6520"/>
            <w:vAlign w:val="top"/>
          </w:tcPr>
          <w:p>
            <w:pPr>
              <w:widowControl/>
              <w:spacing w:line="252" w:lineRule="auto" w:after="40" w:before="0"/>
            </w:pPr>
            <w:r>
              <w:rPr>
                <w:rFonts w:ascii="Times New Roman" w:hAnsi="Times New Roman"/>
                <w:b w:val="0"/>
                <w:sz w:val="24"/>
              </w:rPr>
              <w:t>Bài tập là luyện tập trong bài học; bài kiểm tra/thi thử có lượt thi, deadline và lưu nháp.</w:t>
            </w:r>
          </w:p>
        </w:tc>
      </w:tr>
      <w:tr>
        <w:trPr>
          <w:cantSplit/>
        </w:trPr>
        <w:tc>
          <w:tcPr>
            <w:tcW w:type="dxa" w:w="2551"/>
            <w:vAlign w:val="top"/>
          </w:tcPr>
          <w:p>
            <w:pPr>
              <w:widowControl/>
              <w:spacing w:line="252" w:lineRule="auto" w:after="40" w:before="0"/>
            </w:pPr>
            <w:r>
              <w:rPr>
                <w:rFonts w:ascii="Times New Roman" w:hAnsi="Times New Roman"/>
                <w:b w:val="0"/>
                <w:sz w:val="24"/>
              </w:rPr>
              <w:t>Lượt làm / Snapshot</w:t>
            </w:r>
          </w:p>
        </w:tc>
        <w:tc>
          <w:tcPr>
            <w:tcW w:type="dxa" w:w="6520"/>
            <w:vAlign w:val="top"/>
          </w:tcPr>
          <w:p>
            <w:pPr>
              <w:widowControl/>
              <w:spacing w:line="252" w:lineRule="auto" w:after="40" w:before="0"/>
            </w:pPr>
            <w:r>
              <w:rPr>
                <w:rFonts w:ascii="Times New Roman" w:hAnsi="Times New Roman"/>
                <w:b w:val="0"/>
                <w:sz w:val="24"/>
              </w:rPr>
              <w:t>Một lần làm bài và bản chụp nội dung/đáp án dùng cho lịch sử chấm.</w:t>
            </w:r>
          </w:p>
        </w:tc>
      </w:tr>
      <w:tr>
        <w:trPr>
          <w:cantSplit/>
        </w:trPr>
        <w:tc>
          <w:tcPr>
            <w:tcW w:type="dxa" w:w="2551"/>
            <w:vAlign w:val="top"/>
          </w:tcPr>
          <w:p>
            <w:pPr>
              <w:widowControl/>
              <w:spacing w:line="252" w:lineRule="auto" w:after="40" w:before="0"/>
            </w:pPr>
            <w:r>
              <w:rPr>
                <w:rFonts w:ascii="Times New Roman" w:hAnsi="Times New Roman"/>
                <w:b w:val="0"/>
                <w:sz w:val="24"/>
              </w:rPr>
              <w:t>Phương án / Câu trả lời học viên</w:t>
            </w:r>
          </w:p>
        </w:tc>
        <w:tc>
          <w:tcPr>
            <w:tcW w:type="dxa" w:w="6520"/>
            <w:vAlign w:val="top"/>
          </w:tcPr>
          <w:p>
            <w:pPr>
              <w:widowControl/>
              <w:spacing w:line="252" w:lineRule="auto" w:after="40" w:before="0"/>
            </w:pPr>
            <w:r>
              <w:rPr>
                <w:rFonts w:ascii="Times New Roman" w:hAnsi="Times New Roman"/>
                <w:b w:val="0"/>
                <w:sz w:val="24"/>
              </w:rPr>
              <w:t>Phương án do người soạn lưu ở answers; câu trả lời đã nộp nằm trong JSON của attempts.</w:t>
            </w:r>
          </w:p>
        </w:tc>
      </w:tr>
    </w:tbl>
    <w:p>
      <w:pPr>
        <w:pStyle w:val="Heading1"/>
        <w:pageBreakBefore/>
        <w:jc w:val="center"/>
      </w:pPr>
      <w:r>
        <w:rPr>
          <w:color w:val="000000"/>
          <w:sz w:val="32"/>
        </w:rPr>
        <w:t>CHƯƠNG I</w:t>
        <w:br/>
        <w:t>KHẢO SÁT HIỆN TRẠNG VÀ YÊU CẦU HỆ THỐNG</w:t>
      </w:r>
    </w:p>
    <w:p>
      <w:pPr>
        <w:pStyle w:val="Heading1"/>
      </w:pPr>
      <w:r>
        <w:t>1.1. Khảo sát hiện trạng</w:t>
      </w:r>
    </w:p>
    <w:p>
      <w:pPr>
        <w:pStyle w:val="Heading2"/>
      </w:pPr>
      <w:r>
        <w:t>1.1.1. Giới thiệu bài toán</w:t>
      </w:r>
    </w:p>
    <w:p>
      <w:r>
        <w:t>Việc học và luyện thi tiếng Anh cần kết hợp nội dung theo chương trình, hoạt động luyện tập, đánh giá kết quả và phản hồi của giáo viên. Khi bài giảng, bài tập và kết quả được lưu ở nhiều công cụ riêng lẻ, học viên khó theo dõi tiến độ; giáo viên phải tổng hợp thủ công và người quản trị khó quản lý thống nhất các tài khoản, khóa học.</w:t>
      </w:r>
    </w:p>
    <w:p>
      <w:r>
        <w:t>Đề tài “Hệ thống E-Learning dạy và luyện thi tiếng Anh” xây dựng một môi trường học tập trên nền web dành cho học viên, giáo viên và quản trị viên. Khách chưa đăng nhập có thể tra cứu danh mục công khai và tạo tài khoản học viên. Sau khi đăng nhập, người dùng sử dụng các chức năng phù hợp với vai trò và phạm vi dữ liệu được cấp.</w:t>
      </w:r>
    </w:p>
    <w:p>
      <w:r>
        <w:t>Hệ thống tổ chức các chương trình CEFR B1, CEFR B2, IELTS 6.0, IELTS 6.5, IELTS 7.0, IELTS 7.5+, luyện thi chuyên Anh, tiếng Anh THCS, tiếng Anh THPT, tiếng Anh học thuật và tiếng Anh giao tiếp. Mỗi chương trình có thể gồm nhiều khóa học; mỗi khóa gồm các bài học, bài tập và bài kiểm tra. Tên chương trình thể hiện mục tiêu đào tạo; điểm luyện tập nội bộ không được hiểu là band IELTS hoặc chứng nhận năng lực chính thức.</w:t>
      </w:r>
    </w:p>
    <w:p>
      <w:r>
        <w:t>Các thành phần chính gồm giao diện React, dịch vụ Express và cơ sở dữ liệu SQL Server. Phân tích này lấy chức năng hiện thực trong bản đang chạy làm căn cứ; các file trong legacy chỉ là tài liệu nguồn lịch sử, không phải các module nghiệp vụ đang được thực thi.</w:t>
      </w:r>
    </w:p>
    <w:p>
      <w:pPr>
        <w:pStyle w:val="Heading2"/>
      </w:pPr>
      <w:r>
        <w:t>1.1.2. Thực trạng quản lý</w:t>
      </w:r>
    </w:p>
    <w:p>
      <w:r>
        <w:t>Trong bối cảnh học tập qua tài liệu rời rạc, biểu mẫu và các công cụ trao đổi riêng biệt, bài toán đặt ra một số khó khăn cần được giải quyết. Các nội dung dưới đây là phân tích vấn đề của đề tài, không phải số liệu khảo sát định lượng tại một đơn vị cụ thể.</w:t>
      </w:r>
    </w:p>
    <w:p>
      <w:pPr>
        <w:pStyle w:val="ListBullet"/>
      </w:pPr>
      <w:r>
        <w:t>Nội dung học và câu hỏi có thể được lưu phân tán, thiếu liên kết rõ ràng giữa chương trình, khóa học và bài học.</w:t>
      </w:r>
    </w:p>
    <w:p>
      <w:pPr>
        <w:pStyle w:val="ListBullet"/>
      </w:pPr>
      <w:r>
        <w:t>Học viên khó biết các khóa đã tham gia, bài đã hoàn thành, kết quả đã đạt và phần còn cần luyện tập.</w:t>
      </w:r>
    </w:p>
    <w:p>
      <w:pPr>
        <w:pStyle w:val="ListBullet"/>
      </w:pPr>
      <w:r>
        <w:t>Việc tiếp nhận và duyệt đăng ký có học phí dễ bị tách khỏi dữ liệu học tập, làm khó việc kiểm soát quyền truy cập.</w:t>
      </w:r>
    </w:p>
    <w:p>
      <w:pPr>
        <w:pStyle w:val="ListBullet"/>
      </w:pPr>
      <w:r>
        <w:t>Giáo viên mất thời gian tổng hợp bài làm, đối chiếu đáp án, chấm phần viết/nói và gửi nhận xét.</w:t>
      </w:r>
    </w:p>
    <w:p>
      <w:pPr>
        <w:pStyle w:val="ListBullet"/>
      </w:pPr>
      <w:r>
        <w:t>Bài thi trực tuyến cần kiểm soát thời gian, số lượt làm và lưu câu trả lời để khôi phục khi tải lại trang.</w:t>
      </w:r>
    </w:p>
    <w:p>
      <w:pPr>
        <w:pStyle w:val="ListBullet"/>
      </w:pPr>
      <w:r>
        <w:t>Nếu sửa câu hỏi sau khi học viên làm bài mà không lưu nội dung tại thời điểm làm, lịch sử chấm điểm có thể không còn nhất quán.</w:t>
      </w:r>
    </w:p>
    <w:p>
      <w:pPr>
        <w:pStyle w:val="ListBullet"/>
      </w:pPr>
      <w:r>
        <w:t>Việc cấp quyền giáo viên và quản lý nội dung cần tách khỏi quyền tự đăng ký tài khoản học viên.</w:t>
      </w:r>
    </w:p>
    <w:p>
      <w:pPr>
        <w:pStyle w:val="ListBullet"/>
      </w:pPr>
      <w:r>
        <w:t>Nhu cầu báo cáo theo tuần/tháng cần dữ liệu có cấu trúc và cơ chế tạo báo cáo; phiên bản hiện tại mới có dữ liệu, thủ tục SQL và API đọc, chưa có giao diện riêng hoặc lịch chạy tự động.</w:t>
      </w:r>
    </w:p>
    <w:p>
      <w:r>
        <w:t>Vì vậy, hệ thống cần tập trung dữ liệu nội dung, đăng ký học, tiến độ và bài làm, đồng thời kiểm soát truy cập ở phía máy chủ để hỗ trợ hoạt động học tập và giảng dạy nhất quán.</w:t>
      </w:r>
    </w:p>
    <w:p>
      <w:pPr>
        <w:pStyle w:val="Heading1"/>
      </w:pPr>
      <w:r>
        <w:t>1.2. Yêu cầu hệ thống</w:t>
      </w:r>
    </w:p>
    <w:p>
      <w:pPr>
        <w:pStyle w:val="Heading2"/>
      </w:pPr>
      <w:r>
        <w:t>1.2.1. Sơ đồ tổ chức hệ thống</w:t>
      </w:r>
    </w:p>
    <w:p>
      <w:r>
        <w:t>Hệ thống có ba vai trò tài khoản chính là Học viên, Giáo viên và Quản trị viên. Khách chưa đăng nhập là tác nhân ngoài hệ thống xác thực, được mô hình hóa để thể hiện các hoạt động công khai như xem danh mục, đăng ký và đăng nhập; khách không phải một vai trò được lưu trong bảng tài khoản.</w:t>
      </w:r>
    </w:p>
    <w:p>
      <w:r>
        <w:t>Học viên tự đăng ký tài khoản và tham gia học tập. Giáo viên do quản trị viên tạo tài khoản hoặc cấp vai trò, phụ trách nội dung và học viên trong các khóa học của mình. Quản trị viên quản lý tài khoản, chương trình đào tạo và có quyền quản lý nội dung trên phạm vi toàn hệ thống.</w:t>
      </w:r>
    </w:p>
    <w:p>
      <w:r>
        <w:t>Các tác nhân sử dụng chung ứng dụng web; yêu cầu được gửi tới API để kiểm tra phiên, vai trò và quyền sở hữu dữ liệu trước khi đọc/ghi SQL Server. SQL Server là thành phần bên trong hệ thống, không phải một actor nghiệp vụ.</w:t>
      </w:r>
    </w:p>
    <w:p>
      <w:pPr>
        <w:keepNext/>
        <w:spacing w:before="160" w:after="160" w:line="276" w:lineRule="auto"/>
        <w:jc w:val="center"/>
      </w:pPr>
      <w:r>
        <w:rPr>
          <w:i/>
          <w:color w:val="777777"/>
          <w:sz w:val="22"/>
        </w:rPr>
        <w:t>[Chèn hình: Sơ đồ tổ chức và phạm vi trách nhiệm các vai trò]</w:t>
      </w:r>
    </w:p>
    <w:p>
      <w:pPr>
        <w:pStyle w:val="Caption"/>
        <w:jc w:val="center"/>
      </w:pPr>
      <w:r>
        <w:t>Hình 1.1. Tổ chức vai trò trong hệ thống E-Learning</w:t>
      </w:r>
    </w:p>
    <w:p>
      <w:pPr>
        <w:pStyle w:val="Heading2"/>
      </w:pPr>
      <w:r>
        <w:t>1.2.2. Chức năng nhiệm vụ của từng bộ phận</w:t>
      </w:r>
    </w:p>
    <w:p>
      <w:pPr>
        <w:keepNext/>
        <w:spacing w:before="140"/>
      </w:pPr>
      <w:r>
        <w:rPr>
          <w:b/>
        </w:rPr>
        <w:t>a. Khách chưa đăng nhập</w:t>
      </w:r>
    </w:p>
    <w:p>
      <w:r>
        <w:t>Là người truy cập trước khi có phiên đăng nhập hợp lệ; có thể đã sở hữu tài khoản của bất kỳ vai trò nào.</w:t>
      </w:r>
    </w:p>
    <w:p>
      <w:pPr>
        <w:pStyle w:val="ListBullet"/>
      </w:pPr>
      <w:r>
        <w:t>Xem danh mục khóa học được công khai, tìm kiếm và lọc thông tin giới thiệu.</w:t>
      </w:r>
    </w:p>
    <w:p>
      <w:pPr>
        <w:pStyle w:val="ListBullet"/>
      </w:pPr>
      <w:r>
        <w:t>Đăng ký tài khoản học viên mới.</w:t>
      </w:r>
    </w:p>
    <w:p>
      <w:pPr>
        <w:pStyle w:val="ListBullet"/>
      </w:pPr>
      <w:r>
        <w:t>Đăng nhập bằng tài khoản hiện có và được chuyển tới giao diện phù hợp.</w:t>
      </w:r>
    </w:p>
    <w:p>
      <w:pPr>
        <w:pStyle w:val="ListBullet"/>
      </w:pPr>
      <w:r>
        <w:t>Xem hướng dẫn sử dụng.</w:t>
      </w:r>
    </w:p>
    <w:p>
      <w:pPr>
        <w:keepNext/>
        <w:spacing w:before="140"/>
      </w:pPr>
      <w:r>
        <w:rPr>
          <w:b/>
        </w:rPr>
        <w:t>b. Học viên</w:t>
      </w:r>
    </w:p>
    <w:p>
      <w:r>
        <w:t>Là người học sử dụng tài khoản cá nhân để tham gia các khóa và luyện tập.</w:t>
      </w:r>
    </w:p>
    <w:p>
      <w:pPr>
        <w:pStyle w:val="ListBullet"/>
      </w:pPr>
      <w:r>
        <w:t>Quản lý thông tin hồ sơ cá nhân, đổi mật khẩu và đăng xuất.</w:t>
      </w:r>
    </w:p>
    <w:p>
      <w:pPr>
        <w:pStyle w:val="ListBullet"/>
      </w:pPr>
      <w:r>
        <w:t>Tra cứu khóa học, đăng ký tham gia; chờ duyệt khi đăng ký khóa có học phí.</w:t>
      </w:r>
    </w:p>
    <w:p>
      <w:pPr>
        <w:pStyle w:val="ListBullet"/>
      </w:pPr>
      <w:r>
        <w:t>Xem nội dung bài học được cấp quyền và ghi nhận hoàn thành bài.</w:t>
      </w:r>
    </w:p>
    <w:p>
      <w:pPr>
        <w:pStyle w:val="ListBullet"/>
      </w:pPr>
      <w:r>
        <w:t>Làm bài tập; thực hiện bài kiểm tra có giới hạn thời gian, lưu nháp và tiếp tục lượt thi còn hiệu lực.</w:t>
      </w:r>
    </w:p>
    <w:p>
      <w:pPr>
        <w:pStyle w:val="ListBullet"/>
      </w:pPr>
      <w:r>
        <w:t>Xem điểm, đáp án/lời giải theo cấu hình của đề và phản hồi của giáo viên.</w:t>
      </w:r>
    </w:p>
    <w:p>
      <w:pPr>
        <w:pStyle w:val="ListBullet"/>
      </w:pPr>
      <w:r>
        <w:t>Theo dõi tiến độ, lịch sử bài làm và xem lộ trình học tập được công bố.</w:t>
      </w:r>
    </w:p>
    <w:p>
      <w:pPr>
        <w:pStyle w:val="ListBullet"/>
      </w:pPr>
      <w:r>
        <w:t>Xem, đánh dấu đã đọc các thông báo của bản thân.</w:t>
      </w:r>
    </w:p>
    <w:p>
      <w:pPr>
        <w:keepNext/>
        <w:spacing w:before="140"/>
      </w:pPr>
      <w:r>
        <w:rPr>
          <w:b/>
        </w:rPr>
        <w:t>c. Giáo viên</w:t>
      </w:r>
    </w:p>
    <w:p>
      <w:r>
        <w:t>Là tài khoản được quản trị viên cấp vai trò, chịu trách nhiệm giảng dạy trong phạm vi nội dung mình phụ trách.</w:t>
      </w:r>
    </w:p>
    <w:p>
      <w:pPr>
        <w:pStyle w:val="ListBullet"/>
      </w:pPr>
      <w:r>
        <w:t>Tạo và quản lý khóa học, bài học, bài tập, câu hỏi, phương án trả lời và lời giải.</w:t>
      </w:r>
    </w:p>
    <w:p>
      <w:pPr>
        <w:pStyle w:val="ListBullet"/>
      </w:pPr>
      <w:r>
        <w:t>Tạo đề kiểm tra, chọn câu hỏi cùng khóa, thiết lập thời lượng, số lượt, điểm đạt và chính sách xem lời giải.</w:t>
      </w:r>
    </w:p>
    <w:p>
      <w:pPr>
        <w:pStyle w:val="ListBullet"/>
      </w:pPr>
      <w:r>
        <w:t>Duyệt đăng ký khóa học mình phụ trách theo quy trình xác nhận thủ công.</w:t>
      </w:r>
    </w:p>
    <w:p>
      <w:pPr>
        <w:pStyle w:val="ListBullet"/>
      </w:pPr>
      <w:r>
        <w:t>Xem tiến độ học viên, bài nộp, nhập điểm tổng cuối cùng và nhận xét.</w:t>
      </w:r>
    </w:p>
    <w:p>
      <w:pPr>
        <w:pStyle w:val="ListBullet"/>
      </w:pPr>
      <w:r>
        <w:t>Tạo, sắp xếp các khóa trong lộ trình do mình quản lý.</w:t>
      </w:r>
    </w:p>
    <w:p>
      <w:pPr>
        <w:pStyle w:val="ListBullet"/>
      </w:pPr>
      <w:r>
        <w:t>Xem thống kê giảng dạy; quản lý hồ sơ, mật khẩu và thông báo cá nhân.</w:t>
      </w:r>
    </w:p>
    <w:p>
      <w:pPr>
        <w:keepNext/>
        <w:spacing w:before="140"/>
      </w:pPr>
      <w:r>
        <w:rPr>
          <w:b/>
        </w:rPr>
        <w:t>d. Quản trị viên</w:t>
      </w:r>
    </w:p>
    <w:p>
      <w:r>
        <w:t>Là người quản lý tài khoản và dữ liệu toàn hệ thống, sử dụng thêm các chức năng quản lý nội dung dùng chung với giáo viên.</w:t>
      </w:r>
    </w:p>
    <w:p>
      <w:pPr>
        <w:pStyle w:val="ListBullet"/>
      </w:pPr>
      <w:r>
        <w:t>Tạo, sửa, khóa/mở khóa, xóa tài khoản khi đáp ứng ràng buộc dữ liệu.</w:t>
      </w:r>
    </w:p>
    <w:p>
      <w:pPr>
        <w:pStyle w:val="ListBullet"/>
      </w:pPr>
      <w:r>
        <w:t>Cấp và thay đổi vai trò; tạo tài khoản giáo viên hoặc chuyển vai trò phù hợp.</w:t>
      </w:r>
    </w:p>
    <w:p>
      <w:pPr>
        <w:pStyle w:val="ListBullet"/>
      </w:pPr>
      <w:r>
        <w:t>Quản lý các chương trình đào tạo.</w:t>
      </w:r>
    </w:p>
    <w:p>
      <w:pPr>
        <w:pStyle w:val="ListBullet"/>
      </w:pPr>
      <w:r>
        <w:t>Quản lý khóa học, nội dung, đề kiểm tra, đăng ký, bài nộp và lộ trình trên phạm vi toàn hệ thống.</w:t>
      </w:r>
    </w:p>
    <w:p>
      <w:pPr>
        <w:pStyle w:val="ListBullet"/>
      </w:pPr>
      <w:r>
        <w:t>Xem thống kê tổng hợp về người dùng, chương trình, khóa học, đăng ký và lượt làm bài.</w:t>
      </w:r>
    </w:p>
    <w:p>
      <w:pPr>
        <w:pStyle w:val="ListBullet"/>
      </w:pPr>
      <w:r>
        <w:t>Quản lý thông tin hồ sơ, mật khẩu và thông báo cá nhân.</w:t>
      </w:r>
    </w:p>
    <w:p>
      <w:pPr>
        <w:pStyle w:val="Heading2"/>
      </w:pPr>
      <w:r>
        <w:t>1.2.3. Danh sách các yêu cầu</w:t>
      </w:r>
    </w:p>
    <w:p>
      <w:pPr>
        <w:keepNext/>
        <w:spacing w:before="140"/>
      </w:pPr>
      <w:r>
        <w:rPr>
          <w:b/>
        </w:rPr>
        <w:t>A. Yêu cầu chức năng</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850"/>
        <w:gridCol w:w="5386"/>
        <w:gridCol w:w="2835"/>
      </w:tblGrid>
      <w:tr>
        <w:trPr>
          <w:cantSplit/>
          <w:tblHeader/>
        </w:trPr>
        <w:tc>
          <w:tcPr>
            <w:tcW w:type="dxa" w:w="850"/>
            <w:vAlign w:val="top"/>
            <w:shd w:fill="E8EFF7"/>
          </w:tcPr>
          <w:p>
            <w:pPr>
              <w:keepNext/>
              <w:widowControl/>
              <w:spacing w:line="252" w:lineRule="auto" w:after="40" w:before="0"/>
            </w:pPr>
            <w:r>
              <w:rPr>
                <w:rFonts w:ascii="Times New Roman" w:hAnsi="Times New Roman"/>
                <w:b/>
                <w:sz w:val="24"/>
              </w:rPr>
              <w:t>Mã</w:t>
            </w:r>
          </w:p>
        </w:tc>
        <w:tc>
          <w:tcPr>
            <w:tcW w:type="dxa" w:w="5386"/>
            <w:vAlign w:val="top"/>
            <w:shd w:fill="E8EFF7"/>
          </w:tcPr>
          <w:p>
            <w:pPr>
              <w:keepNext/>
              <w:widowControl/>
              <w:spacing w:line="252" w:lineRule="auto" w:after="40" w:before="0"/>
            </w:pPr>
            <w:r>
              <w:rPr>
                <w:rFonts w:ascii="Times New Roman" w:hAnsi="Times New Roman"/>
                <w:b/>
                <w:sz w:val="24"/>
              </w:rPr>
              <w:t>Yêu cầu và phạm vi</w:t>
            </w:r>
          </w:p>
        </w:tc>
        <w:tc>
          <w:tcPr>
            <w:tcW w:type="dxa" w:w="2835"/>
            <w:vAlign w:val="top"/>
            <w:shd w:fill="E8EFF7"/>
          </w:tcPr>
          <w:p>
            <w:pPr>
              <w:keepNext/>
              <w:widowControl/>
              <w:spacing w:line="252" w:lineRule="auto" w:after="40" w:before="0"/>
            </w:pPr>
            <w:r>
              <w:rPr>
                <w:rFonts w:ascii="Times New Roman" w:hAnsi="Times New Roman"/>
                <w:b/>
                <w:sz w:val="24"/>
              </w:rPr>
              <w:t>Use case / Hiện trạng</w:t>
            </w:r>
          </w:p>
        </w:tc>
      </w:tr>
      <w:tr>
        <w:trPr>
          <w:cantSplit/>
        </w:trPr>
        <w:tc>
          <w:tcPr>
            <w:tcW w:type="dxa" w:w="850"/>
            <w:vAlign w:val="top"/>
          </w:tcPr>
          <w:p>
            <w:pPr>
              <w:widowControl/>
              <w:spacing w:line="252" w:lineRule="auto" w:after="40" w:before="0"/>
            </w:pPr>
            <w:r>
              <w:rPr>
                <w:rFonts w:ascii="Times New Roman" w:hAnsi="Times New Roman"/>
                <w:b w:val="0"/>
                <w:sz w:val="24"/>
              </w:rPr>
              <w:t>FR01</w:t>
            </w:r>
          </w:p>
        </w:tc>
        <w:tc>
          <w:tcPr>
            <w:tcW w:type="dxa" w:w="5386"/>
            <w:vAlign w:val="top"/>
          </w:tcPr>
          <w:p>
            <w:pPr>
              <w:widowControl/>
              <w:spacing w:line="252" w:lineRule="auto" w:after="40" w:before="0"/>
            </w:pPr>
            <w:r>
              <w:rPr>
                <w:rFonts w:ascii="Times New Roman" w:hAnsi="Times New Roman"/>
                <w:b w:val="0"/>
                <w:sz w:val="24"/>
              </w:rPr>
              <w:t>Đăng ký và xác thực tài khoản</w:t>
              <w:br/>
              <w:t>Cho phép khách đăng ký tài khoản học viên, người sở hữu tài khoản đăng nhập và người đã đăng nhập đăng xuất; kiểm tra trạng thái tài khoản và hiệu lực phiên.</w:t>
            </w:r>
          </w:p>
        </w:tc>
        <w:tc>
          <w:tcPr>
            <w:tcW w:type="dxa" w:w="2835"/>
            <w:vAlign w:val="top"/>
          </w:tcPr>
          <w:p>
            <w:pPr>
              <w:widowControl/>
              <w:spacing w:line="252" w:lineRule="auto" w:after="40" w:before="0"/>
            </w:pPr>
            <w:r>
              <w:rPr>
                <w:rFonts w:ascii="Times New Roman" w:hAnsi="Times New Roman"/>
                <w:b w:val="0"/>
                <w:sz w:val="24"/>
              </w:rPr>
              <w:t>UC01, UC02, UC03</w:t>
              <w:br/>
              <w:t>Đã có</w:t>
            </w:r>
          </w:p>
        </w:tc>
      </w:tr>
      <w:tr>
        <w:trPr>
          <w:cantSplit/>
        </w:trPr>
        <w:tc>
          <w:tcPr>
            <w:tcW w:type="dxa" w:w="850"/>
            <w:vAlign w:val="top"/>
          </w:tcPr>
          <w:p>
            <w:pPr>
              <w:widowControl/>
              <w:spacing w:line="252" w:lineRule="auto" w:after="40" w:before="0"/>
            </w:pPr>
            <w:r>
              <w:rPr>
                <w:rFonts w:ascii="Times New Roman" w:hAnsi="Times New Roman"/>
                <w:b w:val="0"/>
                <w:sz w:val="24"/>
              </w:rPr>
              <w:t>FR02</w:t>
            </w:r>
          </w:p>
        </w:tc>
        <w:tc>
          <w:tcPr>
            <w:tcW w:type="dxa" w:w="5386"/>
            <w:vAlign w:val="top"/>
          </w:tcPr>
          <w:p>
            <w:pPr>
              <w:widowControl/>
              <w:spacing w:line="252" w:lineRule="auto" w:after="40" w:before="0"/>
            </w:pPr>
            <w:r>
              <w:rPr>
                <w:rFonts w:ascii="Times New Roman" w:hAnsi="Times New Roman"/>
                <w:b w:val="0"/>
                <w:sz w:val="24"/>
              </w:rPr>
              <w:t>Quản lý hồ sơ và mật khẩu cá nhân</w:t>
              <w:br/>
              <w:t>Cho phép người dùng cập nhật họ tên, điện thoại, avatar URL và thay mật khẩu; đổi mật khẩu cá nhân thu hồi các phiên khác.</w:t>
            </w:r>
          </w:p>
        </w:tc>
        <w:tc>
          <w:tcPr>
            <w:tcW w:type="dxa" w:w="2835"/>
            <w:vAlign w:val="top"/>
          </w:tcPr>
          <w:p>
            <w:pPr>
              <w:widowControl/>
              <w:spacing w:line="252" w:lineRule="auto" w:after="40" w:before="0"/>
            </w:pPr>
            <w:r>
              <w:rPr>
                <w:rFonts w:ascii="Times New Roman" w:hAnsi="Times New Roman"/>
                <w:b w:val="0"/>
                <w:sz w:val="24"/>
              </w:rPr>
              <w:t>UC04, UC05</w:t>
              <w:br/>
              <w:t>Đã có</w:t>
            </w:r>
          </w:p>
        </w:tc>
      </w:tr>
      <w:tr>
        <w:trPr>
          <w:cantSplit/>
        </w:trPr>
        <w:tc>
          <w:tcPr>
            <w:tcW w:type="dxa" w:w="850"/>
            <w:vAlign w:val="top"/>
          </w:tcPr>
          <w:p>
            <w:pPr>
              <w:widowControl/>
              <w:spacing w:line="252" w:lineRule="auto" w:after="40" w:before="0"/>
            </w:pPr>
            <w:r>
              <w:rPr>
                <w:rFonts w:ascii="Times New Roman" w:hAnsi="Times New Roman"/>
                <w:b w:val="0"/>
                <w:sz w:val="24"/>
              </w:rPr>
              <w:t>FR03</w:t>
            </w:r>
          </w:p>
        </w:tc>
        <w:tc>
          <w:tcPr>
            <w:tcW w:type="dxa" w:w="5386"/>
            <w:vAlign w:val="top"/>
          </w:tcPr>
          <w:p>
            <w:pPr>
              <w:widowControl/>
              <w:spacing w:line="252" w:lineRule="auto" w:after="40" w:before="0"/>
            </w:pPr>
            <w:r>
              <w:rPr>
                <w:rFonts w:ascii="Times New Roman" w:hAnsi="Times New Roman"/>
                <w:b w:val="0"/>
                <w:sz w:val="24"/>
              </w:rPr>
              <w:t>Tra cứu khóa học</w:t>
              <w:br/>
              <w:t>Cho phép khách và học viên xem danh mục khóa được công bố, tìm kiếm/lọc thông tin; chi tiết khóa trên màn hình học tập yêu cầu đăng nhập.</w:t>
            </w:r>
          </w:p>
        </w:tc>
        <w:tc>
          <w:tcPr>
            <w:tcW w:type="dxa" w:w="2835"/>
            <w:vAlign w:val="top"/>
          </w:tcPr>
          <w:p>
            <w:pPr>
              <w:widowControl/>
              <w:spacing w:line="252" w:lineRule="auto" w:after="40" w:before="0"/>
            </w:pPr>
            <w:r>
              <w:rPr>
                <w:rFonts w:ascii="Times New Roman" w:hAnsi="Times New Roman"/>
                <w:b w:val="0"/>
                <w:sz w:val="24"/>
              </w:rPr>
              <w:t>UC06</w:t>
              <w:br/>
              <w:t>Đã có</w:t>
            </w:r>
          </w:p>
        </w:tc>
      </w:tr>
      <w:tr>
        <w:trPr>
          <w:cantSplit/>
        </w:trPr>
        <w:tc>
          <w:tcPr>
            <w:tcW w:type="dxa" w:w="850"/>
            <w:vAlign w:val="top"/>
          </w:tcPr>
          <w:p>
            <w:pPr>
              <w:widowControl/>
              <w:spacing w:line="252" w:lineRule="auto" w:after="40" w:before="0"/>
            </w:pPr>
            <w:r>
              <w:rPr>
                <w:rFonts w:ascii="Times New Roman" w:hAnsi="Times New Roman"/>
                <w:b w:val="0"/>
                <w:sz w:val="24"/>
              </w:rPr>
              <w:t>FR04</w:t>
            </w:r>
          </w:p>
        </w:tc>
        <w:tc>
          <w:tcPr>
            <w:tcW w:type="dxa" w:w="5386"/>
            <w:vAlign w:val="top"/>
          </w:tcPr>
          <w:p>
            <w:pPr>
              <w:widowControl/>
              <w:spacing w:line="252" w:lineRule="auto" w:after="40" w:before="0"/>
            </w:pPr>
            <w:r>
              <w:rPr>
                <w:rFonts w:ascii="Times New Roman" w:hAnsi="Times New Roman"/>
                <w:b w:val="0"/>
                <w:sz w:val="24"/>
              </w:rPr>
              <w:t>Đăng ký và duyệt khóa học</w:t>
              <w:br/>
              <w:t>Cho phép học viên đăng ký khóa; khóa miễn phí được kích hoạt, khóa có học phí chờ giáo viên phụ trách hoặc admin duyệt thủ công.</w:t>
            </w:r>
          </w:p>
        </w:tc>
        <w:tc>
          <w:tcPr>
            <w:tcW w:type="dxa" w:w="2835"/>
            <w:vAlign w:val="top"/>
          </w:tcPr>
          <w:p>
            <w:pPr>
              <w:widowControl/>
              <w:spacing w:line="252" w:lineRule="auto" w:after="40" w:before="0"/>
            </w:pPr>
            <w:r>
              <w:rPr>
                <w:rFonts w:ascii="Times New Roman" w:hAnsi="Times New Roman"/>
                <w:b w:val="0"/>
                <w:sz w:val="24"/>
              </w:rPr>
              <w:t>UC07, UC08</w:t>
              <w:br/>
              <w:t>Đã có</w:t>
            </w:r>
          </w:p>
        </w:tc>
      </w:tr>
      <w:tr>
        <w:trPr>
          <w:cantSplit/>
        </w:trPr>
        <w:tc>
          <w:tcPr>
            <w:tcW w:type="dxa" w:w="850"/>
            <w:vAlign w:val="top"/>
          </w:tcPr>
          <w:p>
            <w:pPr>
              <w:widowControl/>
              <w:spacing w:line="252" w:lineRule="auto" w:after="40" w:before="0"/>
            </w:pPr>
            <w:r>
              <w:rPr>
                <w:rFonts w:ascii="Times New Roman" w:hAnsi="Times New Roman"/>
                <w:b w:val="0"/>
                <w:sz w:val="24"/>
              </w:rPr>
              <w:t>FR05</w:t>
            </w:r>
          </w:p>
        </w:tc>
        <w:tc>
          <w:tcPr>
            <w:tcW w:type="dxa" w:w="5386"/>
            <w:vAlign w:val="top"/>
          </w:tcPr>
          <w:p>
            <w:pPr>
              <w:widowControl/>
              <w:spacing w:line="252" w:lineRule="auto" w:after="40" w:before="0"/>
            </w:pPr>
            <w:r>
              <w:rPr>
                <w:rFonts w:ascii="Times New Roman" w:hAnsi="Times New Roman"/>
                <w:b w:val="0"/>
                <w:sz w:val="24"/>
              </w:rPr>
              <w:t>Học bài và ghi nhận tiến độ</w:t>
              <w:br/>
              <w:t>Cung cấp nội dung bài được xuất bản trong khóa học viên đã được học; ghi nhận hoàn thành và thời gian theo phiên khi học viên lưu tiến độ.</w:t>
            </w:r>
          </w:p>
        </w:tc>
        <w:tc>
          <w:tcPr>
            <w:tcW w:type="dxa" w:w="2835"/>
            <w:vAlign w:val="top"/>
          </w:tcPr>
          <w:p>
            <w:pPr>
              <w:widowControl/>
              <w:spacing w:line="252" w:lineRule="auto" w:after="40" w:before="0"/>
            </w:pPr>
            <w:r>
              <w:rPr>
                <w:rFonts w:ascii="Times New Roman" w:hAnsi="Times New Roman"/>
                <w:b w:val="0"/>
                <w:sz w:val="24"/>
              </w:rPr>
              <w:t>UC09</w:t>
              <w:br/>
              <w:t>Đã có</w:t>
            </w:r>
          </w:p>
        </w:tc>
      </w:tr>
      <w:tr>
        <w:trPr>
          <w:cantSplit/>
        </w:trPr>
        <w:tc>
          <w:tcPr>
            <w:tcW w:type="dxa" w:w="850"/>
            <w:vAlign w:val="top"/>
          </w:tcPr>
          <w:p>
            <w:pPr>
              <w:widowControl/>
              <w:spacing w:line="252" w:lineRule="auto" w:after="40" w:before="0"/>
            </w:pPr>
            <w:r>
              <w:rPr>
                <w:rFonts w:ascii="Times New Roman" w:hAnsi="Times New Roman"/>
                <w:b w:val="0"/>
                <w:sz w:val="24"/>
              </w:rPr>
              <w:t>FR06</w:t>
            </w:r>
          </w:p>
        </w:tc>
        <w:tc>
          <w:tcPr>
            <w:tcW w:type="dxa" w:w="5386"/>
            <w:vAlign w:val="top"/>
          </w:tcPr>
          <w:p>
            <w:pPr>
              <w:widowControl/>
              <w:spacing w:line="252" w:lineRule="auto" w:after="40" w:before="0"/>
            </w:pPr>
            <w:r>
              <w:rPr>
                <w:rFonts w:ascii="Times New Roman" w:hAnsi="Times New Roman"/>
                <w:b w:val="0"/>
                <w:sz w:val="24"/>
              </w:rPr>
              <w:t>Làm và chấm bài tập</w:t>
              <w:br/>
              <w:t>Cho phép trả lời bài tập, nộp bài; tự chấm câu hỏi khách quan, lưu câu trả lời/kết quả và chuyển phần viết/nói sang chờ chấm.</w:t>
            </w:r>
          </w:p>
        </w:tc>
        <w:tc>
          <w:tcPr>
            <w:tcW w:type="dxa" w:w="2835"/>
            <w:vAlign w:val="top"/>
          </w:tcPr>
          <w:p>
            <w:pPr>
              <w:widowControl/>
              <w:spacing w:line="252" w:lineRule="auto" w:after="40" w:before="0"/>
            </w:pPr>
            <w:r>
              <w:rPr>
                <w:rFonts w:ascii="Times New Roman" w:hAnsi="Times New Roman"/>
                <w:b w:val="0"/>
                <w:sz w:val="24"/>
              </w:rPr>
              <w:t>UC10</w:t>
              <w:br/>
              <w:t>Đã có</w:t>
            </w:r>
          </w:p>
        </w:tc>
      </w:tr>
      <w:tr>
        <w:trPr>
          <w:cantSplit/>
        </w:trPr>
        <w:tc>
          <w:tcPr>
            <w:tcW w:type="dxa" w:w="850"/>
            <w:vAlign w:val="top"/>
          </w:tcPr>
          <w:p>
            <w:pPr>
              <w:widowControl/>
              <w:spacing w:line="252" w:lineRule="auto" w:after="40" w:before="0"/>
            </w:pPr>
            <w:r>
              <w:rPr>
                <w:rFonts w:ascii="Times New Roman" w:hAnsi="Times New Roman"/>
                <w:b w:val="0"/>
                <w:sz w:val="24"/>
              </w:rPr>
              <w:t>FR07</w:t>
            </w:r>
          </w:p>
        </w:tc>
        <w:tc>
          <w:tcPr>
            <w:tcW w:type="dxa" w:w="5386"/>
            <w:vAlign w:val="top"/>
          </w:tcPr>
          <w:p>
            <w:pPr>
              <w:widowControl/>
              <w:spacing w:line="252" w:lineRule="auto" w:after="40" w:before="0"/>
            </w:pPr>
            <w:r>
              <w:rPr>
                <w:rFonts w:ascii="Times New Roman" w:hAnsi="Times New Roman"/>
                <w:b w:val="0"/>
                <w:sz w:val="24"/>
              </w:rPr>
              <w:t>Làm bài kiểm tra/thi thử</w:t>
              <w:br/>
              <w:t>Cho phép bắt đầu hoặc tiếp tục lượt thi hợp lệ, lưu nháp, kiểm soát deadline và số lượt; nộp bài để chấm theo bản chụp nội dung đề.</w:t>
            </w:r>
          </w:p>
        </w:tc>
        <w:tc>
          <w:tcPr>
            <w:tcW w:type="dxa" w:w="2835"/>
            <w:vAlign w:val="top"/>
          </w:tcPr>
          <w:p>
            <w:pPr>
              <w:widowControl/>
              <w:spacing w:line="252" w:lineRule="auto" w:after="40" w:before="0"/>
            </w:pPr>
            <w:r>
              <w:rPr>
                <w:rFonts w:ascii="Times New Roman" w:hAnsi="Times New Roman"/>
                <w:b w:val="0"/>
                <w:sz w:val="24"/>
              </w:rPr>
              <w:t>UC11</w:t>
              <w:br/>
              <w:t>Đã có</w:t>
            </w:r>
          </w:p>
        </w:tc>
      </w:tr>
      <w:tr>
        <w:trPr>
          <w:cantSplit/>
        </w:trPr>
        <w:tc>
          <w:tcPr>
            <w:tcW w:type="dxa" w:w="850"/>
            <w:vAlign w:val="top"/>
          </w:tcPr>
          <w:p>
            <w:pPr>
              <w:widowControl/>
              <w:spacing w:line="252" w:lineRule="auto" w:after="40" w:before="0"/>
            </w:pPr>
            <w:r>
              <w:rPr>
                <w:rFonts w:ascii="Times New Roman" w:hAnsi="Times New Roman"/>
                <w:b w:val="0"/>
                <w:sz w:val="24"/>
              </w:rPr>
              <w:t>FR08</w:t>
            </w:r>
          </w:p>
        </w:tc>
        <w:tc>
          <w:tcPr>
            <w:tcW w:type="dxa" w:w="5386"/>
            <w:vAlign w:val="top"/>
          </w:tcPr>
          <w:p>
            <w:pPr>
              <w:widowControl/>
              <w:spacing w:line="252" w:lineRule="auto" w:after="40" w:before="0"/>
            </w:pPr>
            <w:r>
              <w:rPr>
                <w:rFonts w:ascii="Times New Roman" w:hAnsi="Times New Roman"/>
                <w:b w:val="0"/>
                <w:sz w:val="24"/>
              </w:rPr>
              <w:t>Xem kết quả và lời giải</w:t>
              <w:br/>
              <w:t>Cho phép học viên tra cứu bài đã nộp, điểm và phản hồi; chi tiết đáp án/lời giải của bài thi tuân theo thiết lập cho xem sau khi nộp.</w:t>
            </w:r>
          </w:p>
        </w:tc>
        <w:tc>
          <w:tcPr>
            <w:tcW w:type="dxa" w:w="2835"/>
            <w:vAlign w:val="top"/>
          </w:tcPr>
          <w:p>
            <w:pPr>
              <w:widowControl/>
              <w:spacing w:line="252" w:lineRule="auto" w:after="40" w:before="0"/>
            </w:pPr>
            <w:r>
              <w:rPr>
                <w:rFonts w:ascii="Times New Roman" w:hAnsi="Times New Roman"/>
                <w:b w:val="0"/>
                <w:sz w:val="24"/>
              </w:rPr>
              <w:t>UC12</w:t>
              <w:br/>
              <w:t>Đã có</w:t>
            </w:r>
          </w:p>
        </w:tc>
      </w:tr>
      <w:tr>
        <w:trPr>
          <w:cantSplit/>
        </w:trPr>
        <w:tc>
          <w:tcPr>
            <w:tcW w:type="dxa" w:w="850"/>
            <w:vAlign w:val="top"/>
          </w:tcPr>
          <w:p>
            <w:pPr>
              <w:widowControl/>
              <w:spacing w:line="252" w:lineRule="auto" w:after="40" w:before="0"/>
            </w:pPr>
            <w:r>
              <w:rPr>
                <w:rFonts w:ascii="Times New Roman" w:hAnsi="Times New Roman"/>
                <w:b w:val="0"/>
                <w:sz w:val="24"/>
              </w:rPr>
              <w:t>FR09</w:t>
            </w:r>
          </w:p>
        </w:tc>
        <w:tc>
          <w:tcPr>
            <w:tcW w:type="dxa" w:w="5386"/>
            <w:vAlign w:val="top"/>
          </w:tcPr>
          <w:p>
            <w:pPr>
              <w:widowControl/>
              <w:spacing w:line="252" w:lineRule="auto" w:after="40" w:before="0"/>
            </w:pPr>
            <w:r>
              <w:rPr>
                <w:rFonts w:ascii="Times New Roman" w:hAnsi="Times New Roman"/>
                <w:b w:val="0"/>
                <w:sz w:val="24"/>
              </w:rPr>
              <w:t>Theo dõi tiến độ học tập</w:t>
              <w:br/>
              <w:t>Cho phép học viên xem các khóa tham gia, số bài hoàn thành, lịch sử bài làm và thời gian học được ghi nhận.</w:t>
            </w:r>
          </w:p>
        </w:tc>
        <w:tc>
          <w:tcPr>
            <w:tcW w:type="dxa" w:w="2835"/>
            <w:vAlign w:val="top"/>
          </w:tcPr>
          <w:p>
            <w:pPr>
              <w:widowControl/>
              <w:spacing w:line="252" w:lineRule="auto" w:after="40" w:before="0"/>
            </w:pPr>
            <w:r>
              <w:rPr>
                <w:rFonts w:ascii="Times New Roman" w:hAnsi="Times New Roman"/>
                <w:b w:val="0"/>
                <w:sz w:val="24"/>
              </w:rPr>
              <w:t>UC13</w:t>
              <w:br/>
              <w:t>Đã có</w:t>
            </w:r>
          </w:p>
        </w:tc>
      </w:tr>
      <w:tr>
        <w:trPr>
          <w:cantSplit/>
        </w:trPr>
        <w:tc>
          <w:tcPr>
            <w:tcW w:type="dxa" w:w="850"/>
            <w:vAlign w:val="top"/>
          </w:tcPr>
          <w:p>
            <w:pPr>
              <w:widowControl/>
              <w:spacing w:line="252" w:lineRule="auto" w:after="40" w:before="0"/>
            </w:pPr>
            <w:r>
              <w:rPr>
                <w:rFonts w:ascii="Times New Roman" w:hAnsi="Times New Roman"/>
                <w:b w:val="0"/>
                <w:sz w:val="24"/>
              </w:rPr>
              <w:t>FR10</w:t>
            </w:r>
          </w:p>
        </w:tc>
        <w:tc>
          <w:tcPr>
            <w:tcW w:type="dxa" w:w="5386"/>
            <w:vAlign w:val="top"/>
          </w:tcPr>
          <w:p>
            <w:pPr>
              <w:widowControl/>
              <w:spacing w:line="252" w:lineRule="auto" w:after="40" w:before="0"/>
            </w:pPr>
            <w:r>
              <w:rPr>
                <w:rFonts w:ascii="Times New Roman" w:hAnsi="Times New Roman"/>
                <w:b w:val="0"/>
                <w:sz w:val="24"/>
              </w:rPr>
              <w:t>Xem lộ trình học tập</w:t>
              <w:br/>
              <w:t>Cho phép học viên xem lộ trình công bố và các khóa được sắp thứ tự; tiến độ dựa trên đăng ký từng khóa.</w:t>
            </w:r>
          </w:p>
        </w:tc>
        <w:tc>
          <w:tcPr>
            <w:tcW w:type="dxa" w:w="2835"/>
            <w:vAlign w:val="top"/>
          </w:tcPr>
          <w:p>
            <w:pPr>
              <w:widowControl/>
              <w:spacing w:line="252" w:lineRule="auto" w:after="40" w:before="0"/>
            </w:pPr>
            <w:r>
              <w:rPr>
                <w:rFonts w:ascii="Times New Roman" w:hAnsi="Times New Roman"/>
                <w:b w:val="0"/>
                <w:sz w:val="24"/>
              </w:rPr>
              <w:t>UC14</w:t>
              <w:br/>
              <w:t>Đã có</w:t>
            </w:r>
          </w:p>
        </w:tc>
      </w:tr>
      <w:tr>
        <w:trPr>
          <w:cantSplit/>
        </w:trPr>
        <w:tc>
          <w:tcPr>
            <w:tcW w:type="dxa" w:w="850"/>
            <w:vAlign w:val="top"/>
          </w:tcPr>
          <w:p>
            <w:pPr>
              <w:widowControl/>
              <w:spacing w:line="252" w:lineRule="auto" w:after="40" w:before="0"/>
            </w:pPr>
            <w:r>
              <w:rPr>
                <w:rFonts w:ascii="Times New Roman" w:hAnsi="Times New Roman"/>
                <w:b w:val="0"/>
                <w:sz w:val="24"/>
              </w:rPr>
              <w:t>FR11</w:t>
            </w:r>
          </w:p>
        </w:tc>
        <w:tc>
          <w:tcPr>
            <w:tcW w:type="dxa" w:w="5386"/>
            <w:vAlign w:val="top"/>
          </w:tcPr>
          <w:p>
            <w:pPr>
              <w:widowControl/>
              <w:spacing w:line="252" w:lineRule="auto" w:after="40" w:before="0"/>
            </w:pPr>
            <w:r>
              <w:rPr>
                <w:rFonts w:ascii="Times New Roman" w:hAnsi="Times New Roman"/>
                <w:b w:val="0"/>
                <w:sz w:val="24"/>
              </w:rPr>
              <w:t>Thông báo nội bộ</w:t>
              <w:br/>
              <w:t>Cho phép người dùng xem thông báo của bản thân, đánh dấu từng thông báo hoặc tất cả là đã đọc.</w:t>
            </w:r>
          </w:p>
        </w:tc>
        <w:tc>
          <w:tcPr>
            <w:tcW w:type="dxa" w:w="2835"/>
            <w:vAlign w:val="top"/>
          </w:tcPr>
          <w:p>
            <w:pPr>
              <w:widowControl/>
              <w:spacing w:line="252" w:lineRule="auto" w:after="40" w:before="0"/>
            </w:pPr>
            <w:r>
              <w:rPr>
                <w:rFonts w:ascii="Times New Roman" w:hAnsi="Times New Roman"/>
                <w:b w:val="0"/>
                <w:sz w:val="24"/>
              </w:rPr>
              <w:t>UC15</w:t>
              <w:br/>
              <w:t>Đã có</w:t>
            </w:r>
          </w:p>
        </w:tc>
      </w:tr>
      <w:tr>
        <w:trPr>
          <w:cantSplit/>
        </w:trPr>
        <w:tc>
          <w:tcPr>
            <w:tcW w:type="dxa" w:w="850"/>
            <w:vAlign w:val="top"/>
          </w:tcPr>
          <w:p>
            <w:pPr>
              <w:widowControl/>
              <w:spacing w:line="252" w:lineRule="auto" w:after="40" w:before="0"/>
            </w:pPr>
            <w:r>
              <w:rPr>
                <w:rFonts w:ascii="Times New Roman" w:hAnsi="Times New Roman"/>
                <w:b w:val="0"/>
                <w:sz w:val="24"/>
              </w:rPr>
              <w:t>FR12</w:t>
            </w:r>
          </w:p>
        </w:tc>
        <w:tc>
          <w:tcPr>
            <w:tcW w:type="dxa" w:w="5386"/>
            <w:vAlign w:val="top"/>
          </w:tcPr>
          <w:p>
            <w:pPr>
              <w:widowControl/>
              <w:spacing w:line="252" w:lineRule="auto" w:after="40" w:before="0"/>
            </w:pPr>
            <w:r>
              <w:rPr>
                <w:rFonts w:ascii="Times New Roman" w:hAnsi="Times New Roman"/>
                <w:b w:val="0"/>
                <w:sz w:val="24"/>
              </w:rPr>
              <w:t>Quản lý nội dung giảng dạy</w:t>
              <w:br/>
              <w:t>Cho phép giáo viên trong phạm vi phụ trách và admin toàn hệ thống quản lý khóa, bài học, bài tập, câu hỏi, phương án và lời giải.</w:t>
            </w:r>
          </w:p>
        </w:tc>
        <w:tc>
          <w:tcPr>
            <w:tcW w:type="dxa" w:w="2835"/>
            <w:vAlign w:val="top"/>
          </w:tcPr>
          <w:p>
            <w:pPr>
              <w:widowControl/>
              <w:spacing w:line="252" w:lineRule="auto" w:after="40" w:before="0"/>
            </w:pPr>
            <w:r>
              <w:rPr>
                <w:rFonts w:ascii="Times New Roman" w:hAnsi="Times New Roman"/>
                <w:b w:val="0"/>
                <w:sz w:val="24"/>
              </w:rPr>
              <w:t>UC16, UC17, UC18, UC19</w:t>
              <w:br/>
              <w:t>Đã có</w:t>
            </w:r>
          </w:p>
        </w:tc>
      </w:tr>
      <w:tr>
        <w:trPr>
          <w:cantSplit/>
        </w:trPr>
        <w:tc>
          <w:tcPr>
            <w:tcW w:type="dxa" w:w="850"/>
            <w:vAlign w:val="top"/>
          </w:tcPr>
          <w:p>
            <w:pPr>
              <w:widowControl/>
              <w:spacing w:line="252" w:lineRule="auto" w:after="40" w:before="0"/>
            </w:pPr>
            <w:r>
              <w:rPr>
                <w:rFonts w:ascii="Times New Roman" w:hAnsi="Times New Roman"/>
                <w:b w:val="0"/>
                <w:sz w:val="24"/>
              </w:rPr>
              <w:t>FR13</w:t>
            </w:r>
          </w:p>
        </w:tc>
        <w:tc>
          <w:tcPr>
            <w:tcW w:type="dxa" w:w="5386"/>
            <w:vAlign w:val="top"/>
          </w:tcPr>
          <w:p>
            <w:pPr>
              <w:widowControl/>
              <w:spacing w:line="252" w:lineRule="auto" w:after="40" w:before="0"/>
            </w:pPr>
            <w:r>
              <w:rPr>
                <w:rFonts w:ascii="Times New Roman" w:hAnsi="Times New Roman"/>
                <w:b w:val="0"/>
                <w:sz w:val="24"/>
              </w:rPr>
              <w:t>Quản lý bài kiểm tra</w:t>
              <w:br/>
              <w:t>Cho phép người quản lý nội dung tạo/sửa/xóa đề theo ràng buộc, chọn câu hỏi cùng khóa và cấu hình thời gian, điểm đạt, lượt thi, trộn câu, công bố và xem lời giải.</w:t>
            </w:r>
          </w:p>
        </w:tc>
        <w:tc>
          <w:tcPr>
            <w:tcW w:type="dxa" w:w="2835"/>
            <w:vAlign w:val="top"/>
          </w:tcPr>
          <w:p>
            <w:pPr>
              <w:widowControl/>
              <w:spacing w:line="252" w:lineRule="auto" w:after="40" w:before="0"/>
            </w:pPr>
            <w:r>
              <w:rPr>
                <w:rFonts w:ascii="Times New Roman" w:hAnsi="Times New Roman"/>
                <w:b w:val="0"/>
                <w:sz w:val="24"/>
              </w:rPr>
              <w:t>UC20</w:t>
              <w:br/>
              <w:t>Đã có; còn bất nhất mock/mock_test ở dữ liệu mẫu</w:t>
            </w:r>
          </w:p>
        </w:tc>
      </w:tr>
      <w:tr>
        <w:trPr>
          <w:cantSplit/>
        </w:trPr>
        <w:tc>
          <w:tcPr>
            <w:tcW w:type="dxa" w:w="850"/>
            <w:vAlign w:val="top"/>
          </w:tcPr>
          <w:p>
            <w:pPr>
              <w:widowControl/>
              <w:spacing w:line="252" w:lineRule="auto" w:after="40" w:before="0"/>
            </w:pPr>
            <w:r>
              <w:rPr>
                <w:rFonts w:ascii="Times New Roman" w:hAnsi="Times New Roman"/>
                <w:b w:val="0"/>
                <w:sz w:val="24"/>
              </w:rPr>
              <w:t>FR14</w:t>
            </w:r>
          </w:p>
        </w:tc>
        <w:tc>
          <w:tcPr>
            <w:tcW w:type="dxa" w:w="5386"/>
            <w:vAlign w:val="top"/>
          </w:tcPr>
          <w:p>
            <w:pPr>
              <w:widowControl/>
              <w:spacing w:line="252" w:lineRule="auto" w:after="40" w:before="0"/>
            </w:pPr>
            <w:r>
              <w:rPr>
                <w:rFonts w:ascii="Times New Roman" w:hAnsi="Times New Roman"/>
                <w:b w:val="0"/>
                <w:sz w:val="24"/>
              </w:rPr>
              <w:t>Theo dõi học viên và chấm bài</w:t>
              <w:br/>
              <w:t>Cho phép giáo viên phụ trách/admin xem tiến độ, đọc bài đã nộp, nhập điểm tổng và nhận xét; gửi thông báo trong ứng dụng.</w:t>
            </w:r>
          </w:p>
        </w:tc>
        <w:tc>
          <w:tcPr>
            <w:tcW w:type="dxa" w:w="2835"/>
            <w:vAlign w:val="top"/>
          </w:tcPr>
          <w:p>
            <w:pPr>
              <w:widowControl/>
              <w:spacing w:line="252" w:lineRule="auto" w:after="40" w:before="0"/>
            </w:pPr>
            <w:r>
              <w:rPr>
                <w:rFonts w:ascii="Times New Roman" w:hAnsi="Times New Roman"/>
                <w:b w:val="0"/>
                <w:sz w:val="24"/>
              </w:rPr>
              <w:t>UC21, UC22</w:t>
              <w:br/>
              <w:t>Đã có</w:t>
            </w:r>
          </w:p>
        </w:tc>
      </w:tr>
      <w:tr>
        <w:trPr>
          <w:cantSplit/>
        </w:trPr>
        <w:tc>
          <w:tcPr>
            <w:tcW w:type="dxa" w:w="850"/>
            <w:vAlign w:val="top"/>
          </w:tcPr>
          <w:p>
            <w:pPr>
              <w:widowControl/>
              <w:spacing w:line="252" w:lineRule="auto" w:after="40" w:before="0"/>
            </w:pPr>
            <w:r>
              <w:rPr>
                <w:rFonts w:ascii="Times New Roman" w:hAnsi="Times New Roman"/>
                <w:b w:val="0"/>
                <w:sz w:val="24"/>
              </w:rPr>
              <w:t>FR15</w:t>
            </w:r>
          </w:p>
        </w:tc>
        <w:tc>
          <w:tcPr>
            <w:tcW w:type="dxa" w:w="5386"/>
            <w:vAlign w:val="top"/>
          </w:tcPr>
          <w:p>
            <w:pPr>
              <w:widowControl/>
              <w:spacing w:line="252" w:lineRule="auto" w:after="40" w:before="0"/>
            </w:pPr>
            <w:r>
              <w:rPr>
                <w:rFonts w:ascii="Times New Roman" w:hAnsi="Times New Roman"/>
                <w:b w:val="0"/>
                <w:sz w:val="24"/>
              </w:rPr>
              <w:t>Quản lý lộ trình</w:t>
              <w:br/>
              <w:t>Cho phép giáo viên/admin quản lý lộ trình và thứ tự các khóa thuộc phạm vi được quản lý.</w:t>
            </w:r>
          </w:p>
        </w:tc>
        <w:tc>
          <w:tcPr>
            <w:tcW w:type="dxa" w:w="2835"/>
            <w:vAlign w:val="top"/>
          </w:tcPr>
          <w:p>
            <w:pPr>
              <w:widowControl/>
              <w:spacing w:line="252" w:lineRule="auto" w:after="40" w:before="0"/>
            </w:pPr>
            <w:r>
              <w:rPr>
                <w:rFonts w:ascii="Times New Roman" w:hAnsi="Times New Roman"/>
                <w:b w:val="0"/>
                <w:sz w:val="24"/>
              </w:rPr>
              <w:t>UC23</w:t>
              <w:br/>
              <w:t>Đã có</w:t>
            </w:r>
          </w:p>
        </w:tc>
      </w:tr>
      <w:tr>
        <w:trPr>
          <w:cantSplit/>
        </w:trPr>
        <w:tc>
          <w:tcPr>
            <w:tcW w:type="dxa" w:w="850"/>
            <w:vAlign w:val="top"/>
          </w:tcPr>
          <w:p>
            <w:pPr>
              <w:widowControl/>
              <w:spacing w:line="252" w:lineRule="auto" w:after="40" w:before="0"/>
            </w:pPr>
            <w:r>
              <w:rPr>
                <w:rFonts w:ascii="Times New Roman" w:hAnsi="Times New Roman"/>
                <w:b w:val="0"/>
                <w:sz w:val="24"/>
              </w:rPr>
              <w:t>FR16</w:t>
            </w:r>
          </w:p>
        </w:tc>
        <w:tc>
          <w:tcPr>
            <w:tcW w:type="dxa" w:w="5386"/>
            <w:vAlign w:val="top"/>
          </w:tcPr>
          <w:p>
            <w:pPr>
              <w:widowControl/>
              <w:spacing w:line="252" w:lineRule="auto" w:after="40" w:before="0"/>
            </w:pPr>
            <w:r>
              <w:rPr>
                <w:rFonts w:ascii="Times New Roman" w:hAnsi="Times New Roman"/>
                <w:b w:val="0"/>
                <w:sz w:val="24"/>
              </w:rPr>
              <w:t>Quản lý tài khoản và vai trò</w:t>
              <w:br/>
              <w:t>Cho phép admin tạo/sửa/khóa/mở khóa/xóa tài khoản theo ràng buộc và cấp/thay đổi vai trò; người dùng không tự nâng quyền qua đăng ký hoặc hồ sơ.</w:t>
            </w:r>
          </w:p>
        </w:tc>
        <w:tc>
          <w:tcPr>
            <w:tcW w:type="dxa" w:w="2835"/>
            <w:vAlign w:val="top"/>
          </w:tcPr>
          <w:p>
            <w:pPr>
              <w:widowControl/>
              <w:spacing w:line="252" w:lineRule="auto" w:after="40" w:before="0"/>
            </w:pPr>
            <w:r>
              <w:rPr>
                <w:rFonts w:ascii="Times New Roman" w:hAnsi="Times New Roman"/>
                <w:b w:val="0"/>
                <w:sz w:val="24"/>
              </w:rPr>
              <w:t>UC24, UC25</w:t>
              <w:br/>
              <w:t>Đã có</w:t>
            </w:r>
          </w:p>
        </w:tc>
      </w:tr>
      <w:tr>
        <w:trPr>
          <w:cantSplit/>
        </w:trPr>
        <w:tc>
          <w:tcPr>
            <w:tcW w:type="dxa" w:w="850"/>
            <w:vAlign w:val="top"/>
          </w:tcPr>
          <w:p>
            <w:pPr>
              <w:widowControl/>
              <w:spacing w:line="252" w:lineRule="auto" w:after="40" w:before="0"/>
            </w:pPr>
            <w:r>
              <w:rPr>
                <w:rFonts w:ascii="Times New Roman" w:hAnsi="Times New Roman"/>
                <w:b w:val="0"/>
                <w:sz w:val="24"/>
              </w:rPr>
              <w:t>FR17</w:t>
            </w:r>
          </w:p>
        </w:tc>
        <w:tc>
          <w:tcPr>
            <w:tcW w:type="dxa" w:w="5386"/>
            <w:vAlign w:val="top"/>
          </w:tcPr>
          <w:p>
            <w:pPr>
              <w:widowControl/>
              <w:spacing w:line="252" w:lineRule="auto" w:after="40" w:before="0"/>
            </w:pPr>
            <w:r>
              <w:rPr>
                <w:rFonts w:ascii="Times New Roman" w:hAnsi="Times New Roman"/>
                <w:b w:val="0"/>
                <w:sz w:val="24"/>
              </w:rPr>
              <w:t>Quản lý chương trình đào tạo</w:t>
              <w:br/>
              <w:t>Cho phép admin quản lý tên, slug, mô tả và trạng thái hoạt động của chương trình.</w:t>
            </w:r>
          </w:p>
        </w:tc>
        <w:tc>
          <w:tcPr>
            <w:tcW w:type="dxa" w:w="2835"/>
            <w:vAlign w:val="top"/>
          </w:tcPr>
          <w:p>
            <w:pPr>
              <w:widowControl/>
              <w:spacing w:line="252" w:lineRule="auto" w:after="40" w:before="0"/>
            </w:pPr>
            <w:r>
              <w:rPr>
                <w:rFonts w:ascii="Times New Roman" w:hAnsi="Times New Roman"/>
                <w:b w:val="0"/>
                <w:sz w:val="24"/>
              </w:rPr>
              <w:t>UC26</w:t>
              <w:br/>
              <w:t>Đã có</w:t>
            </w:r>
          </w:p>
        </w:tc>
      </w:tr>
      <w:tr>
        <w:trPr>
          <w:cantSplit/>
        </w:trPr>
        <w:tc>
          <w:tcPr>
            <w:tcW w:type="dxa" w:w="850"/>
            <w:vAlign w:val="top"/>
          </w:tcPr>
          <w:p>
            <w:pPr>
              <w:widowControl/>
              <w:spacing w:line="252" w:lineRule="auto" w:after="40" w:before="0"/>
            </w:pPr>
            <w:r>
              <w:rPr>
                <w:rFonts w:ascii="Times New Roman" w:hAnsi="Times New Roman"/>
                <w:b w:val="0"/>
                <w:sz w:val="24"/>
              </w:rPr>
              <w:t>FR18</w:t>
            </w:r>
          </w:p>
        </w:tc>
        <w:tc>
          <w:tcPr>
            <w:tcW w:type="dxa" w:w="5386"/>
            <w:vAlign w:val="top"/>
          </w:tcPr>
          <w:p>
            <w:pPr>
              <w:widowControl/>
              <w:spacing w:line="252" w:lineRule="auto" w:after="40" w:before="0"/>
            </w:pPr>
            <w:r>
              <w:rPr>
                <w:rFonts w:ascii="Times New Roman" w:hAnsi="Times New Roman"/>
                <w:b w:val="0"/>
                <w:sz w:val="24"/>
              </w:rPr>
              <w:t>Thống kê hệ thống và giảng dạy</w:t>
              <w:br/>
              <w:t>Cung cấp thống kê theo phạm vi quản lý cho giáo viên và thống kê tổng hợp cho quản trị viên.</w:t>
            </w:r>
          </w:p>
        </w:tc>
        <w:tc>
          <w:tcPr>
            <w:tcW w:type="dxa" w:w="2835"/>
            <w:vAlign w:val="top"/>
          </w:tcPr>
          <w:p>
            <w:pPr>
              <w:widowControl/>
              <w:spacing w:line="252" w:lineRule="auto" w:after="40" w:before="0"/>
            </w:pPr>
            <w:r>
              <w:rPr>
                <w:rFonts w:ascii="Times New Roman" w:hAnsi="Times New Roman"/>
                <w:b w:val="0"/>
                <w:sz w:val="24"/>
              </w:rPr>
              <w:t>UC27, UC28</w:t>
              <w:br/>
              <w:t>Đã có; một số nhãn/trường hiển thị cần hoàn thiện</w:t>
            </w:r>
          </w:p>
        </w:tc>
      </w:tr>
      <w:tr>
        <w:trPr>
          <w:cantSplit/>
        </w:trPr>
        <w:tc>
          <w:tcPr>
            <w:tcW w:type="dxa" w:w="850"/>
            <w:vAlign w:val="top"/>
          </w:tcPr>
          <w:p>
            <w:pPr>
              <w:widowControl/>
              <w:spacing w:line="252" w:lineRule="auto" w:after="40" w:before="0"/>
            </w:pPr>
            <w:r>
              <w:rPr>
                <w:rFonts w:ascii="Times New Roman" w:hAnsi="Times New Roman"/>
                <w:b w:val="0"/>
                <w:sz w:val="24"/>
              </w:rPr>
              <w:t>FR19</w:t>
            </w:r>
          </w:p>
        </w:tc>
        <w:tc>
          <w:tcPr>
            <w:tcW w:type="dxa" w:w="5386"/>
            <w:vAlign w:val="top"/>
          </w:tcPr>
          <w:p>
            <w:pPr>
              <w:widowControl/>
              <w:spacing w:line="252" w:lineRule="auto" w:after="40" w:before="0"/>
            </w:pPr>
            <w:r>
              <w:rPr>
                <w:rFonts w:ascii="Times New Roman" w:hAnsi="Times New Roman"/>
                <w:b w:val="0"/>
                <w:sz w:val="24"/>
              </w:rPr>
              <w:t>Báo cáo học tập định kỳ</w:t>
              <w:br/>
              <w:t>Bài toán yêu cầu báo cáo tuần/tháng. Bản hiện tại có bảng, dữ liệu mẫu, thủ tục SQL và API đọc; chưa có màn hình chuyên biệt hoặc lịch tự động chạy. Không mô hình hóa một Use Case giao diện đã hoàn thiện cho phần này.</w:t>
            </w:r>
          </w:p>
        </w:tc>
        <w:tc>
          <w:tcPr>
            <w:tcW w:type="dxa" w:w="2835"/>
            <w:vAlign w:val="top"/>
          </w:tcPr>
          <w:p>
            <w:pPr>
              <w:widowControl/>
              <w:spacing w:line="252" w:lineRule="auto" w:after="40" w:before="0"/>
            </w:pPr>
            <w:r>
              <w:rPr>
                <w:rFonts w:ascii="Times New Roman" w:hAnsi="Times New Roman"/>
                <w:b w:val="0"/>
                <w:sz w:val="24"/>
              </w:rPr>
              <w:br/>
              <w:t>Chưa tích hợp đầy đủ</w:t>
            </w:r>
          </w:p>
        </w:tc>
      </w:tr>
    </w:tbl>
    <w:p>
      <w:pPr>
        <w:keepNext/>
        <w:spacing w:before="140"/>
      </w:pPr>
      <w:r>
        <w:rPr>
          <w:b/>
        </w:rPr>
        <w:t>B. Yêu cầu phi chức năng</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850"/>
        <w:gridCol w:w="4819"/>
        <w:gridCol w:w="3402"/>
      </w:tblGrid>
      <w:tr>
        <w:trPr>
          <w:cantSplit/>
          <w:tblHeader/>
        </w:trPr>
        <w:tc>
          <w:tcPr>
            <w:tcW w:type="dxa" w:w="850"/>
            <w:vAlign w:val="top"/>
            <w:shd w:fill="E8EFF7"/>
          </w:tcPr>
          <w:p>
            <w:pPr>
              <w:keepNext/>
              <w:widowControl/>
              <w:spacing w:line="252" w:lineRule="auto" w:after="40" w:before="0"/>
            </w:pPr>
            <w:r>
              <w:rPr>
                <w:rFonts w:ascii="Times New Roman" w:hAnsi="Times New Roman"/>
                <w:b/>
                <w:sz w:val="24"/>
              </w:rPr>
              <w:t>Mã</w:t>
            </w:r>
          </w:p>
        </w:tc>
        <w:tc>
          <w:tcPr>
            <w:tcW w:type="dxa" w:w="4819"/>
            <w:vAlign w:val="top"/>
            <w:shd w:fill="E8EFF7"/>
          </w:tcPr>
          <w:p>
            <w:pPr>
              <w:keepNext/>
              <w:widowControl/>
              <w:spacing w:line="252" w:lineRule="auto" w:after="40" w:before="0"/>
            </w:pPr>
            <w:r>
              <w:rPr>
                <w:rFonts w:ascii="Times New Roman" w:hAnsi="Times New Roman"/>
                <w:b/>
                <w:sz w:val="24"/>
              </w:rPr>
              <w:t>Yêu cầu</w:t>
            </w:r>
          </w:p>
        </w:tc>
        <w:tc>
          <w:tcPr>
            <w:tcW w:type="dxa" w:w="3402"/>
            <w:vAlign w:val="top"/>
            <w:shd w:fill="E8EFF7"/>
          </w:tcPr>
          <w:p>
            <w:pPr>
              <w:keepNext/>
              <w:widowControl/>
              <w:spacing w:line="252" w:lineRule="auto" w:after="40" w:before="0"/>
            </w:pPr>
            <w:r>
              <w:rPr>
                <w:rFonts w:ascii="Times New Roman" w:hAnsi="Times New Roman"/>
                <w:b/>
                <w:sz w:val="24"/>
              </w:rPr>
              <w:t>Mức kiểm chứng / Giới hạn</w:t>
            </w:r>
          </w:p>
        </w:tc>
      </w:tr>
      <w:tr>
        <w:trPr>
          <w:cantSplit/>
        </w:trPr>
        <w:tc>
          <w:tcPr>
            <w:tcW w:type="dxa" w:w="850"/>
            <w:vAlign w:val="top"/>
          </w:tcPr>
          <w:p>
            <w:pPr>
              <w:widowControl/>
              <w:spacing w:line="252" w:lineRule="auto" w:after="40" w:before="0"/>
            </w:pPr>
            <w:r>
              <w:rPr>
                <w:rFonts w:ascii="Times New Roman" w:hAnsi="Times New Roman"/>
                <w:b w:val="0"/>
                <w:sz w:val="24"/>
              </w:rPr>
              <w:t>NFR01</w:t>
            </w:r>
          </w:p>
        </w:tc>
        <w:tc>
          <w:tcPr>
            <w:tcW w:type="dxa" w:w="4819"/>
            <w:vAlign w:val="top"/>
          </w:tcPr>
          <w:p>
            <w:pPr>
              <w:widowControl/>
              <w:spacing w:line="252" w:lineRule="auto" w:after="40" w:before="0"/>
            </w:pPr>
            <w:r>
              <w:rPr>
                <w:rFonts w:ascii="Times New Roman" w:hAnsi="Times New Roman"/>
                <w:b w:val="0"/>
                <w:sz w:val="24"/>
              </w:rPr>
              <w:t>Bảo mật và kiểm soát truy cập</w:t>
              <w:br/>
              <w:t>Yêu cầu xác thực phiên và kiểm tra vai trò/quyền sở hữu trên máy chủ; không trả hash mật khẩu hoặc đáp án trước khi được phép. Bản hiện tại dùng scrypt, token phiên ngẫu nhiên và bind tham số SQL.</w:t>
            </w:r>
          </w:p>
        </w:tc>
        <w:tc>
          <w:tcPr>
            <w:tcW w:type="dxa" w:w="3402"/>
            <w:vAlign w:val="top"/>
          </w:tcPr>
          <w:p>
            <w:pPr>
              <w:widowControl/>
              <w:spacing w:line="252" w:lineRule="auto" w:after="40" w:before="0"/>
            </w:pPr>
            <w:r>
              <w:rPr>
                <w:rFonts w:ascii="Times New Roman" w:hAnsi="Times New Roman"/>
                <w:b w:val="0"/>
                <w:sz w:val="24"/>
              </w:rPr>
              <w:t>Có cơ chế hiện thực; không thay thế đánh giá bảo mật toàn diện.</w:t>
            </w:r>
          </w:p>
        </w:tc>
      </w:tr>
      <w:tr>
        <w:trPr>
          <w:cantSplit/>
        </w:trPr>
        <w:tc>
          <w:tcPr>
            <w:tcW w:type="dxa" w:w="850"/>
            <w:vAlign w:val="top"/>
          </w:tcPr>
          <w:p>
            <w:pPr>
              <w:widowControl/>
              <w:spacing w:line="252" w:lineRule="auto" w:after="40" w:before="0"/>
            </w:pPr>
            <w:r>
              <w:rPr>
                <w:rFonts w:ascii="Times New Roman" w:hAnsi="Times New Roman"/>
                <w:b w:val="0"/>
                <w:sz w:val="24"/>
              </w:rPr>
              <w:t>NFR02</w:t>
            </w:r>
          </w:p>
        </w:tc>
        <w:tc>
          <w:tcPr>
            <w:tcW w:type="dxa" w:w="4819"/>
            <w:vAlign w:val="top"/>
          </w:tcPr>
          <w:p>
            <w:pPr>
              <w:widowControl/>
              <w:spacing w:line="252" w:lineRule="auto" w:after="40" w:before="0"/>
            </w:pPr>
            <w:r>
              <w:rPr>
                <w:rFonts w:ascii="Times New Roman" w:hAnsi="Times New Roman"/>
                <w:b w:val="0"/>
                <w:sz w:val="24"/>
              </w:rPr>
              <w:t>Toàn vẹn dữ liệu</w:t>
              <w:br/>
              <w:t>Yêu cầu bảo đảm khóa chính/khóa ngoại, email và đăng ký duy nhất; dữ liệu bài làm phải giữ nội dung tại thời điểm làm và tuân theo trạng thái hợp lệ.</w:t>
            </w:r>
          </w:p>
        </w:tc>
        <w:tc>
          <w:tcPr>
            <w:tcW w:type="dxa" w:w="3402"/>
            <w:vAlign w:val="top"/>
          </w:tcPr>
          <w:p>
            <w:pPr>
              <w:widowControl/>
              <w:spacing w:line="252" w:lineRule="auto" w:after="40" w:before="0"/>
            </w:pPr>
            <w:r>
              <w:rPr>
                <w:rFonts w:ascii="Times New Roman" w:hAnsi="Times New Roman"/>
                <w:b w:val="0"/>
                <w:sz w:val="24"/>
              </w:rPr>
              <w:t>Schema/validator/transaction hiện thực một phần ràng buộc; không phải mọi quy tắc đều có CHECK SQL.</w:t>
            </w:r>
          </w:p>
        </w:tc>
      </w:tr>
      <w:tr>
        <w:trPr>
          <w:cantSplit/>
        </w:trPr>
        <w:tc>
          <w:tcPr>
            <w:tcW w:type="dxa" w:w="850"/>
            <w:vAlign w:val="top"/>
          </w:tcPr>
          <w:p>
            <w:pPr>
              <w:widowControl/>
              <w:spacing w:line="252" w:lineRule="auto" w:after="40" w:before="0"/>
            </w:pPr>
            <w:r>
              <w:rPr>
                <w:rFonts w:ascii="Times New Roman" w:hAnsi="Times New Roman"/>
                <w:b w:val="0"/>
                <w:sz w:val="24"/>
              </w:rPr>
              <w:t>NFR03</w:t>
            </w:r>
          </w:p>
        </w:tc>
        <w:tc>
          <w:tcPr>
            <w:tcW w:type="dxa" w:w="4819"/>
            <w:vAlign w:val="top"/>
          </w:tcPr>
          <w:p>
            <w:pPr>
              <w:widowControl/>
              <w:spacing w:line="252" w:lineRule="auto" w:after="40" w:before="0"/>
            </w:pPr>
            <w:r>
              <w:rPr>
                <w:rFonts w:ascii="Times New Roman" w:hAnsi="Times New Roman"/>
                <w:b w:val="0"/>
                <w:sz w:val="24"/>
              </w:rPr>
              <w:t>Tính nhất quán kết quả</w:t>
              <w:br/>
              <w:t>Yêu cầu chấm khách quan dựa câu trả lời hợp lệ và nội dung lưu trong lượt làm; không để nộp lại cùng lượt thi tạo nhiều kết quả cuối cùng.</w:t>
            </w:r>
          </w:p>
        </w:tc>
        <w:tc>
          <w:tcPr>
            <w:tcW w:type="dxa" w:w="3402"/>
            <w:vAlign w:val="top"/>
          </w:tcPr>
          <w:p>
            <w:pPr>
              <w:widowControl/>
              <w:spacing w:line="252" w:lineRule="auto" w:after="40" w:before="0"/>
            </w:pPr>
            <w:r>
              <w:rPr>
                <w:rFonts w:ascii="Times New Roman" w:hAnsi="Times New Roman"/>
                <w:b w:val="0"/>
                <w:sz w:val="24"/>
              </w:rPr>
              <w:t>Có snapshot, kiểm tra trạng thái và idempotent finalize; phần chấm tay hiện là điểm tổng.</w:t>
            </w:r>
          </w:p>
        </w:tc>
      </w:tr>
      <w:tr>
        <w:trPr>
          <w:cantSplit/>
        </w:trPr>
        <w:tc>
          <w:tcPr>
            <w:tcW w:type="dxa" w:w="850"/>
            <w:vAlign w:val="top"/>
          </w:tcPr>
          <w:p>
            <w:pPr>
              <w:widowControl/>
              <w:spacing w:line="252" w:lineRule="auto" w:after="40" w:before="0"/>
            </w:pPr>
            <w:r>
              <w:rPr>
                <w:rFonts w:ascii="Times New Roman" w:hAnsi="Times New Roman"/>
                <w:b w:val="0"/>
                <w:sz w:val="24"/>
              </w:rPr>
              <w:t>NFR04</w:t>
            </w:r>
          </w:p>
        </w:tc>
        <w:tc>
          <w:tcPr>
            <w:tcW w:type="dxa" w:w="4819"/>
            <w:vAlign w:val="top"/>
          </w:tcPr>
          <w:p>
            <w:pPr>
              <w:widowControl/>
              <w:spacing w:line="252" w:lineRule="auto" w:after="40" w:before="0"/>
            </w:pPr>
            <w:r>
              <w:rPr>
                <w:rFonts w:ascii="Times New Roman" w:hAnsi="Times New Roman"/>
                <w:b w:val="0"/>
                <w:sz w:val="24"/>
              </w:rPr>
              <w:t>Khả năng sử dụng</w:t>
              <w:br/>
              <w:t>Giao diện tiếng Việt rõ ràng, điều hướng theo vai trò, có trạng thái tải/rỗng/lỗi, xác nhận thao tác xóa và bố cục dùng được trên desktop/mobile.</w:t>
            </w:r>
          </w:p>
        </w:tc>
        <w:tc>
          <w:tcPr>
            <w:tcW w:type="dxa" w:w="3402"/>
            <w:vAlign w:val="top"/>
          </w:tcPr>
          <w:p>
            <w:pPr>
              <w:widowControl/>
              <w:spacing w:line="252" w:lineRule="auto" w:after="40" w:before="0"/>
            </w:pPr>
            <w:r>
              <w:rPr>
                <w:rFonts w:ascii="Times New Roman" w:hAnsi="Times New Roman"/>
                <w:b w:val="0"/>
                <w:sz w:val="24"/>
              </w:rPr>
              <w:t>Có giao diện và kiểm thử browser đại diện; không khẳng định đã kiểm mọi màn hình/thiết bị.</w:t>
            </w:r>
          </w:p>
        </w:tc>
      </w:tr>
      <w:tr>
        <w:trPr>
          <w:cantSplit/>
        </w:trPr>
        <w:tc>
          <w:tcPr>
            <w:tcW w:type="dxa" w:w="850"/>
            <w:vAlign w:val="top"/>
          </w:tcPr>
          <w:p>
            <w:pPr>
              <w:widowControl/>
              <w:spacing w:line="252" w:lineRule="auto" w:after="40" w:before="0"/>
            </w:pPr>
            <w:r>
              <w:rPr>
                <w:rFonts w:ascii="Times New Roman" w:hAnsi="Times New Roman"/>
                <w:b w:val="0"/>
                <w:sz w:val="24"/>
              </w:rPr>
              <w:t>NFR05</w:t>
            </w:r>
          </w:p>
        </w:tc>
        <w:tc>
          <w:tcPr>
            <w:tcW w:type="dxa" w:w="4819"/>
            <w:vAlign w:val="top"/>
          </w:tcPr>
          <w:p>
            <w:pPr>
              <w:widowControl/>
              <w:spacing w:line="252" w:lineRule="auto" w:after="40" w:before="0"/>
            </w:pPr>
            <w:r>
              <w:rPr>
                <w:rFonts w:ascii="Times New Roman" w:hAnsi="Times New Roman"/>
                <w:b w:val="0"/>
                <w:sz w:val="24"/>
              </w:rPr>
              <w:t>Hiệu năng</w:t>
              <w:br/>
              <w:t>Các thao tác thông dụng cần phản hồi phù hợp quy mô sử dụng của đồ án; danh sách lớn cần phân trang/lọc và truy vấn hiệu quả.</w:t>
            </w:r>
          </w:p>
        </w:tc>
        <w:tc>
          <w:tcPr>
            <w:tcW w:type="dxa" w:w="3402"/>
            <w:vAlign w:val="top"/>
          </w:tcPr>
          <w:p>
            <w:pPr>
              <w:widowControl/>
              <w:spacing w:line="252" w:lineRule="auto" w:after="40" w:before="0"/>
            </w:pPr>
            <w:r>
              <w:rPr>
                <w:rFonts w:ascii="Times New Roman" w:hAnsi="Times New Roman"/>
                <w:b w:val="0"/>
                <w:sz w:val="24"/>
              </w:rPr>
              <w:t>Mục tiêu; chưa có kết quả kiểm thử tải hoặc SLA thời gian phản hồi. Một số trang mới dùng trang dữ liệu đầu tiên.</w:t>
            </w:r>
          </w:p>
        </w:tc>
      </w:tr>
      <w:tr>
        <w:trPr>
          <w:cantSplit/>
        </w:trPr>
        <w:tc>
          <w:tcPr>
            <w:tcW w:type="dxa" w:w="850"/>
            <w:vAlign w:val="top"/>
          </w:tcPr>
          <w:p>
            <w:pPr>
              <w:widowControl/>
              <w:spacing w:line="252" w:lineRule="auto" w:after="40" w:before="0"/>
            </w:pPr>
            <w:r>
              <w:rPr>
                <w:rFonts w:ascii="Times New Roman" w:hAnsi="Times New Roman"/>
                <w:b w:val="0"/>
                <w:sz w:val="24"/>
              </w:rPr>
              <w:t>NFR06</w:t>
            </w:r>
          </w:p>
        </w:tc>
        <w:tc>
          <w:tcPr>
            <w:tcW w:type="dxa" w:w="4819"/>
            <w:vAlign w:val="top"/>
          </w:tcPr>
          <w:p>
            <w:pPr>
              <w:widowControl/>
              <w:spacing w:line="252" w:lineRule="auto" w:after="40" w:before="0"/>
            </w:pPr>
            <w:r>
              <w:rPr>
                <w:rFonts w:ascii="Times New Roman" w:hAnsi="Times New Roman"/>
                <w:b w:val="0"/>
                <w:sz w:val="24"/>
              </w:rPr>
              <w:t>Khả năng bảo trì và mở rộng</w:t>
              <w:br/>
              <w:t>Phân biệt lớp giao diện, API và truy cập dữ liệu; thống nhất quy tắc và kiểu dữ liệu để có thể bổ sung chức năng sau.</w:t>
            </w:r>
          </w:p>
        </w:tc>
        <w:tc>
          <w:tcPr>
            <w:tcW w:type="dxa" w:w="3402"/>
            <w:vAlign w:val="top"/>
          </w:tcPr>
          <w:p>
            <w:pPr>
              <w:widowControl/>
              <w:spacing w:line="252" w:lineRule="auto" w:after="40" w:before="0"/>
            </w:pPr>
            <w:r>
              <w:rPr>
                <w:rFonts w:ascii="Times New Roman" w:hAnsi="Times New Roman"/>
                <w:b w:val="0"/>
                <w:sz w:val="24"/>
              </w:rPr>
              <w:t>Có module frontend/API/driver; không mô tả các class MVC hoặc microservice chưa hiện thực.</w:t>
            </w:r>
          </w:p>
        </w:tc>
      </w:tr>
      <w:tr>
        <w:trPr>
          <w:cantSplit/>
        </w:trPr>
        <w:tc>
          <w:tcPr>
            <w:tcW w:type="dxa" w:w="850"/>
            <w:vAlign w:val="top"/>
          </w:tcPr>
          <w:p>
            <w:pPr>
              <w:widowControl/>
              <w:spacing w:line="252" w:lineRule="auto" w:after="40" w:before="0"/>
            </w:pPr>
            <w:r>
              <w:rPr>
                <w:rFonts w:ascii="Times New Roman" w:hAnsi="Times New Roman"/>
                <w:b w:val="0"/>
                <w:sz w:val="24"/>
              </w:rPr>
              <w:t>NFR07</w:t>
            </w:r>
          </w:p>
        </w:tc>
        <w:tc>
          <w:tcPr>
            <w:tcW w:type="dxa" w:w="4819"/>
            <w:vAlign w:val="top"/>
          </w:tcPr>
          <w:p>
            <w:pPr>
              <w:widowControl/>
              <w:spacing w:line="252" w:lineRule="auto" w:after="40" w:before="0"/>
            </w:pPr>
            <w:r>
              <w:rPr>
                <w:rFonts w:ascii="Times New Roman" w:hAnsi="Times New Roman"/>
                <w:b w:val="0"/>
                <w:sz w:val="24"/>
              </w:rPr>
              <w:t>Lưu trữ và phục hồi</w:t>
              <w:br/>
              <w:t>Dữ liệu nghiệp vụ cần được lưu bền vững; môi trường triển khai cần quy trình sao lưu/khôi phục được kiểm thử.</w:t>
            </w:r>
          </w:p>
        </w:tc>
        <w:tc>
          <w:tcPr>
            <w:tcW w:type="dxa" w:w="3402"/>
            <w:vAlign w:val="top"/>
          </w:tcPr>
          <w:p>
            <w:pPr>
              <w:widowControl/>
              <w:spacing w:line="252" w:lineRule="auto" w:after="40" w:before="0"/>
            </w:pPr>
            <w:r>
              <w:rPr>
                <w:rFonts w:ascii="Times New Roman" w:hAnsi="Times New Roman"/>
                <w:b w:val="0"/>
                <w:sz w:val="24"/>
              </w:rPr>
              <w:t>SQL Server đã kết nối ở máy người dùng; tự động backup/restore production chưa nằm trong bản hiện tại.</w:t>
            </w:r>
          </w:p>
        </w:tc>
      </w:tr>
      <w:tr>
        <w:trPr>
          <w:cantSplit/>
        </w:trPr>
        <w:tc>
          <w:tcPr>
            <w:tcW w:type="dxa" w:w="850"/>
            <w:vAlign w:val="top"/>
          </w:tcPr>
          <w:p>
            <w:pPr>
              <w:widowControl/>
              <w:spacing w:line="252" w:lineRule="auto" w:after="40" w:before="0"/>
            </w:pPr>
            <w:r>
              <w:rPr>
                <w:rFonts w:ascii="Times New Roman" w:hAnsi="Times New Roman"/>
                <w:b w:val="0"/>
                <w:sz w:val="24"/>
              </w:rPr>
              <w:t>NFR08</w:t>
            </w:r>
          </w:p>
        </w:tc>
        <w:tc>
          <w:tcPr>
            <w:tcW w:type="dxa" w:w="4819"/>
            <w:vAlign w:val="top"/>
          </w:tcPr>
          <w:p>
            <w:pPr>
              <w:widowControl/>
              <w:spacing w:line="252" w:lineRule="auto" w:after="40" w:before="0"/>
            </w:pPr>
            <w:r>
              <w:rPr>
                <w:rFonts w:ascii="Times New Roman" w:hAnsi="Times New Roman"/>
                <w:b w:val="0"/>
                <w:sz w:val="24"/>
              </w:rPr>
              <w:t>Kiểm chứng và truy xuất nguồn phân tích</w:t>
              <w:br/>
              <w:t>Mỗi chức năng được đặc tả cần đối chiếu được mã nguồn, API và dữ liệu liên quan; phân biệt phần hiện thực, giới hạn và hướng phát triển.</w:t>
            </w:r>
          </w:p>
        </w:tc>
        <w:tc>
          <w:tcPr>
            <w:tcW w:type="dxa" w:w="3402"/>
            <w:vAlign w:val="top"/>
          </w:tcPr>
          <w:p>
            <w:pPr>
              <w:widowControl/>
              <w:spacing w:line="252" w:lineRule="auto" w:after="40" w:before="0"/>
            </w:pPr>
            <w:r>
              <w:rPr>
                <w:rFonts w:ascii="Times New Roman" w:hAnsi="Times New Roman"/>
                <w:b w:val="0"/>
                <w:sz w:val="24"/>
              </w:rPr>
              <w:t>Đã có kiểm thử API dùng SQLite, unit adapter mô phỏng và UI; chưa đồng nghĩa kiểm thử tích hợp đầy đủ trên SQL Server thật.</w:t>
            </w:r>
          </w:p>
        </w:tc>
      </w:tr>
    </w:tbl>
    <w:p>
      <w:pPr>
        <w:pStyle w:val="Heading2"/>
      </w:pPr>
      <w:r>
        <w:t>1.2.4. Các quy tắc nghiệp vụ chính</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850"/>
        <w:gridCol w:w="8220"/>
      </w:tblGrid>
      <w:tr>
        <w:trPr>
          <w:cantSplit/>
          <w:tblHeader/>
        </w:trPr>
        <w:tc>
          <w:tcPr>
            <w:tcW w:type="dxa" w:w="850"/>
            <w:vAlign w:val="top"/>
            <w:shd w:fill="E8EFF7"/>
          </w:tcPr>
          <w:p>
            <w:pPr>
              <w:keepNext/>
              <w:widowControl/>
              <w:spacing w:line="252" w:lineRule="auto" w:after="40" w:before="0"/>
            </w:pPr>
            <w:r>
              <w:rPr>
                <w:rFonts w:ascii="Times New Roman" w:hAnsi="Times New Roman"/>
                <w:b/>
                <w:sz w:val="24"/>
              </w:rPr>
              <w:t>Mã</w:t>
            </w:r>
          </w:p>
        </w:tc>
        <w:tc>
          <w:tcPr>
            <w:tcW w:type="dxa" w:w="8220"/>
            <w:vAlign w:val="top"/>
            <w:shd w:fill="E8EFF7"/>
          </w:tcPr>
          <w:p>
            <w:pPr>
              <w:keepNext/>
              <w:widowControl/>
              <w:spacing w:line="252" w:lineRule="auto" w:after="40" w:before="0"/>
            </w:pPr>
            <w:r>
              <w:rPr>
                <w:rFonts w:ascii="Times New Roman" w:hAnsi="Times New Roman"/>
                <w:b/>
                <w:sz w:val="24"/>
              </w:rPr>
              <w:t>Quy tắc nghiệp vụ</w:t>
            </w:r>
          </w:p>
        </w:tc>
      </w:tr>
      <w:tr>
        <w:trPr>
          <w:cantSplit/>
        </w:trPr>
        <w:tc>
          <w:tcPr>
            <w:tcW w:type="dxa" w:w="850"/>
            <w:vAlign w:val="top"/>
          </w:tcPr>
          <w:p>
            <w:pPr>
              <w:widowControl/>
              <w:spacing w:line="252" w:lineRule="auto" w:after="40" w:before="0"/>
            </w:pPr>
            <w:r>
              <w:rPr>
                <w:rFonts w:ascii="Times New Roman" w:hAnsi="Times New Roman"/>
                <w:b w:val="0"/>
                <w:sz w:val="24"/>
              </w:rPr>
              <w:t>BR01</w:t>
            </w:r>
          </w:p>
        </w:tc>
        <w:tc>
          <w:tcPr>
            <w:tcW w:type="dxa" w:w="8220"/>
            <w:vAlign w:val="top"/>
          </w:tcPr>
          <w:p>
            <w:pPr>
              <w:widowControl/>
              <w:spacing w:line="252" w:lineRule="auto" w:after="40" w:before="0"/>
            </w:pPr>
            <w:r>
              <w:rPr>
                <w:rFonts w:ascii="Times New Roman" w:hAnsi="Times New Roman"/>
                <w:b w:val="0"/>
                <w:sz w:val="24"/>
              </w:rPr>
              <w:t>Mỗi tài khoản có email duy nhất và đúng một vai trò trong ba vai trò student, teacher, admin.</w:t>
            </w:r>
          </w:p>
        </w:tc>
      </w:tr>
      <w:tr>
        <w:trPr>
          <w:cantSplit/>
        </w:trPr>
        <w:tc>
          <w:tcPr>
            <w:tcW w:type="dxa" w:w="850"/>
            <w:vAlign w:val="top"/>
          </w:tcPr>
          <w:p>
            <w:pPr>
              <w:widowControl/>
              <w:spacing w:line="252" w:lineRule="auto" w:after="40" w:before="0"/>
            </w:pPr>
            <w:r>
              <w:rPr>
                <w:rFonts w:ascii="Times New Roman" w:hAnsi="Times New Roman"/>
                <w:b w:val="0"/>
                <w:sz w:val="24"/>
              </w:rPr>
              <w:t>BR02</w:t>
            </w:r>
          </w:p>
        </w:tc>
        <w:tc>
          <w:tcPr>
            <w:tcW w:type="dxa" w:w="8220"/>
            <w:vAlign w:val="top"/>
          </w:tcPr>
          <w:p>
            <w:pPr>
              <w:widowControl/>
              <w:spacing w:line="252" w:lineRule="auto" w:after="40" w:before="0"/>
            </w:pPr>
            <w:r>
              <w:rPr>
                <w:rFonts w:ascii="Times New Roman" w:hAnsi="Times New Roman"/>
                <w:b w:val="0"/>
                <w:sz w:val="24"/>
              </w:rPr>
              <w:t>Đăng ký công khai chỉ tạo học viên; tài khoản giáo viên do admin tạo hoặc cấp vai trò.</w:t>
            </w:r>
          </w:p>
        </w:tc>
      </w:tr>
      <w:tr>
        <w:trPr>
          <w:cantSplit/>
        </w:trPr>
        <w:tc>
          <w:tcPr>
            <w:tcW w:type="dxa" w:w="850"/>
            <w:vAlign w:val="top"/>
          </w:tcPr>
          <w:p>
            <w:pPr>
              <w:widowControl/>
              <w:spacing w:line="252" w:lineRule="auto" w:after="40" w:before="0"/>
            </w:pPr>
            <w:r>
              <w:rPr>
                <w:rFonts w:ascii="Times New Roman" w:hAnsi="Times New Roman"/>
                <w:b w:val="0"/>
                <w:sz w:val="24"/>
              </w:rPr>
              <w:t>BR03</w:t>
            </w:r>
          </w:p>
        </w:tc>
        <w:tc>
          <w:tcPr>
            <w:tcW w:type="dxa" w:w="8220"/>
            <w:vAlign w:val="top"/>
          </w:tcPr>
          <w:p>
            <w:pPr>
              <w:widowControl/>
              <w:spacing w:line="252" w:lineRule="auto" w:after="40" w:before="0"/>
            </w:pPr>
            <w:r>
              <w:rPr>
                <w:rFonts w:ascii="Times New Roman" w:hAnsi="Times New Roman"/>
                <w:b w:val="0"/>
                <w:sz w:val="24"/>
              </w:rPr>
              <w:t>Chức năng cần xác thực phải kiểm tra phiên hợp lệ và trạng thái tài khoản ở máy chủ; dữ liệu role do client gửi không quyết định quyền.</w:t>
            </w:r>
          </w:p>
        </w:tc>
      </w:tr>
      <w:tr>
        <w:trPr>
          <w:cantSplit/>
        </w:trPr>
        <w:tc>
          <w:tcPr>
            <w:tcW w:type="dxa" w:w="850"/>
            <w:vAlign w:val="top"/>
          </w:tcPr>
          <w:p>
            <w:pPr>
              <w:widowControl/>
              <w:spacing w:line="252" w:lineRule="auto" w:after="40" w:before="0"/>
            </w:pPr>
            <w:r>
              <w:rPr>
                <w:rFonts w:ascii="Times New Roman" w:hAnsi="Times New Roman"/>
                <w:b w:val="0"/>
                <w:sz w:val="24"/>
              </w:rPr>
              <w:t>BR04</w:t>
            </w:r>
          </w:p>
        </w:tc>
        <w:tc>
          <w:tcPr>
            <w:tcW w:type="dxa" w:w="8220"/>
            <w:vAlign w:val="top"/>
          </w:tcPr>
          <w:p>
            <w:pPr>
              <w:widowControl/>
              <w:spacing w:line="252" w:lineRule="auto" w:after="40" w:before="0"/>
            </w:pPr>
            <w:r>
              <w:rPr>
                <w:rFonts w:ascii="Times New Roman" w:hAnsi="Times New Roman"/>
                <w:b w:val="0"/>
                <w:sz w:val="24"/>
              </w:rPr>
              <w:t>Giáo viên quản lý nội dung thuộc khóa/lộ trình mình phụ trách; admin có quyền quản lý toàn hệ thống.</w:t>
            </w:r>
          </w:p>
        </w:tc>
      </w:tr>
      <w:tr>
        <w:trPr>
          <w:cantSplit/>
        </w:trPr>
        <w:tc>
          <w:tcPr>
            <w:tcW w:type="dxa" w:w="850"/>
            <w:vAlign w:val="top"/>
          </w:tcPr>
          <w:p>
            <w:pPr>
              <w:widowControl/>
              <w:spacing w:line="252" w:lineRule="auto" w:after="40" w:before="0"/>
            </w:pPr>
            <w:r>
              <w:rPr>
                <w:rFonts w:ascii="Times New Roman" w:hAnsi="Times New Roman"/>
                <w:b w:val="0"/>
                <w:sz w:val="24"/>
              </w:rPr>
              <w:t>BR05</w:t>
            </w:r>
          </w:p>
        </w:tc>
        <w:tc>
          <w:tcPr>
            <w:tcW w:type="dxa" w:w="8220"/>
            <w:vAlign w:val="top"/>
          </w:tcPr>
          <w:p>
            <w:pPr>
              <w:widowControl/>
              <w:spacing w:line="252" w:lineRule="auto" w:after="40" w:before="0"/>
            </w:pPr>
            <w:r>
              <w:rPr>
                <w:rFonts w:ascii="Times New Roman" w:hAnsi="Times New Roman"/>
                <w:b w:val="0"/>
                <w:sz w:val="24"/>
              </w:rPr>
              <w:t>Thông tin hồ sơ cá nhân cho phép sửa họ tên, điện thoại và avatar URL; không dùng API hồ sơ để tự sửa email hoặc vai trò.</w:t>
            </w:r>
          </w:p>
        </w:tc>
      </w:tr>
      <w:tr>
        <w:trPr>
          <w:cantSplit/>
        </w:trPr>
        <w:tc>
          <w:tcPr>
            <w:tcW w:type="dxa" w:w="850"/>
            <w:vAlign w:val="top"/>
          </w:tcPr>
          <w:p>
            <w:pPr>
              <w:widowControl/>
              <w:spacing w:line="252" w:lineRule="auto" w:after="40" w:before="0"/>
            </w:pPr>
            <w:r>
              <w:rPr>
                <w:rFonts w:ascii="Times New Roman" w:hAnsi="Times New Roman"/>
                <w:b w:val="0"/>
                <w:sz w:val="24"/>
              </w:rPr>
              <w:t>BR06</w:t>
            </w:r>
          </w:p>
        </w:tc>
        <w:tc>
          <w:tcPr>
            <w:tcW w:type="dxa" w:w="8220"/>
            <w:vAlign w:val="top"/>
          </w:tcPr>
          <w:p>
            <w:pPr>
              <w:widowControl/>
              <w:spacing w:line="252" w:lineRule="auto" w:after="40" w:before="0"/>
            </w:pPr>
            <w:r>
              <w:rPr>
                <w:rFonts w:ascii="Times New Roman" w:hAnsi="Times New Roman"/>
                <w:b w:val="0"/>
                <w:sz w:val="24"/>
              </w:rPr>
              <w:t>Admin không tự xóa, tự khóa hoặc tự hạ quyền chính mình. Tự đổi mật khẩu cá nhân thu hồi các phiên khác và giữ phiên đang dùng; admin đặt mật khẩu mới, khóa hoặc thực sự đổi vai trò tài khoản đích sẽ thu hồi mọi phiên của tài khoản đó. Mở khóa riêng không tự thu hồi phiên.</w:t>
            </w:r>
          </w:p>
        </w:tc>
      </w:tr>
      <w:tr>
        <w:trPr>
          <w:cantSplit/>
        </w:trPr>
        <w:tc>
          <w:tcPr>
            <w:tcW w:type="dxa" w:w="850"/>
            <w:vAlign w:val="top"/>
          </w:tcPr>
          <w:p>
            <w:pPr>
              <w:widowControl/>
              <w:spacing w:line="252" w:lineRule="auto" w:after="40" w:before="0"/>
            </w:pPr>
            <w:r>
              <w:rPr>
                <w:rFonts w:ascii="Times New Roman" w:hAnsi="Times New Roman"/>
                <w:b w:val="0"/>
                <w:sz w:val="24"/>
              </w:rPr>
              <w:t>BR07</w:t>
            </w:r>
          </w:p>
        </w:tc>
        <w:tc>
          <w:tcPr>
            <w:tcW w:type="dxa" w:w="8220"/>
            <w:vAlign w:val="top"/>
          </w:tcPr>
          <w:p>
            <w:pPr>
              <w:widowControl/>
              <w:spacing w:line="252" w:lineRule="auto" w:after="40" w:before="0"/>
            </w:pPr>
            <w:r>
              <w:rPr>
                <w:rFonts w:ascii="Times New Roman" w:hAnsi="Times New Roman"/>
                <w:b w:val="0"/>
                <w:sz w:val="24"/>
              </w:rPr>
              <w:t>Mỗi cặp học viên–khóa học có tối đa một đăng ký; đăng ký mới khóa miễn phí vào active, khóa có học phí vào pending. Đăng ký đã dropped có thể được đăng ký lại trên bản ghi cũ.</w:t>
            </w:r>
          </w:p>
        </w:tc>
      </w:tr>
      <w:tr>
        <w:trPr>
          <w:cantSplit/>
        </w:trPr>
        <w:tc>
          <w:tcPr>
            <w:tcW w:type="dxa" w:w="850"/>
            <w:vAlign w:val="top"/>
          </w:tcPr>
          <w:p>
            <w:pPr>
              <w:widowControl/>
              <w:spacing w:line="252" w:lineRule="auto" w:after="40" w:before="0"/>
            </w:pPr>
            <w:r>
              <w:rPr>
                <w:rFonts w:ascii="Times New Roman" w:hAnsi="Times New Roman"/>
                <w:b w:val="0"/>
                <w:sz w:val="24"/>
              </w:rPr>
              <w:t>BR08</w:t>
            </w:r>
          </w:p>
        </w:tc>
        <w:tc>
          <w:tcPr>
            <w:tcW w:type="dxa" w:w="8220"/>
            <w:vAlign w:val="top"/>
          </w:tcPr>
          <w:p>
            <w:pPr>
              <w:widowControl/>
              <w:spacing w:line="252" w:lineRule="auto" w:after="40" w:before="0"/>
            </w:pPr>
            <w:r>
              <w:rPr>
                <w:rFonts w:ascii="Times New Roman" w:hAnsi="Times New Roman"/>
                <w:b w:val="0"/>
                <w:sz w:val="24"/>
              </w:rPr>
              <w:t>Học viên cần đăng ký active/completed để truy cập nội dung bài học, bài tập và bài thi đã được công bố; người quản lý có quyền xem nội dung thuộc phạm vi phụ trách.</w:t>
            </w:r>
          </w:p>
        </w:tc>
      </w:tr>
      <w:tr>
        <w:trPr>
          <w:cantSplit/>
        </w:trPr>
        <w:tc>
          <w:tcPr>
            <w:tcW w:type="dxa" w:w="850"/>
            <w:vAlign w:val="top"/>
          </w:tcPr>
          <w:p>
            <w:pPr>
              <w:widowControl/>
              <w:spacing w:line="252" w:lineRule="auto" w:after="40" w:before="0"/>
            </w:pPr>
            <w:r>
              <w:rPr>
                <w:rFonts w:ascii="Times New Roman" w:hAnsi="Times New Roman"/>
                <w:b w:val="0"/>
                <w:sz w:val="24"/>
              </w:rPr>
              <w:t>BR09</w:t>
            </w:r>
          </w:p>
        </w:tc>
        <w:tc>
          <w:tcPr>
            <w:tcW w:type="dxa" w:w="8220"/>
            <w:vAlign w:val="top"/>
          </w:tcPr>
          <w:p>
            <w:pPr>
              <w:widowControl/>
              <w:spacing w:line="252" w:lineRule="auto" w:after="40" w:before="0"/>
            </w:pPr>
            <w:r>
              <w:rPr>
                <w:rFonts w:ascii="Times New Roman" w:hAnsi="Times New Roman"/>
                <w:b w:val="0"/>
                <w:sz w:val="24"/>
              </w:rPr>
              <w:t>Duyệt đăng ký có học phí là quyết định thủ công của giáo viên phụ trách/admin; hệ thống không tự xác minh tiền đã thu.</w:t>
            </w:r>
          </w:p>
        </w:tc>
      </w:tr>
      <w:tr>
        <w:trPr>
          <w:cantSplit/>
        </w:trPr>
        <w:tc>
          <w:tcPr>
            <w:tcW w:type="dxa" w:w="850"/>
            <w:vAlign w:val="top"/>
          </w:tcPr>
          <w:p>
            <w:pPr>
              <w:widowControl/>
              <w:spacing w:line="252" w:lineRule="auto" w:after="40" w:before="0"/>
            </w:pPr>
            <w:r>
              <w:rPr>
                <w:rFonts w:ascii="Times New Roman" w:hAnsi="Times New Roman"/>
                <w:b w:val="0"/>
                <w:sz w:val="24"/>
              </w:rPr>
              <w:t>BR10</w:t>
            </w:r>
          </w:p>
        </w:tc>
        <w:tc>
          <w:tcPr>
            <w:tcW w:type="dxa" w:w="8220"/>
            <w:vAlign w:val="top"/>
          </w:tcPr>
          <w:p>
            <w:pPr>
              <w:widowControl/>
              <w:spacing w:line="252" w:lineRule="auto" w:after="40" w:before="0"/>
            </w:pPr>
            <w:r>
              <w:rPr>
                <w:rFonts w:ascii="Times New Roman" w:hAnsi="Times New Roman"/>
                <w:b w:val="0"/>
                <w:sz w:val="24"/>
              </w:rPr>
              <w:t>Câu hỏi thuộc một bài tập, bài tập thuộc một bài học, bài học thuộc một khóa. Câu hỏi được đưa vào đề phải cùng khóa của đề.</w:t>
            </w:r>
          </w:p>
        </w:tc>
      </w:tr>
      <w:tr>
        <w:trPr>
          <w:cantSplit/>
        </w:trPr>
        <w:tc>
          <w:tcPr>
            <w:tcW w:type="dxa" w:w="850"/>
            <w:vAlign w:val="top"/>
          </w:tcPr>
          <w:p>
            <w:pPr>
              <w:widowControl/>
              <w:spacing w:line="252" w:lineRule="auto" w:after="40" w:before="0"/>
            </w:pPr>
            <w:r>
              <w:rPr>
                <w:rFonts w:ascii="Times New Roman" w:hAnsi="Times New Roman"/>
                <w:b w:val="0"/>
                <w:sz w:val="24"/>
              </w:rPr>
              <w:t>BR11</w:t>
            </w:r>
          </w:p>
        </w:tc>
        <w:tc>
          <w:tcPr>
            <w:tcW w:type="dxa" w:w="8220"/>
            <w:vAlign w:val="top"/>
          </w:tcPr>
          <w:p>
            <w:pPr>
              <w:widowControl/>
              <w:spacing w:line="252" w:lineRule="auto" w:after="40" w:before="0"/>
            </w:pPr>
            <w:r>
              <w:rPr>
                <w:rFonts w:ascii="Times New Roman" w:hAnsi="Times New Roman"/>
                <w:b w:val="0"/>
                <w:sz w:val="24"/>
              </w:rPr>
              <w:t>Câu hỏi trắc nghiệm/đúng-sai có 2–10 phương án và đúng một phương án đúng theo validator; câu điền từ/nối/sắp xếp cần đáp án mẫu.</w:t>
            </w:r>
          </w:p>
        </w:tc>
      </w:tr>
      <w:tr>
        <w:trPr>
          <w:cantSplit/>
        </w:trPr>
        <w:tc>
          <w:tcPr>
            <w:tcW w:type="dxa" w:w="850"/>
            <w:vAlign w:val="top"/>
          </w:tcPr>
          <w:p>
            <w:pPr>
              <w:widowControl/>
              <w:spacing w:line="252" w:lineRule="auto" w:after="40" w:before="0"/>
            </w:pPr>
            <w:r>
              <w:rPr>
                <w:rFonts w:ascii="Times New Roman" w:hAnsi="Times New Roman"/>
                <w:b w:val="0"/>
                <w:sz w:val="24"/>
              </w:rPr>
              <w:t>BR12</w:t>
            </w:r>
          </w:p>
        </w:tc>
        <w:tc>
          <w:tcPr>
            <w:tcW w:type="dxa" w:w="8220"/>
            <w:vAlign w:val="top"/>
          </w:tcPr>
          <w:p>
            <w:pPr>
              <w:widowControl/>
              <w:spacing w:line="252" w:lineRule="auto" w:after="40" w:before="0"/>
            </w:pPr>
            <w:r>
              <w:rPr>
                <w:rFonts w:ascii="Times New Roman" w:hAnsi="Times New Roman"/>
                <w:b w:val="0"/>
                <w:sz w:val="24"/>
              </w:rPr>
              <w:t>Đáp án đúng, lời giải và cờ phương án đúng không được trả cho học viên trước khi nộp; việc xem chi tiết sau bài thi tuân theo show_answer_after.</w:t>
            </w:r>
          </w:p>
        </w:tc>
      </w:tr>
      <w:tr>
        <w:trPr>
          <w:cantSplit/>
        </w:trPr>
        <w:tc>
          <w:tcPr>
            <w:tcW w:type="dxa" w:w="850"/>
            <w:vAlign w:val="top"/>
          </w:tcPr>
          <w:p>
            <w:pPr>
              <w:widowControl/>
              <w:spacing w:line="252" w:lineRule="auto" w:after="40" w:before="0"/>
            </w:pPr>
            <w:r>
              <w:rPr>
                <w:rFonts w:ascii="Times New Roman" w:hAnsi="Times New Roman"/>
                <w:b w:val="0"/>
                <w:sz w:val="24"/>
              </w:rPr>
              <w:t>BR13</w:t>
            </w:r>
          </w:p>
        </w:tc>
        <w:tc>
          <w:tcPr>
            <w:tcW w:type="dxa" w:w="8220"/>
            <w:vAlign w:val="top"/>
          </w:tcPr>
          <w:p>
            <w:pPr>
              <w:widowControl/>
              <w:spacing w:line="252" w:lineRule="auto" w:after="40" w:before="0"/>
            </w:pPr>
            <w:r>
              <w:rPr>
                <w:rFonts w:ascii="Times New Roman" w:hAnsi="Times New Roman"/>
                <w:b w:val="0"/>
                <w:sz w:val="24"/>
              </w:rPr>
              <w:t>Mỗi lượt thi lưu bản chụp câu hỏi/đáp án, deadline và câu trả lời; thay đổi ngân hàng sau đó không làm thay nội dung lượt đã tạo.</w:t>
            </w:r>
          </w:p>
        </w:tc>
      </w:tr>
      <w:tr>
        <w:trPr>
          <w:cantSplit/>
        </w:trPr>
        <w:tc>
          <w:tcPr>
            <w:tcW w:type="dxa" w:w="850"/>
            <w:vAlign w:val="top"/>
          </w:tcPr>
          <w:p>
            <w:pPr>
              <w:widowControl/>
              <w:spacing w:line="252" w:lineRule="auto" w:after="40" w:before="0"/>
            </w:pPr>
            <w:r>
              <w:rPr>
                <w:rFonts w:ascii="Times New Roman" w:hAnsi="Times New Roman"/>
                <w:b w:val="0"/>
                <w:sz w:val="24"/>
              </w:rPr>
              <w:t>BR14</w:t>
            </w:r>
          </w:p>
        </w:tc>
        <w:tc>
          <w:tcPr>
            <w:tcW w:type="dxa" w:w="8220"/>
            <w:vAlign w:val="top"/>
          </w:tcPr>
          <w:p>
            <w:pPr>
              <w:widowControl/>
              <w:spacing w:line="252" w:lineRule="auto" w:after="40" w:before="0"/>
            </w:pPr>
            <w:r>
              <w:rPr>
                <w:rFonts w:ascii="Times New Roman" w:hAnsi="Times New Roman"/>
                <w:b w:val="0"/>
                <w:sz w:val="24"/>
              </w:rPr>
              <w:t>Học viên có tối đa một lượt đang làm cho mỗi đề; lượt đã nộp được tính vào số lượt tối đa. Lượt còn hiệu lực được tiếp tục khi mở lại.</w:t>
            </w:r>
          </w:p>
        </w:tc>
      </w:tr>
      <w:tr>
        <w:trPr>
          <w:cantSplit/>
        </w:trPr>
        <w:tc>
          <w:tcPr>
            <w:tcW w:type="dxa" w:w="850"/>
            <w:vAlign w:val="top"/>
          </w:tcPr>
          <w:p>
            <w:pPr>
              <w:widowControl/>
              <w:spacing w:line="252" w:lineRule="auto" w:after="40" w:before="0"/>
            </w:pPr>
            <w:r>
              <w:rPr>
                <w:rFonts w:ascii="Times New Roman" w:hAnsi="Times New Roman"/>
                <w:b w:val="0"/>
                <w:sz w:val="24"/>
              </w:rPr>
              <w:t>BR15</w:t>
            </w:r>
          </w:p>
        </w:tc>
        <w:tc>
          <w:tcPr>
            <w:tcW w:type="dxa" w:w="8220"/>
            <w:vAlign w:val="top"/>
          </w:tcPr>
          <w:p>
            <w:pPr>
              <w:widowControl/>
              <w:spacing w:line="252" w:lineRule="auto" w:after="40" w:before="0"/>
            </w:pPr>
            <w:r>
              <w:rPr>
                <w:rFonts w:ascii="Times New Roman" w:hAnsi="Times New Roman"/>
                <w:b w:val="0"/>
                <w:sz w:val="24"/>
              </w:rPr>
              <w:t>Lưu nháp bài thi chỉ nhận cho lượt thuộc chính người học, đúng đề, còn in_progress và chưa quá deadline. Bài tập thông thường không có cơ chế lưu nháp/đồng hồ cưỡng chế tương đương.</w:t>
            </w:r>
          </w:p>
        </w:tc>
      </w:tr>
      <w:tr>
        <w:trPr>
          <w:cantSplit/>
        </w:trPr>
        <w:tc>
          <w:tcPr>
            <w:tcW w:type="dxa" w:w="850"/>
            <w:vAlign w:val="top"/>
          </w:tcPr>
          <w:p>
            <w:pPr>
              <w:widowControl/>
              <w:spacing w:line="252" w:lineRule="auto" w:after="40" w:before="0"/>
            </w:pPr>
            <w:r>
              <w:rPr>
                <w:rFonts w:ascii="Times New Roman" w:hAnsi="Times New Roman"/>
                <w:b w:val="0"/>
                <w:sz w:val="24"/>
              </w:rPr>
              <w:t>BR16</w:t>
            </w:r>
          </w:p>
        </w:tc>
        <w:tc>
          <w:tcPr>
            <w:tcW w:type="dxa" w:w="8220"/>
            <w:vAlign w:val="top"/>
          </w:tcPr>
          <w:p>
            <w:pPr>
              <w:widowControl/>
              <w:spacing w:line="252" w:lineRule="auto" w:after="40" w:before="0"/>
            </w:pPr>
            <w:r>
              <w:rPr>
                <w:rFonts w:ascii="Times New Roman" w:hAnsi="Times New Roman"/>
                <w:b w:val="0"/>
                <w:sz w:val="24"/>
              </w:rPr>
              <w:t>Khi lượt thi quá hạn được xử lý, câu trả lời đã lưu được dùng để chấm theo logic hiện tại. Không mô tả có tác vụ nền chấm đúng giờ khi chưa có scheduler.</w:t>
            </w:r>
          </w:p>
        </w:tc>
      </w:tr>
      <w:tr>
        <w:trPr>
          <w:cantSplit/>
        </w:trPr>
        <w:tc>
          <w:tcPr>
            <w:tcW w:type="dxa" w:w="850"/>
            <w:vAlign w:val="top"/>
          </w:tcPr>
          <w:p>
            <w:pPr>
              <w:widowControl/>
              <w:spacing w:line="252" w:lineRule="auto" w:after="40" w:before="0"/>
            </w:pPr>
            <w:r>
              <w:rPr>
                <w:rFonts w:ascii="Times New Roman" w:hAnsi="Times New Roman"/>
                <w:b w:val="0"/>
                <w:sz w:val="24"/>
              </w:rPr>
              <w:t>BR17</w:t>
            </w:r>
          </w:p>
        </w:tc>
        <w:tc>
          <w:tcPr>
            <w:tcW w:type="dxa" w:w="8220"/>
            <w:vAlign w:val="top"/>
          </w:tcPr>
          <w:p>
            <w:pPr>
              <w:widowControl/>
              <w:spacing w:line="252" w:lineRule="auto" w:after="40" w:before="0"/>
            </w:pPr>
            <w:r>
              <w:rPr>
                <w:rFonts w:ascii="Times New Roman" w:hAnsi="Times New Roman"/>
                <w:b w:val="0"/>
                <w:sz w:val="24"/>
              </w:rPr>
              <w:t>Phần khách quan được chấm tự động trên server; phần viết/nói chuyển pending_grading và giáo viên/admin nhập điểm tổng cuối cùng kèm nhận xét.</w:t>
            </w:r>
          </w:p>
        </w:tc>
      </w:tr>
      <w:tr>
        <w:trPr>
          <w:cantSplit/>
        </w:trPr>
        <w:tc>
          <w:tcPr>
            <w:tcW w:type="dxa" w:w="850"/>
            <w:vAlign w:val="top"/>
          </w:tcPr>
          <w:p>
            <w:pPr>
              <w:widowControl/>
              <w:spacing w:line="252" w:lineRule="auto" w:after="40" w:before="0"/>
            </w:pPr>
            <w:r>
              <w:rPr>
                <w:rFonts w:ascii="Times New Roman" w:hAnsi="Times New Roman"/>
                <w:b w:val="0"/>
                <w:sz w:val="24"/>
              </w:rPr>
              <w:t>BR18</w:t>
            </w:r>
          </w:p>
        </w:tc>
        <w:tc>
          <w:tcPr>
            <w:tcW w:type="dxa" w:w="8220"/>
            <w:vAlign w:val="top"/>
          </w:tcPr>
          <w:p>
            <w:pPr>
              <w:widowControl/>
              <w:spacing w:line="252" w:lineRule="auto" w:after="40" w:before="0"/>
            </w:pPr>
            <w:r>
              <w:rPr>
                <w:rFonts w:ascii="Times New Roman" w:hAnsi="Times New Roman"/>
                <w:b w:val="0"/>
                <w:sz w:val="24"/>
              </w:rPr>
              <w:t>Điểm nội bộ dùng thang 0–100%; một số màn tổng hợp đổi sang thang /10. Không quy đổi trực tiếp thành band IELTS hoặc chứng chỉ CEFR.</w:t>
            </w:r>
          </w:p>
        </w:tc>
      </w:tr>
      <w:tr>
        <w:trPr>
          <w:cantSplit/>
        </w:trPr>
        <w:tc>
          <w:tcPr>
            <w:tcW w:type="dxa" w:w="850"/>
            <w:vAlign w:val="top"/>
          </w:tcPr>
          <w:p>
            <w:pPr>
              <w:widowControl/>
              <w:spacing w:line="252" w:lineRule="auto" w:after="40" w:before="0"/>
            </w:pPr>
            <w:r>
              <w:rPr>
                <w:rFonts w:ascii="Times New Roman" w:hAnsi="Times New Roman"/>
                <w:b w:val="0"/>
                <w:sz w:val="24"/>
              </w:rPr>
              <w:t>BR19</w:t>
            </w:r>
          </w:p>
        </w:tc>
        <w:tc>
          <w:tcPr>
            <w:tcW w:type="dxa" w:w="8220"/>
            <w:vAlign w:val="top"/>
          </w:tcPr>
          <w:p>
            <w:pPr>
              <w:widowControl/>
              <w:spacing w:line="252" w:lineRule="auto" w:after="40" w:before="0"/>
            </w:pPr>
            <w:r>
              <w:rPr>
                <w:rFonts w:ascii="Times New Roman" w:hAnsi="Times New Roman"/>
                <w:b w:val="0"/>
                <w:sz w:val="24"/>
              </w:rPr>
              <w:t>Lưu tiến độ SQL dùng mã phiên học và giây lũy kế để cùng phiên không cộng lặp thời gian; UI hiện lưu khi bấm hoàn thành bài, không đo liên tục quá trình xem video.</w:t>
            </w:r>
          </w:p>
        </w:tc>
      </w:tr>
      <w:tr>
        <w:trPr>
          <w:cantSplit/>
        </w:trPr>
        <w:tc>
          <w:tcPr>
            <w:tcW w:type="dxa" w:w="850"/>
            <w:vAlign w:val="top"/>
          </w:tcPr>
          <w:p>
            <w:pPr>
              <w:widowControl/>
              <w:spacing w:line="252" w:lineRule="auto" w:after="40" w:before="0"/>
            </w:pPr>
            <w:r>
              <w:rPr>
                <w:rFonts w:ascii="Times New Roman" w:hAnsi="Times New Roman"/>
                <w:b w:val="0"/>
                <w:sz w:val="24"/>
              </w:rPr>
              <w:t>BR20</w:t>
            </w:r>
          </w:p>
        </w:tc>
        <w:tc>
          <w:tcPr>
            <w:tcW w:type="dxa" w:w="8220"/>
            <w:vAlign w:val="top"/>
          </w:tcPr>
          <w:p>
            <w:pPr>
              <w:widowControl/>
              <w:spacing w:line="252" w:lineRule="auto" w:after="40" w:before="0"/>
            </w:pPr>
            <w:r>
              <w:rPr>
                <w:rFonts w:ascii="Times New Roman" w:hAnsi="Times New Roman"/>
                <w:b w:val="0"/>
                <w:sz w:val="24"/>
              </w:rPr>
              <w:t>Thứ tự bài học/lộ trình là thứ tự trình bày; không coi là ràng buộc bắt buộc hoàn thành phần trước để mở phần sau.</w:t>
            </w:r>
          </w:p>
        </w:tc>
      </w:tr>
      <w:tr>
        <w:trPr>
          <w:cantSplit/>
        </w:trPr>
        <w:tc>
          <w:tcPr>
            <w:tcW w:type="dxa" w:w="850"/>
            <w:vAlign w:val="top"/>
          </w:tcPr>
          <w:p>
            <w:pPr>
              <w:widowControl/>
              <w:spacing w:line="252" w:lineRule="auto" w:after="40" w:before="0"/>
            </w:pPr>
            <w:r>
              <w:rPr>
                <w:rFonts w:ascii="Times New Roman" w:hAnsi="Times New Roman"/>
                <w:b w:val="0"/>
                <w:sz w:val="24"/>
              </w:rPr>
              <w:t>BR21</w:t>
            </w:r>
          </w:p>
        </w:tc>
        <w:tc>
          <w:tcPr>
            <w:tcW w:type="dxa" w:w="8220"/>
            <w:vAlign w:val="top"/>
          </w:tcPr>
          <w:p>
            <w:pPr>
              <w:widowControl/>
              <w:spacing w:line="252" w:lineRule="auto" w:after="40" w:before="0"/>
            </w:pPr>
            <w:r>
              <w:rPr>
                <w:rFonts w:ascii="Times New Roman" w:hAnsi="Times New Roman"/>
                <w:b w:val="0"/>
                <w:sz w:val="24"/>
              </w:rPr>
              <w:t>Xóa nội dung có bài làm liên quan có thể bị từ chối để bảo toàn lịch sử; không giả định mọi xóa đều cascade vô điều kiện trong SQL Server.</w:t>
            </w:r>
          </w:p>
        </w:tc>
      </w:tr>
      <w:tr>
        <w:trPr>
          <w:cantSplit/>
        </w:trPr>
        <w:tc>
          <w:tcPr>
            <w:tcW w:type="dxa" w:w="850"/>
            <w:vAlign w:val="top"/>
          </w:tcPr>
          <w:p>
            <w:pPr>
              <w:widowControl/>
              <w:spacing w:line="252" w:lineRule="auto" w:after="40" w:before="0"/>
            </w:pPr>
            <w:r>
              <w:rPr>
                <w:rFonts w:ascii="Times New Roman" w:hAnsi="Times New Roman"/>
                <w:b w:val="0"/>
                <w:sz w:val="24"/>
              </w:rPr>
              <w:t>BR22</w:t>
            </w:r>
          </w:p>
        </w:tc>
        <w:tc>
          <w:tcPr>
            <w:tcW w:type="dxa" w:w="8220"/>
            <w:vAlign w:val="top"/>
          </w:tcPr>
          <w:p>
            <w:pPr>
              <w:widowControl/>
              <w:spacing w:line="252" w:lineRule="auto" w:after="40" w:before="0"/>
            </w:pPr>
            <w:r>
              <w:rPr>
                <w:rFonts w:ascii="Times New Roman" w:hAnsi="Times New Roman"/>
                <w:b w:val="0"/>
                <w:sz w:val="24"/>
              </w:rPr>
              <w:t>Thông báo chỉ là thông báo nội bộ của tài khoản nhận; người dùng chỉ đọc/đánh dấu thông báo của mình, không có email/push thời gian thực.</w:t>
            </w:r>
          </w:p>
        </w:tc>
      </w:tr>
      <w:tr>
        <w:trPr>
          <w:cantSplit/>
        </w:trPr>
        <w:tc>
          <w:tcPr>
            <w:tcW w:type="dxa" w:w="850"/>
            <w:vAlign w:val="top"/>
          </w:tcPr>
          <w:p>
            <w:pPr>
              <w:widowControl/>
              <w:spacing w:line="252" w:lineRule="auto" w:after="40" w:before="0"/>
            </w:pPr>
            <w:r>
              <w:rPr>
                <w:rFonts w:ascii="Times New Roman" w:hAnsi="Times New Roman"/>
                <w:b w:val="0"/>
                <w:sz w:val="24"/>
              </w:rPr>
              <w:t>BR23</w:t>
            </w:r>
          </w:p>
        </w:tc>
        <w:tc>
          <w:tcPr>
            <w:tcW w:type="dxa" w:w="8220"/>
            <w:vAlign w:val="top"/>
          </w:tcPr>
          <w:p>
            <w:pPr>
              <w:widowControl/>
              <w:spacing w:line="252" w:lineRule="auto" w:after="40" w:before="0"/>
            </w:pPr>
            <w:r>
              <w:rPr>
                <w:rFonts w:ascii="Times New Roman" w:hAnsi="Times New Roman"/>
                <w:b w:val="0"/>
                <w:sz w:val="24"/>
              </w:rPr>
              <w:t>Tên chương trình, mức trình độ và dữ liệu mẫu không tự chứng minh học viên đã đạt chuẩn ngoại ngữ hoặc bộ giáo trình đã được kiểm định.</w:t>
            </w:r>
          </w:p>
        </w:tc>
      </w:tr>
      <w:tr>
        <w:trPr>
          <w:cantSplit/>
        </w:trPr>
        <w:tc>
          <w:tcPr>
            <w:tcW w:type="dxa" w:w="850"/>
            <w:vAlign w:val="top"/>
          </w:tcPr>
          <w:p>
            <w:pPr>
              <w:widowControl/>
              <w:spacing w:line="252" w:lineRule="auto" w:after="40" w:before="0"/>
            </w:pPr>
            <w:r>
              <w:rPr>
                <w:rFonts w:ascii="Times New Roman" w:hAnsi="Times New Roman"/>
                <w:b w:val="0"/>
                <w:sz w:val="24"/>
              </w:rPr>
              <w:t>BR24</w:t>
            </w:r>
          </w:p>
        </w:tc>
        <w:tc>
          <w:tcPr>
            <w:tcW w:type="dxa" w:w="8220"/>
            <w:vAlign w:val="top"/>
          </w:tcPr>
          <w:p>
            <w:pPr>
              <w:widowControl/>
              <w:spacing w:line="252" w:lineRule="auto" w:after="40" w:before="0"/>
            </w:pPr>
            <w:r>
              <w:rPr>
                <w:rFonts w:ascii="Times New Roman" w:hAnsi="Times New Roman"/>
                <w:b w:val="0"/>
                <w:sz w:val="24"/>
              </w:rPr>
              <w:t>Báo cáo tuần/tháng thuộc phần dữ liệu có sẵn; việc có bảng hoặc procedure không đồng nghĩa đã có màn hình, tác vụ định kỳ hoặc Use Case tạo báo cáo hoàn chỉnh.</w:t>
            </w:r>
          </w:p>
        </w:tc>
      </w:tr>
    </w:tbl>
    <w:p>
      <w:pPr>
        <w:pStyle w:val="Heading2"/>
      </w:pPr>
      <w:r>
        <w:t>1.2.5. Danh sách các biểu mẫu</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37"/>
        <w:gridCol w:w="5669"/>
        <w:gridCol w:w="2665"/>
      </w:tblGrid>
      <w:tr>
        <w:trPr>
          <w:cantSplit/>
          <w:tblHeader/>
        </w:trPr>
        <w:tc>
          <w:tcPr>
            <w:tcW w:type="dxa" w:w="737"/>
            <w:vAlign w:val="top"/>
            <w:shd w:fill="E8EFF7"/>
          </w:tcPr>
          <w:p>
            <w:pPr>
              <w:keepNext/>
              <w:widowControl/>
              <w:spacing w:line="252" w:lineRule="auto" w:after="40" w:before="0"/>
            </w:pPr>
            <w:r>
              <w:rPr>
                <w:rFonts w:ascii="Times New Roman" w:hAnsi="Times New Roman"/>
                <w:b/>
                <w:sz w:val="24"/>
              </w:rPr>
              <w:t>STT</w:t>
            </w:r>
          </w:p>
        </w:tc>
        <w:tc>
          <w:tcPr>
            <w:tcW w:type="dxa" w:w="5669"/>
            <w:vAlign w:val="top"/>
            <w:shd w:fill="E8EFF7"/>
          </w:tcPr>
          <w:p>
            <w:pPr>
              <w:keepNext/>
              <w:widowControl/>
              <w:spacing w:line="252" w:lineRule="auto" w:after="40" w:before="0"/>
            </w:pPr>
            <w:r>
              <w:rPr>
                <w:rFonts w:ascii="Times New Roman" w:hAnsi="Times New Roman"/>
                <w:b/>
                <w:sz w:val="24"/>
              </w:rPr>
              <w:t>Tên biểu mẫu</w:t>
            </w:r>
          </w:p>
        </w:tc>
        <w:tc>
          <w:tcPr>
            <w:tcW w:type="dxa" w:w="2665"/>
            <w:vAlign w:val="top"/>
            <w:shd w:fill="E8EFF7"/>
          </w:tcPr>
          <w:p>
            <w:pPr>
              <w:keepNext/>
              <w:widowControl/>
              <w:spacing w:line="252" w:lineRule="auto" w:after="40" w:before="0"/>
            </w:pPr>
            <w:r>
              <w:rPr>
                <w:rFonts w:ascii="Times New Roman" w:hAnsi="Times New Roman"/>
                <w:b/>
                <w:sz w:val="24"/>
              </w:rPr>
              <w:t>Đối tượng</w:t>
            </w:r>
          </w:p>
        </w:tc>
      </w:tr>
      <w:tr>
        <w:trPr>
          <w:cantSplit/>
        </w:trPr>
        <w:tc>
          <w:tcPr>
            <w:tcW w:type="dxa" w:w="737"/>
            <w:vAlign w:val="top"/>
          </w:tcPr>
          <w:p>
            <w:pPr>
              <w:widowControl/>
              <w:spacing w:line="252" w:lineRule="auto" w:after="40" w:before="0"/>
            </w:pPr>
            <w:r>
              <w:rPr>
                <w:rFonts w:ascii="Times New Roman" w:hAnsi="Times New Roman"/>
                <w:b w:val="0"/>
                <w:sz w:val="24"/>
              </w:rPr>
              <w:t>1</w:t>
            </w:r>
          </w:p>
        </w:tc>
        <w:tc>
          <w:tcPr>
            <w:tcW w:type="dxa" w:w="5669"/>
            <w:vAlign w:val="top"/>
          </w:tcPr>
          <w:p>
            <w:pPr>
              <w:widowControl/>
              <w:spacing w:line="252" w:lineRule="auto" w:after="40" w:before="0"/>
            </w:pPr>
            <w:r>
              <w:rPr>
                <w:rFonts w:ascii="Times New Roman" w:hAnsi="Times New Roman"/>
                <w:b w:val="0"/>
                <w:sz w:val="24"/>
              </w:rPr>
              <w:t>Đăng ký tài khoản</w:t>
            </w:r>
          </w:p>
        </w:tc>
        <w:tc>
          <w:tcPr>
            <w:tcW w:type="dxa" w:w="2665"/>
            <w:vAlign w:val="top"/>
          </w:tcPr>
          <w:p>
            <w:pPr>
              <w:widowControl/>
              <w:spacing w:line="252" w:lineRule="auto" w:after="40" w:before="0"/>
            </w:pPr>
            <w:r>
              <w:rPr>
                <w:rFonts w:ascii="Times New Roman" w:hAnsi="Times New Roman"/>
                <w:b w:val="0"/>
                <w:sz w:val="24"/>
              </w:rPr>
              <w:t>Khách</w:t>
            </w:r>
          </w:p>
        </w:tc>
      </w:tr>
      <w:tr>
        <w:trPr>
          <w:cantSplit/>
        </w:trPr>
        <w:tc>
          <w:tcPr>
            <w:tcW w:type="dxa" w:w="737"/>
            <w:vAlign w:val="top"/>
          </w:tcPr>
          <w:p>
            <w:pPr>
              <w:widowControl/>
              <w:spacing w:line="252" w:lineRule="auto" w:after="40" w:before="0"/>
            </w:pPr>
            <w:r>
              <w:rPr>
                <w:rFonts w:ascii="Times New Roman" w:hAnsi="Times New Roman"/>
                <w:b w:val="0"/>
                <w:sz w:val="24"/>
              </w:rPr>
              <w:t>2</w:t>
            </w:r>
          </w:p>
        </w:tc>
        <w:tc>
          <w:tcPr>
            <w:tcW w:type="dxa" w:w="5669"/>
            <w:vAlign w:val="top"/>
          </w:tcPr>
          <w:p>
            <w:pPr>
              <w:widowControl/>
              <w:spacing w:line="252" w:lineRule="auto" w:after="40" w:before="0"/>
            </w:pPr>
            <w:r>
              <w:rPr>
                <w:rFonts w:ascii="Times New Roman" w:hAnsi="Times New Roman"/>
                <w:b w:val="0"/>
                <w:sz w:val="24"/>
              </w:rPr>
              <w:t>Đăng nhập</w:t>
            </w:r>
          </w:p>
        </w:tc>
        <w:tc>
          <w:tcPr>
            <w:tcW w:type="dxa" w:w="2665"/>
            <w:vAlign w:val="top"/>
          </w:tcPr>
          <w:p>
            <w:pPr>
              <w:widowControl/>
              <w:spacing w:line="252" w:lineRule="auto" w:after="40" w:before="0"/>
            </w:pPr>
            <w:r>
              <w:rPr>
                <w:rFonts w:ascii="Times New Roman" w:hAnsi="Times New Roman"/>
                <w:b w:val="0"/>
                <w:sz w:val="24"/>
              </w:rPr>
              <w:t>Khách có tài khoản</w:t>
            </w:r>
          </w:p>
        </w:tc>
      </w:tr>
      <w:tr>
        <w:trPr>
          <w:cantSplit/>
        </w:trPr>
        <w:tc>
          <w:tcPr>
            <w:tcW w:type="dxa" w:w="737"/>
            <w:vAlign w:val="top"/>
          </w:tcPr>
          <w:p>
            <w:pPr>
              <w:widowControl/>
              <w:spacing w:line="252" w:lineRule="auto" w:after="40" w:before="0"/>
            </w:pPr>
            <w:r>
              <w:rPr>
                <w:rFonts w:ascii="Times New Roman" w:hAnsi="Times New Roman"/>
                <w:b w:val="0"/>
                <w:sz w:val="24"/>
              </w:rPr>
              <w:t>3</w:t>
            </w:r>
          </w:p>
        </w:tc>
        <w:tc>
          <w:tcPr>
            <w:tcW w:type="dxa" w:w="5669"/>
            <w:vAlign w:val="top"/>
          </w:tcPr>
          <w:p>
            <w:pPr>
              <w:widowControl/>
              <w:spacing w:line="252" w:lineRule="auto" w:after="40" w:before="0"/>
            </w:pPr>
            <w:r>
              <w:rPr>
                <w:rFonts w:ascii="Times New Roman" w:hAnsi="Times New Roman"/>
                <w:b w:val="0"/>
                <w:sz w:val="24"/>
              </w:rPr>
              <w:t>Hồ sơ cá nhân và đổi mật khẩu</w:t>
            </w:r>
          </w:p>
        </w:tc>
        <w:tc>
          <w:tcPr>
            <w:tcW w:type="dxa" w:w="2665"/>
            <w:vAlign w:val="top"/>
          </w:tcPr>
          <w:p>
            <w:pPr>
              <w:widowControl/>
              <w:spacing w:line="252" w:lineRule="auto" w:after="40" w:before="0"/>
            </w:pPr>
            <w:r>
              <w:rPr>
                <w:rFonts w:ascii="Times New Roman" w:hAnsi="Times New Roman"/>
                <w:b w:val="0"/>
                <w:sz w:val="24"/>
              </w:rPr>
              <w:t>Học viên/Giáo viên/Admin</w:t>
            </w:r>
          </w:p>
        </w:tc>
      </w:tr>
      <w:tr>
        <w:trPr>
          <w:cantSplit/>
        </w:trPr>
        <w:tc>
          <w:tcPr>
            <w:tcW w:type="dxa" w:w="737"/>
            <w:vAlign w:val="top"/>
          </w:tcPr>
          <w:p>
            <w:pPr>
              <w:widowControl/>
              <w:spacing w:line="252" w:lineRule="auto" w:after="40" w:before="0"/>
            </w:pPr>
            <w:r>
              <w:rPr>
                <w:rFonts w:ascii="Times New Roman" w:hAnsi="Times New Roman"/>
                <w:b w:val="0"/>
                <w:sz w:val="24"/>
              </w:rPr>
              <w:t>4</w:t>
            </w:r>
          </w:p>
        </w:tc>
        <w:tc>
          <w:tcPr>
            <w:tcW w:type="dxa" w:w="5669"/>
            <w:vAlign w:val="top"/>
          </w:tcPr>
          <w:p>
            <w:pPr>
              <w:widowControl/>
              <w:spacing w:line="252" w:lineRule="auto" w:after="40" w:before="0"/>
            </w:pPr>
            <w:r>
              <w:rPr>
                <w:rFonts w:ascii="Times New Roman" w:hAnsi="Times New Roman"/>
                <w:b w:val="0"/>
                <w:sz w:val="24"/>
              </w:rPr>
              <w:t>Danh mục, tìm kiếm và lọc khóa học</w:t>
            </w:r>
          </w:p>
        </w:tc>
        <w:tc>
          <w:tcPr>
            <w:tcW w:type="dxa" w:w="2665"/>
            <w:vAlign w:val="top"/>
          </w:tcPr>
          <w:p>
            <w:pPr>
              <w:widowControl/>
              <w:spacing w:line="252" w:lineRule="auto" w:after="40" w:before="0"/>
            </w:pPr>
            <w:r>
              <w:rPr>
                <w:rFonts w:ascii="Times New Roman" w:hAnsi="Times New Roman"/>
                <w:b w:val="0"/>
                <w:sz w:val="24"/>
              </w:rPr>
              <w:t>Khách/Học viên</w:t>
            </w:r>
          </w:p>
        </w:tc>
      </w:tr>
      <w:tr>
        <w:trPr>
          <w:cantSplit/>
        </w:trPr>
        <w:tc>
          <w:tcPr>
            <w:tcW w:type="dxa" w:w="737"/>
            <w:vAlign w:val="top"/>
          </w:tcPr>
          <w:p>
            <w:pPr>
              <w:widowControl/>
              <w:spacing w:line="252" w:lineRule="auto" w:after="40" w:before="0"/>
            </w:pPr>
            <w:r>
              <w:rPr>
                <w:rFonts w:ascii="Times New Roman" w:hAnsi="Times New Roman"/>
                <w:b w:val="0"/>
                <w:sz w:val="24"/>
              </w:rPr>
              <w:t>5</w:t>
            </w:r>
          </w:p>
        </w:tc>
        <w:tc>
          <w:tcPr>
            <w:tcW w:type="dxa" w:w="5669"/>
            <w:vAlign w:val="top"/>
          </w:tcPr>
          <w:p>
            <w:pPr>
              <w:widowControl/>
              <w:spacing w:line="252" w:lineRule="auto" w:after="40" w:before="0"/>
            </w:pPr>
            <w:r>
              <w:rPr>
                <w:rFonts w:ascii="Times New Roman" w:hAnsi="Times New Roman"/>
                <w:b w:val="0"/>
                <w:sz w:val="24"/>
              </w:rPr>
              <w:t>Chi tiết khóa và đăng ký</w:t>
            </w:r>
          </w:p>
        </w:tc>
        <w:tc>
          <w:tcPr>
            <w:tcW w:type="dxa" w:w="2665"/>
            <w:vAlign w:val="top"/>
          </w:tcPr>
          <w:p>
            <w:pPr>
              <w:widowControl/>
              <w:spacing w:line="252" w:lineRule="auto" w:after="40" w:before="0"/>
            </w:pPr>
            <w:r>
              <w:rPr>
                <w:rFonts w:ascii="Times New Roman" w:hAnsi="Times New Roman"/>
                <w:b w:val="0"/>
                <w:sz w:val="24"/>
              </w:rPr>
              <w:t>Học viên</w:t>
            </w:r>
          </w:p>
        </w:tc>
      </w:tr>
      <w:tr>
        <w:trPr>
          <w:cantSplit/>
        </w:trPr>
        <w:tc>
          <w:tcPr>
            <w:tcW w:type="dxa" w:w="737"/>
            <w:vAlign w:val="top"/>
          </w:tcPr>
          <w:p>
            <w:pPr>
              <w:widowControl/>
              <w:spacing w:line="252" w:lineRule="auto" w:after="40" w:before="0"/>
            </w:pPr>
            <w:r>
              <w:rPr>
                <w:rFonts w:ascii="Times New Roman" w:hAnsi="Times New Roman"/>
                <w:b w:val="0"/>
                <w:sz w:val="24"/>
              </w:rPr>
              <w:t>6</w:t>
            </w:r>
          </w:p>
        </w:tc>
        <w:tc>
          <w:tcPr>
            <w:tcW w:type="dxa" w:w="5669"/>
            <w:vAlign w:val="top"/>
          </w:tcPr>
          <w:p>
            <w:pPr>
              <w:widowControl/>
              <w:spacing w:line="252" w:lineRule="auto" w:after="40" w:before="0"/>
            </w:pPr>
            <w:r>
              <w:rPr>
                <w:rFonts w:ascii="Times New Roman" w:hAnsi="Times New Roman"/>
                <w:b w:val="0"/>
                <w:sz w:val="24"/>
              </w:rPr>
              <w:t>Nội dung bài học và xác nhận hoàn thành</w:t>
            </w:r>
          </w:p>
        </w:tc>
        <w:tc>
          <w:tcPr>
            <w:tcW w:type="dxa" w:w="2665"/>
            <w:vAlign w:val="top"/>
          </w:tcPr>
          <w:p>
            <w:pPr>
              <w:widowControl/>
              <w:spacing w:line="252" w:lineRule="auto" w:after="40" w:before="0"/>
            </w:pPr>
            <w:r>
              <w:rPr>
                <w:rFonts w:ascii="Times New Roman" w:hAnsi="Times New Roman"/>
                <w:b w:val="0"/>
                <w:sz w:val="24"/>
              </w:rPr>
              <w:t>Học viên</w:t>
            </w:r>
          </w:p>
        </w:tc>
      </w:tr>
      <w:tr>
        <w:trPr>
          <w:cantSplit/>
        </w:trPr>
        <w:tc>
          <w:tcPr>
            <w:tcW w:type="dxa" w:w="737"/>
            <w:vAlign w:val="top"/>
          </w:tcPr>
          <w:p>
            <w:pPr>
              <w:widowControl/>
              <w:spacing w:line="252" w:lineRule="auto" w:after="40" w:before="0"/>
            </w:pPr>
            <w:r>
              <w:rPr>
                <w:rFonts w:ascii="Times New Roman" w:hAnsi="Times New Roman"/>
                <w:b w:val="0"/>
                <w:sz w:val="24"/>
              </w:rPr>
              <w:t>7</w:t>
            </w:r>
          </w:p>
        </w:tc>
        <w:tc>
          <w:tcPr>
            <w:tcW w:type="dxa" w:w="5669"/>
            <w:vAlign w:val="top"/>
          </w:tcPr>
          <w:p>
            <w:pPr>
              <w:widowControl/>
              <w:spacing w:line="252" w:lineRule="auto" w:after="40" w:before="0"/>
            </w:pPr>
            <w:r>
              <w:rPr>
                <w:rFonts w:ascii="Times New Roman" w:hAnsi="Times New Roman"/>
                <w:b w:val="0"/>
                <w:sz w:val="24"/>
              </w:rPr>
              <w:t>Bài tập và bài kiểm tra/thi thử</w:t>
            </w:r>
          </w:p>
        </w:tc>
        <w:tc>
          <w:tcPr>
            <w:tcW w:type="dxa" w:w="2665"/>
            <w:vAlign w:val="top"/>
          </w:tcPr>
          <w:p>
            <w:pPr>
              <w:widowControl/>
              <w:spacing w:line="252" w:lineRule="auto" w:after="40" w:before="0"/>
            </w:pPr>
            <w:r>
              <w:rPr>
                <w:rFonts w:ascii="Times New Roman" w:hAnsi="Times New Roman"/>
                <w:b w:val="0"/>
                <w:sz w:val="24"/>
              </w:rPr>
              <w:t>Học viên</w:t>
            </w:r>
          </w:p>
        </w:tc>
      </w:tr>
      <w:tr>
        <w:trPr>
          <w:cantSplit/>
        </w:trPr>
        <w:tc>
          <w:tcPr>
            <w:tcW w:type="dxa" w:w="737"/>
            <w:vAlign w:val="top"/>
          </w:tcPr>
          <w:p>
            <w:pPr>
              <w:widowControl/>
              <w:spacing w:line="252" w:lineRule="auto" w:after="40" w:before="0"/>
            </w:pPr>
            <w:r>
              <w:rPr>
                <w:rFonts w:ascii="Times New Roman" w:hAnsi="Times New Roman"/>
                <w:b w:val="0"/>
                <w:sz w:val="24"/>
              </w:rPr>
              <w:t>8</w:t>
            </w:r>
          </w:p>
        </w:tc>
        <w:tc>
          <w:tcPr>
            <w:tcW w:type="dxa" w:w="5669"/>
            <w:vAlign w:val="top"/>
          </w:tcPr>
          <w:p>
            <w:pPr>
              <w:widowControl/>
              <w:spacing w:line="252" w:lineRule="auto" w:after="40" w:before="0"/>
            </w:pPr>
            <w:r>
              <w:rPr>
                <w:rFonts w:ascii="Times New Roman" w:hAnsi="Times New Roman"/>
                <w:b w:val="0"/>
                <w:sz w:val="24"/>
              </w:rPr>
              <w:t>Kết quả, lời giải và lịch sử bài làm</w:t>
            </w:r>
          </w:p>
        </w:tc>
        <w:tc>
          <w:tcPr>
            <w:tcW w:type="dxa" w:w="2665"/>
            <w:vAlign w:val="top"/>
          </w:tcPr>
          <w:p>
            <w:pPr>
              <w:widowControl/>
              <w:spacing w:line="252" w:lineRule="auto" w:after="40" w:before="0"/>
            </w:pPr>
            <w:r>
              <w:rPr>
                <w:rFonts w:ascii="Times New Roman" w:hAnsi="Times New Roman"/>
                <w:b w:val="0"/>
                <w:sz w:val="24"/>
              </w:rPr>
              <w:t>Học viên</w:t>
            </w:r>
          </w:p>
        </w:tc>
      </w:tr>
      <w:tr>
        <w:trPr>
          <w:cantSplit/>
        </w:trPr>
        <w:tc>
          <w:tcPr>
            <w:tcW w:type="dxa" w:w="737"/>
            <w:vAlign w:val="top"/>
          </w:tcPr>
          <w:p>
            <w:pPr>
              <w:widowControl/>
              <w:spacing w:line="252" w:lineRule="auto" w:after="40" w:before="0"/>
            </w:pPr>
            <w:r>
              <w:rPr>
                <w:rFonts w:ascii="Times New Roman" w:hAnsi="Times New Roman"/>
                <w:b w:val="0"/>
                <w:sz w:val="24"/>
              </w:rPr>
              <w:t>9</w:t>
            </w:r>
          </w:p>
        </w:tc>
        <w:tc>
          <w:tcPr>
            <w:tcW w:type="dxa" w:w="5669"/>
            <w:vAlign w:val="top"/>
          </w:tcPr>
          <w:p>
            <w:pPr>
              <w:widowControl/>
              <w:spacing w:line="252" w:lineRule="auto" w:after="40" w:before="0"/>
            </w:pPr>
            <w:r>
              <w:rPr>
                <w:rFonts w:ascii="Times New Roman" w:hAnsi="Times New Roman"/>
                <w:b w:val="0"/>
                <w:sz w:val="24"/>
              </w:rPr>
              <w:t>Tiến độ và lộ trình học tập</w:t>
            </w:r>
          </w:p>
        </w:tc>
        <w:tc>
          <w:tcPr>
            <w:tcW w:type="dxa" w:w="2665"/>
            <w:vAlign w:val="top"/>
          </w:tcPr>
          <w:p>
            <w:pPr>
              <w:widowControl/>
              <w:spacing w:line="252" w:lineRule="auto" w:after="40" w:before="0"/>
            </w:pPr>
            <w:r>
              <w:rPr>
                <w:rFonts w:ascii="Times New Roman" w:hAnsi="Times New Roman"/>
                <w:b w:val="0"/>
                <w:sz w:val="24"/>
              </w:rPr>
              <w:t>Học viên</w:t>
            </w:r>
          </w:p>
        </w:tc>
      </w:tr>
      <w:tr>
        <w:trPr>
          <w:cantSplit/>
        </w:trPr>
        <w:tc>
          <w:tcPr>
            <w:tcW w:type="dxa" w:w="737"/>
            <w:vAlign w:val="top"/>
          </w:tcPr>
          <w:p>
            <w:pPr>
              <w:widowControl/>
              <w:spacing w:line="252" w:lineRule="auto" w:after="40" w:before="0"/>
            </w:pPr>
            <w:r>
              <w:rPr>
                <w:rFonts w:ascii="Times New Roman" w:hAnsi="Times New Roman"/>
                <w:b w:val="0"/>
                <w:sz w:val="24"/>
              </w:rPr>
              <w:t>10</w:t>
            </w:r>
          </w:p>
        </w:tc>
        <w:tc>
          <w:tcPr>
            <w:tcW w:type="dxa" w:w="5669"/>
            <w:vAlign w:val="top"/>
          </w:tcPr>
          <w:p>
            <w:pPr>
              <w:widowControl/>
              <w:spacing w:line="252" w:lineRule="auto" w:after="40" w:before="0"/>
            </w:pPr>
            <w:r>
              <w:rPr>
                <w:rFonts w:ascii="Times New Roman" w:hAnsi="Times New Roman"/>
                <w:b w:val="0"/>
                <w:sz w:val="24"/>
              </w:rPr>
              <w:t>Danh sách thông báo</w:t>
            </w:r>
          </w:p>
        </w:tc>
        <w:tc>
          <w:tcPr>
            <w:tcW w:type="dxa" w:w="2665"/>
            <w:vAlign w:val="top"/>
          </w:tcPr>
          <w:p>
            <w:pPr>
              <w:widowControl/>
              <w:spacing w:line="252" w:lineRule="auto" w:after="40" w:before="0"/>
            </w:pPr>
            <w:r>
              <w:rPr>
                <w:rFonts w:ascii="Times New Roman" w:hAnsi="Times New Roman"/>
                <w:b w:val="0"/>
                <w:sz w:val="24"/>
              </w:rPr>
              <w:t>Người dùng đã đăng nhập</w:t>
            </w:r>
          </w:p>
        </w:tc>
      </w:tr>
      <w:tr>
        <w:trPr>
          <w:cantSplit/>
        </w:trPr>
        <w:tc>
          <w:tcPr>
            <w:tcW w:type="dxa" w:w="737"/>
            <w:vAlign w:val="top"/>
          </w:tcPr>
          <w:p>
            <w:pPr>
              <w:widowControl/>
              <w:spacing w:line="252" w:lineRule="auto" w:after="40" w:before="0"/>
            </w:pPr>
            <w:r>
              <w:rPr>
                <w:rFonts w:ascii="Times New Roman" w:hAnsi="Times New Roman"/>
                <w:b w:val="0"/>
                <w:sz w:val="24"/>
              </w:rPr>
              <w:t>11</w:t>
            </w:r>
          </w:p>
        </w:tc>
        <w:tc>
          <w:tcPr>
            <w:tcW w:type="dxa" w:w="5669"/>
            <w:vAlign w:val="top"/>
          </w:tcPr>
          <w:p>
            <w:pPr>
              <w:widowControl/>
              <w:spacing w:line="252" w:lineRule="auto" w:after="40" w:before="0"/>
            </w:pPr>
            <w:r>
              <w:rPr>
                <w:rFonts w:ascii="Times New Roman" w:hAnsi="Times New Roman"/>
                <w:b w:val="0"/>
                <w:sz w:val="24"/>
              </w:rPr>
              <w:t>Quản lý khóa học</w:t>
            </w:r>
          </w:p>
        </w:tc>
        <w:tc>
          <w:tcPr>
            <w:tcW w:type="dxa" w:w="2665"/>
            <w:vAlign w:val="top"/>
          </w:tcPr>
          <w:p>
            <w:pPr>
              <w:widowControl/>
              <w:spacing w:line="252" w:lineRule="auto" w:after="40" w:before="0"/>
            </w:pPr>
            <w:r>
              <w:rPr>
                <w:rFonts w:ascii="Times New Roman" w:hAnsi="Times New Roman"/>
                <w:b w:val="0"/>
                <w:sz w:val="24"/>
              </w:rPr>
              <w:t>Giáo viên/Admin</w:t>
            </w:r>
          </w:p>
        </w:tc>
      </w:tr>
      <w:tr>
        <w:trPr>
          <w:cantSplit/>
        </w:trPr>
        <w:tc>
          <w:tcPr>
            <w:tcW w:type="dxa" w:w="737"/>
            <w:vAlign w:val="top"/>
          </w:tcPr>
          <w:p>
            <w:pPr>
              <w:widowControl/>
              <w:spacing w:line="252" w:lineRule="auto" w:after="40" w:before="0"/>
            </w:pPr>
            <w:r>
              <w:rPr>
                <w:rFonts w:ascii="Times New Roman" w:hAnsi="Times New Roman"/>
                <w:b w:val="0"/>
                <w:sz w:val="24"/>
              </w:rPr>
              <w:t>12</w:t>
            </w:r>
          </w:p>
        </w:tc>
        <w:tc>
          <w:tcPr>
            <w:tcW w:type="dxa" w:w="5669"/>
            <w:vAlign w:val="top"/>
          </w:tcPr>
          <w:p>
            <w:pPr>
              <w:widowControl/>
              <w:spacing w:line="252" w:lineRule="auto" w:after="40" w:before="0"/>
            </w:pPr>
            <w:r>
              <w:rPr>
                <w:rFonts w:ascii="Times New Roman" w:hAnsi="Times New Roman"/>
                <w:b w:val="0"/>
                <w:sz w:val="24"/>
              </w:rPr>
              <w:t>Quản lý bài học</w:t>
            </w:r>
          </w:p>
        </w:tc>
        <w:tc>
          <w:tcPr>
            <w:tcW w:type="dxa" w:w="2665"/>
            <w:vAlign w:val="top"/>
          </w:tcPr>
          <w:p>
            <w:pPr>
              <w:widowControl/>
              <w:spacing w:line="252" w:lineRule="auto" w:after="40" w:before="0"/>
            </w:pPr>
            <w:r>
              <w:rPr>
                <w:rFonts w:ascii="Times New Roman" w:hAnsi="Times New Roman"/>
                <w:b w:val="0"/>
                <w:sz w:val="24"/>
              </w:rPr>
              <w:t>Giáo viên/Admin</w:t>
            </w:r>
          </w:p>
        </w:tc>
      </w:tr>
      <w:tr>
        <w:trPr>
          <w:cantSplit/>
        </w:trPr>
        <w:tc>
          <w:tcPr>
            <w:tcW w:type="dxa" w:w="737"/>
            <w:vAlign w:val="top"/>
          </w:tcPr>
          <w:p>
            <w:pPr>
              <w:widowControl/>
              <w:spacing w:line="252" w:lineRule="auto" w:after="40" w:before="0"/>
            </w:pPr>
            <w:r>
              <w:rPr>
                <w:rFonts w:ascii="Times New Roman" w:hAnsi="Times New Roman"/>
                <w:b w:val="0"/>
                <w:sz w:val="24"/>
              </w:rPr>
              <w:t>13</w:t>
            </w:r>
          </w:p>
        </w:tc>
        <w:tc>
          <w:tcPr>
            <w:tcW w:type="dxa" w:w="5669"/>
            <w:vAlign w:val="top"/>
          </w:tcPr>
          <w:p>
            <w:pPr>
              <w:widowControl/>
              <w:spacing w:line="252" w:lineRule="auto" w:after="40" w:before="0"/>
            </w:pPr>
            <w:r>
              <w:rPr>
                <w:rFonts w:ascii="Times New Roman" w:hAnsi="Times New Roman"/>
                <w:b w:val="0"/>
                <w:sz w:val="24"/>
              </w:rPr>
              <w:t>Quản lý bài tập, câu hỏi và đáp án</w:t>
            </w:r>
          </w:p>
        </w:tc>
        <w:tc>
          <w:tcPr>
            <w:tcW w:type="dxa" w:w="2665"/>
            <w:vAlign w:val="top"/>
          </w:tcPr>
          <w:p>
            <w:pPr>
              <w:widowControl/>
              <w:spacing w:line="252" w:lineRule="auto" w:after="40" w:before="0"/>
            </w:pPr>
            <w:r>
              <w:rPr>
                <w:rFonts w:ascii="Times New Roman" w:hAnsi="Times New Roman"/>
                <w:b w:val="0"/>
                <w:sz w:val="24"/>
              </w:rPr>
              <w:t>Giáo viên/Admin</w:t>
            </w:r>
          </w:p>
        </w:tc>
      </w:tr>
      <w:tr>
        <w:trPr>
          <w:cantSplit/>
        </w:trPr>
        <w:tc>
          <w:tcPr>
            <w:tcW w:type="dxa" w:w="737"/>
            <w:vAlign w:val="top"/>
          </w:tcPr>
          <w:p>
            <w:pPr>
              <w:widowControl/>
              <w:spacing w:line="252" w:lineRule="auto" w:after="40" w:before="0"/>
            </w:pPr>
            <w:r>
              <w:rPr>
                <w:rFonts w:ascii="Times New Roman" w:hAnsi="Times New Roman"/>
                <w:b w:val="0"/>
                <w:sz w:val="24"/>
              </w:rPr>
              <w:t>14</w:t>
            </w:r>
          </w:p>
        </w:tc>
        <w:tc>
          <w:tcPr>
            <w:tcW w:type="dxa" w:w="5669"/>
            <w:vAlign w:val="top"/>
          </w:tcPr>
          <w:p>
            <w:pPr>
              <w:widowControl/>
              <w:spacing w:line="252" w:lineRule="auto" w:after="40" w:before="0"/>
            </w:pPr>
            <w:r>
              <w:rPr>
                <w:rFonts w:ascii="Times New Roman" w:hAnsi="Times New Roman"/>
                <w:b w:val="0"/>
                <w:sz w:val="24"/>
              </w:rPr>
              <w:t>Quản lý bài kiểm tra và chọn câu hỏi</w:t>
            </w:r>
          </w:p>
        </w:tc>
        <w:tc>
          <w:tcPr>
            <w:tcW w:type="dxa" w:w="2665"/>
            <w:vAlign w:val="top"/>
          </w:tcPr>
          <w:p>
            <w:pPr>
              <w:widowControl/>
              <w:spacing w:line="252" w:lineRule="auto" w:after="40" w:before="0"/>
            </w:pPr>
            <w:r>
              <w:rPr>
                <w:rFonts w:ascii="Times New Roman" w:hAnsi="Times New Roman"/>
                <w:b w:val="0"/>
                <w:sz w:val="24"/>
              </w:rPr>
              <w:t>Giáo viên/Admin</w:t>
            </w:r>
          </w:p>
        </w:tc>
      </w:tr>
      <w:tr>
        <w:trPr>
          <w:cantSplit/>
        </w:trPr>
        <w:tc>
          <w:tcPr>
            <w:tcW w:type="dxa" w:w="737"/>
            <w:vAlign w:val="top"/>
          </w:tcPr>
          <w:p>
            <w:pPr>
              <w:widowControl/>
              <w:spacing w:line="252" w:lineRule="auto" w:after="40" w:before="0"/>
            </w:pPr>
            <w:r>
              <w:rPr>
                <w:rFonts w:ascii="Times New Roman" w:hAnsi="Times New Roman"/>
                <w:b w:val="0"/>
                <w:sz w:val="24"/>
              </w:rPr>
              <w:t>15</w:t>
            </w:r>
          </w:p>
        </w:tc>
        <w:tc>
          <w:tcPr>
            <w:tcW w:type="dxa" w:w="5669"/>
            <w:vAlign w:val="top"/>
          </w:tcPr>
          <w:p>
            <w:pPr>
              <w:widowControl/>
              <w:spacing w:line="252" w:lineRule="auto" w:after="40" w:before="0"/>
            </w:pPr>
            <w:r>
              <w:rPr>
                <w:rFonts w:ascii="Times New Roman" w:hAnsi="Times New Roman"/>
                <w:b w:val="0"/>
                <w:sz w:val="24"/>
              </w:rPr>
              <w:t>Tiến độ học viên và duyệt đăng ký</w:t>
            </w:r>
          </w:p>
        </w:tc>
        <w:tc>
          <w:tcPr>
            <w:tcW w:type="dxa" w:w="2665"/>
            <w:vAlign w:val="top"/>
          </w:tcPr>
          <w:p>
            <w:pPr>
              <w:widowControl/>
              <w:spacing w:line="252" w:lineRule="auto" w:after="40" w:before="0"/>
            </w:pPr>
            <w:r>
              <w:rPr>
                <w:rFonts w:ascii="Times New Roman" w:hAnsi="Times New Roman"/>
                <w:b w:val="0"/>
                <w:sz w:val="24"/>
              </w:rPr>
              <w:t>Giáo viên/Admin</w:t>
            </w:r>
          </w:p>
        </w:tc>
      </w:tr>
      <w:tr>
        <w:trPr>
          <w:cantSplit/>
        </w:trPr>
        <w:tc>
          <w:tcPr>
            <w:tcW w:type="dxa" w:w="737"/>
            <w:vAlign w:val="top"/>
          </w:tcPr>
          <w:p>
            <w:pPr>
              <w:widowControl/>
              <w:spacing w:line="252" w:lineRule="auto" w:after="40" w:before="0"/>
            </w:pPr>
            <w:r>
              <w:rPr>
                <w:rFonts w:ascii="Times New Roman" w:hAnsi="Times New Roman"/>
                <w:b w:val="0"/>
                <w:sz w:val="24"/>
              </w:rPr>
              <w:t>16</w:t>
            </w:r>
          </w:p>
        </w:tc>
        <w:tc>
          <w:tcPr>
            <w:tcW w:type="dxa" w:w="5669"/>
            <w:vAlign w:val="top"/>
          </w:tcPr>
          <w:p>
            <w:pPr>
              <w:widowControl/>
              <w:spacing w:line="252" w:lineRule="auto" w:after="40" w:before="0"/>
            </w:pPr>
            <w:r>
              <w:rPr>
                <w:rFonts w:ascii="Times New Roman" w:hAnsi="Times New Roman"/>
                <w:b w:val="0"/>
                <w:sz w:val="24"/>
              </w:rPr>
              <w:t>Bài nộp và nhập điểm/nhận xét</w:t>
            </w:r>
          </w:p>
        </w:tc>
        <w:tc>
          <w:tcPr>
            <w:tcW w:type="dxa" w:w="2665"/>
            <w:vAlign w:val="top"/>
          </w:tcPr>
          <w:p>
            <w:pPr>
              <w:widowControl/>
              <w:spacing w:line="252" w:lineRule="auto" w:after="40" w:before="0"/>
            </w:pPr>
            <w:r>
              <w:rPr>
                <w:rFonts w:ascii="Times New Roman" w:hAnsi="Times New Roman"/>
                <w:b w:val="0"/>
                <w:sz w:val="24"/>
              </w:rPr>
              <w:t>Giáo viên/Admin</w:t>
            </w:r>
          </w:p>
        </w:tc>
      </w:tr>
      <w:tr>
        <w:trPr>
          <w:cantSplit/>
        </w:trPr>
        <w:tc>
          <w:tcPr>
            <w:tcW w:type="dxa" w:w="737"/>
            <w:vAlign w:val="top"/>
          </w:tcPr>
          <w:p>
            <w:pPr>
              <w:widowControl/>
              <w:spacing w:line="252" w:lineRule="auto" w:after="40" w:before="0"/>
            </w:pPr>
            <w:r>
              <w:rPr>
                <w:rFonts w:ascii="Times New Roman" w:hAnsi="Times New Roman"/>
                <w:b w:val="0"/>
                <w:sz w:val="24"/>
              </w:rPr>
              <w:t>17</w:t>
            </w:r>
          </w:p>
        </w:tc>
        <w:tc>
          <w:tcPr>
            <w:tcW w:type="dxa" w:w="5669"/>
            <w:vAlign w:val="top"/>
          </w:tcPr>
          <w:p>
            <w:pPr>
              <w:widowControl/>
              <w:spacing w:line="252" w:lineRule="auto" w:after="40" w:before="0"/>
            </w:pPr>
            <w:r>
              <w:rPr>
                <w:rFonts w:ascii="Times New Roman" w:hAnsi="Times New Roman"/>
                <w:b w:val="0"/>
                <w:sz w:val="24"/>
              </w:rPr>
              <w:t>Quản lý lộ trình</w:t>
            </w:r>
          </w:p>
        </w:tc>
        <w:tc>
          <w:tcPr>
            <w:tcW w:type="dxa" w:w="2665"/>
            <w:vAlign w:val="top"/>
          </w:tcPr>
          <w:p>
            <w:pPr>
              <w:widowControl/>
              <w:spacing w:line="252" w:lineRule="auto" w:after="40" w:before="0"/>
            </w:pPr>
            <w:r>
              <w:rPr>
                <w:rFonts w:ascii="Times New Roman" w:hAnsi="Times New Roman"/>
                <w:b w:val="0"/>
                <w:sz w:val="24"/>
              </w:rPr>
              <w:t>Giáo viên/Admin</w:t>
            </w:r>
          </w:p>
        </w:tc>
      </w:tr>
      <w:tr>
        <w:trPr>
          <w:cantSplit/>
        </w:trPr>
        <w:tc>
          <w:tcPr>
            <w:tcW w:type="dxa" w:w="737"/>
            <w:vAlign w:val="top"/>
          </w:tcPr>
          <w:p>
            <w:pPr>
              <w:widowControl/>
              <w:spacing w:line="252" w:lineRule="auto" w:after="40" w:before="0"/>
            </w:pPr>
            <w:r>
              <w:rPr>
                <w:rFonts w:ascii="Times New Roman" w:hAnsi="Times New Roman"/>
                <w:b w:val="0"/>
                <w:sz w:val="24"/>
              </w:rPr>
              <w:t>18</w:t>
            </w:r>
          </w:p>
        </w:tc>
        <w:tc>
          <w:tcPr>
            <w:tcW w:type="dxa" w:w="5669"/>
            <w:vAlign w:val="top"/>
          </w:tcPr>
          <w:p>
            <w:pPr>
              <w:widowControl/>
              <w:spacing w:line="252" w:lineRule="auto" w:after="40" w:before="0"/>
            </w:pPr>
            <w:r>
              <w:rPr>
                <w:rFonts w:ascii="Times New Roman" w:hAnsi="Times New Roman"/>
                <w:b w:val="0"/>
                <w:sz w:val="24"/>
              </w:rPr>
              <w:t>Quản lý tài khoản và vai trò</w:t>
            </w:r>
          </w:p>
        </w:tc>
        <w:tc>
          <w:tcPr>
            <w:tcW w:type="dxa" w:w="2665"/>
            <w:vAlign w:val="top"/>
          </w:tcPr>
          <w:p>
            <w:pPr>
              <w:widowControl/>
              <w:spacing w:line="252" w:lineRule="auto" w:after="40" w:before="0"/>
            </w:pPr>
            <w:r>
              <w:rPr>
                <w:rFonts w:ascii="Times New Roman" w:hAnsi="Times New Roman"/>
                <w:b w:val="0"/>
                <w:sz w:val="24"/>
              </w:rPr>
              <w:t>Admin</w:t>
            </w:r>
          </w:p>
        </w:tc>
      </w:tr>
      <w:tr>
        <w:trPr>
          <w:cantSplit/>
        </w:trPr>
        <w:tc>
          <w:tcPr>
            <w:tcW w:type="dxa" w:w="737"/>
            <w:vAlign w:val="top"/>
          </w:tcPr>
          <w:p>
            <w:pPr>
              <w:widowControl/>
              <w:spacing w:line="252" w:lineRule="auto" w:after="40" w:before="0"/>
            </w:pPr>
            <w:r>
              <w:rPr>
                <w:rFonts w:ascii="Times New Roman" w:hAnsi="Times New Roman"/>
                <w:b w:val="0"/>
                <w:sz w:val="24"/>
              </w:rPr>
              <w:t>19</w:t>
            </w:r>
          </w:p>
        </w:tc>
        <w:tc>
          <w:tcPr>
            <w:tcW w:type="dxa" w:w="5669"/>
            <w:vAlign w:val="top"/>
          </w:tcPr>
          <w:p>
            <w:pPr>
              <w:widowControl/>
              <w:spacing w:line="252" w:lineRule="auto" w:after="40" w:before="0"/>
            </w:pPr>
            <w:r>
              <w:rPr>
                <w:rFonts w:ascii="Times New Roman" w:hAnsi="Times New Roman"/>
                <w:b w:val="0"/>
                <w:sz w:val="24"/>
              </w:rPr>
              <w:t>Quản lý chương trình đào tạo</w:t>
            </w:r>
          </w:p>
        </w:tc>
        <w:tc>
          <w:tcPr>
            <w:tcW w:type="dxa" w:w="2665"/>
            <w:vAlign w:val="top"/>
          </w:tcPr>
          <w:p>
            <w:pPr>
              <w:widowControl/>
              <w:spacing w:line="252" w:lineRule="auto" w:after="40" w:before="0"/>
            </w:pPr>
            <w:r>
              <w:rPr>
                <w:rFonts w:ascii="Times New Roman" w:hAnsi="Times New Roman"/>
                <w:b w:val="0"/>
                <w:sz w:val="24"/>
              </w:rPr>
              <w:t>Admin</w:t>
            </w:r>
          </w:p>
        </w:tc>
      </w:tr>
      <w:tr>
        <w:trPr>
          <w:cantSplit/>
        </w:trPr>
        <w:tc>
          <w:tcPr>
            <w:tcW w:type="dxa" w:w="737"/>
            <w:vAlign w:val="top"/>
          </w:tcPr>
          <w:p>
            <w:pPr>
              <w:widowControl/>
              <w:spacing w:line="252" w:lineRule="auto" w:after="40" w:before="0"/>
            </w:pPr>
            <w:r>
              <w:rPr>
                <w:rFonts w:ascii="Times New Roman" w:hAnsi="Times New Roman"/>
                <w:b w:val="0"/>
                <w:sz w:val="24"/>
              </w:rPr>
              <w:t>20</w:t>
            </w:r>
          </w:p>
        </w:tc>
        <w:tc>
          <w:tcPr>
            <w:tcW w:type="dxa" w:w="5669"/>
            <w:vAlign w:val="top"/>
          </w:tcPr>
          <w:p>
            <w:pPr>
              <w:widowControl/>
              <w:spacing w:line="252" w:lineRule="auto" w:after="40" w:before="0"/>
            </w:pPr>
            <w:r>
              <w:rPr>
                <w:rFonts w:ascii="Times New Roman" w:hAnsi="Times New Roman"/>
                <w:b w:val="0"/>
                <w:sz w:val="24"/>
              </w:rPr>
              <w:t>Tổng quan giảng dạy</w:t>
            </w:r>
          </w:p>
        </w:tc>
        <w:tc>
          <w:tcPr>
            <w:tcW w:type="dxa" w:w="2665"/>
            <w:vAlign w:val="top"/>
          </w:tcPr>
          <w:p>
            <w:pPr>
              <w:widowControl/>
              <w:spacing w:line="252" w:lineRule="auto" w:after="40" w:before="0"/>
            </w:pPr>
            <w:r>
              <w:rPr>
                <w:rFonts w:ascii="Times New Roman" w:hAnsi="Times New Roman"/>
                <w:b w:val="0"/>
                <w:sz w:val="24"/>
              </w:rPr>
              <w:t>Giáo viên/Admin</w:t>
            </w:r>
          </w:p>
        </w:tc>
      </w:tr>
      <w:tr>
        <w:trPr>
          <w:cantSplit/>
        </w:trPr>
        <w:tc>
          <w:tcPr>
            <w:tcW w:type="dxa" w:w="737"/>
            <w:vAlign w:val="top"/>
          </w:tcPr>
          <w:p>
            <w:pPr>
              <w:widowControl/>
              <w:spacing w:line="252" w:lineRule="auto" w:after="40" w:before="0"/>
            </w:pPr>
            <w:r>
              <w:rPr>
                <w:rFonts w:ascii="Times New Roman" w:hAnsi="Times New Roman"/>
                <w:b w:val="0"/>
                <w:sz w:val="24"/>
              </w:rPr>
              <w:t>21</w:t>
            </w:r>
          </w:p>
        </w:tc>
        <w:tc>
          <w:tcPr>
            <w:tcW w:type="dxa" w:w="5669"/>
            <w:vAlign w:val="top"/>
          </w:tcPr>
          <w:p>
            <w:pPr>
              <w:widowControl/>
              <w:spacing w:line="252" w:lineRule="auto" w:after="40" w:before="0"/>
            </w:pPr>
            <w:r>
              <w:rPr>
                <w:rFonts w:ascii="Times New Roman" w:hAnsi="Times New Roman"/>
                <w:b w:val="0"/>
                <w:sz w:val="24"/>
              </w:rPr>
              <w:t>Tổng quan hệ thống</w:t>
            </w:r>
          </w:p>
        </w:tc>
        <w:tc>
          <w:tcPr>
            <w:tcW w:type="dxa" w:w="2665"/>
            <w:vAlign w:val="top"/>
          </w:tcPr>
          <w:p>
            <w:pPr>
              <w:widowControl/>
              <w:spacing w:line="252" w:lineRule="auto" w:after="40" w:before="0"/>
            </w:pPr>
            <w:r>
              <w:rPr>
                <w:rFonts w:ascii="Times New Roman" w:hAnsi="Times New Roman"/>
                <w:b w:val="0"/>
                <w:sz w:val="24"/>
              </w:rPr>
              <w:t>Admin</w:t>
            </w:r>
          </w:p>
        </w:tc>
      </w:tr>
    </w:tbl>
    <w:p>
      <w:pPr>
        <w:pStyle w:val="Heading1"/>
      </w:pPr>
      <w:r>
        <w:t>1.3. Mục tiêu của hệ thống</w:t>
      </w:r>
    </w:p>
    <w:p>
      <w:pPr>
        <w:pStyle w:val="ListBullet"/>
      </w:pPr>
      <w:r>
        <w:t>Tổ chức tập trung các chương trình, khóa học, bài học, bài tập và bài kiểm tra tiếng Anh.</w:t>
      </w:r>
    </w:p>
    <w:p>
      <w:pPr>
        <w:pStyle w:val="ListBullet"/>
      </w:pPr>
      <w:r>
        <w:t>Cho phép học viên tự đăng ký tài khoản, tìm khóa và học theo quyền đăng ký đã được xác nhận.</w:t>
      </w:r>
    </w:p>
    <w:p>
      <w:pPr>
        <w:pStyle w:val="ListBullet"/>
      </w:pPr>
      <w:r>
        <w:t>Hỗ trợ luyện tập, chấm câu hỏi khách quan và tiếp nhận phần viết/nói để giáo viên chấm.</w:t>
      </w:r>
    </w:p>
    <w:p>
      <w:pPr>
        <w:pStyle w:val="ListBullet"/>
      </w:pPr>
      <w:r>
        <w:t>Kiểm soát thời gian và số lượt làm bài kiểm tra; lưu câu trả lời và nội dung đề tại thời điểm làm.</w:t>
      </w:r>
    </w:p>
    <w:p>
      <w:pPr>
        <w:pStyle w:val="ListBullet"/>
      </w:pPr>
      <w:r>
        <w:t>Cung cấp lịch sử kết quả, lời giải và phản hồi để học viên nhận biết nội dung cần cải thiện.</w:t>
      </w:r>
    </w:p>
    <w:p>
      <w:pPr>
        <w:pStyle w:val="ListBullet"/>
      </w:pPr>
      <w:r>
        <w:t>Theo dõi tiến độ bài học và thời gian học được ghi nhận khi lưu hoàn thành bài.</w:t>
      </w:r>
    </w:p>
    <w:p>
      <w:pPr>
        <w:pStyle w:val="ListBullet"/>
      </w:pPr>
      <w:r>
        <w:t>Phân quyền quản lý nội dung theo giáo viên phụ trách và quyền quản trị toàn hệ thống.</w:t>
      </w:r>
    </w:p>
    <w:p>
      <w:pPr>
        <w:pStyle w:val="ListBullet"/>
      </w:pPr>
      <w:r>
        <w:t>Hỗ trợ dữ liệu tổng hợp, thống kê và tạo nền cho báo cáo học tập định kỳ; đánh dấu rõ phần chưa được tích hợp đầy đủ.</w:t>
      </w:r>
    </w:p>
    <w:p>
      <w:pPr>
        <w:pStyle w:val="ListBullet"/>
      </w:pPr>
      <w:r>
        <w:t>Tạo cơ sở phân tích và đặc tả nhất quán để phát triển, kiểm thử và mở rộng đồ án.</w:t>
      </w:r>
    </w:p>
    <w:p>
      <w:pPr>
        <w:pStyle w:val="Heading1"/>
        <w:pageBreakBefore/>
      </w:pPr>
      <w:r>
        <w:t>1.4. Phạm vi của hệ thống</w:t>
      </w:r>
    </w:p>
    <w:p>
      <w:pPr>
        <w:pStyle w:val="Heading2"/>
      </w:pPr>
      <w:r>
        <w:t>1.4.1. Trong phạm vi</w:t>
      </w:r>
    </w:p>
    <w:p>
      <w:pPr>
        <w:pStyle w:val="ListBullet"/>
      </w:pPr>
      <w:r>
        <w:t>Tài khoản, phiên đăng nhập, hồ sơ, mật khẩu và phân quyền ba vai trò.</w:t>
      </w:r>
    </w:p>
    <w:p>
      <w:pPr>
        <w:pStyle w:val="ListBullet"/>
      </w:pPr>
      <w:r>
        <w:t>Danh mục công khai và tra cứu các khóa học; quản lý chương trình đào tạo.</w:t>
      </w:r>
    </w:p>
    <w:p>
      <w:pPr>
        <w:pStyle w:val="ListBullet"/>
      </w:pPr>
      <w:r>
        <w:t>Quản lý nội dung khóa, bài học và các liên kết media do giáo viên cung cấp.</w:t>
      </w:r>
    </w:p>
    <w:p>
      <w:pPr>
        <w:pStyle w:val="ListBullet"/>
      </w:pPr>
      <w:r>
        <w:t>Đăng ký khóa miễn phí hoặc khóa có học phí chờ duyệt thủ công.</w:t>
      </w:r>
    </w:p>
    <w:p>
      <w:pPr>
        <w:pStyle w:val="ListBullet"/>
      </w:pPr>
      <w:r>
        <w:t>Bài tập khách quan, bài viết/nói nộp bằng văn bản hoặc liên kết; điểm và nhận xét.</w:t>
      </w:r>
    </w:p>
    <w:p>
      <w:pPr>
        <w:pStyle w:val="ListBullet"/>
      </w:pPr>
      <w:r>
        <w:t>Đề kiểm tra, câu hỏi cùng khóa, thời lượng, số lượt, lưu nháp và khôi phục lượt thi.</w:t>
      </w:r>
    </w:p>
    <w:p>
      <w:pPr>
        <w:pStyle w:val="ListBullet"/>
      </w:pPr>
      <w:r>
        <w:t>Tiến độ, lịch sử kết quả, thông báo nội bộ, lộ trình và thống kê.</w:t>
      </w:r>
    </w:p>
    <w:p>
      <w:pPr>
        <w:pStyle w:val="ListBullet"/>
      </w:pPr>
      <w:r>
        <w:t>Lưu trữ dữ liệu SQL Server; báo cáo tuần/tháng hiện có ở tầng dữ liệu và API đọc, được mô tả là phần tích hợp chưa hoàn chỉnh.</w:t>
      </w:r>
    </w:p>
    <w:p>
      <w:pPr>
        <w:pStyle w:val="Heading2"/>
      </w:pPr>
      <w:r>
        <w:t>1.4.2. Ngoài phạm vi</w:t>
      </w:r>
    </w:p>
    <w:p>
      <w:pPr>
        <w:pStyle w:val="ListBullet"/>
      </w:pPr>
      <w:r>
        <w:t>Cổng thanh toán trực tuyến, đối soát giao dịch, hóa đơn tự động và hoàn tiền.</w:t>
      </w:r>
    </w:p>
    <w:p>
      <w:pPr>
        <w:pStyle w:val="ListBullet"/>
      </w:pPr>
      <w:r>
        <w:t>Xác minh email/OTP, đăng nhập mạng xã hội và khôi phục mật khẩu qua email.</w:t>
      </w:r>
    </w:p>
    <w:p>
      <w:pPr>
        <w:pStyle w:val="ListBullet"/>
      </w:pPr>
      <w:r>
        <w:t>Tải lên/lưu trữ tệp media tập trung, ghi âm trực tiếp trong trình duyệt và lớp học trực tuyến theo thời gian thực.</w:t>
      </w:r>
    </w:p>
    <w:p>
      <w:pPr>
        <w:pStyle w:val="ListBullet"/>
      </w:pPr>
      <w:r>
        <w:t>AI chấm phát âm, chấm viết tự động theo chuẩn khảo thí hoặc tự tạo lộ trình cá nhân.</w:t>
      </w:r>
    </w:p>
    <w:p>
      <w:pPr>
        <w:pStyle w:val="ListBullet"/>
      </w:pPr>
      <w:r>
        <w:t>Quy đổi điểm thành band IELTS/CEFR chính thức và cấp chứng chỉ được công nhận.</w:t>
      </w:r>
    </w:p>
    <w:p>
      <w:pPr>
        <w:pStyle w:val="ListBullet"/>
      </w:pPr>
      <w:r>
        <w:t>Cơ chế bắt buộc hoàn thành bài/khóa trước khi mở phần tiếp theo.</w:t>
      </w:r>
    </w:p>
    <w:p>
      <w:pPr>
        <w:pStyle w:val="ListBullet"/>
      </w:pPr>
      <w:r>
        <w:t>Màn hình và lịch tự động tạo báo cáo tuần/tháng trong bản hiện tại; đây là hạng mục cần phát triển thêm, không được mô tả là đã hoàn thiện.</w:t>
      </w:r>
    </w:p>
    <w:p>
      <w:pPr>
        <w:pStyle w:val="ListBullet"/>
      </w:pPr>
      <w:r>
        <w:t>Bảo đảm vận hành production, tự động sao lưu hoặc phục hồi khi chưa có triển khai và kiểm chứng tương ứng.</w:t>
      </w:r>
    </w:p>
    <w:p>
      <w:pPr>
        <w:pStyle w:val="Heading1"/>
        <w:pageBreakBefore/>
        <w:jc w:val="center"/>
      </w:pPr>
      <w:r>
        <w:rPr>
          <w:color w:val="000000"/>
          <w:sz w:val="32"/>
        </w:rPr>
        <w:t>CHƯƠNG II</w:t>
        <w:br/>
        <w:t>MÔ HÌNH HÓA VÀ ĐẶC TẢ USE CASE</w:t>
      </w:r>
    </w:p>
    <w:p>
      <w:pPr>
        <w:pStyle w:val="Heading1"/>
      </w:pPr>
      <w:r>
        <w:t>2.1. Mô hình Use Case</w:t>
      </w:r>
    </w:p>
    <w:p>
      <w:r>
        <w:t>Ranh giới hệ thống là website E-Learning dạy và luyện thi tiếng Anh. Bốn tác nhân tương tác gồm Khách, Học viên, Giáo viên và Quản trị viên. Tác nhân là vai trò của người sử dụng ở thời điểm tương tác; cơ sở dữ liệu, giao diện và API là thành phần bên trong, không phải tác nhân phụ.</w:t>
      </w:r>
    </w:p>
    <w:p>
      <w:r>
        <w:t>Tệp UseCase_Elearning_English.drawio và tệp .xml chứa cùng mô hình ở năm trang: một trang tổng quan và bốn góc nhìn. Các góc nhìn lặp lại cùng mã use case để dễ đọc, không tạo thêm use case. Đường nối thể hiện tương tác, không biểu diễn trình tự thời gian.</w:t>
      </w:r>
    </w:p>
    <w:p>
      <w:r>
        <w:t>Đăng nhập là tiền điều kiện đối với chức năng được bảo vệ; không nối tất cả use case bằng «include» Đăng nhập. UC25 được đặc tả riêng để làm rõ mục tiêu cấp quyền; không phải mọi lần quản lý tài khoản UC24 đều bắt buộc đổi vai trò. Phân rã thao tác thêm/sửa/xóa được trình bày trong đặc tả của nhóm quản lý, không biến thành quan hệ bao hàm tùy ý.</w:t>
      </w:r>
    </w:p>
    <w:p>
      <w:pPr>
        <w:keepNext/>
        <w:spacing w:before="160" w:after="160" w:line="276" w:lineRule="auto"/>
        <w:jc w:val="center"/>
      </w:pPr>
      <w:r>
        <w:rPr>
          <w:i/>
          <w:color w:val="777777"/>
          <w:sz w:val="22"/>
        </w:rPr>
        <w:t>[Chèn hình: Use Case – Tổng quan hệ thống]</w:t>
      </w:r>
    </w:p>
    <w:p>
      <w:pPr>
        <w:pStyle w:val="Caption"/>
        <w:jc w:val="center"/>
      </w:pPr>
      <w:r>
        <w:t>Hình 2.1. Sơ đồ Use Case – Tổng quan hệ thống</w:t>
      </w:r>
    </w:p>
    <w:p>
      <w:pPr>
        <w:keepNext/>
        <w:spacing w:before="160" w:after="160" w:line="276" w:lineRule="auto"/>
        <w:jc w:val="center"/>
      </w:pPr>
      <w:r>
        <w:rPr>
          <w:i/>
          <w:color w:val="777777"/>
          <w:sz w:val="22"/>
        </w:rPr>
        <w:t>[Chèn hình: Use Case – Khách và chức năng dùng chung]</w:t>
      </w:r>
    </w:p>
    <w:p>
      <w:pPr>
        <w:pStyle w:val="Caption"/>
        <w:jc w:val="center"/>
      </w:pPr>
      <w:r>
        <w:t>Hình 2.2. Sơ đồ Use Case – Khách và chức năng dùng chung</w:t>
      </w:r>
    </w:p>
    <w:p>
      <w:pPr>
        <w:keepNext/>
        <w:spacing w:before="160" w:after="160" w:line="276" w:lineRule="auto"/>
        <w:jc w:val="center"/>
      </w:pPr>
      <w:r>
        <w:rPr>
          <w:i/>
          <w:color w:val="777777"/>
          <w:sz w:val="22"/>
        </w:rPr>
        <w:t>[Chèn hình: Use Case – Các chức năng của Học viên]</w:t>
      </w:r>
    </w:p>
    <w:p>
      <w:pPr>
        <w:pStyle w:val="Caption"/>
        <w:jc w:val="center"/>
      </w:pPr>
      <w:r>
        <w:t>Hình 2.3. Sơ đồ Use Case – Các chức năng của Học viên</w:t>
      </w:r>
    </w:p>
    <w:p>
      <w:pPr>
        <w:keepNext/>
        <w:spacing w:before="160" w:after="160" w:line="276" w:lineRule="auto"/>
        <w:jc w:val="center"/>
      </w:pPr>
      <w:r>
        <w:rPr>
          <w:i/>
          <w:color w:val="777777"/>
          <w:sz w:val="22"/>
        </w:rPr>
        <w:t>[Chèn hình: Use Case – Các chức năng của Giáo viên]</w:t>
      </w:r>
    </w:p>
    <w:p>
      <w:pPr>
        <w:pStyle w:val="Caption"/>
        <w:jc w:val="center"/>
      </w:pPr>
      <w:r>
        <w:t>Hình 2.4. Sơ đồ Use Case – Các chức năng của Giáo viên</w:t>
      </w:r>
    </w:p>
    <w:p>
      <w:pPr>
        <w:keepNext/>
        <w:spacing w:before="160" w:after="160" w:line="276" w:lineRule="auto"/>
        <w:jc w:val="center"/>
      </w:pPr>
      <w:r>
        <w:rPr>
          <w:i/>
          <w:color w:val="777777"/>
          <w:sz w:val="22"/>
        </w:rPr>
        <w:t>[Chèn hình: Use Case – Các chức năng của Quản trị viên]</w:t>
      </w:r>
    </w:p>
    <w:p>
      <w:pPr>
        <w:pStyle w:val="Caption"/>
        <w:jc w:val="center"/>
      </w:pPr>
      <w:r>
        <w:t>Hình 2.5. Sơ đồ Use Case – Các chức năng của Quản trị viên</w:t>
      </w:r>
    </w:p>
    <w:p>
      <w:pPr>
        <w:pStyle w:val="Heading1"/>
      </w:pPr>
      <w:r>
        <w:t>2.2. Danh sách các Actor</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701"/>
        <w:gridCol w:w="2835"/>
        <w:gridCol w:w="4535"/>
      </w:tblGrid>
      <w:tr>
        <w:trPr>
          <w:cantSplit/>
          <w:tblHeader/>
        </w:trPr>
        <w:tc>
          <w:tcPr>
            <w:tcW w:type="dxa" w:w="1701"/>
            <w:vAlign w:val="top"/>
            <w:shd w:fill="E8EFF7"/>
          </w:tcPr>
          <w:p>
            <w:pPr>
              <w:keepNext/>
              <w:widowControl/>
              <w:spacing w:line="252" w:lineRule="auto" w:after="40" w:before="0"/>
            </w:pPr>
            <w:r>
              <w:rPr>
                <w:rFonts w:ascii="Times New Roman" w:hAnsi="Times New Roman"/>
                <w:b/>
                <w:sz w:val="24"/>
              </w:rPr>
              <w:t>Actor</w:t>
            </w:r>
          </w:p>
        </w:tc>
        <w:tc>
          <w:tcPr>
            <w:tcW w:type="dxa" w:w="2835"/>
            <w:vAlign w:val="top"/>
            <w:shd w:fill="E8EFF7"/>
          </w:tcPr>
          <w:p>
            <w:pPr>
              <w:keepNext/>
              <w:widowControl/>
              <w:spacing w:line="252" w:lineRule="auto" w:after="40" w:before="0"/>
            </w:pPr>
            <w:r>
              <w:rPr>
                <w:rFonts w:ascii="Times New Roman" w:hAnsi="Times New Roman"/>
                <w:b/>
                <w:sz w:val="24"/>
              </w:rPr>
              <w:t>Mô tả</w:t>
            </w:r>
          </w:p>
        </w:tc>
        <w:tc>
          <w:tcPr>
            <w:tcW w:type="dxa" w:w="4535"/>
            <w:vAlign w:val="top"/>
            <w:shd w:fill="E8EFF7"/>
          </w:tcPr>
          <w:p>
            <w:pPr>
              <w:keepNext/>
              <w:widowControl/>
              <w:spacing w:line="252" w:lineRule="auto" w:after="40" w:before="0"/>
            </w:pPr>
            <w:r>
              <w:rPr>
                <w:rFonts w:ascii="Times New Roman" w:hAnsi="Times New Roman"/>
                <w:b/>
                <w:sz w:val="24"/>
              </w:rPr>
              <w:t>Chức năng chính</w:t>
            </w:r>
          </w:p>
        </w:tc>
      </w:tr>
      <w:tr>
        <w:trPr>
          <w:cantSplit/>
        </w:trPr>
        <w:tc>
          <w:tcPr>
            <w:tcW w:type="dxa" w:w="1701"/>
            <w:vAlign w:val="top"/>
          </w:tcPr>
          <w:p>
            <w:pPr>
              <w:widowControl/>
              <w:spacing w:line="252" w:lineRule="auto" w:after="40" w:before="0"/>
            </w:pPr>
            <w:r>
              <w:rPr>
                <w:rFonts w:ascii="Times New Roman" w:hAnsi="Times New Roman"/>
                <w:b w:val="0"/>
                <w:sz w:val="24"/>
              </w:rPr>
              <w:t>Khách</w:t>
            </w:r>
          </w:p>
        </w:tc>
        <w:tc>
          <w:tcPr>
            <w:tcW w:type="dxa" w:w="2835"/>
            <w:vAlign w:val="top"/>
          </w:tcPr>
          <w:p>
            <w:pPr>
              <w:widowControl/>
              <w:spacing w:line="252" w:lineRule="auto" w:after="40" w:before="0"/>
            </w:pPr>
            <w:r>
              <w:rPr>
                <w:rFonts w:ascii="Times New Roman" w:hAnsi="Times New Roman"/>
                <w:b w:val="0"/>
                <w:sz w:val="24"/>
              </w:rPr>
              <w:t>Chưa có phiên đăng nhập; có thể đã có tài khoản.</w:t>
            </w:r>
          </w:p>
        </w:tc>
        <w:tc>
          <w:tcPr>
            <w:tcW w:type="dxa" w:w="4535"/>
            <w:vAlign w:val="top"/>
          </w:tcPr>
          <w:p>
            <w:pPr>
              <w:widowControl/>
              <w:spacing w:line="252" w:lineRule="auto" w:after="40" w:before="0"/>
            </w:pPr>
            <w:r>
              <w:rPr>
                <w:rFonts w:ascii="Times New Roman" w:hAnsi="Times New Roman"/>
                <w:b w:val="0"/>
                <w:sz w:val="24"/>
              </w:rPr>
              <w:t>Đăng ký học viên, đăng nhập bằng tài khoản hiện có, tra cứu danh mục công khai.</w:t>
            </w:r>
          </w:p>
        </w:tc>
      </w:tr>
      <w:tr>
        <w:trPr>
          <w:cantSplit/>
        </w:trPr>
        <w:tc>
          <w:tcPr>
            <w:tcW w:type="dxa" w:w="1701"/>
            <w:vAlign w:val="top"/>
          </w:tcPr>
          <w:p>
            <w:pPr>
              <w:widowControl/>
              <w:spacing w:line="252" w:lineRule="auto" w:after="40" w:before="0"/>
            </w:pPr>
            <w:r>
              <w:rPr>
                <w:rFonts w:ascii="Times New Roman" w:hAnsi="Times New Roman"/>
                <w:b w:val="0"/>
                <w:sz w:val="24"/>
              </w:rPr>
              <w:t>Học viên</w:t>
            </w:r>
          </w:p>
        </w:tc>
        <w:tc>
          <w:tcPr>
            <w:tcW w:type="dxa" w:w="2835"/>
            <w:vAlign w:val="top"/>
          </w:tcPr>
          <w:p>
            <w:pPr>
              <w:widowControl/>
              <w:spacing w:line="252" w:lineRule="auto" w:after="40" w:before="0"/>
            </w:pPr>
            <w:r>
              <w:rPr>
                <w:rFonts w:ascii="Times New Roman" w:hAnsi="Times New Roman"/>
                <w:b w:val="0"/>
                <w:sz w:val="24"/>
              </w:rPr>
              <w:t>Người học đã đăng nhập với vai trò student.</w:t>
            </w:r>
          </w:p>
        </w:tc>
        <w:tc>
          <w:tcPr>
            <w:tcW w:type="dxa" w:w="4535"/>
            <w:vAlign w:val="top"/>
          </w:tcPr>
          <w:p>
            <w:pPr>
              <w:widowControl/>
              <w:spacing w:line="252" w:lineRule="auto" w:after="40" w:before="0"/>
            </w:pPr>
            <w:r>
              <w:rPr>
                <w:rFonts w:ascii="Times New Roman" w:hAnsi="Times New Roman"/>
                <w:b w:val="0"/>
                <w:sz w:val="24"/>
              </w:rPr>
              <w:t>Đăng ký khóa, học bài, làm bài tập/thi thử, xem kết quả, tiến độ và lộ trình; quản lý cá nhân.</w:t>
            </w:r>
          </w:p>
        </w:tc>
      </w:tr>
      <w:tr>
        <w:trPr>
          <w:cantSplit/>
        </w:trPr>
        <w:tc>
          <w:tcPr>
            <w:tcW w:type="dxa" w:w="1701"/>
            <w:vAlign w:val="top"/>
          </w:tcPr>
          <w:p>
            <w:pPr>
              <w:widowControl/>
              <w:spacing w:line="252" w:lineRule="auto" w:after="40" w:before="0"/>
            </w:pPr>
            <w:r>
              <w:rPr>
                <w:rFonts w:ascii="Times New Roman" w:hAnsi="Times New Roman"/>
                <w:b w:val="0"/>
                <w:sz w:val="24"/>
              </w:rPr>
              <w:t>Giáo viên</w:t>
            </w:r>
          </w:p>
        </w:tc>
        <w:tc>
          <w:tcPr>
            <w:tcW w:type="dxa" w:w="2835"/>
            <w:vAlign w:val="top"/>
          </w:tcPr>
          <w:p>
            <w:pPr>
              <w:widowControl/>
              <w:spacing w:line="252" w:lineRule="auto" w:after="40" w:before="0"/>
            </w:pPr>
            <w:r>
              <w:rPr>
                <w:rFonts w:ascii="Times New Roman" w:hAnsi="Times New Roman"/>
                <w:b w:val="0"/>
                <w:sz w:val="24"/>
              </w:rPr>
              <w:t>Người dạy được admin cấp role teacher.</w:t>
            </w:r>
          </w:p>
        </w:tc>
        <w:tc>
          <w:tcPr>
            <w:tcW w:type="dxa" w:w="4535"/>
            <w:vAlign w:val="top"/>
          </w:tcPr>
          <w:p>
            <w:pPr>
              <w:widowControl/>
              <w:spacing w:line="252" w:lineRule="auto" w:after="40" w:before="0"/>
            </w:pPr>
            <w:r>
              <w:rPr>
                <w:rFonts w:ascii="Times New Roman" w:hAnsi="Times New Roman"/>
                <w:b w:val="0"/>
                <w:sz w:val="24"/>
              </w:rPr>
              <w:t>Quản lý nội dung/lộ trình thuộc phạm vi phụ trách, duyệt ghi danh, theo dõi học viên, chấm bài và xem thống kê giảng dạy.</w:t>
            </w:r>
          </w:p>
        </w:tc>
      </w:tr>
      <w:tr>
        <w:trPr>
          <w:cantSplit/>
        </w:trPr>
        <w:tc>
          <w:tcPr>
            <w:tcW w:type="dxa" w:w="1701"/>
            <w:vAlign w:val="top"/>
          </w:tcPr>
          <w:p>
            <w:pPr>
              <w:widowControl/>
              <w:spacing w:line="252" w:lineRule="auto" w:after="40" w:before="0"/>
            </w:pPr>
            <w:r>
              <w:rPr>
                <w:rFonts w:ascii="Times New Roman" w:hAnsi="Times New Roman"/>
                <w:b w:val="0"/>
                <w:sz w:val="24"/>
              </w:rPr>
              <w:t>Quản trị viên</w:t>
            </w:r>
          </w:p>
        </w:tc>
        <w:tc>
          <w:tcPr>
            <w:tcW w:type="dxa" w:w="2835"/>
            <w:vAlign w:val="top"/>
          </w:tcPr>
          <w:p>
            <w:pPr>
              <w:widowControl/>
              <w:spacing w:line="252" w:lineRule="auto" w:after="40" w:before="0"/>
            </w:pPr>
            <w:r>
              <w:rPr>
                <w:rFonts w:ascii="Times New Roman" w:hAnsi="Times New Roman"/>
                <w:b w:val="0"/>
                <w:sz w:val="24"/>
              </w:rPr>
              <w:t>Tài khoản role admin có quyền quản trị.</w:t>
            </w:r>
          </w:p>
        </w:tc>
        <w:tc>
          <w:tcPr>
            <w:tcW w:type="dxa" w:w="4535"/>
            <w:vAlign w:val="top"/>
          </w:tcPr>
          <w:p>
            <w:pPr>
              <w:widowControl/>
              <w:spacing w:line="252" w:lineRule="auto" w:after="40" w:before="0"/>
            </w:pPr>
            <w:r>
              <w:rPr>
                <w:rFonts w:ascii="Times New Roman" w:hAnsi="Times New Roman"/>
                <w:b w:val="0"/>
                <w:sz w:val="24"/>
              </w:rPr>
              <w:t>Quản lý tài khoản/vai trò, chương trình, thống kê toàn hệ thống; thực hiện nghiệp vụ quản lý giảng dạy trên phạm vi toàn cục.</w:t>
            </w:r>
          </w:p>
        </w:tc>
      </w:tr>
    </w:tbl>
    <w:p>
      <w:r>
        <w:t>Các vai trò đã đăng nhập đều được dùng chức năng cá nhân UC03–UC05 và UC15. Giáo viên/admin dùng UC02 khi đang ở trạng thái Khách. Bảng sau biểu diễn vai trò nghiệp vụ dự kiến cho từng mục tiêu; quyền thật còn được máy chủ kiểm tra theo vai trò, sở hữu và ghi danh.</w:t>
      </w:r>
    </w:p>
    <w:p>
      <w:pPr>
        <w:pStyle w:val="Heading1"/>
      </w:pPr>
      <w:r>
        <w:t>2.3. Danh sách các Use Case</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680"/>
        <w:gridCol w:w="1020"/>
        <w:gridCol w:w="4535"/>
        <w:gridCol w:w="2835"/>
      </w:tblGrid>
      <w:tr>
        <w:trPr>
          <w:cantSplit/>
          <w:tblHeader/>
        </w:trPr>
        <w:tc>
          <w:tcPr>
            <w:tcW w:type="dxa" w:w="680"/>
            <w:vAlign w:val="top"/>
            <w:shd w:fill="E8EFF7"/>
          </w:tcPr>
          <w:p>
            <w:pPr>
              <w:keepNext/>
              <w:widowControl/>
              <w:spacing w:line="252" w:lineRule="auto" w:after="40" w:before="0"/>
            </w:pPr>
            <w:r>
              <w:rPr>
                <w:rFonts w:ascii="Times New Roman" w:hAnsi="Times New Roman"/>
                <w:b/>
                <w:sz w:val="24"/>
              </w:rPr>
              <w:t>STT</w:t>
            </w:r>
          </w:p>
        </w:tc>
        <w:tc>
          <w:tcPr>
            <w:tcW w:type="dxa" w:w="1020"/>
            <w:vAlign w:val="top"/>
            <w:shd w:fill="E8EFF7"/>
          </w:tcPr>
          <w:p>
            <w:pPr>
              <w:keepNext/>
              <w:widowControl/>
              <w:spacing w:line="252" w:lineRule="auto" w:after="40" w:before="0"/>
            </w:pPr>
            <w:r>
              <w:rPr>
                <w:rFonts w:ascii="Times New Roman" w:hAnsi="Times New Roman"/>
                <w:b/>
                <w:sz w:val="24"/>
              </w:rPr>
              <w:t>UCID</w:t>
            </w:r>
          </w:p>
        </w:tc>
        <w:tc>
          <w:tcPr>
            <w:tcW w:type="dxa" w:w="4535"/>
            <w:vAlign w:val="top"/>
            <w:shd w:fill="E8EFF7"/>
          </w:tcPr>
          <w:p>
            <w:pPr>
              <w:keepNext/>
              <w:widowControl/>
              <w:spacing w:line="252" w:lineRule="auto" w:after="40" w:before="0"/>
            </w:pPr>
            <w:r>
              <w:rPr>
                <w:rFonts w:ascii="Times New Roman" w:hAnsi="Times New Roman"/>
                <w:b/>
                <w:sz w:val="24"/>
              </w:rPr>
              <w:t>Tên Use Case</w:t>
            </w:r>
          </w:p>
        </w:tc>
        <w:tc>
          <w:tcPr>
            <w:tcW w:type="dxa" w:w="2835"/>
            <w:vAlign w:val="top"/>
            <w:shd w:fill="E8EFF7"/>
          </w:tcPr>
          <w:p>
            <w:pPr>
              <w:keepNext/>
              <w:widowControl/>
              <w:spacing w:line="252" w:lineRule="auto" w:after="40" w:before="0"/>
            </w:pPr>
            <w:r>
              <w:rPr>
                <w:rFonts w:ascii="Times New Roman" w:hAnsi="Times New Roman"/>
                <w:b/>
                <w:sz w:val="24"/>
              </w:rPr>
              <w:t>Actor chính</w:t>
            </w:r>
          </w:p>
        </w:tc>
      </w:tr>
      <w:tr>
        <w:trPr>
          <w:cantSplit/>
        </w:trPr>
        <w:tc>
          <w:tcPr>
            <w:tcW w:type="dxa" w:w="680"/>
            <w:vAlign w:val="top"/>
          </w:tcPr>
          <w:p>
            <w:pPr>
              <w:widowControl/>
              <w:spacing w:line="252" w:lineRule="auto" w:after="40" w:before="0"/>
            </w:pPr>
            <w:r>
              <w:rPr>
                <w:rFonts w:ascii="Times New Roman" w:hAnsi="Times New Roman"/>
                <w:b w:val="0"/>
                <w:sz w:val="24"/>
              </w:rPr>
              <w:t>1</w:t>
            </w:r>
          </w:p>
        </w:tc>
        <w:tc>
          <w:tcPr>
            <w:tcW w:type="dxa" w:w="1020"/>
            <w:vAlign w:val="top"/>
          </w:tcPr>
          <w:p>
            <w:pPr>
              <w:widowControl/>
              <w:spacing w:line="252" w:lineRule="auto" w:after="40" w:before="0"/>
            </w:pPr>
            <w:r>
              <w:rPr>
                <w:rFonts w:ascii="Times New Roman" w:hAnsi="Times New Roman"/>
                <w:b w:val="0"/>
                <w:sz w:val="24"/>
              </w:rPr>
              <w:t>UC01</w:t>
            </w:r>
          </w:p>
        </w:tc>
        <w:tc>
          <w:tcPr>
            <w:tcW w:type="dxa" w:w="4535"/>
            <w:vAlign w:val="top"/>
          </w:tcPr>
          <w:p>
            <w:pPr>
              <w:widowControl/>
              <w:spacing w:line="252" w:lineRule="auto" w:after="40" w:before="0"/>
            </w:pPr>
            <w:r>
              <w:rPr>
                <w:rFonts w:ascii="Times New Roman" w:hAnsi="Times New Roman"/>
                <w:b w:val="0"/>
                <w:sz w:val="24"/>
              </w:rPr>
              <w:t>Đăng ký tài khoản</w:t>
            </w:r>
          </w:p>
        </w:tc>
        <w:tc>
          <w:tcPr>
            <w:tcW w:type="dxa" w:w="2835"/>
            <w:vAlign w:val="top"/>
          </w:tcPr>
          <w:p>
            <w:pPr>
              <w:widowControl/>
              <w:spacing w:line="252" w:lineRule="auto" w:after="40" w:before="0"/>
            </w:pPr>
            <w:r>
              <w:rPr>
                <w:rFonts w:ascii="Times New Roman" w:hAnsi="Times New Roman"/>
                <w:b w:val="0"/>
                <w:sz w:val="24"/>
              </w:rPr>
              <w:t>Khách</w:t>
            </w:r>
          </w:p>
        </w:tc>
      </w:tr>
      <w:tr>
        <w:trPr>
          <w:cantSplit/>
        </w:trPr>
        <w:tc>
          <w:tcPr>
            <w:tcW w:type="dxa" w:w="680"/>
            <w:vAlign w:val="top"/>
          </w:tcPr>
          <w:p>
            <w:pPr>
              <w:widowControl/>
              <w:spacing w:line="252" w:lineRule="auto" w:after="40" w:before="0"/>
            </w:pPr>
            <w:r>
              <w:rPr>
                <w:rFonts w:ascii="Times New Roman" w:hAnsi="Times New Roman"/>
                <w:b w:val="0"/>
                <w:sz w:val="24"/>
              </w:rPr>
              <w:t>2</w:t>
            </w:r>
          </w:p>
        </w:tc>
        <w:tc>
          <w:tcPr>
            <w:tcW w:type="dxa" w:w="1020"/>
            <w:vAlign w:val="top"/>
          </w:tcPr>
          <w:p>
            <w:pPr>
              <w:widowControl/>
              <w:spacing w:line="252" w:lineRule="auto" w:after="40" w:before="0"/>
            </w:pPr>
            <w:r>
              <w:rPr>
                <w:rFonts w:ascii="Times New Roman" w:hAnsi="Times New Roman"/>
                <w:b w:val="0"/>
                <w:sz w:val="24"/>
              </w:rPr>
              <w:t>UC02</w:t>
            </w:r>
          </w:p>
        </w:tc>
        <w:tc>
          <w:tcPr>
            <w:tcW w:type="dxa" w:w="4535"/>
            <w:vAlign w:val="top"/>
          </w:tcPr>
          <w:p>
            <w:pPr>
              <w:widowControl/>
              <w:spacing w:line="252" w:lineRule="auto" w:after="40" w:before="0"/>
            </w:pPr>
            <w:r>
              <w:rPr>
                <w:rFonts w:ascii="Times New Roman" w:hAnsi="Times New Roman"/>
                <w:b w:val="0"/>
                <w:sz w:val="24"/>
              </w:rPr>
              <w:t>Đăng nhập</w:t>
            </w:r>
          </w:p>
        </w:tc>
        <w:tc>
          <w:tcPr>
            <w:tcW w:type="dxa" w:w="2835"/>
            <w:vAlign w:val="top"/>
          </w:tcPr>
          <w:p>
            <w:pPr>
              <w:widowControl/>
              <w:spacing w:line="252" w:lineRule="auto" w:after="40" w:before="0"/>
            </w:pPr>
            <w:r>
              <w:rPr>
                <w:rFonts w:ascii="Times New Roman" w:hAnsi="Times New Roman"/>
                <w:b w:val="0"/>
                <w:sz w:val="24"/>
              </w:rPr>
              <w:t>Khách</w:t>
            </w:r>
          </w:p>
        </w:tc>
      </w:tr>
      <w:tr>
        <w:trPr>
          <w:cantSplit/>
        </w:trPr>
        <w:tc>
          <w:tcPr>
            <w:tcW w:type="dxa" w:w="680"/>
            <w:vAlign w:val="top"/>
          </w:tcPr>
          <w:p>
            <w:pPr>
              <w:widowControl/>
              <w:spacing w:line="252" w:lineRule="auto" w:after="40" w:before="0"/>
            </w:pPr>
            <w:r>
              <w:rPr>
                <w:rFonts w:ascii="Times New Roman" w:hAnsi="Times New Roman"/>
                <w:b w:val="0"/>
                <w:sz w:val="24"/>
              </w:rPr>
              <w:t>3</w:t>
            </w:r>
          </w:p>
        </w:tc>
        <w:tc>
          <w:tcPr>
            <w:tcW w:type="dxa" w:w="1020"/>
            <w:vAlign w:val="top"/>
          </w:tcPr>
          <w:p>
            <w:pPr>
              <w:widowControl/>
              <w:spacing w:line="252" w:lineRule="auto" w:after="40" w:before="0"/>
            </w:pPr>
            <w:r>
              <w:rPr>
                <w:rFonts w:ascii="Times New Roman" w:hAnsi="Times New Roman"/>
                <w:b w:val="0"/>
                <w:sz w:val="24"/>
              </w:rPr>
              <w:t>UC03</w:t>
            </w:r>
          </w:p>
        </w:tc>
        <w:tc>
          <w:tcPr>
            <w:tcW w:type="dxa" w:w="4535"/>
            <w:vAlign w:val="top"/>
          </w:tcPr>
          <w:p>
            <w:pPr>
              <w:widowControl/>
              <w:spacing w:line="252" w:lineRule="auto" w:after="40" w:before="0"/>
            </w:pPr>
            <w:r>
              <w:rPr>
                <w:rFonts w:ascii="Times New Roman" w:hAnsi="Times New Roman"/>
                <w:b w:val="0"/>
                <w:sz w:val="24"/>
              </w:rPr>
              <w:t>Đăng xuất</w:t>
            </w:r>
          </w:p>
        </w:tc>
        <w:tc>
          <w:tcPr>
            <w:tcW w:type="dxa" w:w="2835"/>
            <w:vAlign w:val="top"/>
          </w:tcPr>
          <w:p>
            <w:pPr>
              <w:widowControl/>
              <w:spacing w:line="252" w:lineRule="auto" w:after="40" w:before="0"/>
            </w:pPr>
            <w:r>
              <w:rPr>
                <w:rFonts w:ascii="Times New Roman" w:hAnsi="Times New Roman"/>
                <w:b w:val="0"/>
                <w:sz w:val="24"/>
              </w:rPr>
              <w:t>Học viên, Giáo viên, Quản trị viên</w:t>
            </w:r>
          </w:p>
        </w:tc>
      </w:tr>
      <w:tr>
        <w:trPr>
          <w:cantSplit/>
        </w:trPr>
        <w:tc>
          <w:tcPr>
            <w:tcW w:type="dxa" w:w="680"/>
            <w:vAlign w:val="top"/>
          </w:tcPr>
          <w:p>
            <w:pPr>
              <w:widowControl/>
              <w:spacing w:line="252" w:lineRule="auto" w:after="40" w:before="0"/>
            </w:pPr>
            <w:r>
              <w:rPr>
                <w:rFonts w:ascii="Times New Roman" w:hAnsi="Times New Roman"/>
                <w:b w:val="0"/>
                <w:sz w:val="24"/>
              </w:rPr>
              <w:t>4</w:t>
            </w:r>
          </w:p>
        </w:tc>
        <w:tc>
          <w:tcPr>
            <w:tcW w:type="dxa" w:w="1020"/>
            <w:vAlign w:val="top"/>
          </w:tcPr>
          <w:p>
            <w:pPr>
              <w:widowControl/>
              <w:spacing w:line="252" w:lineRule="auto" w:after="40" w:before="0"/>
            </w:pPr>
            <w:r>
              <w:rPr>
                <w:rFonts w:ascii="Times New Roman" w:hAnsi="Times New Roman"/>
                <w:b w:val="0"/>
                <w:sz w:val="24"/>
              </w:rPr>
              <w:t>UC04</w:t>
            </w:r>
          </w:p>
        </w:tc>
        <w:tc>
          <w:tcPr>
            <w:tcW w:type="dxa" w:w="4535"/>
            <w:vAlign w:val="top"/>
          </w:tcPr>
          <w:p>
            <w:pPr>
              <w:widowControl/>
              <w:spacing w:line="252" w:lineRule="auto" w:after="40" w:before="0"/>
            </w:pPr>
            <w:r>
              <w:rPr>
                <w:rFonts w:ascii="Times New Roman" w:hAnsi="Times New Roman"/>
                <w:b w:val="0"/>
                <w:sz w:val="24"/>
              </w:rPr>
              <w:t>Quản lý hồ sơ cá nhân</w:t>
            </w:r>
          </w:p>
        </w:tc>
        <w:tc>
          <w:tcPr>
            <w:tcW w:type="dxa" w:w="2835"/>
            <w:vAlign w:val="top"/>
          </w:tcPr>
          <w:p>
            <w:pPr>
              <w:widowControl/>
              <w:spacing w:line="252" w:lineRule="auto" w:after="40" w:before="0"/>
            </w:pPr>
            <w:r>
              <w:rPr>
                <w:rFonts w:ascii="Times New Roman" w:hAnsi="Times New Roman"/>
                <w:b w:val="0"/>
                <w:sz w:val="24"/>
              </w:rPr>
              <w:t>Học viên, Giáo viên, Quản trị viên</w:t>
            </w:r>
          </w:p>
        </w:tc>
      </w:tr>
      <w:tr>
        <w:trPr>
          <w:cantSplit/>
        </w:trPr>
        <w:tc>
          <w:tcPr>
            <w:tcW w:type="dxa" w:w="680"/>
            <w:vAlign w:val="top"/>
          </w:tcPr>
          <w:p>
            <w:pPr>
              <w:widowControl/>
              <w:spacing w:line="252" w:lineRule="auto" w:after="40" w:before="0"/>
            </w:pPr>
            <w:r>
              <w:rPr>
                <w:rFonts w:ascii="Times New Roman" w:hAnsi="Times New Roman"/>
                <w:b w:val="0"/>
                <w:sz w:val="24"/>
              </w:rPr>
              <w:t>5</w:t>
            </w:r>
          </w:p>
        </w:tc>
        <w:tc>
          <w:tcPr>
            <w:tcW w:type="dxa" w:w="1020"/>
            <w:vAlign w:val="top"/>
          </w:tcPr>
          <w:p>
            <w:pPr>
              <w:widowControl/>
              <w:spacing w:line="252" w:lineRule="auto" w:after="40" w:before="0"/>
            </w:pPr>
            <w:r>
              <w:rPr>
                <w:rFonts w:ascii="Times New Roman" w:hAnsi="Times New Roman"/>
                <w:b w:val="0"/>
                <w:sz w:val="24"/>
              </w:rPr>
              <w:t>UC05</w:t>
            </w:r>
          </w:p>
        </w:tc>
        <w:tc>
          <w:tcPr>
            <w:tcW w:type="dxa" w:w="4535"/>
            <w:vAlign w:val="top"/>
          </w:tcPr>
          <w:p>
            <w:pPr>
              <w:widowControl/>
              <w:spacing w:line="252" w:lineRule="auto" w:after="40" w:before="0"/>
            </w:pPr>
            <w:r>
              <w:rPr>
                <w:rFonts w:ascii="Times New Roman" w:hAnsi="Times New Roman"/>
                <w:b w:val="0"/>
                <w:sz w:val="24"/>
              </w:rPr>
              <w:t>Đổi mật khẩu</w:t>
            </w:r>
          </w:p>
        </w:tc>
        <w:tc>
          <w:tcPr>
            <w:tcW w:type="dxa" w:w="2835"/>
            <w:vAlign w:val="top"/>
          </w:tcPr>
          <w:p>
            <w:pPr>
              <w:widowControl/>
              <w:spacing w:line="252" w:lineRule="auto" w:after="40" w:before="0"/>
            </w:pPr>
            <w:r>
              <w:rPr>
                <w:rFonts w:ascii="Times New Roman" w:hAnsi="Times New Roman"/>
                <w:b w:val="0"/>
                <w:sz w:val="24"/>
              </w:rPr>
              <w:t>Học viên, Giáo viên, Quản trị viên</w:t>
            </w:r>
          </w:p>
        </w:tc>
      </w:tr>
      <w:tr>
        <w:trPr>
          <w:cantSplit/>
        </w:trPr>
        <w:tc>
          <w:tcPr>
            <w:tcW w:type="dxa" w:w="680"/>
            <w:vAlign w:val="top"/>
          </w:tcPr>
          <w:p>
            <w:pPr>
              <w:widowControl/>
              <w:spacing w:line="252" w:lineRule="auto" w:after="40" w:before="0"/>
            </w:pPr>
            <w:r>
              <w:rPr>
                <w:rFonts w:ascii="Times New Roman" w:hAnsi="Times New Roman"/>
                <w:b w:val="0"/>
                <w:sz w:val="24"/>
              </w:rPr>
              <w:t>6</w:t>
            </w:r>
          </w:p>
        </w:tc>
        <w:tc>
          <w:tcPr>
            <w:tcW w:type="dxa" w:w="1020"/>
            <w:vAlign w:val="top"/>
          </w:tcPr>
          <w:p>
            <w:pPr>
              <w:widowControl/>
              <w:spacing w:line="252" w:lineRule="auto" w:after="40" w:before="0"/>
            </w:pPr>
            <w:r>
              <w:rPr>
                <w:rFonts w:ascii="Times New Roman" w:hAnsi="Times New Roman"/>
                <w:b w:val="0"/>
                <w:sz w:val="24"/>
              </w:rPr>
              <w:t>UC06</w:t>
            </w:r>
          </w:p>
        </w:tc>
        <w:tc>
          <w:tcPr>
            <w:tcW w:type="dxa" w:w="4535"/>
            <w:vAlign w:val="top"/>
          </w:tcPr>
          <w:p>
            <w:pPr>
              <w:widowControl/>
              <w:spacing w:line="252" w:lineRule="auto" w:after="40" w:before="0"/>
            </w:pPr>
            <w:r>
              <w:rPr>
                <w:rFonts w:ascii="Times New Roman" w:hAnsi="Times New Roman"/>
                <w:b w:val="0"/>
                <w:sz w:val="24"/>
              </w:rPr>
              <w:t>Tra cứu khóa học</w:t>
            </w:r>
          </w:p>
        </w:tc>
        <w:tc>
          <w:tcPr>
            <w:tcW w:type="dxa" w:w="2835"/>
            <w:vAlign w:val="top"/>
          </w:tcPr>
          <w:p>
            <w:pPr>
              <w:widowControl/>
              <w:spacing w:line="252" w:lineRule="auto" w:after="40" w:before="0"/>
            </w:pPr>
            <w:r>
              <w:rPr>
                <w:rFonts w:ascii="Times New Roman" w:hAnsi="Times New Roman"/>
                <w:b w:val="0"/>
                <w:sz w:val="24"/>
              </w:rPr>
              <w:t>Khách, Học viên</w:t>
            </w:r>
          </w:p>
        </w:tc>
      </w:tr>
      <w:tr>
        <w:trPr>
          <w:cantSplit/>
        </w:trPr>
        <w:tc>
          <w:tcPr>
            <w:tcW w:type="dxa" w:w="680"/>
            <w:vAlign w:val="top"/>
          </w:tcPr>
          <w:p>
            <w:pPr>
              <w:widowControl/>
              <w:spacing w:line="252" w:lineRule="auto" w:after="40" w:before="0"/>
            </w:pPr>
            <w:r>
              <w:rPr>
                <w:rFonts w:ascii="Times New Roman" w:hAnsi="Times New Roman"/>
                <w:b w:val="0"/>
                <w:sz w:val="24"/>
              </w:rPr>
              <w:t>7</w:t>
            </w:r>
          </w:p>
        </w:tc>
        <w:tc>
          <w:tcPr>
            <w:tcW w:type="dxa" w:w="1020"/>
            <w:vAlign w:val="top"/>
          </w:tcPr>
          <w:p>
            <w:pPr>
              <w:widowControl/>
              <w:spacing w:line="252" w:lineRule="auto" w:after="40" w:before="0"/>
            </w:pPr>
            <w:r>
              <w:rPr>
                <w:rFonts w:ascii="Times New Roman" w:hAnsi="Times New Roman"/>
                <w:b w:val="0"/>
                <w:sz w:val="24"/>
              </w:rPr>
              <w:t>UC07</w:t>
            </w:r>
          </w:p>
        </w:tc>
        <w:tc>
          <w:tcPr>
            <w:tcW w:type="dxa" w:w="4535"/>
            <w:vAlign w:val="top"/>
          </w:tcPr>
          <w:p>
            <w:pPr>
              <w:widowControl/>
              <w:spacing w:line="252" w:lineRule="auto" w:after="40" w:before="0"/>
            </w:pPr>
            <w:r>
              <w:rPr>
                <w:rFonts w:ascii="Times New Roman" w:hAnsi="Times New Roman"/>
                <w:b w:val="0"/>
                <w:sz w:val="24"/>
              </w:rPr>
              <w:t>Đăng ký khóa học</w:t>
            </w:r>
          </w:p>
        </w:tc>
        <w:tc>
          <w:tcPr>
            <w:tcW w:type="dxa" w:w="2835"/>
            <w:vAlign w:val="top"/>
          </w:tcPr>
          <w:p>
            <w:pPr>
              <w:widowControl/>
              <w:spacing w:line="252" w:lineRule="auto" w:after="40" w:before="0"/>
            </w:pPr>
            <w:r>
              <w:rPr>
                <w:rFonts w:ascii="Times New Roman" w:hAnsi="Times New Roman"/>
                <w:b w:val="0"/>
                <w:sz w:val="24"/>
              </w:rPr>
              <w:t>Học viên</w:t>
            </w:r>
          </w:p>
        </w:tc>
      </w:tr>
      <w:tr>
        <w:trPr>
          <w:cantSplit/>
        </w:trPr>
        <w:tc>
          <w:tcPr>
            <w:tcW w:type="dxa" w:w="680"/>
            <w:vAlign w:val="top"/>
          </w:tcPr>
          <w:p>
            <w:pPr>
              <w:widowControl/>
              <w:spacing w:line="252" w:lineRule="auto" w:after="40" w:before="0"/>
            </w:pPr>
            <w:r>
              <w:rPr>
                <w:rFonts w:ascii="Times New Roman" w:hAnsi="Times New Roman"/>
                <w:b w:val="0"/>
                <w:sz w:val="24"/>
              </w:rPr>
              <w:t>8</w:t>
            </w:r>
          </w:p>
        </w:tc>
        <w:tc>
          <w:tcPr>
            <w:tcW w:type="dxa" w:w="1020"/>
            <w:vAlign w:val="top"/>
          </w:tcPr>
          <w:p>
            <w:pPr>
              <w:widowControl/>
              <w:spacing w:line="252" w:lineRule="auto" w:after="40" w:before="0"/>
            </w:pPr>
            <w:r>
              <w:rPr>
                <w:rFonts w:ascii="Times New Roman" w:hAnsi="Times New Roman"/>
                <w:b w:val="0"/>
                <w:sz w:val="24"/>
              </w:rPr>
              <w:t>UC08</w:t>
            </w:r>
          </w:p>
        </w:tc>
        <w:tc>
          <w:tcPr>
            <w:tcW w:type="dxa" w:w="4535"/>
            <w:vAlign w:val="top"/>
          </w:tcPr>
          <w:p>
            <w:pPr>
              <w:widowControl/>
              <w:spacing w:line="252" w:lineRule="auto" w:after="40" w:before="0"/>
            </w:pPr>
            <w:r>
              <w:rPr>
                <w:rFonts w:ascii="Times New Roman" w:hAnsi="Times New Roman"/>
                <w:b w:val="0"/>
                <w:sz w:val="24"/>
              </w:rPr>
              <w:t>Duyệt đăng ký khóa học</w:t>
            </w:r>
          </w:p>
        </w:tc>
        <w:tc>
          <w:tcPr>
            <w:tcW w:type="dxa" w:w="2835"/>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680"/>
            <w:vAlign w:val="top"/>
          </w:tcPr>
          <w:p>
            <w:pPr>
              <w:widowControl/>
              <w:spacing w:line="252" w:lineRule="auto" w:after="40" w:before="0"/>
            </w:pPr>
            <w:r>
              <w:rPr>
                <w:rFonts w:ascii="Times New Roman" w:hAnsi="Times New Roman"/>
                <w:b w:val="0"/>
                <w:sz w:val="24"/>
              </w:rPr>
              <w:t>9</w:t>
            </w:r>
          </w:p>
        </w:tc>
        <w:tc>
          <w:tcPr>
            <w:tcW w:type="dxa" w:w="1020"/>
            <w:vAlign w:val="top"/>
          </w:tcPr>
          <w:p>
            <w:pPr>
              <w:widowControl/>
              <w:spacing w:line="252" w:lineRule="auto" w:after="40" w:before="0"/>
            </w:pPr>
            <w:r>
              <w:rPr>
                <w:rFonts w:ascii="Times New Roman" w:hAnsi="Times New Roman"/>
                <w:b w:val="0"/>
                <w:sz w:val="24"/>
              </w:rPr>
              <w:t>UC09</w:t>
            </w:r>
          </w:p>
        </w:tc>
        <w:tc>
          <w:tcPr>
            <w:tcW w:type="dxa" w:w="4535"/>
            <w:vAlign w:val="top"/>
          </w:tcPr>
          <w:p>
            <w:pPr>
              <w:widowControl/>
              <w:spacing w:line="252" w:lineRule="auto" w:after="40" w:before="0"/>
            </w:pPr>
            <w:r>
              <w:rPr>
                <w:rFonts w:ascii="Times New Roman" w:hAnsi="Times New Roman"/>
                <w:b w:val="0"/>
                <w:sz w:val="24"/>
              </w:rPr>
              <w:t>Học bài và ghi nhận tiến độ</w:t>
            </w:r>
          </w:p>
        </w:tc>
        <w:tc>
          <w:tcPr>
            <w:tcW w:type="dxa" w:w="2835"/>
            <w:vAlign w:val="top"/>
          </w:tcPr>
          <w:p>
            <w:pPr>
              <w:widowControl/>
              <w:spacing w:line="252" w:lineRule="auto" w:after="40" w:before="0"/>
            </w:pPr>
            <w:r>
              <w:rPr>
                <w:rFonts w:ascii="Times New Roman" w:hAnsi="Times New Roman"/>
                <w:b w:val="0"/>
                <w:sz w:val="24"/>
              </w:rPr>
              <w:t>Học viên</w:t>
            </w:r>
          </w:p>
        </w:tc>
      </w:tr>
      <w:tr>
        <w:trPr>
          <w:cantSplit/>
        </w:trPr>
        <w:tc>
          <w:tcPr>
            <w:tcW w:type="dxa" w:w="680"/>
            <w:vAlign w:val="top"/>
          </w:tcPr>
          <w:p>
            <w:pPr>
              <w:widowControl/>
              <w:spacing w:line="252" w:lineRule="auto" w:after="40" w:before="0"/>
            </w:pPr>
            <w:r>
              <w:rPr>
                <w:rFonts w:ascii="Times New Roman" w:hAnsi="Times New Roman"/>
                <w:b w:val="0"/>
                <w:sz w:val="24"/>
              </w:rPr>
              <w:t>10</w:t>
            </w:r>
          </w:p>
        </w:tc>
        <w:tc>
          <w:tcPr>
            <w:tcW w:type="dxa" w:w="1020"/>
            <w:vAlign w:val="top"/>
          </w:tcPr>
          <w:p>
            <w:pPr>
              <w:widowControl/>
              <w:spacing w:line="252" w:lineRule="auto" w:after="40" w:before="0"/>
            </w:pPr>
            <w:r>
              <w:rPr>
                <w:rFonts w:ascii="Times New Roman" w:hAnsi="Times New Roman"/>
                <w:b w:val="0"/>
                <w:sz w:val="24"/>
              </w:rPr>
              <w:t>UC10</w:t>
            </w:r>
          </w:p>
        </w:tc>
        <w:tc>
          <w:tcPr>
            <w:tcW w:type="dxa" w:w="4535"/>
            <w:vAlign w:val="top"/>
          </w:tcPr>
          <w:p>
            <w:pPr>
              <w:widowControl/>
              <w:spacing w:line="252" w:lineRule="auto" w:after="40" w:before="0"/>
            </w:pPr>
            <w:r>
              <w:rPr>
                <w:rFonts w:ascii="Times New Roman" w:hAnsi="Times New Roman"/>
                <w:b w:val="0"/>
                <w:sz w:val="24"/>
              </w:rPr>
              <w:t>Làm bài tập</w:t>
            </w:r>
          </w:p>
        </w:tc>
        <w:tc>
          <w:tcPr>
            <w:tcW w:type="dxa" w:w="2835"/>
            <w:vAlign w:val="top"/>
          </w:tcPr>
          <w:p>
            <w:pPr>
              <w:widowControl/>
              <w:spacing w:line="252" w:lineRule="auto" w:after="40" w:before="0"/>
            </w:pPr>
            <w:r>
              <w:rPr>
                <w:rFonts w:ascii="Times New Roman" w:hAnsi="Times New Roman"/>
                <w:b w:val="0"/>
                <w:sz w:val="24"/>
              </w:rPr>
              <w:t>Học viên</w:t>
            </w:r>
          </w:p>
        </w:tc>
      </w:tr>
      <w:tr>
        <w:trPr>
          <w:cantSplit/>
        </w:trPr>
        <w:tc>
          <w:tcPr>
            <w:tcW w:type="dxa" w:w="680"/>
            <w:vAlign w:val="top"/>
          </w:tcPr>
          <w:p>
            <w:pPr>
              <w:widowControl/>
              <w:spacing w:line="252" w:lineRule="auto" w:after="40" w:before="0"/>
            </w:pPr>
            <w:r>
              <w:rPr>
                <w:rFonts w:ascii="Times New Roman" w:hAnsi="Times New Roman"/>
                <w:b w:val="0"/>
                <w:sz w:val="24"/>
              </w:rPr>
              <w:t>11</w:t>
            </w:r>
          </w:p>
        </w:tc>
        <w:tc>
          <w:tcPr>
            <w:tcW w:type="dxa" w:w="1020"/>
            <w:vAlign w:val="top"/>
          </w:tcPr>
          <w:p>
            <w:pPr>
              <w:widowControl/>
              <w:spacing w:line="252" w:lineRule="auto" w:after="40" w:before="0"/>
            </w:pPr>
            <w:r>
              <w:rPr>
                <w:rFonts w:ascii="Times New Roman" w:hAnsi="Times New Roman"/>
                <w:b w:val="0"/>
                <w:sz w:val="24"/>
              </w:rPr>
              <w:t>UC11</w:t>
            </w:r>
          </w:p>
        </w:tc>
        <w:tc>
          <w:tcPr>
            <w:tcW w:type="dxa" w:w="4535"/>
            <w:vAlign w:val="top"/>
          </w:tcPr>
          <w:p>
            <w:pPr>
              <w:widowControl/>
              <w:spacing w:line="252" w:lineRule="auto" w:after="40" w:before="0"/>
            </w:pPr>
            <w:r>
              <w:rPr>
                <w:rFonts w:ascii="Times New Roman" w:hAnsi="Times New Roman"/>
                <w:b w:val="0"/>
                <w:sz w:val="24"/>
              </w:rPr>
              <w:t>Làm bài kiểm tra/thi thử</w:t>
            </w:r>
          </w:p>
        </w:tc>
        <w:tc>
          <w:tcPr>
            <w:tcW w:type="dxa" w:w="2835"/>
            <w:vAlign w:val="top"/>
          </w:tcPr>
          <w:p>
            <w:pPr>
              <w:widowControl/>
              <w:spacing w:line="252" w:lineRule="auto" w:after="40" w:before="0"/>
            </w:pPr>
            <w:r>
              <w:rPr>
                <w:rFonts w:ascii="Times New Roman" w:hAnsi="Times New Roman"/>
                <w:b w:val="0"/>
                <w:sz w:val="24"/>
              </w:rPr>
              <w:t>Học viên</w:t>
            </w:r>
          </w:p>
        </w:tc>
      </w:tr>
      <w:tr>
        <w:trPr>
          <w:cantSplit/>
        </w:trPr>
        <w:tc>
          <w:tcPr>
            <w:tcW w:type="dxa" w:w="680"/>
            <w:vAlign w:val="top"/>
          </w:tcPr>
          <w:p>
            <w:pPr>
              <w:widowControl/>
              <w:spacing w:line="252" w:lineRule="auto" w:after="40" w:before="0"/>
            </w:pPr>
            <w:r>
              <w:rPr>
                <w:rFonts w:ascii="Times New Roman" w:hAnsi="Times New Roman"/>
                <w:b w:val="0"/>
                <w:sz w:val="24"/>
              </w:rPr>
              <w:t>12</w:t>
            </w:r>
          </w:p>
        </w:tc>
        <w:tc>
          <w:tcPr>
            <w:tcW w:type="dxa" w:w="1020"/>
            <w:vAlign w:val="top"/>
          </w:tcPr>
          <w:p>
            <w:pPr>
              <w:widowControl/>
              <w:spacing w:line="252" w:lineRule="auto" w:after="40" w:before="0"/>
            </w:pPr>
            <w:r>
              <w:rPr>
                <w:rFonts w:ascii="Times New Roman" w:hAnsi="Times New Roman"/>
                <w:b w:val="0"/>
                <w:sz w:val="24"/>
              </w:rPr>
              <w:t>UC12</w:t>
            </w:r>
          </w:p>
        </w:tc>
        <w:tc>
          <w:tcPr>
            <w:tcW w:type="dxa" w:w="4535"/>
            <w:vAlign w:val="top"/>
          </w:tcPr>
          <w:p>
            <w:pPr>
              <w:widowControl/>
              <w:spacing w:line="252" w:lineRule="auto" w:after="40" w:before="0"/>
            </w:pPr>
            <w:r>
              <w:rPr>
                <w:rFonts w:ascii="Times New Roman" w:hAnsi="Times New Roman"/>
                <w:b w:val="0"/>
                <w:sz w:val="24"/>
              </w:rPr>
              <w:t>Xem kết quả và lời giải</w:t>
            </w:r>
          </w:p>
        </w:tc>
        <w:tc>
          <w:tcPr>
            <w:tcW w:type="dxa" w:w="2835"/>
            <w:vAlign w:val="top"/>
          </w:tcPr>
          <w:p>
            <w:pPr>
              <w:widowControl/>
              <w:spacing w:line="252" w:lineRule="auto" w:after="40" w:before="0"/>
            </w:pPr>
            <w:r>
              <w:rPr>
                <w:rFonts w:ascii="Times New Roman" w:hAnsi="Times New Roman"/>
                <w:b w:val="0"/>
                <w:sz w:val="24"/>
              </w:rPr>
              <w:t>Học viên</w:t>
            </w:r>
          </w:p>
        </w:tc>
      </w:tr>
      <w:tr>
        <w:trPr>
          <w:cantSplit/>
        </w:trPr>
        <w:tc>
          <w:tcPr>
            <w:tcW w:type="dxa" w:w="680"/>
            <w:vAlign w:val="top"/>
          </w:tcPr>
          <w:p>
            <w:pPr>
              <w:widowControl/>
              <w:spacing w:line="252" w:lineRule="auto" w:after="40" w:before="0"/>
            </w:pPr>
            <w:r>
              <w:rPr>
                <w:rFonts w:ascii="Times New Roman" w:hAnsi="Times New Roman"/>
                <w:b w:val="0"/>
                <w:sz w:val="24"/>
              </w:rPr>
              <w:t>13</w:t>
            </w:r>
          </w:p>
        </w:tc>
        <w:tc>
          <w:tcPr>
            <w:tcW w:type="dxa" w:w="1020"/>
            <w:vAlign w:val="top"/>
          </w:tcPr>
          <w:p>
            <w:pPr>
              <w:widowControl/>
              <w:spacing w:line="252" w:lineRule="auto" w:after="40" w:before="0"/>
            </w:pPr>
            <w:r>
              <w:rPr>
                <w:rFonts w:ascii="Times New Roman" w:hAnsi="Times New Roman"/>
                <w:b w:val="0"/>
                <w:sz w:val="24"/>
              </w:rPr>
              <w:t>UC13</w:t>
            </w:r>
          </w:p>
        </w:tc>
        <w:tc>
          <w:tcPr>
            <w:tcW w:type="dxa" w:w="4535"/>
            <w:vAlign w:val="top"/>
          </w:tcPr>
          <w:p>
            <w:pPr>
              <w:widowControl/>
              <w:spacing w:line="252" w:lineRule="auto" w:after="40" w:before="0"/>
            </w:pPr>
            <w:r>
              <w:rPr>
                <w:rFonts w:ascii="Times New Roman" w:hAnsi="Times New Roman"/>
                <w:b w:val="0"/>
                <w:sz w:val="24"/>
              </w:rPr>
              <w:t>Theo dõi tiến độ học tập</w:t>
            </w:r>
          </w:p>
        </w:tc>
        <w:tc>
          <w:tcPr>
            <w:tcW w:type="dxa" w:w="2835"/>
            <w:vAlign w:val="top"/>
          </w:tcPr>
          <w:p>
            <w:pPr>
              <w:widowControl/>
              <w:spacing w:line="252" w:lineRule="auto" w:after="40" w:before="0"/>
            </w:pPr>
            <w:r>
              <w:rPr>
                <w:rFonts w:ascii="Times New Roman" w:hAnsi="Times New Roman"/>
                <w:b w:val="0"/>
                <w:sz w:val="24"/>
              </w:rPr>
              <w:t>Học viên</w:t>
            </w:r>
          </w:p>
        </w:tc>
      </w:tr>
      <w:tr>
        <w:trPr>
          <w:cantSplit/>
        </w:trPr>
        <w:tc>
          <w:tcPr>
            <w:tcW w:type="dxa" w:w="680"/>
            <w:vAlign w:val="top"/>
          </w:tcPr>
          <w:p>
            <w:pPr>
              <w:widowControl/>
              <w:spacing w:line="252" w:lineRule="auto" w:after="40" w:before="0"/>
            </w:pPr>
            <w:r>
              <w:rPr>
                <w:rFonts w:ascii="Times New Roman" w:hAnsi="Times New Roman"/>
                <w:b w:val="0"/>
                <w:sz w:val="24"/>
              </w:rPr>
              <w:t>14</w:t>
            </w:r>
          </w:p>
        </w:tc>
        <w:tc>
          <w:tcPr>
            <w:tcW w:type="dxa" w:w="1020"/>
            <w:vAlign w:val="top"/>
          </w:tcPr>
          <w:p>
            <w:pPr>
              <w:widowControl/>
              <w:spacing w:line="252" w:lineRule="auto" w:after="40" w:before="0"/>
            </w:pPr>
            <w:r>
              <w:rPr>
                <w:rFonts w:ascii="Times New Roman" w:hAnsi="Times New Roman"/>
                <w:b w:val="0"/>
                <w:sz w:val="24"/>
              </w:rPr>
              <w:t>UC14</w:t>
            </w:r>
          </w:p>
        </w:tc>
        <w:tc>
          <w:tcPr>
            <w:tcW w:type="dxa" w:w="4535"/>
            <w:vAlign w:val="top"/>
          </w:tcPr>
          <w:p>
            <w:pPr>
              <w:widowControl/>
              <w:spacing w:line="252" w:lineRule="auto" w:after="40" w:before="0"/>
            </w:pPr>
            <w:r>
              <w:rPr>
                <w:rFonts w:ascii="Times New Roman" w:hAnsi="Times New Roman"/>
                <w:b w:val="0"/>
                <w:sz w:val="24"/>
              </w:rPr>
              <w:t>Xem lộ trình học tập</w:t>
            </w:r>
          </w:p>
        </w:tc>
        <w:tc>
          <w:tcPr>
            <w:tcW w:type="dxa" w:w="2835"/>
            <w:vAlign w:val="top"/>
          </w:tcPr>
          <w:p>
            <w:pPr>
              <w:widowControl/>
              <w:spacing w:line="252" w:lineRule="auto" w:after="40" w:before="0"/>
            </w:pPr>
            <w:r>
              <w:rPr>
                <w:rFonts w:ascii="Times New Roman" w:hAnsi="Times New Roman"/>
                <w:b w:val="0"/>
                <w:sz w:val="24"/>
              </w:rPr>
              <w:t>Học viên</w:t>
            </w:r>
          </w:p>
        </w:tc>
      </w:tr>
      <w:tr>
        <w:trPr>
          <w:cantSplit/>
        </w:trPr>
        <w:tc>
          <w:tcPr>
            <w:tcW w:type="dxa" w:w="680"/>
            <w:vAlign w:val="top"/>
          </w:tcPr>
          <w:p>
            <w:pPr>
              <w:widowControl/>
              <w:spacing w:line="252" w:lineRule="auto" w:after="40" w:before="0"/>
            </w:pPr>
            <w:r>
              <w:rPr>
                <w:rFonts w:ascii="Times New Roman" w:hAnsi="Times New Roman"/>
                <w:b w:val="0"/>
                <w:sz w:val="24"/>
              </w:rPr>
              <w:t>15</w:t>
            </w:r>
          </w:p>
        </w:tc>
        <w:tc>
          <w:tcPr>
            <w:tcW w:type="dxa" w:w="1020"/>
            <w:vAlign w:val="top"/>
          </w:tcPr>
          <w:p>
            <w:pPr>
              <w:widowControl/>
              <w:spacing w:line="252" w:lineRule="auto" w:after="40" w:before="0"/>
            </w:pPr>
            <w:r>
              <w:rPr>
                <w:rFonts w:ascii="Times New Roman" w:hAnsi="Times New Roman"/>
                <w:b w:val="0"/>
                <w:sz w:val="24"/>
              </w:rPr>
              <w:t>UC15</w:t>
            </w:r>
          </w:p>
        </w:tc>
        <w:tc>
          <w:tcPr>
            <w:tcW w:type="dxa" w:w="4535"/>
            <w:vAlign w:val="top"/>
          </w:tcPr>
          <w:p>
            <w:pPr>
              <w:widowControl/>
              <w:spacing w:line="252" w:lineRule="auto" w:after="40" w:before="0"/>
            </w:pPr>
            <w:r>
              <w:rPr>
                <w:rFonts w:ascii="Times New Roman" w:hAnsi="Times New Roman"/>
                <w:b w:val="0"/>
                <w:sz w:val="24"/>
              </w:rPr>
              <w:t>Xem và đánh dấu thông báo</w:t>
            </w:r>
          </w:p>
        </w:tc>
        <w:tc>
          <w:tcPr>
            <w:tcW w:type="dxa" w:w="2835"/>
            <w:vAlign w:val="top"/>
          </w:tcPr>
          <w:p>
            <w:pPr>
              <w:widowControl/>
              <w:spacing w:line="252" w:lineRule="auto" w:after="40" w:before="0"/>
            </w:pPr>
            <w:r>
              <w:rPr>
                <w:rFonts w:ascii="Times New Roman" w:hAnsi="Times New Roman"/>
                <w:b w:val="0"/>
                <w:sz w:val="24"/>
              </w:rPr>
              <w:t>Học viên, Giáo viên, Quản trị viên</w:t>
            </w:r>
          </w:p>
        </w:tc>
      </w:tr>
      <w:tr>
        <w:trPr>
          <w:cantSplit/>
        </w:trPr>
        <w:tc>
          <w:tcPr>
            <w:tcW w:type="dxa" w:w="680"/>
            <w:vAlign w:val="top"/>
          </w:tcPr>
          <w:p>
            <w:pPr>
              <w:widowControl/>
              <w:spacing w:line="252" w:lineRule="auto" w:after="40" w:before="0"/>
            </w:pPr>
            <w:r>
              <w:rPr>
                <w:rFonts w:ascii="Times New Roman" w:hAnsi="Times New Roman"/>
                <w:b w:val="0"/>
                <w:sz w:val="24"/>
              </w:rPr>
              <w:t>16</w:t>
            </w:r>
          </w:p>
        </w:tc>
        <w:tc>
          <w:tcPr>
            <w:tcW w:type="dxa" w:w="1020"/>
            <w:vAlign w:val="top"/>
          </w:tcPr>
          <w:p>
            <w:pPr>
              <w:widowControl/>
              <w:spacing w:line="252" w:lineRule="auto" w:after="40" w:before="0"/>
            </w:pPr>
            <w:r>
              <w:rPr>
                <w:rFonts w:ascii="Times New Roman" w:hAnsi="Times New Roman"/>
                <w:b w:val="0"/>
                <w:sz w:val="24"/>
              </w:rPr>
              <w:t>UC16</w:t>
            </w:r>
          </w:p>
        </w:tc>
        <w:tc>
          <w:tcPr>
            <w:tcW w:type="dxa" w:w="4535"/>
            <w:vAlign w:val="top"/>
          </w:tcPr>
          <w:p>
            <w:pPr>
              <w:widowControl/>
              <w:spacing w:line="252" w:lineRule="auto" w:after="40" w:before="0"/>
            </w:pPr>
            <w:r>
              <w:rPr>
                <w:rFonts w:ascii="Times New Roman" w:hAnsi="Times New Roman"/>
                <w:b w:val="0"/>
                <w:sz w:val="24"/>
              </w:rPr>
              <w:t>Quản lý khóa học</w:t>
            </w:r>
          </w:p>
        </w:tc>
        <w:tc>
          <w:tcPr>
            <w:tcW w:type="dxa" w:w="2835"/>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680"/>
            <w:vAlign w:val="top"/>
          </w:tcPr>
          <w:p>
            <w:pPr>
              <w:widowControl/>
              <w:spacing w:line="252" w:lineRule="auto" w:after="40" w:before="0"/>
            </w:pPr>
            <w:r>
              <w:rPr>
                <w:rFonts w:ascii="Times New Roman" w:hAnsi="Times New Roman"/>
                <w:b w:val="0"/>
                <w:sz w:val="24"/>
              </w:rPr>
              <w:t>17</w:t>
            </w:r>
          </w:p>
        </w:tc>
        <w:tc>
          <w:tcPr>
            <w:tcW w:type="dxa" w:w="1020"/>
            <w:vAlign w:val="top"/>
          </w:tcPr>
          <w:p>
            <w:pPr>
              <w:widowControl/>
              <w:spacing w:line="252" w:lineRule="auto" w:after="40" w:before="0"/>
            </w:pPr>
            <w:r>
              <w:rPr>
                <w:rFonts w:ascii="Times New Roman" w:hAnsi="Times New Roman"/>
                <w:b w:val="0"/>
                <w:sz w:val="24"/>
              </w:rPr>
              <w:t>UC17</w:t>
            </w:r>
          </w:p>
        </w:tc>
        <w:tc>
          <w:tcPr>
            <w:tcW w:type="dxa" w:w="4535"/>
            <w:vAlign w:val="top"/>
          </w:tcPr>
          <w:p>
            <w:pPr>
              <w:widowControl/>
              <w:spacing w:line="252" w:lineRule="auto" w:after="40" w:before="0"/>
            </w:pPr>
            <w:r>
              <w:rPr>
                <w:rFonts w:ascii="Times New Roman" w:hAnsi="Times New Roman"/>
                <w:b w:val="0"/>
                <w:sz w:val="24"/>
              </w:rPr>
              <w:t>Quản lý bài học</w:t>
            </w:r>
          </w:p>
        </w:tc>
        <w:tc>
          <w:tcPr>
            <w:tcW w:type="dxa" w:w="2835"/>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680"/>
            <w:vAlign w:val="top"/>
          </w:tcPr>
          <w:p>
            <w:pPr>
              <w:widowControl/>
              <w:spacing w:line="252" w:lineRule="auto" w:after="40" w:before="0"/>
            </w:pPr>
            <w:r>
              <w:rPr>
                <w:rFonts w:ascii="Times New Roman" w:hAnsi="Times New Roman"/>
                <w:b w:val="0"/>
                <w:sz w:val="24"/>
              </w:rPr>
              <w:t>18</w:t>
            </w:r>
          </w:p>
        </w:tc>
        <w:tc>
          <w:tcPr>
            <w:tcW w:type="dxa" w:w="1020"/>
            <w:vAlign w:val="top"/>
          </w:tcPr>
          <w:p>
            <w:pPr>
              <w:widowControl/>
              <w:spacing w:line="252" w:lineRule="auto" w:after="40" w:before="0"/>
            </w:pPr>
            <w:r>
              <w:rPr>
                <w:rFonts w:ascii="Times New Roman" w:hAnsi="Times New Roman"/>
                <w:b w:val="0"/>
                <w:sz w:val="24"/>
              </w:rPr>
              <w:t>UC18</w:t>
            </w:r>
          </w:p>
        </w:tc>
        <w:tc>
          <w:tcPr>
            <w:tcW w:type="dxa" w:w="4535"/>
            <w:vAlign w:val="top"/>
          </w:tcPr>
          <w:p>
            <w:pPr>
              <w:widowControl/>
              <w:spacing w:line="252" w:lineRule="auto" w:after="40" w:before="0"/>
            </w:pPr>
            <w:r>
              <w:rPr>
                <w:rFonts w:ascii="Times New Roman" w:hAnsi="Times New Roman"/>
                <w:b w:val="0"/>
                <w:sz w:val="24"/>
              </w:rPr>
              <w:t>Quản lý bài tập</w:t>
            </w:r>
          </w:p>
        </w:tc>
        <w:tc>
          <w:tcPr>
            <w:tcW w:type="dxa" w:w="2835"/>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680"/>
            <w:vAlign w:val="top"/>
          </w:tcPr>
          <w:p>
            <w:pPr>
              <w:widowControl/>
              <w:spacing w:line="252" w:lineRule="auto" w:after="40" w:before="0"/>
            </w:pPr>
            <w:r>
              <w:rPr>
                <w:rFonts w:ascii="Times New Roman" w:hAnsi="Times New Roman"/>
                <w:b w:val="0"/>
                <w:sz w:val="24"/>
              </w:rPr>
              <w:t>19</w:t>
            </w:r>
          </w:p>
        </w:tc>
        <w:tc>
          <w:tcPr>
            <w:tcW w:type="dxa" w:w="1020"/>
            <w:vAlign w:val="top"/>
          </w:tcPr>
          <w:p>
            <w:pPr>
              <w:widowControl/>
              <w:spacing w:line="252" w:lineRule="auto" w:after="40" w:before="0"/>
            </w:pPr>
            <w:r>
              <w:rPr>
                <w:rFonts w:ascii="Times New Roman" w:hAnsi="Times New Roman"/>
                <w:b w:val="0"/>
                <w:sz w:val="24"/>
              </w:rPr>
              <w:t>UC19</w:t>
            </w:r>
          </w:p>
        </w:tc>
        <w:tc>
          <w:tcPr>
            <w:tcW w:type="dxa" w:w="4535"/>
            <w:vAlign w:val="top"/>
          </w:tcPr>
          <w:p>
            <w:pPr>
              <w:widowControl/>
              <w:spacing w:line="252" w:lineRule="auto" w:after="40" w:before="0"/>
            </w:pPr>
            <w:r>
              <w:rPr>
                <w:rFonts w:ascii="Times New Roman" w:hAnsi="Times New Roman"/>
                <w:b w:val="0"/>
                <w:sz w:val="24"/>
              </w:rPr>
              <w:t>Quản lý câu hỏi và đáp án</w:t>
            </w:r>
          </w:p>
        </w:tc>
        <w:tc>
          <w:tcPr>
            <w:tcW w:type="dxa" w:w="2835"/>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680"/>
            <w:vAlign w:val="top"/>
          </w:tcPr>
          <w:p>
            <w:pPr>
              <w:widowControl/>
              <w:spacing w:line="252" w:lineRule="auto" w:after="40" w:before="0"/>
            </w:pPr>
            <w:r>
              <w:rPr>
                <w:rFonts w:ascii="Times New Roman" w:hAnsi="Times New Roman"/>
                <w:b w:val="0"/>
                <w:sz w:val="24"/>
              </w:rPr>
              <w:t>20</w:t>
            </w:r>
          </w:p>
        </w:tc>
        <w:tc>
          <w:tcPr>
            <w:tcW w:type="dxa" w:w="1020"/>
            <w:vAlign w:val="top"/>
          </w:tcPr>
          <w:p>
            <w:pPr>
              <w:widowControl/>
              <w:spacing w:line="252" w:lineRule="auto" w:after="40" w:before="0"/>
            </w:pPr>
            <w:r>
              <w:rPr>
                <w:rFonts w:ascii="Times New Roman" w:hAnsi="Times New Roman"/>
                <w:b w:val="0"/>
                <w:sz w:val="24"/>
              </w:rPr>
              <w:t>UC20</w:t>
            </w:r>
          </w:p>
        </w:tc>
        <w:tc>
          <w:tcPr>
            <w:tcW w:type="dxa" w:w="4535"/>
            <w:vAlign w:val="top"/>
          </w:tcPr>
          <w:p>
            <w:pPr>
              <w:widowControl/>
              <w:spacing w:line="252" w:lineRule="auto" w:after="40" w:before="0"/>
            </w:pPr>
            <w:r>
              <w:rPr>
                <w:rFonts w:ascii="Times New Roman" w:hAnsi="Times New Roman"/>
                <w:b w:val="0"/>
                <w:sz w:val="24"/>
              </w:rPr>
              <w:t>Quản lý bài kiểm tra</w:t>
            </w:r>
          </w:p>
        </w:tc>
        <w:tc>
          <w:tcPr>
            <w:tcW w:type="dxa" w:w="2835"/>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680"/>
            <w:vAlign w:val="top"/>
          </w:tcPr>
          <w:p>
            <w:pPr>
              <w:widowControl/>
              <w:spacing w:line="252" w:lineRule="auto" w:after="40" w:before="0"/>
            </w:pPr>
            <w:r>
              <w:rPr>
                <w:rFonts w:ascii="Times New Roman" w:hAnsi="Times New Roman"/>
                <w:b w:val="0"/>
                <w:sz w:val="24"/>
              </w:rPr>
              <w:t>21</w:t>
            </w:r>
          </w:p>
        </w:tc>
        <w:tc>
          <w:tcPr>
            <w:tcW w:type="dxa" w:w="1020"/>
            <w:vAlign w:val="top"/>
          </w:tcPr>
          <w:p>
            <w:pPr>
              <w:widowControl/>
              <w:spacing w:line="252" w:lineRule="auto" w:after="40" w:before="0"/>
            </w:pPr>
            <w:r>
              <w:rPr>
                <w:rFonts w:ascii="Times New Roman" w:hAnsi="Times New Roman"/>
                <w:b w:val="0"/>
                <w:sz w:val="24"/>
              </w:rPr>
              <w:t>UC21</w:t>
            </w:r>
          </w:p>
        </w:tc>
        <w:tc>
          <w:tcPr>
            <w:tcW w:type="dxa" w:w="4535"/>
            <w:vAlign w:val="top"/>
          </w:tcPr>
          <w:p>
            <w:pPr>
              <w:widowControl/>
              <w:spacing w:line="252" w:lineRule="auto" w:after="40" w:before="0"/>
            </w:pPr>
            <w:r>
              <w:rPr>
                <w:rFonts w:ascii="Times New Roman" w:hAnsi="Times New Roman"/>
                <w:b w:val="0"/>
                <w:sz w:val="24"/>
              </w:rPr>
              <w:t>Xem tiến độ học viên</w:t>
            </w:r>
          </w:p>
        </w:tc>
        <w:tc>
          <w:tcPr>
            <w:tcW w:type="dxa" w:w="2835"/>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680"/>
            <w:vAlign w:val="top"/>
          </w:tcPr>
          <w:p>
            <w:pPr>
              <w:widowControl/>
              <w:spacing w:line="252" w:lineRule="auto" w:after="40" w:before="0"/>
            </w:pPr>
            <w:r>
              <w:rPr>
                <w:rFonts w:ascii="Times New Roman" w:hAnsi="Times New Roman"/>
                <w:b w:val="0"/>
                <w:sz w:val="24"/>
              </w:rPr>
              <w:t>22</w:t>
            </w:r>
          </w:p>
        </w:tc>
        <w:tc>
          <w:tcPr>
            <w:tcW w:type="dxa" w:w="1020"/>
            <w:vAlign w:val="top"/>
          </w:tcPr>
          <w:p>
            <w:pPr>
              <w:widowControl/>
              <w:spacing w:line="252" w:lineRule="auto" w:after="40" w:before="0"/>
            </w:pPr>
            <w:r>
              <w:rPr>
                <w:rFonts w:ascii="Times New Roman" w:hAnsi="Times New Roman"/>
                <w:b w:val="0"/>
                <w:sz w:val="24"/>
              </w:rPr>
              <w:t>UC22</w:t>
            </w:r>
          </w:p>
        </w:tc>
        <w:tc>
          <w:tcPr>
            <w:tcW w:type="dxa" w:w="4535"/>
            <w:vAlign w:val="top"/>
          </w:tcPr>
          <w:p>
            <w:pPr>
              <w:widowControl/>
              <w:spacing w:line="252" w:lineRule="auto" w:after="40" w:before="0"/>
            </w:pPr>
            <w:r>
              <w:rPr>
                <w:rFonts w:ascii="Times New Roman" w:hAnsi="Times New Roman"/>
                <w:b w:val="0"/>
                <w:sz w:val="24"/>
              </w:rPr>
              <w:t>Chấm bài và nhận xét</w:t>
            </w:r>
          </w:p>
        </w:tc>
        <w:tc>
          <w:tcPr>
            <w:tcW w:type="dxa" w:w="2835"/>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680"/>
            <w:vAlign w:val="top"/>
          </w:tcPr>
          <w:p>
            <w:pPr>
              <w:widowControl/>
              <w:spacing w:line="252" w:lineRule="auto" w:after="40" w:before="0"/>
            </w:pPr>
            <w:r>
              <w:rPr>
                <w:rFonts w:ascii="Times New Roman" w:hAnsi="Times New Roman"/>
                <w:b w:val="0"/>
                <w:sz w:val="24"/>
              </w:rPr>
              <w:t>23</w:t>
            </w:r>
          </w:p>
        </w:tc>
        <w:tc>
          <w:tcPr>
            <w:tcW w:type="dxa" w:w="1020"/>
            <w:vAlign w:val="top"/>
          </w:tcPr>
          <w:p>
            <w:pPr>
              <w:widowControl/>
              <w:spacing w:line="252" w:lineRule="auto" w:after="40" w:before="0"/>
            </w:pPr>
            <w:r>
              <w:rPr>
                <w:rFonts w:ascii="Times New Roman" w:hAnsi="Times New Roman"/>
                <w:b w:val="0"/>
                <w:sz w:val="24"/>
              </w:rPr>
              <w:t>UC23</w:t>
            </w:r>
          </w:p>
        </w:tc>
        <w:tc>
          <w:tcPr>
            <w:tcW w:type="dxa" w:w="4535"/>
            <w:vAlign w:val="top"/>
          </w:tcPr>
          <w:p>
            <w:pPr>
              <w:widowControl/>
              <w:spacing w:line="252" w:lineRule="auto" w:after="40" w:before="0"/>
            </w:pPr>
            <w:r>
              <w:rPr>
                <w:rFonts w:ascii="Times New Roman" w:hAnsi="Times New Roman"/>
                <w:b w:val="0"/>
                <w:sz w:val="24"/>
              </w:rPr>
              <w:t>Quản lý lộ trình học tập</w:t>
            </w:r>
          </w:p>
        </w:tc>
        <w:tc>
          <w:tcPr>
            <w:tcW w:type="dxa" w:w="2835"/>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680"/>
            <w:vAlign w:val="top"/>
          </w:tcPr>
          <w:p>
            <w:pPr>
              <w:widowControl/>
              <w:spacing w:line="252" w:lineRule="auto" w:after="40" w:before="0"/>
            </w:pPr>
            <w:r>
              <w:rPr>
                <w:rFonts w:ascii="Times New Roman" w:hAnsi="Times New Roman"/>
                <w:b w:val="0"/>
                <w:sz w:val="24"/>
              </w:rPr>
              <w:t>24</w:t>
            </w:r>
          </w:p>
        </w:tc>
        <w:tc>
          <w:tcPr>
            <w:tcW w:type="dxa" w:w="1020"/>
            <w:vAlign w:val="top"/>
          </w:tcPr>
          <w:p>
            <w:pPr>
              <w:widowControl/>
              <w:spacing w:line="252" w:lineRule="auto" w:after="40" w:before="0"/>
            </w:pPr>
            <w:r>
              <w:rPr>
                <w:rFonts w:ascii="Times New Roman" w:hAnsi="Times New Roman"/>
                <w:b w:val="0"/>
                <w:sz w:val="24"/>
              </w:rPr>
              <w:t>UC24</w:t>
            </w:r>
          </w:p>
        </w:tc>
        <w:tc>
          <w:tcPr>
            <w:tcW w:type="dxa" w:w="4535"/>
            <w:vAlign w:val="top"/>
          </w:tcPr>
          <w:p>
            <w:pPr>
              <w:widowControl/>
              <w:spacing w:line="252" w:lineRule="auto" w:after="40" w:before="0"/>
            </w:pPr>
            <w:r>
              <w:rPr>
                <w:rFonts w:ascii="Times New Roman" w:hAnsi="Times New Roman"/>
                <w:b w:val="0"/>
                <w:sz w:val="24"/>
              </w:rPr>
              <w:t>Quản lý tài khoản</w:t>
            </w:r>
          </w:p>
        </w:tc>
        <w:tc>
          <w:tcPr>
            <w:tcW w:type="dxa" w:w="2835"/>
            <w:vAlign w:val="top"/>
          </w:tcPr>
          <w:p>
            <w:pPr>
              <w:widowControl/>
              <w:spacing w:line="252" w:lineRule="auto" w:after="40" w:before="0"/>
            </w:pPr>
            <w:r>
              <w:rPr>
                <w:rFonts w:ascii="Times New Roman" w:hAnsi="Times New Roman"/>
                <w:b w:val="0"/>
                <w:sz w:val="24"/>
              </w:rPr>
              <w:t>Quản trị viên</w:t>
            </w:r>
          </w:p>
        </w:tc>
      </w:tr>
      <w:tr>
        <w:trPr>
          <w:cantSplit/>
        </w:trPr>
        <w:tc>
          <w:tcPr>
            <w:tcW w:type="dxa" w:w="680"/>
            <w:vAlign w:val="top"/>
          </w:tcPr>
          <w:p>
            <w:pPr>
              <w:widowControl/>
              <w:spacing w:line="252" w:lineRule="auto" w:after="40" w:before="0"/>
            </w:pPr>
            <w:r>
              <w:rPr>
                <w:rFonts w:ascii="Times New Roman" w:hAnsi="Times New Roman"/>
                <w:b w:val="0"/>
                <w:sz w:val="24"/>
              </w:rPr>
              <w:t>25</w:t>
            </w:r>
          </w:p>
        </w:tc>
        <w:tc>
          <w:tcPr>
            <w:tcW w:type="dxa" w:w="1020"/>
            <w:vAlign w:val="top"/>
          </w:tcPr>
          <w:p>
            <w:pPr>
              <w:widowControl/>
              <w:spacing w:line="252" w:lineRule="auto" w:after="40" w:before="0"/>
            </w:pPr>
            <w:r>
              <w:rPr>
                <w:rFonts w:ascii="Times New Roman" w:hAnsi="Times New Roman"/>
                <w:b w:val="0"/>
                <w:sz w:val="24"/>
              </w:rPr>
              <w:t>UC25</w:t>
            </w:r>
          </w:p>
        </w:tc>
        <w:tc>
          <w:tcPr>
            <w:tcW w:type="dxa" w:w="4535"/>
            <w:vAlign w:val="top"/>
          </w:tcPr>
          <w:p>
            <w:pPr>
              <w:widowControl/>
              <w:spacing w:line="252" w:lineRule="auto" w:after="40" w:before="0"/>
            </w:pPr>
            <w:r>
              <w:rPr>
                <w:rFonts w:ascii="Times New Roman" w:hAnsi="Times New Roman"/>
                <w:b w:val="0"/>
                <w:sz w:val="24"/>
              </w:rPr>
              <w:t>Cấp và thay đổi vai trò</w:t>
            </w:r>
          </w:p>
        </w:tc>
        <w:tc>
          <w:tcPr>
            <w:tcW w:type="dxa" w:w="2835"/>
            <w:vAlign w:val="top"/>
          </w:tcPr>
          <w:p>
            <w:pPr>
              <w:widowControl/>
              <w:spacing w:line="252" w:lineRule="auto" w:after="40" w:before="0"/>
            </w:pPr>
            <w:r>
              <w:rPr>
                <w:rFonts w:ascii="Times New Roman" w:hAnsi="Times New Roman"/>
                <w:b w:val="0"/>
                <w:sz w:val="24"/>
              </w:rPr>
              <w:t>Quản trị viên</w:t>
            </w:r>
          </w:p>
        </w:tc>
      </w:tr>
      <w:tr>
        <w:trPr>
          <w:cantSplit/>
        </w:trPr>
        <w:tc>
          <w:tcPr>
            <w:tcW w:type="dxa" w:w="680"/>
            <w:vAlign w:val="top"/>
          </w:tcPr>
          <w:p>
            <w:pPr>
              <w:widowControl/>
              <w:spacing w:line="252" w:lineRule="auto" w:after="40" w:before="0"/>
            </w:pPr>
            <w:r>
              <w:rPr>
                <w:rFonts w:ascii="Times New Roman" w:hAnsi="Times New Roman"/>
                <w:b w:val="0"/>
                <w:sz w:val="24"/>
              </w:rPr>
              <w:t>26</w:t>
            </w:r>
          </w:p>
        </w:tc>
        <w:tc>
          <w:tcPr>
            <w:tcW w:type="dxa" w:w="1020"/>
            <w:vAlign w:val="top"/>
          </w:tcPr>
          <w:p>
            <w:pPr>
              <w:widowControl/>
              <w:spacing w:line="252" w:lineRule="auto" w:after="40" w:before="0"/>
            </w:pPr>
            <w:r>
              <w:rPr>
                <w:rFonts w:ascii="Times New Roman" w:hAnsi="Times New Roman"/>
                <w:b w:val="0"/>
                <w:sz w:val="24"/>
              </w:rPr>
              <w:t>UC26</w:t>
            </w:r>
          </w:p>
        </w:tc>
        <w:tc>
          <w:tcPr>
            <w:tcW w:type="dxa" w:w="4535"/>
            <w:vAlign w:val="top"/>
          </w:tcPr>
          <w:p>
            <w:pPr>
              <w:widowControl/>
              <w:spacing w:line="252" w:lineRule="auto" w:after="40" w:before="0"/>
            </w:pPr>
            <w:r>
              <w:rPr>
                <w:rFonts w:ascii="Times New Roman" w:hAnsi="Times New Roman"/>
                <w:b w:val="0"/>
                <w:sz w:val="24"/>
              </w:rPr>
              <w:t>Quản lý chương trình đào tạo</w:t>
            </w:r>
          </w:p>
        </w:tc>
        <w:tc>
          <w:tcPr>
            <w:tcW w:type="dxa" w:w="2835"/>
            <w:vAlign w:val="top"/>
          </w:tcPr>
          <w:p>
            <w:pPr>
              <w:widowControl/>
              <w:spacing w:line="252" w:lineRule="auto" w:after="40" w:before="0"/>
            </w:pPr>
            <w:r>
              <w:rPr>
                <w:rFonts w:ascii="Times New Roman" w:hAnsi="Times New Roman"/>
                <w:b w:val="0"/>
                <w:sz w:val="24"/>
              </w:rPr>
              <w:t>Quản trị viên</w:t>
            </w:r>
          </w:p>
        </w:tc>
      </w:tr>
      <w:tr>
        <w:trPr>
          <w:cantSplit/>
        </w:trPr>
        <w:tc>
          <w:tcPr>
            <w:tcW w:type="dxa" w:w="680"/>
            <w:vAlign w:val="top"/>
          </w:tcPr>
          <w:p>
            <w:pPr>
              <w:widowControl/>
              <w:spacing w:line="252" w:lineRule="auto" w:after="40" w:before="0"/>
            </w:pPr>
            <w:r>
              <w:rPr>
                <w:rFonts w:ascii="Times New Roman" w:hAnsi="Times New Roman"/>
                <w:b w:val="0"/>
                <w:sz w:val="24"/>
              </w:rPr>
              <w:t>27</w:t>
            </w:r>
          </w:p>
        </w:tc>
        <w:tc>
          <w:tcPr>
            <w:tcW w:type="dxa" w:w="1020"/>
            <w:vAlign w:val="top"/>
          </w:tcPr>
          <w:p>
            <w:pPr>
              <w:widowControl/>
              <w:spacing w:line="252" w:lineRule="auto" w:after="40" w:before="0"/>
            </w:pPr>
            <w:r>
              <w:rPr>
                <w:rFonts w:ascii="Times New Roman" w:hAnsi="Times New Roman"/>
                <w:b w:val="0"/>
                <w:sz w:val="24"/>
              </w:rPr>
              <w:t>UC27</w:t>
            </w:r>
          </w:p>
        </w:tc>
        <w:tc>
          <w:tcPr>
            <w:tcW w:type="dxa" w:w="4535"/>
            <w:vAlign w:val="top"/>
          </w:tcPr>
          <w:p>
            <w:pPr>
              <w:widowControl/>
              <w:spacing w:line="252" w:lineRule="auto" w:after="40" w:before="0"/>
            </w:pPr>
            <w:r>
              <w:rPr>
                <w:rFonts w:ascii="Times New Roman" w:hAnsi="Times New Roman"/>
                <w:b w:val="0"/>
                <w:sz w:val="24"/>
              </w:rPr>
              <w:t>Xem thống kê giảng dạy</w:t>
            </w:r>
          </w:p>
        </w:tc>
        <w:tc>
          <w:tcPr>
            <w:tcW w:type="dxa" w:w="2835"/>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680"/>
            <w:vAlign w:val="top"/>
          </w:tcPr>
          <w:p>
            <w:pPr>
              <w:widowControl/>
              <w:spacing w:line="252" w:lineRule="auto" w:after="40" w:before="0"/>
            </w:pPr>
            <w:r>
              <w:rPr>
                <w:rFonts w:ascii="Times New Roman" w:hAnsi="Times New Roman"/>
                <w:b w:val="0"/>
                <w:sz w:val="24"/>
              </w:rPr>
              <w:t>28</w:t>
            </w:r>
          </w:p>
        </w:tc>
        <w:tc>
          <w:tcPr>
            <w:tcW w:type="dxa" w:w="1020"/>
            <w:vAlign w:val="top"/>
          </w:tcPr>
          <w:p>
            <w:pPr>
              <w:widowControl/>
              <w:spacing w:line="252" w:lineRule="auto" w:after="40" w:before="0"/>
            </w:pPr>
            <w:r>
              <w:rPr>
                <w:rFonts w:ascii="Times New Roman" w:hAnsi="Times New Roman"/>
                <w:b w:val="0"/>
                <w:sz w:val="24"/>
              </w:rPr>
              <w:t>UC28</w:t>
            </w:r>
          </w:p>
        </w:tc>
        <w:tc>
          <w:tcPr>
            <w:tcW w:type="dxa" w:w="4535"/>
            <w:vAlign w:val="top"/>
          </w:tcPr>
          <w:p>
            <w:pPr>
              <w:widowControl/>
              <w:spacing w:line="252" w:lineRule="auto" w:after="40" w:before="0"/>
            </w:pPr>
            <w:r>
              <w:rPr>
                <w:rFonts w:ascii="Times New Roman" w:hAnsi="Times New Roman"/>
                <w:b w:val="0"/>
                <w:sz w:val="24"/>
              </w:rPr>
              <w:t>Xem thống kê toàn hệ thống</w:t>
            </w:r>
          </w:p>
        </w:tc>
        <w:tc>
          <w:tcPr>
            <w:tcW w:type="dxa" w:w="2835"/>
            <w:vAlign w:val="top"/>
          </w:tcPr>
          <w:p>
            <w:pPr>
              <w:widowControl/>
              <w:spacing w:line="252" w:lineRule="auto" w:after="40" w:before="0"/>
            </w:pPr>
            <w:r>
              <w:rPr>
                <w:rFonts w:ascii="Times New Roman" w:hAnsi="Times New Roman"/>
                <w:b w:val="0"/>
                <w:sz w:val="24"/>
              </w:rPr>
              <w:t>Quản trị viên</w:t>
            </w:r>
          </w:p>
        </w:tc>
      </w:tr>
    </w:tbl>
    <w:p>
      <w:pPr>
        <w:pStyle w:val="Heading1"/>
      </w:pPr>
      <w:r>
        <w:t>2.4. Đặc tả Use Case</w:t>
      </w:r>
    </w:p>
    <w:p>
      <w:r>
        <w:t>Mỗi đặc tả giữ tám trường thông tin của mẫu, tiếp theo là Main Scenario, Extensions và Open Issues. Số ở cột Step của Extensions tham chiếu bước tương ứng trong luồng chính; các chữ a, b phân biệt các nhánh cùng bước. Với use case quản lý, tạo, sửa, xóa là các kịch bản thay thế theo thao tác được chọn.</w:t>
      </w:r>
    </w:p>
    <w:p>
      <w:pPr>
        <w:pStyle w:val="Heading2"/>
        <w:pageBreakBefore/>
      </w:pPr>
      <w:r>
        <w:t>2.4.1. Đặc tả use case “Đăng ký tài khoản”</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UC01</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Đăng ký tài khoản</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Khách tạo tài khoản học viên để tham gia học tập trên hệ thống.</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Khách chưa đăng nhập; có thể truy cập trang Đăng ký.</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tạo tài khoản vai trò học viên, thông báo chào mừng và phiên đăng nhập; giao diện chuyển đến bàn học. Khi lỗi, không khẳng định toàn bộ các bước đã được hoàn tác.</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Khách</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Khách chọn Đăng ký tài khoản.</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Khách mở biểu mẫu đăng ký.</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Khách nhập họ tên, email, số điện thoại tùy chọn, mật khẩu và xác nhận; đồng ý điều khoản trên giao diện.</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Giao diện kiểm tra trường bắt buộc, email, mật khẩu tối thiểu 8 ký tự và xác nhận trùng khớp; gửi yêu cầu đăng ký.</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chuẩn hóa email, kiểm tra dữ liệu và chỉ chấp nhận vai trò học viên; mật khẩu được băm trước khi lưu.</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tạo tài khoản, ghi thông báo chào mừng và tạo phiên xác thực.</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Giao diện lưu thông tin phiên, thông báo thành công và chuyển đến bàn học học viên.</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Thiếu dữ liệu, email sai, mật khẩu ngắn hoặc xác nhận khác nhau: thông báo lỗi để khách sửa; chưa gửi hoặc chưa chấp nhận yêu cầu.</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Email đã tồn tại: từ chối tạo trùng và yêu cầu dùng email khác hoặc đăng nhập.</w:t>
            </w:r>
          </w:p>
        </w:tc>
      </w:tr>
      <w:tr>
        <w:trPr>
          <w:cantSplit/>
        </w:trPr>
        <w:tc>
          <w:tcPr>
            <w:tcW w:type="dxa" w:w="794"/>
            <w:vAlign w:val="top"/>
          </w:tcPr>
          <w:p>
            <w:pPr>
              <w:widowControl/>
              <w:spacing w:line="252" w:lineRule="auto" w:after="40" w:before="0"/>
            </w:pPr>
            <w:r>
              <w:rPr>
                <w:rFonts w:ascii="Times New Roman" w:hAnsi="Times New Roman"/>
                <w:b w:val="0"/>
                <w:sz w:val="24"/>
              </w:rPr>
              <w:t>4b</w:t>
            </w:r>
          </w:p>
        </w:tc>
        <w:tc>
          <w:tcPr>
            <w:tcW w:type="dxa" w:w="8277"/>
            <w:vAlign w:val="top"/>
          </w:tcPr>
          <w:p>
            <w:pPr>
              <w:widowControl/>
              <w:spacing w:line="252" w:lineRule="auto" w:after="40" w:before="0"/>
            </w:pPr>
            <w:r>
              <w:rPr>
                <w:rFonts w:ascii="Times New Roman" w:hAnsi="Times New Roman"/>
                <w:b w:val="0"/>
                <w:sz w:val="24"/>
              </w:rPr>
              <w:t>Yêu cầu tự đăng ký quyền giáo viên/admin: từ chối; quyền này do admin cấp.</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Lỗi ở bước thông báo hoặc tạo phiên: trả lỗi; cần kiểm tra tài khoản có thể đã được tạo trước đó trước khi thử lại.</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UC01-I1</w:t>
            </w:r>
          </w:p>
        </w:tc>
        <w:tc>
          <w:tcPr>
            <w:tcW w:type="dxa" w:w="7767"/>
            <w:vAlign w:val="top"/>
          </w:tcPr>
          <w:p>
            <w:pPr>
              <w:widowControl/>
              <w:spacing w:line="252" w:lineRule="auto" w:after="40" w:before="0"/>
            </w:pPr>
            <w:r>
              <w:rPr>
                <w:rFonts w:ascii="Times New Roman" w:hAnsi="Times New Roman"/>
                <w:b w:val="0"/>
                <w:sz w:val="24"/>
              </w:rPr>
              <w:t>Chưa tích hợp xác minh email/OTP. Việc đồng ý điều khoản mới được kiểm tra tại giao diện, chưa lưu thành hồ sơ chấp thuận riêng.</w:t>
            </w:r>
          </w:p>
        </w:tc>
      </w:tr>
    </w:tbl>
    <w:p>
      <w:pPr>
        <w:pStyle w:val="Heading2"/>
        <w:pageBreakBefore/>
      </w:pPr>
      <w:r>
        <w:t>2.4.2. Đặc tả use case “Đăng nhập”</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UC02</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Đăng nhập</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Người chưa xác thực dùng tài khoản đã có để truy cập chức năng theo vai trò.</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Có tài khoản và mật khẩu; chưa có phiên đăng nhập hợp lệ trên giao diện đang dùng. Khách ở đây có thể là người sở hữu tài khoản học viên, giáo viên hoặc admin.</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có phiên xác thực còn hạn; người dùng được chuyển đến trang phù hợp vai trò hoặc đường dẫn được phép đã yêu cầu. Thất bại: không cấp phiên mới.</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Khách</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dùng chọn Đăng nhập.</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Người dùng mở trang Đăng nhập.</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Người dùng nhập email và mật khẩu rồi gửi biểu mẫu.</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Hệ thống tìm tài khoản theo email và kiểm tra mật khẩu đã băm.</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tài khoản đang hoạt động.</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tạo token phiên ngẫu nhiên, chỉ lưu hash token và hạn sử dụng trong database.</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Giao diện lưu phiên, lấy vai trò và điều hướng người dùng đến chức năng được cấp quyền.</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Email hoặc mật khẩu không đúng: trả thông báo đăng nhập thất bại, không tiết lộ riêng email có tồn tại hay không.</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Tài khoản bị khóa: từ chối truy cập và thông báo trạng thái tài khoản.</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Vượt giới hạn yêu cầu của nhóm API xác thực: yêu cầu chờ và thử lại.</w:t>
            </w:r>
          </w:p>
        </w:tc>
      </w:tr>
      <w:tr>
        <w:trPr>
          <w:cantSplit/>
        </w:trPr>
        <w:tc>
          <w:tcPr>
            <w:tcW w:type="dxa" w:w="794"/>
            <w:vAlign w:val="top"/>
          </w:tcPr>
          <w:p>
            <w:pPr>
              <w:widowControl/>
              <w:spacing w:line="252" w:lineRule="auto" w:after="40" w:before="0"/>
            </w:pPr>
            <w:r>
              <w:rPr>
                <w:rFonts w:ascii="Times New Roman" w:hAnsi="Times New Roman"/>
                <w:b w:val="0"/>
                <w:sz w:val="24"/>
              </w:rPr>
              <w:t>6a</w:t>
            </w:r>
          </w:p>
        </w:tc>
        <w:tc>
          <w:tcPr>
            <w:tcW w:type="dxa" w:w="8277"/>
            <w:vAlign w:val="top"/>
          </w:tcPr>
          <w:p>
            <w:pPr>
              <w:widowControl/>
              <w:spacing w:line="252" w:lineRule="auto" w:after="40" w:before="0"/>
            </w:pPr>
            <w:r>
              <w:rPr>
                <w:rFonts w:ascii="Times New Roman" w:hAnsi="Times New Roman"/>
                <w:b w:val="0"/>
                <w:sz w:val="24"/>
              </w:rPr>
              <w:t>Phiên không hợp lệ khi tải lại trang: xóa thông tin đăng nhập cục bộ và chuyển về trang Đăng nhập.</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UC02-I1</w:t>
            </w:r>
          </w:p>
        </w:tc>
        <w:tc>
          <w:tcPr>
            <w:tcW w:type="dxa" w:w="7767"/>
            <w:vAlign w:val="top"/>
          </w:tcPr>
          <w:p>
            <w:pPr>
              <w:widowControl/>
              <w:spacing w:line="252" w:lineRule="auto" w:after="40" w:before="0"/>
            </w:pPr>
            <w:r>
              <w:rPr>
                <w:rFonts w:ascii="Times New Roman" w:hAnsi="Times New Roman"/>
                <w:b w:val="0"/>
                <w:sz w:val="24"/>
              </w:rPr>
              <w:t>Ô “Ghi nhớ đăng nhập” chưa làm thay đổi cơ chế lưu hoặc thời hạn phiên; không có quy trình email khôi phục mật khẩu tự phục vụ.</w:t>
            </w:r>
          </w:p>
        </w:tc>
      </w:tr>
    </w:tbl>
    <w:p>
      <w:pPr>
        <w:pStyle w:val="Heading2"/>
        <w:pageBreakBefore/>
      </w:pPr>
      <w:r>
        <w:t>2.4.3. Đặc tả use case “Đăng xuất”</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UC03</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Đăng xuất</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Người dùng kết thúc phiên đăng nhập hiện tại trên thiết bị đang sử dụng.</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Người dùng đã đăng nhập hoặc giao diện đang giữ thông tin phiên trước đó.</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Giao diện xóa token và thông tin người dùng cục bộ. Nếu yêu cầu đến server thành công, phiên hiện tại bị thu hồi; các phiên ở thiết bị khác không bị đăng xuất bởi thao tác này.</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Học viên, Giáo viên, 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dùng chọn Đăng xuất.</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Người dùng chọn chức năng Đăng xuất.</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Giao diện gửi yêu cầu thu hồi phiên hiện tại đến hệ thống.</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Giao diện xóa token, thông tin tài khoản cục bộ ngay, không chờ phản hồi server, và chuyển về trạng thái chưa đăng nhập.</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Khi nhận yêu cầu hợp lệ, server thu hồi phiên tương ứng; việc hoàn tất phía server không phải điều kiện để giao diện đăng xuất cục bộ.</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Phiên đã hết hạn hoặc không tồn tại: server từ chối xác thực; giao diện vẫn xóa thông tin cục bộ.</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Không liên lạc được server: giao diện vẫn đăng xuất cục bộ; không bảo đảm token phía server đã bị thu hồi ngay.</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UC03-I1</w:t>
            </w:r>
          </w:p>
        </w:tc>
        <w:tc>
          <w:tcPr>
            <w:tcW w:type="dxa" w:w="7767"/>
            <w:vAlign w:val="top"/>
          </w:tcPr>
          <w:p>
            <w:pPr>
              <w:widowControl/>
              <w:spacing w:line="252" w:lineRule="auto" w:after="40" w:before="0"/>
            </w:pPr>
            <w:r>
              <w:rPr>
                <w:rFonts w:ascii="Times New Roman" w:hAnsi="Times New Roman"/>
                <w:b w:val="0"/>
                <w:sz w:val="24"/>
              </w:rPr>
              <w:t>Khi mất mạng, phiên phía server có thể còn hiệu lực đến khi hết hạn; không mô tả đây là “đăng xuất mọi thiết bị”.</w:t>
            </w:r>
          </w:p>
        </w:tc>
      </w:tr>
    </w:tbl>
    <w:p>
      <w:pPr>
        <w:pStyle w:val="Heading2"/>
        <w:pageBreakBefore/>
      </w:pPr>
      <w:r>
        <w:t>2.4.4. Đặc tả use case “Quản lý hồ sơ cá nhân”</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UC04</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Quản lý hồ sơ cá nhân</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Người dùng xem và cập nhật thông tin hồ sơ của chính mình.</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bằng tài khoản đang hoạt động.</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họ tên, điện thoại và URL ảnh đại diện được cập nhật; email và vai trò không thay đổi qua chức năng hồ sơ cá nhân.</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Học viên, Giáo viên, 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dùng mở trang Hồ sơ cá nhân.</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Người dùng mở hồ sơ; giao diện hiển thị thông tin tài khoản hiện tại.</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Người dùng sửa họ tên, số điện thoại hoặc đường dẫn ảnh đại diện.</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Người dùng chọn lưu; giao diện gửi yêu cầu cập nhật hồ sơ của phiên hiện tại.</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họ tên và định dạng URL được phép, cập nhật các trường cho phép.</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trả hồ sơ đã cập nhật; giao diện làm mới thông tin và thông báo thành công.</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Họ tên không hợp lệ hoặc URL không dùng http/https: yêu cầu sửa dữ liệu, không chấp nhận cập nhật đó.</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Phiên hết hạn hoặc tài khoản đã bị khóa: yêu cầu đăng nhập lại hoặc từ chối truy cập.</w:t>
            </w:r>
          </w:p>
        </w:tc>
      </w:tr>
      <w:tr>
        <w:trPr>
          <w:cantSplit/>
        </w:trPr>
        <w:tc>
          <w:tcPr>
            <w:tcW w:type="dxa" w:w="794"/>
            <w:vAlign w:val="top"/>
          </w:tcPr>
          <w:p>
            <w:pPr>
              <w:widowControl/>
              <w:spacing w:line="252" w:lineRule="auto" w:after="40" w:before="0"/>
            </w:pPr>
            <w:r>
              <w:rPr>
                <w:rFonts w:ascii="Times New Roman" w:hAnsi="Times New Roman"/>
                <w:b w:val="0"/>
                <w:sz w:val="24"/>
              </w:rPr>
              <w:t>4b</w:t>
            </w:r>
          </w:p>
        </w:tc>
        <w:tc>
          <w:tcPr>
            <w:tcW w:type="dxa" w:w="8277"/>
            <w:vAlign w:val="top"/>
          </w:tcPr>
          <w:p>
            <w:pPr>
              <w:widowControl/>
              <w:spacing w:line="252" w:lineRule="auto" w:after="40" w:before="0"/>
            </w:pPr>
            <w:r>
              <w:rPr>
                <w:rFonts w:ascii="Times New Roman" w:hAnsi="Times New Roman"/>
                <w:b w:val="0"/>
                <w:sz w:val="24"/>
              </w:rPr>
              <w:t>Client gửi kèm email/vai trò: các trường này không được cập nhật qua API hồ sơ cá nhân.</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UC04-I1</w:t>
            </w:r>
          </w:p>
        </w:tc>
        <w:tc>
          <w:tcPr>
            <w:tcW w:type="dxa" w:w="7767"/>
            <w:vAlign w:val="top"/>
          </w:tcPr>
          <w:p>
            <w:pPr>
              <w:widowControl/>
              <w:spacing w:line="252" w:lineRule="auto" w:after="40" w:before="0"/>
            </w:pPr>
            <w:r>
              <w:rPr>
                <w:rFonts w:ascii="Times New Roman" w:hAnsi="Times New Roman"/>
                <w:b w:val="0"/>
                <w:sz w:val="24"/>
              </w:rPr>
              <w:t>Ảnh đại diện được khai báo bằng URL; chưa có chức năng tải tệp ảnh lên hệ thống.</w:t>
            </w:r>
          </w:p>
        </w:tc>
      </w:tr>
    </w:tbl>
    <w:p>
      <w:pPr>
        <w:pStyle w:val="Heading2"/>
        <w:pageBreakBefore/>
      </w:pPr>
      <w:r>
        <w:t>2.4.5. Đặc tả use case “Đổi mật khẩu”</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UC05</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Đổi mật khẩu</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Người dùng thay đổi mật khẩu của mình và thu hồi các phiên đăng nhập khác.</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biết mật khẩu hiện tại.</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lưu hash mật khẩu mới, thu hồi các phiên khác và giữ phiên hiện tại. Hai thao tác ghi này nằm trong cùng giao dịch.</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Học viên, Giáo viên, 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dùng chọn Đổi mật khẩu trong trang Hồ sơ.</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Người dùng mở phần đổi mật khẩu.</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Người dùng nhập mật khẩu hiện tại, mật khẩu mới và xác nhận mật khẩu mới.</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Giao diện kiểm tra xác nhận; hệ thống kiểm tra mật khẩu hiện tại và mật khẩu mới tối thiểu 8 ký tự.</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băm mật khẩu mới và cập nhật tài khoản trong giao dịch.</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xóa các phiên khác của tài khoản, hoàn tất giao dịch và thông báo thành công.</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Mật khẩu hiện tại không đúng: từ chối thay đổi.</w:t>
            </w:r>
          </w:p>
        </w:tc>
      </w:tr>
      <w:tr>
        <w:trPr>
          <w:cantSplit/>
        </w:trPr>
        <w:tc>
          <w:tcPr>
            <w:tcW w:type="dxa" w:w="794"/>
            <w:vAlign w:val="top"/>
          </w:tcPr>
          <w:p>
            <w:pPr>
              <w:widowControl/>
              <w:spacing w:line="252" w:lineRule="auto" w:after="40" w:before="0"/>
            </w:pPr>
            <w:r>
              <w:rPr>
                <w:rFonts w:ascii="Times New Roman" w:hAnsi="Times New Roman"/>
                <w:b w:val="0"/>
                <w:sz w:val="24"/>
              </w:rPr>
              <w:t>3b</w:t>
            </w:r>
          </w:p>
        </w:tc>
        <w:tc>
          <w:tcPr>
            <w:tcW w:type="dxa" w:w="8277"/>
            <w:vAlign w:val="top"/>
          </w:tcPr>
          <w:p>
            <w:pPr>
              <w:widowControl/>
              <w:spacing w:line="252" w:lineRule="auto" w:after="40" w:before="0"/>
            </w:pPr>
            <w:r>
              <w:rPr>
                <w:rFonts w:ascii="Times New Roman" w:hAnsi="Times New Roman"/>
                <w:b w:val="0"/>
                <w:sz w:val="24"/>
              </w:rPr>
              <w:t>Mật khẩu mới không hợp lệ hoặc xác nhận không khớp: yêu cầu nhập lại.</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Không lưu được giao dịch: hoàn tác cập nhật trong giao dịch và thông báo lỗi.</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UC05-I1</w:t>
            </w:r>
          </w:p>
        </w:tc>
        <w:tc>
          <w:tcPr>
            <w:tcW w:type="dxa" w:w="7767"/>
            <w:vAlign w:val="top"/>
          </w:tcPr>
          <w:p>
            <w:pPr>
              <w:widowControl/>
              <w:spacing w:line="252" w:lineRule="auto" w:after="40" w:before="0"/>
            </w:pPr>
            <w:r>
              <w:rPr>
                <w:rFonts w:ascii="Times New Roman" w:hAnsi="Times New Roman"/>
                <w:b w:val="0"/>
                <w:sz w:val="24"/>
              </w:rPr>
              <w:t>Chức năng này cần mật khẩu hiện tại; quên mật khẩu được xử lý bằng admin đặt lại, chưa có email khôi phục tự động.</w:t>
            </w:r>
          </w:p>
        </w:tc>
      </w:tr>
    </w:tbl>
    <w:p>
      <w:pPr>
        <w:pStyle w:val="Heading2"/>
        <w:pageBreakBefore/>
      </w:pPr>
      <w:r>
        <w:t>2.4.6. Đặc tả use case “Tra cứu khóa học”</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UC06</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Tra cứu khóa học</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Khách hoặc học viên tìm khóa học đã xuất bản theo thông tin và bộ lọc được cung cấp.</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Truy cập được trang danh mục; xem chi tiết khóa ở giao diện học viên cần đăng nhập.</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Hiển thị danh sách phù hợp và thông tin được phép xem; chưa phát sinh ghi danh hoặc mở quyền học nội dung.</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Khách, Học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Khách mở trang chủ hoặc học viên mở Khám phá khóa học.</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Người dùng mở trang danh mục; hệ thống tải khóa học đã xuất bản.</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Người dùng nhập từ khóa hoặc chọn bộ lọc được trang hỗ trợ; học viên có thể lọc thêm chương trình và trình độ.</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Hệ thống/giao diện áp dụng bộ lọc, hiển thị các khóa phù hợp cùng giáo viên, học phí và số bài học.</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Người dùng chọn một khóa để xem chi tiết.</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Nếu đã đăng nhập, hệ thống hiển thị mô tả, danh sách bài học dạng giới thiệu và trạng thái ghi danh; nội dung học vẫn được kiểm tra quyền riêng.</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Không có khóa phù hợp: hiển thị trạng thái không có kết quả; người dùng đổi bộ lọc.</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Khách chọn chi tiết khóa: chuyển đến đăng nhập trước khi vào trang chi tiết được bảo vệ.</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Khóa không tồn tại hoặc chưa xuất bản đối với người học: thông báo không thể truy cập.</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UC06-I1</w:t>
            </w:r>
          </w:p>
        </w:tc>
        <w:tc>
          <w:tcPr>
            <w:tcW w:type="dxa" w:w="7767"/>
            <w:vAlign w:val="top"/>
          </w:tcPr>
          <w:p>
            <w:pPr>
              <w:widowControl/>
              <w:spacing w:line="252" w:lineRule="auto" w:after="40" w:before="0"/>
            </w:pPr>
            <w:r>
              <w:rPr>
                <w:rFonts w:ascii="Times New Roman" w:hAnsi="Times New Roman"/>
                <w:b w:val="0"/>
                <w:sz w:val="24"/>
              </w:rPr>
              <w:t>Một số trang chỉ tải một trang dữ liệu API; không khẳng định giao diện đã hiển thị toàn bộ khóa khi số lượng vượt giới hạn tải.</w:t>
            </w:r>
          </w:p>
        </w:tc>
      </w:tr>
    </w:tbl>
    <w:p>
      <w:pPr>
        <w:pStyle w:val="Heading2"/>
        <w:pageBreakBefore/>
      </w:pPr>
      <w:r>
        <w:t>2.4.7. Đặc tả use case “Đăng ký khóa học”</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UC07</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Đăng ký khóa học</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Học viên ghi danh một khóa đã xuất bản; khóa miễn phí được mở học, khóa có phí chờ giáo viên/admin duyệt.</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Học viên đã đăng nhập; khóa đã xuất bản; chưa có ghi danh còn hiệu lực hoặc ghi danh trước đã ở trạng thái dropped.</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tạo hoặc cập nhật ghi danh; miễn phí thành active, có phí thành pending; tạo thông báo liên quan. Không tạo giao dịch thanh toán trực tuyến.</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Học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Học viên chọn Đăng ký tại trang chi tiết khóa học.</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Học viên mở chi tiết khóa và xem thông tin học phí, nội dung giới thiệu.</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Học viên chọn đăng ký khóa học.</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Hệ thống kiểm tra quyền truy cập khóa và ghi danh đã có của chính học viên.</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ghi danh active nếu miễn phí; nếu có phí, ghi pending để chờ duyệt.</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tạo thông báo cho học viên; với khóa có phí, thông báo giáo viên phụ trách có yêu cầu cần duyệt.</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Giao diện hiển thị quyền bắt đầu học hoặc trạng thái chờ duyệt tương ứng.</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Đã có ghi danh khác dropped: từ chối tạo trùng; giao diện hiển thị trạng thái hiện tại.</w:t>
            </w:r>
          </w:p>
        </w:tc>
      </w:tr>
      <w:tr>
        <w:trPr>
          <w:cantSplit/>
        </w:trPr>
        <w:tc>
          <w:tcPr>
            <w:tcW w:type="dxa" w:w="794"/>
            <w:vAlign w:val="top"/>
          </w:tcPr>
          <w:p>
            <w:pPr>
              <w:widowControl/>
              <w:spacing w:line="252" w:lineRule="auto" w:after="40" w:before="0"/>
            </w:pPr>
            <w:r>
              <w:rPr>
                <w:rFonts w:ascii="Times New Roman" w:hAnsi="Times New Roman"/>
                <w:b w:val="0"/>
                <w:sz w:val="24"/>
              </w:rPr>
              <w:t>3b</w:t>
            </w:r>
          </w:p>
        </w:tc>
        <w:tc>
          <w:tcPr>
            <w:tcW w:type="dxa" w:w="8277"/>
            <w:vAlign w:val="top"/>
          </w:tcPr>
          <w:p>
            <w:pPr>
              <w:widowControl/>
              <w:spacing w:line="252" w:lineRule="auto" w:after="40" w:before="0"/>
            </w:pPr>
            <w:r>
              <w:rPr>
                <w:rFonts w:ascii="Times New Roman" w:hAnsi="Times New Roman"/>
                <w:b w:val="0"/>
                <w:sz w:val="24"/>
              </w:rPr>
              <w:t>Ghi danh trước là dropped: tái sử dụng bản ghi và cập nhật về active/pending theo loại khóa.</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Khóa có phí: học viên chưa được mở nội dung cho đến khi được duyệt.</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Lỗi tạo thông báo: ghi danh có thể đã được lưu; cần tải lại trạng thái trước khi gửi lại yêu cầu.</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UC07-I1</w:t>
            </w:r>
          </w:p>
        </w:tc>
        <w:tc>
          <w:tcPr>
            <w:tcW w:type="dxa" w:w="7767"/>
            <w:vAlign w:val="top"/>
          </w:tcPr>
          <w:p>
            <w:pPr>
              <w:widowControl/>
              <w:spacing w:line="252" w:lineRule="auto" w:after="40" w:before="0"/>
            </w:pPr>
            <w:r>
              <w:rPr>
                <w:rFonts w:ascii="Times New Roman" w:hAnsi="Times New Roman"/>
                <w:b w:val="0"/>
                <w:sz w:val="24"/>
              </w:rPr>
              <w:t>Hệ thống chưa có cổng thanh toán, hóa đơn hoặc kiểm chứng tự động việc đã thu tiền. Việc xác nhận phí được thực hiện thủ công ngoài luồng thanh toán của phần mềm.</w:t>
            </w:r>
          </w:p>
        </w:tc>
      </w:tr>
    </w:tbl>
    <w:p>
      <w:pPr>
        <w:pStyle w:val="Heading2"/>
        <w:pageBreakBefore/>
      </w:pPr>
      <w:r>
        <w:t>2.4.8. Đặc tả use case “Duyệt đăng ký khóa học”</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UC08</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Duyệt đăng ký khóa học</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Giáo viên phụ trách hoặc admin duyệt học viên đang chờ vào khóa học.</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với quyền quản lý khóa; để duyệt một bản ghi, ghi danh đó phải đang pending trên giao diện.</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ghi danh thành active, học viên có quyền học nội dung đã xuất bản và nhận thông báo cập nhật.</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quản lý chọn Duyệt đăng ký tại Tiến độ học viên.</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Người quản lý mở Tiến độ học viên, lọc khóa hoặc tìm tên/email học viên.</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Giao diện hiển thị trạng thái và nút Duyệt đăng ký cho bản ghi pending.</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Người quản lý chọn duyệt; giao diện gửi trạng thái active cho ghi danh.</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giáo viên phụ trách khóa hoặc quyền admin, rồi cập nhật ghi danh.</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ghi thông báo cho học viên; giao diện tải lại danh sách và báo cập nhật thành công.</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Chưa có ghi danh chờ duyệt: không có nút duyệt ở dòng đang học/hoàn thành.</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Giáo viên không phụ trách khóa: từ chối thao tác.</w:t>
            </w:r>
          </w:p>
        </w:tc>
      </w:tr>
      <w:tr>
        <w:trPr>
          <w:cantSplit/>
        </w:trPr>
        <w:tc>
          <w:tcPr>
            <w:tcW w:type="dxa" w:w="794"/>
            <w:vAlign w:val="top"/>
          </w:tcPr>
          <w:p>
            <w:pPr>
              <w:widowControl/>
              <w:spacing w:line="252" w:lineRule="auto" w:after="40" w:before="0"/>
            </w:pPr>
            <w:r>
              <w:rPr>
                <w:rFonts w:ascii="Times New Roman" w:hAnsi="Times New Roman"/>
                <w:b w:val="0"/>
                <w:sz w:val="24"/>
              </w:rPr>
              <w:t>4b</w:t>
            </w:r>
          </w:p>
        </w:tc>
        <w:tc>
          <w:tcPr>
            <w:tcW w:type="dxa" w:w="8277"/>
            <w:vAlign w:val="top"/>
          </w:tcPr>
          <w:p>
            <w:pPr>
              <w:widowControl/>
              <w:spacing w:line="252" w:lineRule="auto" w:after="40" w:before="0"/>
            </w:pPr>
            <w:r>
              <w:rPr>
                <w:rFonts w:ascii="Times New Roman" w:hAnsi="Times New Roman"/>
                <w:b w:val="0"/>
                <w:sz w:val="24"/>
              </w:rPr>
              <w:t>Ghi danh không tồn tại: trả lỗi và tải lại danh sách.</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Không tạo được thông báo sau cập nhật: cần kiểm tra trạng thái đã lưu; không giả định duyệt đã bị hoàn tác.</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UC08-I1</w:t>
            </w:r>
          </w:p>
        </w:tc>
        <w:tc>
          <w:tcPr>
            <w:tcW w:type="dxa" w:w="7767"/>
            <w:vAlign w:val="top"/>
          </w:tcPr>
          <w:p>
            <w:pPr>
              <w:widowControl/>
              <w:spacing w:line="252" w:lineRule="auto" w:after="40" w:before="0"/>
            </w:pPr>
            <w:r>
              <w:rPr>
                <w:rFonts w:ascii="Times New Roman" w:hAnsi="Times New Roman"/>
                <w:b w:val="0"/>
                <w:sz w:val="24"/>
              </w:rPr>
              <w:t>API còn nhận trạng thái dropped, nhưng trang hiện tại chưa có nút từ chối/hủy tương ứng. Nút duyệt không phải chứng từ thanh toán.</w:t>
            </w:r>
          </w:p>
        </w:tc>
      </w:tr>
    </w:tbl>
    <w:p>
      <w:pPr>
        <w:pStyle w:val="Heading2"/>
        <w:pageBreakBefore/>
      </w:pPr>
      <w:r>
        <w:t>2.4.9. Đặc tả use case “Học bài và ghi nhận tiến độ”</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UC09</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Học bài và ghi nhận tiến độ</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Học viên xem nội dung bài học và chủ động đánh dấu đã học để ghi tiến độ, thời gian học.</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ghi danh active/completed; khóa và bài học đã xuất bản.</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Khi lưu thành công: tiến độ bài và phiên học được ghi; hoàn thành được giữ; ghi danh có thể chuyển completed nếu đã hoàn thành mọi bài được xuất bản.</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Học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Học viên chọn một bài trong khóa được phép học.</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Học viên mở bài học; hệ thống kiểm tra ghi danh và trạng thái xuất bản.</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Hệ thống trả nội dung, media URL nếu có, danh sách bài tập và bài trước/sau trong cùng khóa.</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Học viên đọc nội dung, xem/nghe media được giáo viên cung cấp hoặc chuyển bài.</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Học viên chọn Đánh dấu đã học; giao diện gửi mã phiên học UUID và số giây lũy kế từ lúc mở bài.</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gọi thủ tục ghi tiến độ SQL Server, kiểm tra phiên và chỉ cộng phần thời gian tăng thêm của cùng phiên.</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Hệ thống cập nhật hoàn thành bài/khóa khi đủ điều kiện; giao diện hiển thị đã hoàn thành.</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1a</w:t>
            </w:r>
          </w:p>
        </w:tc>
        <w:tc>
          <w:tcPr>
            <w:tcW w:type="dxa" w:w="8277"/>
            <w:vAlign w:val="top"/>
          </w:tcPr>
          <w:p>
            <w:pPr>
              <w:widowControl/>
              <w:spacing w:line="252" w:lineRule="auto" w:after="40" w:before="0"/>
            </w:pPr>
            <w:r>
              <w:rPr>
                <w:rFonts w:ascii="Times New Roman" w:hAnsi="Times New Roman"/>
                <w:b w:val="0"/>
                <w:sz w:val="24"/>
              </w:rPr>
              <w:t>Ghi danh chưa được duyệt, bài bị ẩn hoặc không tồn tại: từ chối mở nội dung.</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Không có media URL hoặc media ngoài không phát được: vẫn có thể đọc nội dung; hệ thống không tự sinh tệp âm thanh/video.</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Gửi lại cùng mã phiên với số giây không tăng: không cộng trùng thời gian.</w:t>
            </w:r>
          </w:p>
        </w:tc>
      </w:tr>
      <w:tr>
        <w:trPr>
          <w:cantSplit/>
        </w:trPr>
        <w:tc>
          <w:tcPr>
            <w:tcW w:type="dxa" w:w="794"/>
            <w:vAlign w:val="top"/>
          </w:tcPr>
          <w:p>
            <w:pPr>
              <w:widowControl/>
              <w:spacing w:line="252" w:lineRule="auto" w:after="40" w:before="0"/>
            </w:pPr>
            <w:r>
              <w:rPr>
                <w:rFonts w:ascii="Times New Roman" w:hAnsi="Times New Roman"/>
                <w:b w:val="0"/>
                <w:sz w:val="24"/>
              </w:rPr>
              <w:t>5b</w:t>
            </w:r>
          </w:p>
        </w:tc>
        <w:tc>
          <w:tcPr>
            <w:tcW w:type="dxa" w:w="8277"/>
            <w:vAlign w:val="top"/>
          </w:tcPr>
          <w:p>
            <w:pPr>
              <w:widowControl/>
              <w:spacing w:line="252" w:lineRule="auto" w:after="40" w:before="0"/>
            </w:pPr>
            <w:r>
              <w:rPr>
                <w:rFonts w:ascii="Times New Roman" w:hAnsi="Times New Roman"/>
                <w:b w:val="0"/>
                <w:sz w:val="24"/>
              </w:rPr>
              <w:t>Mã phiên thuộc học viên/bài khác hoặc thời gian ngoài giới hạn: từ chối lưu.</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UC09-I1</w:t>
            </w:r>
          </w:p>
        </w:tc>
        <w:tc>
          <w:tcPr>
            <w:tcW w:type="dxa" w:w="7767"/>
            <w:vAlign w:val="top"/>
          </w:tcPr>
          <w:p>
            <w:pPr>
              <w:widowControl/>
              <w:spacing w:line="252" w:lineRule="auto" w:after="40" w:before="0"/>
            </w:pPr>
            <w:r>
              <w:rPr>
                <w:rFonts w:ascii="Times New Roman" w:hAnsi="Times New Roman"/>
                <w:b w:val="0"/>
                <w:sz w:val="24"/>
              </w:rPr>
              <w:t>Thời gian chỉ được gửi khi bấm hoàn thành, không có theo dõi liên tục/video heartbeat. Thứ tự bài là gợi ý điều hướng, không khóa bài sau theo điều kiện hoàn thành bài trước.</w:t>
            </w:r>
          </w:p>
        </w:tc>
      </w:tr>
    </w:tbl>
    <w:p>
      <w:pPr>
        <w:pStyle w:val="Heading2"/>
        <w:pageBreakBefore/>
      </w:pPr>
      <w:r>
        <w:t>2.4.10. Đặc tả use case “Làm bài tập”</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UC10</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Làm bài tập</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Học viên trả lời bài tập, nộp bài và nhận điểm tự động hoặc trạng thái chờ chấm cho phần viết/nói.</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được học bài chứa bài tập; bài tập đã xuất bản và có câu hỏi.</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lưu lượt làm bài, snapshot câu hỏi, câu trả lời và kết quả; bài khách quan thành graded, có viết/nói thành pending_grading và có thông báo.</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Học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Học viên chọn Làm bài tập từ bài học.</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Học viên mở bài tập; hệ thống trả câu hỏi và lựa chọn đã loại thông tin đáp án đúng/lời giải.</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Học viên chọn đáp án hoặc nhập câu trả lời văn bản; phần nói dùng liên kết bản ghi âm hoặc bản chép lời.</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Học viên chọn Nộp bài và xác nhận nếu giao diện phát hiện còn câu chưa trả lời.</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câu trả lời thuộc bài, tạo lượt làm với snapshot câu hỏi và đáp án tại thời điểm nộp.</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chấm câu khách quan theo đáp án; viết/nói được đánh dấu cần giáo viên chấm; lưu kết quả và thông báo trong giao dịch.</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Giao diện hiển thị điểm, lời giải hoặc thông báo đang chờ chấm; học viên có thể xem lại trong lịch sử.</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1a</w:t>
            </w:r>
          </w:p>
        </w:tc>
        <w:tc>
          <w:tcPr>
            <w:tcW w:type="dxa" w:w="8277"/>
            <w:vAlign w:val="top"/>
          </w:tcPr>
          <w:p>
            <w:pPr>
              <w:widowControl/>
              <w:spacing w:line="252" w:lineRule="auto" w:after="40" w:before="0"/>
            </w:pPr>
            <w:r>
              <w:rPr>
                <w:rFonts w:ascii="Times New Roman" w:hAnsi="Times New Roman"/>
                <w:b w:val="0"/>
                <w:sz w:val="24"/>
              </w:rPr>
              <w:t>Không đủ quyền, bài chưa xuất bản hoặc chưa có câu hỏi: không mở được bài làm hợp lệ.</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Học viên hủy xác nhận nộp thiếu câu: quay lại làm bài.</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Câu hỏi/phương án không thuộc snapshot hoặc dữ liệu sai: từ chối nộp.</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Có câu viết/nói: điểm khách quan chỉ là tạm tính, chưa xác nhận kết quả cuối cùng.</w:t>
            </w:r>
          </w:p>
        </w:tc>
      </w:tr>
      <w:tr>
        <w:trPr>
          <w:cantSplit/>
        </w:trPr>
        <w:tc>
          <w:tcPr>
            <w:tcW w:type="dxa" w:w="794"/>
            <w:vAlign w:val="top"/>
          </w:tcPr>
          <w:p>
            <w:pPr>
              <w:widowControl/>
              <w:spacing w:line="252" w:lineRule="auto" w:after="40" w:before="0"/>
            </w:pPr>
            <w:r>
              <w:rPr>
                <w:rFonts w:ascii="Times New Roman" w:hAnsi="Times New Roman"/>
                <w:b w:val="0"/>
                <w:sz w:val="24"/>
              </w:rPr>
              <w:t>5b</w:t>
            </w:r>
          </w:p>
        </w:tc>
        <w:tc>
          <w:tcPr>
            <w:tcW w:type="dxa" w:w="8277"/>
            <w:vAlign w:val="top"/>
          </w:tcPr>
          <w:p>
            <w:pPr>
              <w:widowControl/>
              <w:spacing w:line="252" w:lineRule="auto" w:after="40" w:before="0"/>
            </w:pPr>
            <w:r>
              <w:rPr>
                <w:rFonts w:ascii="Times New Roman" w:hAnsi="Times New Roman"/>
                <w:b w:val="0"/>
                <w:sz w:val="24"/>
              </w:rPr>
              <w:t>Lỗi giao dịch lưu bài: hoàn tác phần ghi trong giao dịch và báo lỗi.</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UC10-I1</w:t>
            </w:r>
          </w:p>
        </w:tc>
        <w:tc>
          <w:tcPr>
            <w:tcW w:type="dxa" w:w="7767"/>
            <w:vAlign w:val="top"/>
          </w:tcPr>
          <w:p>
            <w:pPr>
              <w:widowControl/>
              <w:spacing w:line="252" w:lineRule="auto" w:after="40" w:before="0"/>
            </w:pPr>
            <w:r>
              <w:rPr>
                <w:rFonts w:ascii="Times New Roman" w:hAnsi="Times New Roman"/>
                <w:b w:val="0"/>
                <w:sz w:val="24"/>
              </w:rPr>
              <w:t>Bài tập không có đồng hồ cưỡng chế hoặc lưu nháp như bài thi. Nối/sắp xếp dùng trả lời bằng văn bản; chưa có kéo-thả, ghi âm trực tiếp hoặc AI chấm nói.</w:t>
            </w:r>
          </w:p>
        </w:tc>
      </w:tr>
    </w:tbl>
    <w:p>
      <w:pPr>
        <w:pStyle w:val="Heading2"/>
        <w:pageBreakBefore/>
      </w:pPr>
      <w:r>
        <w:t>2.4.11. Đặc tả use case “Làm bài kiểm tra/thi thử”</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UC11</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Làm bài kiểm tra/thi thử</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Học viên thực hiện bài kiểm tra có giới hạn lượt, hạn nộp theo server và khả năng lưu nháp/tiếp tục.</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Tài khoản có vai trò học viên và đang hoạt động; được ghi danh vào khóa; đề đã xuất bản, có câu hỏi và còn lượt hoặc có lượt đang làm để tiếp tục.</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lưu hoặc tiếp tục một lượt thi hợp lệ; khi nộp, lưu kết quả graded/pending_grading theo loại câu hỏi. Nộp lại cùng lượt không tạo bài mới.</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Học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Học viên mở một bài kiểm tra từ bàn học.</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Học viên mở đề; hệ thống kiểm tra quyền, trạng thái xuất bản và thông tin đề.</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Hệ thống tiếp tục lượt in_progress còn phù hợp; nếu tạo lượt mới, kiểm tra số lượt rồi lưu snapshot và deadline theo server.</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Giao diện khôi phục câu trả lời đã lưu và hiển thị đồng hồ; học viên bắt đầu trả lời.</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Sau thay đổi đáp án, giao diện gửi lưu nháp; hệ thống chỉ nhận khi lượt còn in_progress và chưa quá hạn.</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Học viên nộp bài hoặc giao diện tự gửi nộp khi đồng hồ về 0.</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Hệ thống kiểm tra chủ lượt, đúng đề, trạng thái và hạn nộp; chấm snapshot, lưu kết quả và thông báo trong giao dịch.</w:t>
            </w:r>
          </w:p>
        </w:tc>
      </w:tr>
      <w:tr>
        <w:trPr>
          <w:cantSplit/>
        </w:trPr>
        <w:tc>
          <w:tcPr>
            <w:tcW w:type="dxa" w:w="794"/>
            <w:vAlign w:val="top"/>
          </w:tcPr>
          <w:p>
            <w:pPr>
              <w:widowControl/>
              <w:spacing w:line="252" w:lineRule="auto" w:after="40" w:before="0"/>
            </w:pPr>
            <w:r>
              <w:rPr>
                <w:rFonts w:ascii="Times New Roman" w:hAnsi="Times New Roman"/>
                <w:b w:val="0"/>
                <w:sz w:val="24"/>
              </w:rPr>
              <w:t>7</w:t>
            </w:r>
          </w:p>
        </w:tc>
        <w:tc>
          <w:tcPr>
            <w:tcW w:type="dxa" w:w="8277"/>
            <w:vAlign w:val="top"/>
          </w:tcPr>
          <w:p>
            <w:pPr>
              <w:widowControl/>
              <w:spacing w:line="252" w:lineRule="auto" w:after="40" w:before="0"/>
            </w:pPr>
            <w:r>
              <w:rPr>
                <w:rFonts w:ascii="Times New Roman" w:hAnsi="Times New Roman"/>
                <w:b w:val="0"/>
                <w:sz w:val="24"/>
              </w:rPr>
              <w:t>Giao diện hiển thị kết quả; chi tiết đáp án/lời giải chỉ được trả khi đề cho phép xem.</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Đã hết lượt hoặc đề không có câu hỏi: từ chối bắt đầu lượt mới.</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Tải lại trang khi lượt còn hiệu lực: tiếp tục đúng lượt, đáp án đã lưu và deadline cũ.</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Lượt quá hạn: từ chối lưu nháp mới; phần xử lý API xác thực có thể đã kết thúc lượt bằng đáp án đã lưu.</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Học viên hủy xác nhận nộp thiếu câu: tiếp tục làm nếu còn thời gian.</w:t>
            </w:r>
          </w:p>
        </w:tc>
      </w:tr>
      <w:tr>
        <w:trPr>
          <w:cantSplit/>
        </w:trPr>
        <w:tc>
          <w:tcPr>
            <w:tcW w:type="dxa" w:w="794"/>
            <w:vAlign w:val="top"/>
          </w:tcPr>
          <w:p>
            <w:pPr>
              <w:widowControl/>
              <w:spacing w:line="252" w:lineRule="auto" w:after="40" w:before="0"/>
            </w:pPr>
            <w:r>
              <w:rPr>
                <w:rFonts w:ascii="Times New Roman" w:hAnsi="Times New Roman"/>
                <w:b w:val="0"/>
                <w:sz w:val="24"/>
              </w:rPr>
              <w:t>6a</w:t>
            </w:r>
          </w:p>
        </w:tc>
        <w:tc>
          <w:tcPr>
            <w:tcW w:type="dxa" w:w="8277"/>
            <w:vAlign w:val="top"/>
          </w:tcPr>
          <w:p>
            <w:pPr>
              <w:widowControl/>
              <w:spacing w:line="252" w:lineRule="auto" w:after="40" w:before="0"/>
            </w:pPr>
            <w:r>
              <w:rPr>
                <w:rFonts w:ascii="Times New Roman" w:hAnsi="Times New Roman"/>
                <w:b w:val="0"/>
                <w:sz w:val="24"/>
              </w:rPr>
              <w:t>Lượt không thuộc học viên hoặc không đúng đề: từ chối; không dùng câu trả lời gửi cho đề khác.</w:t>
            </w:r>
          </w:p>
        </w:tc>
      </w:tr>
      <w:tr>
        <w:trPr>
          <w:cantSplit/>
        </w:trPr>
        <w:tc>
          <w:tcPr>
            <w:tcW w:type="dxa" w:w="794"/>
            <w:vAlign w:val="top"/>
          </w:tcPr>
          <w:p>
            <w:pPr>
              <w:widowControl/>
              <w:spacing w:line="252" w:lineRule="auto" w:after="40" w:before="0"/>
            </w:pPr>
            <w:r>
              <w:rPr>
                <w:rFonts w:ascii="Times New Roman" w:hAnsi="Times New Roman"/>
                <w:b w:val="0"/>
                <w:sz w:val="24"/>
              </w:rPr>
              <w:t>6b</w:t>
            </w:r>
          </w:p>
        </w:tc>
        <w:tc>
          <w:tcPr>
            <w:tcW w:type="dxa" w:w="8277"/>
            <w:vAlign w:val="top"/>
          </w:tcPr>
          <w:p>
            <w:pPr>
              <w:widowControl/>
              <w:spacing w:line="252" w:lineRule="auto" w:after="40" w:before="0"/>
            </w:pPr>
            <w:r>
              <w:rPr>
                <w:rFonts w:ascii="Times New Roman" w:hAnsi="Times New Roman"/>
                <w:b w:val="0"/>
                <w:sz w:val="24"/>
              </w:rPr>
              <w:t>Lượt đã nộp: trả kết quả cũ; không tính thành một lượt mới. Với lượt quá hạn, không chấp nhận tùy ý đáp án đến muộn.</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UC11-I1</w:t>
            </w:r>
          </w:p>
        </w:tc>
        <w:tc>
          <w:tcPr>
            <w:tcW w:type="dxa" w:w="7767"/>
            <w:vAlign w:val="top"/>
          </w:tcPr>
          <w:p>
            <w:pPr>
              <w:widowControl/>
              <w:spacing w:line="252" w:lineRule="auto" w:after="40" w:before="0"/>
            </w:pPr>
            <w:r>
              <w:rPr>
                <w:rFonts w:ascii="Times New Roman" w:hAnsi="Times New Roman"/>
                <w:b w:val="0"/>
                <w:sz w:val="24"/>
              </w:rPr>
              <w:t>Khi không có request, không có daemon nền tự chấm đúng thời điểm deadline; request xác thực tiếp theo sẽ xử lý lượt quá hạn. Không có giám sát thi, lịch mở/đóng kỳ thi hoặc quy đổi band IELTS.</w:t>
            </w:r>
          </w:p>
        </w:tc>
      </w:tr>
    </w:tbl>
    <w:p>
      <w:pPr>
        <w:pStyle w:val="Heading2"/>
        <w:pageBreakBefore/>
      </w:pPr>
      <w:r>
        <w:t>2.4.12. Đặc tả use case “Xem kết quả và lời giải”</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UC12</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Xem kết quả và lời giải</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Học viên xem bài đã nộp, điểm, câu trả lời, lời giải được phép và nhận xét giáo viên.</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khi mở chi tiết, lượt làm phải đã nộp và thuộc chính tài khoản.</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Hiển thị kết quả được phép xem; không thay đổi bài làm hay điểm.</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Học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Học viên chọn Xem kết quả ở lịch sử bài tập hoặc Tiến độ &amp; Kết quả.</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Học viên mở lịch sử bài làm hoặc trang tiến độ.</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Hệ thống tải danh sách bài đã nộp của tài khoản, kèm điểm và trạng thái.</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Học viên chọn một bài để xem chi tiết.</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chủ bài và loại bài; với bài thi, kiểm tra quyền xem lời giải của đề.</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Giao diện hiển thị điểm, câu trả lời và lời giải nếu được phép; hiển thị chờ chấm hoặc nhận xét khi có.</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Chưa có bài nộp: hiển thị chưa có lịch sử.</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Yêu cầu xem bài người khác hoặc nhầm loại bài: từ chối truy cập.</w:t>
            </w:r>
          </w:p>
        </w:tc>
      </w:tr>
      <w:tr>
        <w:trPr>
          <w:cantSplit/>
        </w:trPr>
        <w:tc>
          <w:tcPr>
            <w:tcW w:type="dxa" w:w="794"/>
            <w:vAlign w:val="top"/>
          </w:tcPr>
          <w:p>
            <w:pPr>
              <w:widowControl/>
              <w:spacing w:line="252" w:lineRule="auto" w:after="40" w:before="0"/>
            </w:pPr>
            <w:r>
              <w:rPr>
                <w:rFonts w:ascii="Times New Roman" w:hAnsi="Times New Roman"/>
                <w:b w:val="0"/>
                <w:sz w:val="24"/>
              </w:rPr>
              <w:t>4b</w:t>
            </w:r>
          </w:p>
        </w:tc>
        <w:tc>
          <w:tcPr>
            <w:tcW w:type="dxa" w:w="8277"/>
            <w:vAlign w:val="top"/>
          </w:tcPr>
          <w:p>
            <w:pPr>
              <w:widowControl/>
              <w:spacing w:line="252" w:lineRule="auto" w:after="40" w:before="0"/>
            </w:pPr>
            <w:r>
              <w:rPr>
                <w:rFonts w:ascii="Times New Roman" w:hAnsi="Times New Roman"/>
                <w:b w:val="0"/>
                <w:sz w:val="24"/>
              </w:rPr>
              <w:t>Đề không cho xem đáp án sau thi: chỉ trả các trường kết quả được phép, không trả chi tiết lời giải.</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Bài đang pending_grading: hiển thị chờ giáo viên; điểm có thể là tạm tính hoặc chưa có đối với dữ liệu mẫu.</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UC12-I1</w:t>
            </w:r>
          </w:p>
        </w:tc>
        <w:tc>
          <w:tcPr>
            <w:tcW w:type="dxa" w:w="7767"/>
            <w:vAlign w:val="top"/>
          </w:tcPr>
          <w:p>
            <w:pPr>
              <w:widowControl/>
              <w:spacing w:line="252" w:lineRule="auto" w:after="40" w:before="0"/>
            </w:pPr>
            <w:r>
              <w:rPr>
                <w:rFonts w:ascii="Times New Roman" w:hAnsi="Times New Roman"/>
                <w:b w:val="0"/>
                <w:sz w:val="24"/>
              </w:rPr>
              <w:t>Lời giải bài đã nộp lấy từ snapshot; sửa đáp án ngân hàng sau đó không tự sửa lịch sử. Chi tiết chấm từng câu có thể chưa đồng bộ khi giáo viên chỉ sửa điểm tổng.</w:t>
            </w:r>
          </w:p>
        </w:tc>
      </w:tr>
    </w:tbl>
    <w:p>
      <w:pPr>
        <w:pStyle w:val="Heading2"/>
        <w:pageBreakBefore/>
      </w:pPr>
      <w:r>
        <w:t>2.4.13. Đặc tả use case “Theo dõi tiến độ học tập”</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UC13</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Theo dõi tiến độ học tập</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Học viên theo dõi số bài hoàn thành, tiến độ khóa, lịch sử bài làm, điểm và thời gian học được ghi nhận.</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không bắt buộc đã có bài học hoặc bài làm để mở trang.</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Hiển thị thống kê của tài khoản theo dữ liệu hiện có; không tạo báo cáo định kỳ mới từ màn hình này.</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Học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Học viên mở Tiến độ &amp; Kết quả hoặc bàn học.</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Học viên mở trang theo dõi tiến độ.</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Hệ thống đọc ghi danh, các bài đã hoàn thành và lượt làm đã nộp của học viên.</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Hệ thống tính phần trăm theo số bài học đã xuất bản và điểm trung bình từ các bài graded.</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tổng hợp thời gian học ghi nhận theo 7 ngày UTC gần nhất.</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Giao diện hiển thị các khóa, thanh tiến độ, biểu đồ thời gian và lịch sử; học viên có thể chuyển đến kết quả chi tiết.</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Chưa có dữ liệu: hiển thị 0 hoặc trạng thái chưa có, không tự tạo điểm giả.</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Bài còn chờ chấm: không đưa vào điểm trung bình cuối cùng của các bài graded.</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Không có phiên học được lưu trong ngày: thời gian ghi nhận của ngày là 0, không suy ra thời gian mở trình duyệt thực tế.</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UC13-I1</w:t>
            </w:r>
          </w:p>
        </w:tc>
        <w:tc>
          <w:tcPr>
            <w:tcW w:type="dxa" w:w="7767"/>
            <w:vAlign w:val="top"/>
          </w:tcPr>
          <w:p>
            <w:pPr>
              <w:widowControl/>
              <w:spacing w:line="252" w:lineRule="auto" w:after="40" w:before="0"/>
            </w:pPr>
            <w:r>
              <w:rPr>
                <w:rFonts w:ascii="Times New Roman" w:hAnsi="Times New Roman"/>
                <w:b w:val="0"/>
                <w:sz w:val="24"/>
              </w:rPr>
              <w:t>Database và API có thể đọc báo cáo tuần/tháng đã lưu, nhưng hiện chưa có trang báo cáo định kỳ riêng hoặc lịch tự tạo báo cáo trong ứng dụng.</w:t>
            </w:r>
          </w:p>
        </w:tc>
      </w:tr>
    </w:tbl>
    <w:p>
      <w:pPr>
        <w:pStyle w:val="Heading2"/>
        <w:pageBreakBefore/>
      </w:pPr>
      <w:r>
        <w:t>2.4.14. Đặc tả use case “Xem lộ trình học tập”</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UC14</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Xem lộ trình học tập</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Học viên xem các khóa được giáo viên sắp theo thứ tự và tiến độ tham gia từng khóa.</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có thể có hoặc chưa có ghi danh vào các khóa trong lộ trình.</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Hiển thị lộ trình được xuất bản và liên kết đến khóa; không tự ghi danh hàng loạt hoặc tạo lộ trình cá nhân.</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Học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Học viên chọn Lộ trình học tập.</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Học viên mở trang lộ trình.</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Hệ thống tải các lộ trình đã xuất bản cùng các khóa được phép hiển thị và ghi danh của học viên.</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Học viên chọn một lộ trình.</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Giao diện hiển thị mô tả, trình độ, số ngày dự kiến, thứ tự khóa và tiến độ tương ứng.</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Học viên chọn Xem khóa học để mở chi tiết; đăng ký từng khóa được xử lý bằng chức năng ghi danh riêng.</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Chưa có lộ trình xuất bản: hiển thị chưa có lộ trình.</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Một khóa chưa được ghi danh: hiển thị chưa tham gia; không tự mở quyền học.</w:t>
            </w:r>
          </w:p>
        </w:tc>
      </w:tr>
      <w:tr>
        <w:trPr>
          <w:cantSplit/>
        </w:trPr>
        <w:tc>
          <w:tcPr>
            <w:tcW w:type="dxa" w:w="794"/>
            <w:vAlign w:val="top"/>
          </w:tcPr>
          <w:p>
            <w:pPr>
              <w:widowControl/>
              <w:spacing w:line="252" w:lineRule="auto" w:after="40" w:before="0"/>
            </w:pPr>
            <w:r>
              <w:rPr>
                <w:rFonts w:ascii="Times New Roman" w:hAnsi="Times New Roman"/>
                <w:b w:val="0"/>
                <w:sz w:val="24"/>
              </w:rPr>
              <w:t>4b</w:t>
            </w:r>
          </w:p>
        </w:tc>
        <w:tc>
          <w:tcPr>
            <w:tcW w:type="dxa" w:w="8277"/>
            <w:vAlign w:val="top"/>
          </w:tcPr>
          <w:p>
            <w:pPr>
              <w:widowControl/>
              <w:spacing w:line="252" w:lineRule="auto" w:after="40" w:before="0"/>
            </w:pPr>
            <w:r>
              <w:rPr>
                <w:rFonts w:ascii="Times New Roman" w:hAnsi="Times New Roman"/>
                <w:b w:val="0"/>
                <w:sz w:val="24"/>
              </w:rPr>
              <w:t>Không còn khóa được phép hiển thị: thông báo lộ trình đang được bổ sung nội dung.</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UC14-I1</w:t>
            </w:r>
          </w:p>
        </w:tc>
        <w:tc>
          <w:tcPr>
            <w:tcW w:type="dxa" w:w="7767"/>
            <w:vAlign w:val="top"/>
          </w:tcPr>
          <w:p>
            <w:pPr>
              <w:widowControl/>
              <w:spacing w:line="252" w:lineRule="auto" w:after="40" w:before="0"/>
            </w:pPr>
            <w:r>
              <w:rPr>
                <w:rFonts w:ascii="Times New Roman" w:hAnsi="Times New Roman"/>
                <w:b w:val="0"/>
                <w:sz w:val="24"/>
              </w:rPr>
              <w:t>Thứ tự là hướng dẫn học, chưa cưỡng chế điều kiện tiên quyết hoặc cá nhân hóa bằng AI.</w:t>
            </w:r>
          </w:p>
        </w:tc>
      </w:tr>
    </w:tbl>
    <w:p>
      <w:pPr>
        <w:pStyle w:val="Heading2"/>
        <w:pageBreakBefore/>
      </w:pPr>
      <w:r>
        <w:t>2.4.15. Đặc tả use case “Xem và đánh dấu thông báo”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UC15</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Xem và đánh dấu thông báo</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Người dùng đọc thông báo nội bộ dành cho mình và đánh dấu đã đọc.</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bằng tài khoản đang hoạt động.</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Hiển thị thông báo của tài khoản; khi thao tác thành công, cập nhật cờ đã đọc của một hoặc toàn bộ thông báo của chính tài khoản.</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Học viên, Giáo viên, 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dùng mở biểu tượng thông báo hoặc trang Thông báo.</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Người dùng mở danh sách thông báo.</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Hệ thống lấy thông báo thuộc tài khoản và hiển thị trạng thái đọc.</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Người dùng chọn bộ lọc hoặc mở một thông báo.</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Người dùng chọn đánh dấu đã đọc cho một thông báo hoặc tất cả.</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kiểm tra quyền sở hữu, cập nhật trạng thái và giao diện làm mới danh sách.</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Không có thông báo phù hợp: hiển thị danh sách rỗng.</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Thông báo thuộc người khác: từ chối cập nhật.</w:t>
            </w:r>
          </w:p>
        </w:tc>
      </w:tr>
      <w:tr>
        <w:trPr>
          <w:cantSplit/>
        </w:trPr>
        <w:tc>
          <w:tcPr>
            <w:tcW w:type="dxa" w:w="794"/>
            <w:vAlign w:val="top"/>
          </w:tcPr>
          <w:p>
            <w:pPr>
              <w:widowControl/>
              <w:spacing w:line="252" w:lineRule="auto" w:after="40" w:before="0"/>
            </w:pPr>
            <w:r>
              <w:rPr>
                <w:rFonts w:ascii="Times New Roman" w:hAnsi="Times New Roman"/>
                <w:b w:val="0"/>
                <w:sz w:val="24"/>
              </w:rPr>
              <w:t>5b</w:t>
            </w:r>
          </w:p>
        </w:tc>
        <w:tc>
          <w:tcPr>
            <w:tcW w:type="dxa" w:w="8277"/>
            <w:vAlign w:val="top"/>
          </w:tcPr>
          <w:p>
            <w:pPr>
              <w:widowControl/>
              <w:spacing w:line="252" w:lineRule="auto" w:after="40" w:before="0"/>
            </w:pPr>
            <w:r>
              <w:rPr>
                <w:rFonts w:ascii="Times New Roman" w:hAnsi="Times New Roman"/>
                <w:b w:val="0"/>
                <w:sz w:val="24"/>
              </w:rPr>
              <w:t>Lỗi cập nhật: thông báo lỗi; không tự coi mọi thông báo đã được đánh dấu.</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UC15-I1</w:t>
            </w:r>
          </w:p>
        </w:tc>
        <w:tc>
          <w:tcPr>
            <w:tcW w:type="dxa" w:w="7767"/>
            <w:vAlign w:val="top"/>
          </w:tcPr>
          <w:p>
            <w:pPr>
              <w:widowControl/>
              <w:spacing w:line="252" w:lineRule="auto" w:after="40" w:before="0"/>
            </w:pPr>
            <w:r>
              <w:rPr>
                <w:rFonts w:ascii="Times New Roman" w:hAnsi="Times New Roman"/>
                <w:b w:val="0"/>
                <w:sz w:val="24"/>
              </w:rPr>
              <w:t>Thông báo không dùng WebSocket/push/email; cần tải lại để nhận dữ liệu mới. Bộ đếm ở header chỉ dựa trên nhóm thông báo đã tải tại đó.</w:t>
            </w:r>
          </w:p>
        </w:tc>
      </w:tr>
    </w:tbl>
    <w:p>
      <w:pPr>
        <w:pStyle w:val="Heading2"/>
        <w:pageBreakBefore/>
      </w:pPr>
      <w:r>
        <w:t>2.4.16. Đặc tả use case “Quản lý khóa học”</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UC16</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Quản lý khóa học</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Người quản lý tạo, xem, sửa, ẩn/xuất bản hoặc xóa khóa học trong phạm vi được cấp.</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với vai trò giáo viên hoặc admin; thao tác với khóa có sẵn cần quyền quản lý khóa đó.</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khóa được tạo/cập nhật/xóa theo thao tác; dữ liệu có lịch sử làm bài được bảo vệ khi xóa.</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quản lý mở Quản lý khóa học.</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Hệ thống hiển thị danh sách khóa trong phạm vi quản lý và bộ lọc.</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Người quản lý chọn thêm mới, sửa, đổi xuất bản hoặc xóa một khóa.</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Với thêm/sửa, nhập tiêu đề, chương trình tùy chọn, mô tả, ảnh URL, trình độ, miễn phí/học phí và trạng thái xuất bản.</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dữ liệu, slug duy nhất và quyền sở hữu; khóa miễn phí được đặt giá 0.</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lưu; nếu xóa thì kiểm tra bài làm liên quan trước khi xử lý các bản ghi con trong giao dịch.</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Giao diện tải lại danh sách và hiển thị kết quả thao tác.</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Người quản lý hủy xác nhận xóa: không gửi yêu cầu xóa.</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Dữ liệu sai, slug trùng hoặc không đúng quyền: từ chối lưu.</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Khóa đã có bài làm: từ chối xóa để bảo toàn lịch sử; có thể ẩn bằng trạng thái xuất bản.</w:t>
            </w:r>
          </w:p>
        </w:tc>
      </w:tr>
      <w:tr>
        <w:trPr>
          <w:cantSplit/>
        </w:trPr>
        <w:tc>
          <w:tcPr>
            <w:tcW w:type="dxa" w:w="794"/>
            <w:vAlign w:val="top"/>
          </w:tcPr>
          <w:p>
            <w:pPr>
              <w:widowControl/>
              <w:spacing w:line="252" w:lineRule="auto" w:after="40" w:before="0"/>
            </w:pPr>
            <w:r>
              <w:rPr>
                <w:rFonts w:ascii="Times New Roman" w:hAnsi="Times New Roman"/>
                <w:b w:val="0"/>
                <w:sz w:val="24"/>
              </w:rPr>
              <w:t>5b</w:t>
            </w:r>
          </w:p>
        </w:tc>
        <w:tc>
          <w:tcPr>
            <w:tcW w:type="dxa" w:w="8277"/>
            <w:vAlign w:val="top"/>
          </w:tcPr>
          <w:p>
            <w:pPr>
              <w:widowControl/>
              <w:spacing w:line="252" w:lineRule="auto" w:after="40" w:before="0"/>
            </w:pPr>
            <w:r>
              <w:rPr>
                <w:rFonts w:ascii="Times New Roman" w:hAnsi="Times New Roman"/>
                <w:b w:val="0"/>
                <w:sz w:val="24"/>
              </w:rPr>
              <w:t>Lỗi xử lý xóa trong giao dịch: hoàn tác các bước xóa thuộc giao dịch.</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UC16-I1</w:t>
            </w:r>
          </w:p>
        </w:tc>
        <w:tc>
          <w:tcPr>
            <w:tcW w:type="dxa" w:w="7767"/>
            <w:vAlign w:val="top"/>
          </w:tcPr>
          <w:p>
            <w:pPr>
              <w:widowControl/>
              <w:spacing w:line="252" w:lineRule="auto" w:after="40" w:before="0"/>
            </w:pPr>
            <w:r>
              <w:rPr>
                <w:rFonts w:ascii="Times New Roman" w:hAnsi="Times New Roman"/>
                <w:b w:val="0"/>
                <w:sz w:val="24"/>
              </w:rPr>
              <w:t>Giao diện hiện chưa có chọn/chuyển giáo viên phụ trách sau khi tạo. Không có doanh thu/hóa đơn được phát sinh tự động từ giá khóa.</w:t>
            </w:r>
          </w:p>
        </w:tc>
      </w:tr>
    </w:tbl>
    <w:p>
      <w:pPr>
        <w:pStyle w:val="Heading2"/>
        <w:pageBreakBefore/>
      </w:pPr>
      <w:r>
        <w:t>2.4.17. Đặc tả use case “Quản lý bài học”</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UC17</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Quản lý bài học</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Người quản lý soạn, cập nhật, sắp xếp, xuất bản hoặc xóa bài học trong một khóa được phép quản lý.</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với quyền quản lý khóa; khóa đã tồn tại.</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dữ liệu bài học hoặc thứ tự hiển thị được cập nhật; xóa chỉ thực hiện khi thỏa điều kiện bảo vệ lịch sử.</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quản lý mở Quản lý bài học và chọn khóa.</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Người quản lý chọn khóa; hệ thống tải bài học theo thứ tự.</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Người quản lý chọn thêm/sửa bài, thay đổi xuất bản, chuyển lên/xuống hoặc xóa.</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Với thêm/sửa, nhập tiêu đề, nội dung, URL video/audio nếu có, thời lượng, thứ tự và trạng thái xuất bản.</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quyền khóa, dữ liệu và URL được phép rồi lưu bài học.</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Với xóa, hệ thống kiểm tra bài làm của các bài tập con và xử lý bản ghi liên quan nếu được phép.</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Giao diện hiển thị danh sách được cập nhật hoặc tải lại khi thao tác sắp xếp gặp lỗi.</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Bài thuộc khóa khác, URL/dữ liệu không hợp lệ: từ chối cập nhật.</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Đổi thứ tự: giao diện gửi hai yêu cầu cập nhật bài; nếu một yêu cầu lỗi, tải lại để phản ánh trạng thái đã lưu.</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Có bài làm liên quan: không cho xóa, có thể ẩn bài.</w:t>
            </w:r>
          </w:p>
        </w:tc>
      </w:tr>
      <w:tr>
        <w:trPr>
          <w:cantSplit/>
        </w:trPr>
        <w:tc>
          <w:tcPr>
            <w:tcW w:type="dxa" w:w="794"/>
            <w:vAlign w:val="top"/>
          </w:tcPr>
          <w:p>
            <w:pPr>
              <w:widowControl/>
              <w:spacing w:line="252" w:lineRule="auto" w:after="40" w:before="0"/>
            </w:pPr>
            <w:r>
              <w:rPr>
                <w:rFonts w:ascii="Times New Roman" w:hAnsi="Times New Roman"/>
                <w:b w:val="0"/>
                <w:sz w:val="24"/>
              </w:rPr>
              <w:t>2b</w:t>
            </w:r>
          </w:p>
        </w:tc>
        <w:tc>
          <w:tcPr>
            <w:tcW w:type="dxa" w:w="8277"/>
            <w:vAlign w:val="top"/>
          </w:tcPr>
          <w:p>
            <w:pPr>
              <w:widowControl/>
              <w:spacing w:line="252" w:lineRule="auto" w:after="40" w:before="0"/>
            </w:pPr>
            <w:r>
              <w:rPr>
                <w:rFonts w:ascii="Times New Roman" w:hAnsi="Times New Roman"/>
                <w:b w:val="0"/>
                <w:sz w:val="24"/>
              </w:rPr>
              <w:t>Hủy hộp thoại xóa: kết thúc thao tác mà không xóa.</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UC17-I1</w:t>
            </w:r>
          </w:p>
        </w:tc>
        <w:tc>
          <w:tcPr>
            <w:tcW w:type="dxa" w:w="7767"/>
            <w:vAlign w:val="top"/>
          </w:tcPr>
          <w:p>
            <w:pPr>
              <w:widowControl/>
              <w:spacing w:line="252" w:lineRule="auto" w:after="40" w:before="0"/>
            </w:pPr>
            <w:r>
              <w:rPr>
                <w:rFonts w:ascii="Times New Roman" w:hAnsi="Times New Roman"/>
                <w:b w:val="0"/>
                <w:sz w:val="24"/>
              </w:rPr>
              <w:t>Chưa có upload media và việc đổi chỗ hai bài chưa là một giao dịch liên yêu cầu. document_url có ở schema nhưng chưa có ô nhập/hiển thị tài liệu đầy đủ trong giao diện hiện tại.</w:t>
            </w:r>
          </w:p>
        </w:tc>
      </w:tr>
    </w:tbl>
    <w:p>
      <w:pPr>
        <w:pStyle w:val="Heading2"/>
        <w:pageBreakBefore/>
      </w:pPr>
      <w:r>
        <w:t>2.4.18. Đặc tả use case “Quản lý bài tập”</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UC18</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Quản lý bài tập</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Người quản lý tạo, sửa, xuất bản hoặc xóa bộ bài tập gắn với một bài học.</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có quyền quản lý khóa chứa bài học.</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bộ bài tập được lưu hoặc xóa khi đủ điều kiện. Nội dung câu hỏi được soạn qua chức năng quản lý câu hỏi riêng.</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quản lý mở Quản lý bài tập rồi chọn khóa và bài học.</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Người quản lý chọn bài học; hệ thống tải các bộ bài tập liên quan.</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Người quản lý chọn thêm bộ bài, sửa, đổi xuất bản hoặc xóa.</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Với thêm/sửa, nhập tiêu đề, mô tả, loại, độ khó, thời lượng mô tả và trạng thái xuất bản.</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quyền và giá trị cho phép, lưu bộ bài tập đúng bài học.</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Với xóa, hệ thống kiểm tra lượt làm; nếu được phép thì xử lý câu hỏi, phương án và liên kết đề liên quan.</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Giao diện tải lại danh sách; người quản lý có thể mở chức năng soạn câu hỏi cho bộ bài.</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Không có quyền, bài học không tồn tại hoặc dữ liệu sai: từ chối lưu.</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Bộ bài đã có lượt làm: từ chối xóa, hướng tới ẩn nội dung để giữ lịch sử.</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Người dùng hủy xác nhận xóa: không thay đổi dữ liệu.</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UC18-I1</w:t>
            </w:r>
          </w:p>
        </w:tc>
        <w:tc>
          <w:tcPr>
            <w:tcW w:type="dxa" w:w="7767"/>
            <w:vAlign w:val="top"/>
          </w:tcPr>
          <w:p>
            <w:pPr>
              <w:widowControl/>
              <w:spacing w:line="252" w:lineRule="auto" w:after="40" w:before="0"/>
            </w:pPr>
            <w:r>
              <w:rPr>
                <w:rFonts w:ascii="Times New Roman" w:hAnsi="Times New Roman"/>
                <w:b w:val="0"/>
                <w:sz w:val="24"/>
              </w:rPr>
              <w:t>Một số bài mẫu có type=mixed nhưng dropdown/nhãn chưa đầy đủ. time_limit của bài tập không được dùng như deadline cưỡng chế trong luồng làm bài tập.</w:t>
            </w:r>
          </w:p>
        </w:tc>
      </w:tr>
    </w:tbl>
    <w:p>
      <w:pPr>
        <w:pStyle w:val="Heading2"/>
        <w:pageBreakBefore/>
      </w:pPr>
      <w:r>
        <w:t>2.4.19. Đặc tả use case “Quản lý câu hỏi và đáp án”</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UC19</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Quản lý câu hỏi và đáp án</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Người quản lý soạn câu hỏi, phương án đúng, đáp án văn bản mẫu, điểm và lời giải cho một bộ bài tập.</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bộ bài tập tồn tại trong khóa được phép quản lý.</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câu hỏi/phương án được lưu nhất quán; sửa phương án không thay đổi snapshot của bài làm cũ.</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quản lý mở một bộ bài tập và chọn thêm/sửa/xóa câu hỏi.</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Hệ thống hiển thị câu hỏi hiện có và đáp án cho người có quyền soạn.</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Người quản lý chọn dạng câu hỏi và nhập nội dung, điểm, lời giải.</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Với trắc nghiệm/đúng-sai, nhập phương án và chọn một đáp án đúng; với điền/nối/sắp xếp, nhập đáp án mẫu; viết/nói không yêu cầu phương án chọn.</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dạng câu hỏi, điểm; trắc nghiệm/đúng-sai cần 2–10 phương án và đúng một phương án đúng.</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lưu câu hỏi và thay phương án trong cùng giao dịch; xóa câu hỏi sẽ gỡ phương án/liên kết đề liên quan.</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Giao diện hiển thị bộ câu hỏi đã cập nhật.</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Thiếu nội dung, điểm không trong giới hạn, đáp án trắc nghiệm sai số lượng hoặc thiếu đáp án mẫu: yêu cầu sửa.</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Không đủ quyền với khóa hoặc câu hỏi không tồn tại: từ chối.</w:t>
            </w:r>
          </w:p>
        </w:tc>
      </w:tr>
      <w:tr>
        <w:trPr>
          <w:cantSplit/>
        </w:trPr>
        <w:tc>
          <w:tcPr>
            <w:tcW w:type="dxa" w:w="794"/>
            <w:vAlign w:val="top"/>
          </w:tcPr>
          <w:p>
            <w:pPr>
              <w:widowControl/>
              <w:spacing w:line="252" w:lineRule="auto" w:after="40" w:before="0"/>
            </w:pPr>
            <w:r>
              <w:rPr>
                <w:rFonts w:ascii="Times New Roman" w:hAnsi="Times New Roman"/>
                <w:b w:val="0"/>
                <w:sz w:val="24"/>
              </w:rPr>
              <w:t>5b</w:t>
            </w:r>
          </w:p>
        </w:tc>
        <w:tc>
          <w:tcPr>
            <w:tcW w:type="dxa" w:w="8277"/>
            <w:vAlign w:val="top"/>
          </w:tcPr>
          <w:p>
            <w:pPr>
              <w:widowControl/>
              <w:spacing w:line="252" w:lineRule="auto" w:after="40" w:before="0"/>
            </w:pPr>
            <w:r>
              <w:rPr>
                <w:rFonts w:ascii="Times New Roman" w:hAnsi="Times New Roman"/>
                <w:b w:val="0"/>
                <w:sz w:val="24"/>
              </w:rPr>
              <w:t>Lỗi giao dịch: hoàn tác các bước lưu câu hỏi/phương án thuộc giao dịch.</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UC19-I1</w:t>
            </w:r>
          </w:p>
        </w:tc>
        <w:tc>
          <w:tcPr>
            <w:tcW w:type="dxa" w:w="7767"/>
            <w:vAlign w:val="top"/>
          </w:tcPr>
          <w:p>
            <w:pPr>
              <w:widowControl/>
              <w:spacing w:line="252" w:lineRule="auto" w:after="40" w:before="0"/>
            </w:pPr>
            <w:r>
              <w:rPr>
                <w:rFonts w:ascii="Times New Roman" w:hAnsi="Times New Roman"/>
                <w:b w:val="0"/>
                <w:sz w:val="24"/>
              </w:rPr>
              <w:t>Nối và sắp xếp là dạng văn bản, chưa có bộ soạn kéo-thả. Không có API /answers riêng đang được giao diện sử dụng; phương án đi kèm yêu cầu lưu câu hỏi.</w:t>
            </w:r>
          </w:p>
        </w:tc>
      </w:tr>
    </w:tbl>
    <w:p>
      <w:pPr>
        <w:pStyle w:val="Heading2"/>
        <w:pageBreakBefore/>
      </w:pPr>
      <w:r>
        <w:t>2.4.20. Đặc tả use case “Quản lý bài kiểm tra”</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UC20</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Quản lý bài kiểm tra</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Người quản lý tạo/cập nhật đề, chọn câu hỏi cùng khóa và thiết lập điều kiện làm bài.</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và có quyền quản lý khóa; khi chọn câu hỏi, câu hỏi phải tồn tại trong các bộ bài tập của khóa. Có thể lưu bản nháp chưa có câu hỏi.</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metadata đề và danh sách câu hỏi có thứ tự được lưu cùng giao dịch; đề chỉ mở làm khi đủ điều kiện truy cập và có câu hỏi.</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quản lý mở Quản lý bài kiểm tra.</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Người quản lý chọn khóa và mở danh sách đề.</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Người quản lý chọn thêm/sửa hoặc xóa đề; với thêm/sửa, nhập tiêu đề, mô tả, loại, thời lượng, điểm đạt và số lượt tối đa.</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Với thêm/sửa, người quản lý chọn câu hỏi, thứ tự chọn, trộn câu, cho xem lời giải sau thi và xuất bản/bản nháp.</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dữ liệu; danh sách tối đa 200 câu không trùng và mỗi câu phải thuộc cùng khóa của đề.</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lưu đề và thay danh sách câu hỏi trong một giao dịch, hoặc xóa đề nếu chưa có lượt làm liên quan.</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Giao diện tải lại danh sách và thông báo kết quả.</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Đề xuất bản chưa chọn câu: giao diện yêu cầu chọn câu hỏi; đề không có câu cũng không thể bắt đầu thi.</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Câu thuộc khóa khác, ID lặp hoặc giá trị không hợp lệ: từ chối và không lưu dở các bước trong giao dịch.</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Đề đã có lượt làm: từ chối xóa để giữ lịch sử.</w:t>
            </w:r>
          </w:p>
        </w:tc>
      </w:tr>
      <w:tr>
        <w:trPr>
          <w:cantSplit/>
        </w:trPr>
        <w:tc>
          <w:tcPr>
            <w:tcW w:type="dxa" w:w="794"/>
            <w:vAlign w:val="top"/>
          </w:tcPr>
          <w:p>
            <w:pPr>
              <w:widowControl/>
              <w:spacing w:line="252" w:lineRule="auto" w:after="40" w:before="0"/>
            </w:pPr>
            <w:r>
              <w:rPr>
                <w:rFonts w:ascii="Times New Roman" w:hAnsi="Times New Roman"/>
                <w:b w:val="0"/>
                <w:sz w:val="24"/>
              </w:rPr>
              <w:t>4b</w:t>
            </w:r>
          </w:p>
        </w:tc>
        <w:tc>
          <w:tcPr>
            <w:tcW w:type="dxa" w:w="8277"/>
            <w:vAlign w:val="top"/>
          </w:tcPr>
          <w:p>
            <w:pPr>
              <w:widowControl/>
              <w:spacing w:line="252" w:lineRule="auto" w:after="40" w:before="0"/>
            </w:pPr>
            <w:r>
              <w:rPr>
                <w:rFonts w:ascii="Times New Roman" w:hAnsi="Times New Roman"/>
                <w:b w:val="0"/>
                <w:sz w:val="24"/>
              </w:rPr>
              <w:t>Đề mẫu dùng type=mock: nếu không đổi về một loại hợp lệ, API cập nhật có thể từ chối vì validator dùng mock_test.</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UC20-I1</w:t>
            </w:r>
          </w:p>
        </w:tc>
        <w:tc>
          <w:tcPr>
            <w:tcW w:type="dxa" w:w="7767"/>
            <w:vAlign w:val="top"/>
          </w:tcPr>
          <w:p>
            <w:pPr>
              <w:widowControl/>
              <w:spacing w:line="252" w:lineRule="auto" w:after="40" w:before="0"/>
            </w:pPr>
            <w:r>
              <w:rPr>
                <w:rFonts w:ascii="Times New Roman" w:hAnsi="Times New Roman"/>
                <w:b w:val="0"/>
                <w:sz w:val="24"/>
              </w:rPr>
              <w:t>Cần thống nhất mock/mock_test ở dữ liệu mẫu và form. Bộ chọn hiện chỉ tải tối đa 200 câu rồi lọc tại client; chưa có phân trang toàn bộ ngân hàng câu hỏi.</w:t>
            </w:r>
          </w:p>
        </w:tc>
      </w:tr>
    </w:tbl>
    <w:p>
      <w:pPr>
        <w:pStyle w:val="Heading2"/>
        <w:pageBreakBefore/>
      </w:pPr>
      <w:r>
        <w:t>2.4.21. Đặc tả use case “Xem tiến độ học viên”</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UC21</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Xem tiến độ học viên</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Người quản lý theo dõi ghi danh, mức hoàn thành và điểm tổng hợp của học viên trong các khóa được cấp quyền.</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với quyền quản lý khóa; có thể chưa có ghi danh.</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Hiển thị dữ liệu tiến độ trong phạm vi được phép; bản thân việc xem không cập nhật điểm hoặc tiến độ học viên.</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quản lý mở Tiến độ học viên.</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Hệ thống tải danh sách khóa được quản lý và các ghi danh tương ứng.</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Người quản lý lọc khóa hoặc nhập tên/email học viên trên danh sách đã tải.</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Hệ thống/giao diện hiển thị khóa, số bài hoàn thành, tỷ lệ tiến độ, điểm trung bình, trạng thái và ngày ghi danh.</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Người quản lý chọn Xem ở một học viên.</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Giao diện mở hồ sơ học tập với các thông tin tiến độ và điểm hiện có.</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Không có bản ghi phù hợp: thông báo không có dữ liệu.</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Học viên chưa có bài graded: hiển thị chưa có điểm trung bình.</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Đăng ký đang pending: có thể chuyển sang chức năng Duyệt đăng ký; việc xem không tự duyệt.</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UC21-I1</w:t>
            </w:r>
          </w:p>
        </w:tc>
        <w:tc>
          <w:tcPr>
            <w:tcW w:type="dxa" w:w="7767"/>
            <w:vAlign w:val="top"/>
          </w:tcPr>
          <w:p>
            <w:pPr>
              <w:widowControl/>
              <w:spacing w:line="252" w:lineRule="auto" w:after="40" w:before="0"/>
            </w:pPr>
            <w:r>
              <w:rPr>
                <w:rFonts w:ascii="Times New Roman" w:hAnsi="Times New Roman"/>
                <w:b w:val="0"/>
                <w:sz w:val="24"/>
              </w:rPr>
              <w:t>Một số câu nhận xét trong modal là nội dung tĩnh, chưa phải kết luận tự động về năng lực/điểm danh. Danh sách cần tải lại để thấy dữ liệu mới.</w:t>
            </w:r>
          </w:p>
        </w:tc>
      </w:tr>
    </w:tbl>
    <w:p>
      <w:pPr>
        <w:pStyle w:val="Heading2"/>
        <w:pageBreakBefore/>
      </w:pPr>
      <w:r>
        <w:t>2.4.22. Đặc tả use case “Chấm bài và nhận xét”</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UC22</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Chấm bài và nhận xét</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Người quản lý xem bài đã nộp, đặt điểm tổng cuối cùng và gửi nhận xét cho học viên.</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với quyền quản lý khóa của bài làm; bài đã nộp, không còn in_progress.</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cập nhật điểm tổng, trạng thái graded, người chấm và nhận xét; tạo thông báo nếu bước thông báo thành công. Không đồng nghĩa đã chấm lại từng chi tiết câu hỏi.</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quản lý chọn Xem &amp; chấm trong Bài nộp &amp; chấm điểm.</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Người quản lý mở danh sách bài nộp, có thể lọc chờ chấm hoặc đã chấm.</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Người quản lý chọn bài để xem câu trả lời và kết quả hiện có.</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Người quản lý nhập điểm tổng 0–100 và nhận xét.</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quyền, trạng thái bài và điểm hợp lệ.</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cập nhật điểm tổng, kết quả đạt/chưa đạt theo ngưỡng, trạng thái graded và người chấm.</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Hệ thống tạo thông báo cho học viên; giao diện đóng form và tải lại danh sách.</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Bài chưa nộp hoặc không có quyền: từ chối chấm.</w:t>
            </w:r>
          </w:p>
        </w:tc>
      </w:tr>
      <w:tr>
        <w:trPr>
          <w:cantSplit/>
        </w:trPr>
        <w:tc>
          <w:tcPr>
            <w:tcW w:type="dxa" w:w="794"/>
            <w:vAlign w:val="top"/>
          </w:tcPr>
          <w:p>
            <w:pPr>
              <w:widowControl/>
              <w:spacing w:line="252" w:lineRule="auto" w:after="40" w:before="0"/>
            </w:pPr>
            <w:r>
              <w:rPr>
                <w:rFonts w:ascii="Times New Roman" w:hAnsi="Times New Roman"/>
                <w:b w:val="0"/>
                <w:sz w:val="24"/>
              </w:rPr>
              <w:t>4b</w:t>
            </w:r>
          </w:p>
        </w:tc>
        <w:tc>
          <w:tcPr>
            <w:tcW w:type="dxa" w:w="8277"/>
            <w:vAlign w:val="top"/>
          </w:tcPr>
          <w:p>
            <w:pPr>
              <w:widowControl/>
              <w:spacing w:line="252" w:lineRule="auto" w:after="40" w:before="0"/>
            </w:pPr>
            <w:r>
              <w:rPr>
                <w:rFonts w:ascii="Times New Roman" w:hAnsi="Times New Roman"/>
                <w:b w:val="0"/>
                <w:sz w:val="24"/>
              </w:rPr>
              <w:t>Điểm ngoài 0–100 hoặc không phải số hợp lệ: yêu cầu nhập lại.</w:t>
            </w:r>
          </w:p>
        </w:tc>
      </w:tr>
      <w:tr>
        <w:trPr>
          <w:cantSplit/>
        </w:trPr>
        <w:tc>
          <w:tcPr>
            <w:tcW w:type="dxa" w:w="794"/>
            <w:vAlign w:val="top"/>
          </w:tcPr>
          <w:p>
            <w:pPr>
              <w:widowControl/>
              <w:spacing w:line="252" w:lineRule="auto" w:after="40" w:before="0"/>
            </w:pPr>
            <w:r>
              <w:rPr>
                <w:rFonts w:ascii="Times New Roman" w:hAnsi="Times New Roman"/>
                <w:b w:val="0"/>
                <w:sz w:val="24"/>
              </w:rPr>
              <w:t>1a</w:t>
            </w:r>
          </w:p>
        </w:tc>
        <w:tc>
          <w:tcPr>
            <w:tcW w:type="dxa" w:w="8277"/>
            <w:vAlign w:val="top"/>
          </w:tcPr>
          <w:p>
            <w:pPr>
              <w:widowControl/>
              <w:spacing w:line="252" w:lineRule="auto" w:after="40" w:before="0"/>
            </w:pPr>
            <w:r>
              <w:rPr>
                <w:rFonts w:ascii="Times New Roman" w:hAnsi="Times New Roman"/>
                <w:b w:val="0"/>
                <w:sz w:val="24"/>
              </w:rPr>
              <w:t>Chọn bài đã graded: vẫn có thể sửa lại điểm tổng và nhận xét trong phạm vi quyền.</w:t>
            </w:r>
          </w:p>
        </w:tc>
      </w:tr>
      <w:tr>
        <w:trPr>
          <w:cantSplit/>
        </w:trPr>
        <w:tc>
          <w:tcPr>
            <w:tcW w:type="dxa" w:w="794"/>
            <w:vAlign w:val="top"/>
          </w:tcPr>
          <w:p>
            <w:pPr>
              <w:widowControl/>
              <w:spacing w:line="252" w:lineRule="auto" w:after="40" w:before="0"/>
            </w:pPr>
            <w:r>
              <w:rPr>
                <w:rFonts w:ascii="Times New Roman" w:hAnsi="Times New Roman"/>
                <w:b w:val="0"/>
                <w:sz w:val="24"/>
              </w:rPr>
              <w:t>6a</w:t>
            </w:r>
          </w:p>
        </w:tc>
        <w:tc>
          <w:tcPr>
            <w:tcW w:type="dxa" w:w="8277"/>
            <w:vAlign w:val="top"/>
          </w:tcPr>
          <w:p>
            <w:pPr>
              <w:widowControl/>
              <w:spacing w:line="252" w:lineRule="auto" w:after="40" w:before="0"/>
            </w:pPr>
            <w:r>
              <w:rPr>
                <w:rFonts w:ascii="Times New Roman" w:hAnsi="Times New Roman"/>
                <w:b w:val="0"/>
                <w:sz w:val="24"/>
              </w:rPr>
              <w:t>Lỗi tạo thông báo sau lưu điểm: điểm có thể đã cập nhật; cần tải lại kiểm tra trước khi chấm lại.</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UC22-I1</w:t>
            </w:r>
          </w:p>
        </w:tc>
        <w:tc>
          <w:tcPr>
            <w:tcW w:type="dxa" w:w="7767"/>
            <w:vAlign w:val="top"/>
          </w:tcPr>
          <w:p>
            <w:pPr>
              <w:widowControl/>
              <w:spacing w:line="252" w:lineRule="auto" w:after="40" w:before="0"/>
            </w:pPr>
            <w:r>
              <w:rPr>
                <w:rFonts w:ascii="Times New Roman" w:hAnsi="Times New Roman"/>
                <w:b w:val="0"/>
                <w:sz w:val="24"/>
              </w:rPr>
              <w:t>Giao diện chấm điểm tổng, chưa có rubric hay nhập điểm từng câu. Cờ cần chấm ở chi tiết có thể chưa được đồng bộ theo điểm tổng; API không gọi thủ tục chấm từng câu có sẵn trong SQL.</w:t>
            </w:r>
          </w:p>
        </w:tc>
      </w:tr>
    </w:tbl>
    <w:p>
      <w:pPr>
        <w:pStyle w:val="Heading2"/>
        <w:pageBreakBefore/>
      </w:pPr>
      <w:r>
        <w:t>2.4.23. Đặc tả use case “Quản lý lộ trình học tập”</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UC23</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Quản lý lộ trình học tập</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Người quản lý tạo lộ trình và sắp thứ tự các khóa trong phạm vi mình được quản lý.</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với vai trò giáo viên/admin; các khóa đưa vào lộ trình phải thuộc phạm vi quản lý.</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lưu metadata và danh sách khóa có thứ tự trong giao dịch, hoặc gỡ lộ trình cùng liên kết khóa; không xóa khóa học gốc.</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quản lý mở Lộ trình học tập trong khu vực giảng dạy.</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Hệ thống tải lộ trình, chương trình và khóa được quản lý.</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Người quản lý chọn thêm mới, sửa hoặc xóa; với thêm/sửa, nhập tiêu đề, mô tả, chương trình tùy chọn, trình độ, số ngày dự kiến và trạng thái xuất bản.</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Với thêm/sửa, người quản lý chọn các khóa theo thứ tự mong muốn.</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dữ liệu, ID không trùng và quyền quản lý từng khóa.</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lưu metadata và thay liên kết thứ tự trong giao dịch; thao tác xóa gỡ liên kết rồi xóa lộ trình.</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Giao diện tải lại; học viên có thể thấy lộ trình đã xuất bản.</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Khóa không tồn tại hoặc ngoài quyền quản lý: từ chối, hoàn tác phần lưu trong giao dịch.</w:t>
            </w:r>
          </w:p>
        </w:tc>
      </w:tr>
      <w:tr>
        <w:trPr>
          <w:cantSplit/>
        </w:trPr>
        <w:tc>
          <w:tcPr>
            <w:tcW w:type="dxa" w:w="794"/>
            <w:vAlign w:val="top"/>
          </w:tcPr>
          <w:p>
            <w:pPr>
              <w:widowControl/>
              <w:spacing w:line="252" w:lineRule="auto" w:after="40" w:before="0"/>
            </w:pPr>
            <w:r>
              <w:rPr>
                <w:rFonts w:ascii="Times New Roman" w:hAnsi="Times New Roman"/>
                <w:b w:val="0"/>
                <w:sz w:val="24"/>
              </w:rPr>
              <w:t>4b</w:t>
            </w:r>
          </w:p>
        </w:tc>
        <w:tc>
          <w:tcPr>
            <w:tcW w:type="dxa" w:w="8277"/>
            <w:vAlign w:val="top"/>
          </w:tcPr>
          <w:p>
            <w:pPr>
              <w:widowControl/>
              <w:spacing w:line="252" w:lineRule="auto" w:after="40" w:before="0"/>
            </w:pPr>
            <w:r>
              <w:rPr>
                <w:rFonts w:ascii="Times New Roman" w:hAnsi="Times New Roman"/>
                <w:b w:val="0"/>
                <w:sz w:val="24"/>
              </w:rPr>
              <w:t>ID khóa trùng hoặc dữ liệu sai: yêu cầu điều chỉnh.</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Muốn thay thứ tự trong giao diện hiện tại: bỏ chọn và chọn lại theo thứ tự; hệ thống giữ thứ tự mảng được gửi.</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UC23-I1</w:t>
            </w:r>
          </w:p>
        </w:tc>
        <w:tc>
          <w:tcPr>
            <w:tcW w:type="dxa" w:w="7767"/>
            <w:vAlign w:val="top"/>
          </w:tcPr>
          <w:p>
            <w:pPr>
              <w:widowControl/>
              <w:spacing w:line="252" w:lineRule="auto" w:after="40" w:before="0"/>
            </w:pPr>
            <w:r>
              <w:rPr>
                <w:rFonts w:ascii="Times New Roman" w:hAnsi="Times New Roman"/>
                <w:b w:val="0"/>
                <w:sz w:val="24"/>
              </w:rPr>
              <w:t>Chưa có yêu cầu cùng chương trình giữa mọi khóa của lộ trình, chưa có điều kiện tiên quyết hay AI cá nhân hóa; không phát sinh ghi danh riêng vào lộ trình.</w:t>
            </w:r>
          </w:p>
        </w:tc>
      </w:tr>
    </w:tbl>
    <w:p>
      <w:pPr>
        <w:pStyle w:val="Heading2"/>
        <w:pageBreakBefore/>
      </w:pPr>
      <w:r>
        <w:t>2.4.24. Đặc tả use case “Quản lý tài khoản”</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UC24</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Quản lý tài khoản</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Admin tạo, tra cứu, sửa thông tin, khóa/mở khóa, đặt mật khẩu hoặc xóa tài khoản theo ràng buộc.</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bằng tài khoản admin đang hoạt động.</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dữ liệu tài khoản được lưu hoặc xóa khi hợp lệ; đổi mật khẩu/khóa tài khoản thu hồi phiên liên quan. Thay đổi vai trò được phân tích riêng ở UC25.</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Admin mở Quản lý người dùng.</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Hệ thống hiển thị danh sách tài khoản có tìm kiếm, lọc vai trò và phân trang.</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Admin chọn thêm mới, sửa tài khoản, đổi trạng thái, đặt mật khẩu mới hoặc xóa.</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Với thêm/sửa, admin nhập các trường được phép; tạo mới có email, mật khẩu và vai trò ban đầu.</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dữ liệu, tính duy nhất và ràng buộc tự quản trị.</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lưu tài khoản; thu hồi phiên khi đổi mật khẩu/khóa; với xóa, kiểm tra chủ sở hữu nội dung và xử lý dữ liệu liên quan trong giao dịch.</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Giao diện làm mới danh sách và hiển thị kết quả.</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Email trùng, mật khẩu tạo mới không hợp lệ hoặc dữ liệu thiếu: từ chối lưu.</w:t>
            </w:r>
          </w:p>
        </w:tc>
      </w:tr>
      <w:tr>
        <w:trPr>
          <w:cantSplit/>
        </w:trPr>
        <w:tc>
          <w:tcPr>
            <w:tcW w:type="dxa" w:w="794"/>
            <w:vAlign w:val="top"/>
          </w:tcPr>
          <w:p>
            <w:pPr>
              <w:widowControl/>
              <w:spacing w:line="252" w:lineRule="auto" w:after="40" w:before="0"/>
            </w:pPr>
            <w:r>
              <w:rPr>
                <w:rFonts w:ascii="Times New Roman" w:hAnsi="Times New Roman"/>
                <w:b w:val="0"/>
                <w:sz w:val="24"/>
              </w:rPr>
              <w:t>4b</w:t>
            </w:r>
          </w:p>
        </w:tc>
        <w:tc>
          <w:tcPr>
            <w:tcW w:type="dxa" w:w="8277"/>
            <w:vAlign w:val="top"/>
          </w:tcPr>
          <w:p>
            <w:pPr>
              <w:widowControl/>
              <w:spacing w:line="252" w:lineRule="auto" w:after="40" w:before="0"/>
            </w:pPr>
            <w:r>
              <w:rPr>
                <w:rFonts w:ascii="Times New Roman" w:hAnsi="Times New Roman"/>
                <w:b w:val="0"/>
                <w:sz w:val="24"/>
              </w:rPr>
              <w:t>Admin tự khóa hoặc tự xóa tài khoản đang dùng: từ chối.</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Tài khoản còn phụ trách khóa/lộ trình: từ chối xóa; có thể khóa tài khoản theo quyền.</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Admin hủy xác nhận xóa: không thay đổi dữ liệu.</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UC24-I1</w:t>
            </w:r>
          </w:p>
        </w:tc>
        <w:tc>
          <w:tcPr>
            <w:tcW w:type="dxa" w:w="7767"/>
            <w:vAlign w:val="top"/>
          </w:tcPr>
          <w:p>
            <w:pPr>
              <w:widowControl/>
              <w:spacing w:line="252" w:lineRule="auto" w:after="40" w:before="0"/>
            </w:pPr>
            <w:r>
              <w:rPr>
                <w:rFonts w:ascii="Times New Roman" w:hAnsi="Times New Roman"/>
                <w:b w:val="0"/>
                <w:sz w:val="24"/>
              </w:rPr>
              <w:t>Chưa có email gửi mật khẩu mới hoặc khôi phục tự phục vụ. Giao diện không cho sửa email tài khoản đã có dù API admin có thể nhận email hợp lệ.</w:t>
            </w:r>
          </w:p>
        </w:tc>
      </w:tr>
    </w:tbl>
    <w:p>
      <w:pPr>
        <w:pStyle w:val="Heading2"/>
        <w:pageBreakBefore/>
      </w:pPr>
      <w:r>
        <w:t>2.4.25. Đặc tả use case “Cấp và thay đổi vai trò”</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UC25</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Cấp và thay đổi vai trò</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Admin cấp quyền giáo viên hoặc đổi vai trò của một tài khoản đã có.</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Admin đã đăng nhập; tài khoản đích tồn tại; vai trò thuộc student, teacher hoặc admin.</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lưu vai trò mới và thu hồi các phiên cũ của tài khoản đích để quyền được áp dụng khi xác thực lại.</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Admin sửa tài khoản trong Quản lý người dùng và thay đổi trường Vai trò.</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Admin tìm tài khoản cần cấp/đổi quyền.</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Admin mở form sửa và chọn vai trò mới.</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Hệ thống kiểm tra vai trò hợp lệ và quyền admin.</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ràng buộc: không tự hạ quyền của mình; không đổi giáo viên sang vai trò khác khi vẫn phụ trách khóa.</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cập nhật vai trò và thu hồi phiên của tài khoản đích trong cùng giao dịch nếu vai trò thay đổi.</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Giao diện thông báo thành công; tài khoản đích đăng nhập lại để dùng quyền mới.</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Người gọi không có quyền admin hoặc role không hợp lệ: từ chối.</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Admin tự đổi mình sang vai trò khác admin: từ chối.</w:t>
            </w:r>
          </w:p>
        </w:tc>
      </w:tr>
      <w:tr>
        <w:trPr>
          <w:cantSplit/>
        </w:trPr>
        <w:tc>
          <w:tcPr>
            <w:tcW w:type="dxa" w:w="794"/>
            <w:vAlign w:val="top"/>
          </w:tcPr>
          <w:p>
            <w:pPr>
              <w:widowControl/>
              <w:spacing w:line="252" w:lineRule="auto" w:after="40" w:before="0"/>
            </w:pPr>
            <w:r>
              <w:rPr>
                <w:rFonts w:ascii="Times New Roman" w:hAnsi="Times New Roman"/>
                <w:b w:val="0"/>
                <w:sz w:val="24"/>
              </w:rPr>
              <w:t>4b</w:t>
            </w:r>
          </w:p>
        </w:tc>
        <w:tc>
          <w:tcPr>
            <w:tcW w:type="dxa" w:w="8277"/>
            <w:vAlign w:val="top"/>
          </w:tcPr>
          <w:p>
            <w:pPr>
              <w:widowControl/>
              <w:spacing w:line="252" w:lineRule="auto" w:after="40" w:before="0"/>
            </w:pPr>
            <w:r>
              <w:rPr>
                <w:rFonts w:ascii="Times New Roman" w:hAnsi="Times New Roman"/>
                <w:b w:val="0"/>
                <w:sz w:val="24"/>
              </w:rPr>
              <w:t>Giáo viên còn phụ trách khóa mà bị đổi sang vai trò khác: từ chối và thông báo cần xử lý nội dung trước.</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Vai trò không đổi: không thu hồi phiên chỉ vì trường role được gửi lại cùng giá trị; các thay đổi mật khẩu/khóa khác vẫn có quy tắc riêng.</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UC25-I1</w:t>
            </w:r>
          </w:p>
        </w:tc>
        <w:tc>
          <w:tcPr>
            <w:tcW w:type="dxa" w:w="7767"/>
            <w:vAlign w:val="top"/>
          </w:tcPr>
          <w:p>
            <w:pPr>
              <w:widowControl/>
              <w:spacing w:line="252" w:lineRule="auto" w:after="40" w:before="0"/>
            </w:pPr>
            <w:r>
              <w:rPr>
                <w:rFonts w:ascii="Times New Roman" w:hAnsi="Times New Roman"/>
                <w:b w:val="0"/>
                <w:sz w:val="24"/>
              </w:rPr>
              <w:t>Chưa có quy trình tự đăng ký làm giáo viên hoặc API chuyển giáo viên phụ trách khóa sau khi tạo. Thông báo cần chuyển khóa không có nghĩa chức năng chuyển đó đã được triển khai.</w:t>
            </w:r>
          </w:p>
        </w:tc>
      </w:tr>
    </w:tbl>
    <w:p>
      <w:pPr>
        <w:pStyle w:val="Heading2"/>
        <w:pageBreakBefore/>
      </w:pPr>
      <w:r>
        <w:t>2.4.26. Đặc tả use case “Quản lý chương trình đào tạo”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UC26</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Quản lý chương trình đào tạo</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Admin quản lý danh mục chương trình như CEFR, IELTS, tiếng Anh phổ thông, học thuật và giao tiếp.</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bằng tài khoản admin đang hoạt động.</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Thành công: chương trình được tạo/cập nhật/xóa; khi xóa trên SQL Server, liên kết chương trình ở khóa/lộ trình được đặt NULL, không xóa nội dung gốc.</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Admin mở Quản lý chương trình.</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Hệ thống tải danh mục chương trình.</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Admin chọn thêm/sửa/xóa chương trình.</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Với thêm/sửa, admin nhập tên, slug, mô tả và trạng thái hoạt động.</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kiểm tra tên, chuẩn hóa slug và kiểm tra không trùng.</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Hệ thống lưu chương trình; với xóa, gỡ liên kết chương trình khỏi khóa/lộ trình rồi xóa trong giao dịch.</w:t>
            </w:r>
          </w:p>
        </w:tc>
      </w:tr>
      <w:tr>
        <w:trPr>
          <w:cantSplit/>
        </w:trPr>
        <w:tc>
          <w:tcPr>
            <w:tcW w:type="dxa" w:w="794"/>
            <w:vAlign w:val="top"/>
          </w:tcPr>
          <w:p>
            <w:pPr>
              <w:widowControl/>
              <w:spacing w:line="252" w:lineRule="auto" w:after="40" w:before="0"/>
            </w:pPr>
            <w:r>
              <w:rPr>
                <w:rFonts w:ascii="Times New Roman" w:hAnsi="Times New Roman"/>
                <w:b w:val="0"/>
                <w:sz w:val="24"/>
              </w:rPr>
              <w:t>6</w:t>
            </w:r>
          </w:p>
        </w:tc>
        <w:tc>
          <w:tcPr>
            <w:tcW w:type="dxa" w:w="8277"/>
            <w:vAlign w:val="top"/>
          </w:tcPr>
          <w:p>
            <w:pPr>
              <w:widowControl/>
              <w:spacing w:line="252" w:lineRule="auto" w:after="40" w:before="0"/>
            </w:pPr>
            <w:r>
              <w:rPr>
                <w:rFonts w:ascii="Times New Roman" w:hAnsi="Times New Roman"/>
                <w:b w:val="0"/>
                <w:sz w:val="24"/>
              </w:rPr>
              <w:t>Giao diện tải lại danh mục và thông báo kết quả.</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4a</w:t>
            </w:r>
          </w:p>
        </w:tc>
        <w:tc>
          <w:tcPr>
            <w:tcW w:type="dxa" w:w="8277"/>
            <w:vAlign w:val="top"/>
          </w:tcPr>
          <w:p>
            <w:pPr>
              <w:widowControl/>
              <w:spacing w:line="252" w:lineRule="auto" w:after="40" w:before="0"/>
            </w:pPr>
            <w:r>
              <w:rPr>
                <w:rFonts w:ascii="Times New Roman" w:hAnsi="Times New Roman"/>
                <w:b w:val="0"/>
                <w:sz w:val="24"/>
              </w:rPr>
              <w:t>Tên không hợp lệ hoặc slug trùng: yêu cầu điều chỉnh.</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Chương trình không tồn tại hoặc người gọi thiếu quyền: từ chối.</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Admin hủy xác nhận xóa: không thay đổi dữ liệu.</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UC26-I1</w:t>
            </w:r>
          </w:p>
        </w:tc>
        <w:tc>
          <w:tcPr>
            <w:tcW w:type="dxa" w:w="7767"/>
            <w:vAlign w:val="top"/>
          </w:tcPr>
          <w:p>
            <w:pPr>
              <w:widowControl/>
              <w:spacing w:line="252" w:lineRule="auto" w:after="40" w:before="0"/>
            </w:pPr>
            <w:r>
              <w:rPr>
                <w:rFonts w:ascii="Times New Roman" w:hAnsi="Times New Roman"/>
                <w:b w:val="0"/>
                <w:sz w:val="24"/>
              </w:rPr>
              <w:t>Ẩn chương trình không tự động ẩn tất cả khóa đã xuất bản; trạng thái chương trình và khóa được kiểm tra theo chức năng riêng. Tên chương trình không phải chứng nhận đạt CEFR/band IELTS.</w:t>
            </w:r>
          </w:p>
        </w:tc>
      </w:tr>
    </w:tbl>
    <w:p>
      <w:pPr>
        <w:pStyle w:val="Heading2"/>
        <w:pageBreakBefore/>
      </w:pPr>
      <w:r>
        <w:t>2.4.27. Đặc tả use case “Xem thống kê giảng dạy”</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UC27</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Xem thống kê giảng dạy</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Người quản lý xem thống kê khóa, học viên, bài kiểm tra và kết quả trong phạm vi quản lý.</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với vai trò giáo viên/admin.</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Hiển thị thống kê theo dữ liệu hiện tại; không thay đổi điểm hay ghi danh.</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Giáo viên, 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Người quản lý mở Tổng quan giảng dạy.</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Người quản lý mở trang tổng quan giảng dạy.</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Hệ thống xác định các khóa được phép quản lý.</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Hệ thống tổng hợp ghi danh, số đề, bài làm graded, phân bố điểm và tỷ lệ đạt theo ngưỡng thống kê.</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tổng hợp số bài nộp theo 7 ngày gần nhất và thông tin một số khóa.</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Giao diện hiển thị KPI, biểu đồ và các liên kết quản lý liên quan.</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Giáo viên chưa có khóa: hiển thị thống kê rỗng hoặc 0.</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Chưa có bài graded: tỷ lệ/phân bố không có kết quả để tính.</w:t>
            </w:r>
          </w:p>
        </w:tc>
      </w:tr>
      <w:tr>
        <w:trPr>
          <w:cantSplit/>
        </w:trPr>
        <w:tc>
          <w:tcPr>
            <w:tcW w:type="dxa" w:w="794"/>
            <w:vAlign w:val="top"/>
          </w:tcPr>
          <w:p>
            <w:pPr>
              <w:widowControl/>
              <w:spacing w:line="252" w:lineRule="auto" w:after="40" w:before="0"/>
            </w:pPr>
            <w:r>
              <w:rPr>
                <w:rFonts w:ascii="Times New Roman" w:hAnsi="Times New Roman"/>
                <w:b w:val="0"/>
                <w:sz w:val="24"/>
              </w:rPr>
              <w:t>3b</w:t>
            </w:r>
          </w:p>
        </w:tc>
        <w:tc>
          <w:tcPr>
            <w:tcW w:type="dxa" w:w="8277"/>
            <w:vAlign w:val="top"/>
          </w:tcPr>
          <w:p>
            <w:pPr>
              <w:widowControl/>
              <w:spacing w:line="252" w:lineRule="auto" w:after="40" w:before="0"/>
            </w:pPr>
            <w:r>
              <w:rPr>
                <w:rFonts w:ascii="Times New Roman" w:hAnsi="Times New Roman"/>
                <w:b w:val="0"/>
                <w:sz w:val="24"/>
              </w:rPr>
              <w:t>Admin mở trang này: thống kê trong phạm vi toàn bộ khóa mà admin quản lý.</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UC27-I1</w:t>
            </w:r>
          </w:p>
        </w:tc>
        <w:tc>
          <w:tcPr>
            <w:tcW w:type="dxa" w:w="7767"/>
            <w:vAlign w:val="top"/>
          </w:tcPr>
          <w:p>
            <w:pPr>
              <w:widowControl/>
              <w:spacing w:line="252" w:lineRule="auto" w:after="40" w:before="0"/>
            </w:pPr>
            <w:r>
              <w:rPr>
                <w:rFonts w:ascii="Times New Roman" w:hAnsi="Times New Roman"/>
                <w:b w:val="0"/>
                <w:sz w:val="24"/>
              </w:rPr>
              <w:t>Tỷ lệ đạt dashboard hiện dùng ngưỡng 60% chung, không phải từng pass_score của đề. Một số nhãn nhắc “học kỳ” nhưng chưa có mô hình học kỳ hoặc bộ lọc tương ứng.</w:t>
            </w:r>
          </w:p>
        </w:tc>
      </w:tr>
    </w:tbl>
    <w:p>
      <w:pPr>
        <w:pStyle w:val="Heading2"/>
        <w:pageBreakBefore/>
      </w:pPr>
      <w:r>
        <w:t>2.4.28. Đặc tả use case “Xem thống kê toàn hệ thống”</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7087"/>
      </w:tblGrid>
      <w:tr>
        <w:trPr>
          <w:cantSplit/>
        </w:trPr>
        <w:tc>
          <w:tcPr>
            <w:tcW w:type="dxa" w:w="1984"/>
            <w:vAlign w:val="top"/>
            <w:shd w:fill="F3F5F7"/>
          </w:tcPr>
          <w:p>
            <w:pPr>
              <w:widowControl/>
              <w:spacing w:line="252" w:lineRule="auto" w:after="40" w:before="0"/>
            </w:pPr>
            <w:r>
              <w:rPr>
                <w:rFonts w:ascii="Times New Roman" w:hAnsi="Times New Roman"/>
                <w:b/>
                <w:sz w:val="24"/>
              </w:rPr>
              <w:t>UCID</w:t>
            </w:r>
          </w:p>
        </w:tc>
        <w:tc>
          <w:tcPr>
            <w:tcW w:type="dxa" w:w="7087"/>
            <w:vAlign w:val="top"/>
          </w:tcPr>
          <w:p>
            <w:pPr>
              <w:widowControl/>
              <w:spacing w:line="252" w:lineRule="auto" w:after="40" w:before="0"/>
            </w:pPr>
            <w:r>
              <w:rPr>
                <w:rFonts w:ascii="Times New Roman" w:hAnsi="Times New Roman"/>
                <w:b w:val="0"/>
                <w:sz w:val="24"/>
              </w:rPr>
              <w:t>UC28</w:t>
            </w:r>
          </w:p>
        </w:tc>
      </w:tr>
      <w:tr>
        <w:trPr>
          <w:cantSplit/>
        </w:trPr>
        <w:tc>
          <w:tcPr>
            <w:tcW w:type="dxa" w:w="1984"/>
            <w:vAlign w:val="top"/>
            <w:shd w:fill="F3F5F7"/>
          </w:tcPr>
          <w:p>
            <w:pPr>
              <w:widowControl/>
              <w:spacing w:line="252" w:lineRule="auto" w:after="40" w:before="0"/>
            </w:pPr>
            <w:r>
              <w:rPr>
                <w:rFonts w:ascii="Times New Roman" w:hAnsi="Times New Roman"/>
                <w:b/>
                <w:sz w:val="24"/>
              </w:rPr>
              <w:t>Name</w:t>
            </w:r>
          </w:p>
        </w:tc>
        <w:tc>
          <w:tcPr>
            <w:tcW w:type="dxa" w:w="7087"/>
            <w:vAlign w:val="top"/>
          </w:tcPr>
          <w:p>
            <w:pPr>
              <w:widowControl/>
              <w:spacing w:line="252" w:lineRule="auto" w:after="40" w:before="0"/>
            </w:pPr>
            <w:r>
              <w:rPr>
                <w:rFonts w:ascii="Times New Roman" w:hAnsi="Times New Roman"/>
                <w:b w:val="0"/>
                <w:sz w:val="24"/>
              </w:rPr>
              <w:t>Xem thống kê toàn hệ thống</w:t>
            </w:r>
          </w:p>
        </w:tc>
      </w:tr>
      <w:tr>
        <w:trPr>
          <w:cantSplit/>
        </w:trPr>
        <w:tc>
          <w:tcPr>
            <w:tcW w:type="dxa" w:w="1984"/>
            <w:vAlign w:val="top"/>
            <w:shd w:fill="F3F5F7"/>
          </w:tcPr>
          <w:p>
            <w:pPr>
              <w:widowControl/>
              <w:spacing w:line="252" w:lineRule="auto" w:after="40" w:before="0"/>
            </w:pPr>
            <w:r>
              <w:rPr>
                <w:rFonts w:ascii="Times New Roman" w:hAnsi="Times New Roman"/>
                <w:b/>
                <w:sz w:val="24"/>
              </w:rPr>
              <w:t>Summary</w:t>
            </w:r>
          </w:p>
        </w:tc>
        <w:tc>
          <w:tcPr>
            <w:tcW w:type="dxa" w:w="7087"/>
            <w:vAlign w:val="top"/>
          </w:tcPr>
          <w:p>
            <w:pPr>
              <w:widowControl/>
              <w:spacing w:line="252" w:lineRule="auto" w:after="40" w:before="0"/>
            </w:pPr>
            <w:r>
              <w:rPr>
                <w:rFonts w:ascii="Times New Roman" w:hAnsi="Times New Roman"/>
                <w:b w:val="0"/>
                <w:sz w:val="24"/>
              </w:rPr>
              <w:t>Admin xem số lượng người dùng, nội dung, ghi danh và lượt thi của toàn nền tảng.</w:t>
            </w:r>
          </w:p>
        </w:tc>
      </w:tr>
      <w:tr>
        <w:trPr>
          <w:cantSplit/>
        </w:trPr>
        <w:tc>
          <w:tcPr>
            <w:tcW w:type="dxa" w:w="1984"/>
            <w:vAlign w:val="top"/>
            <w:shd w:fill="F3F5F7"/>
          </w:tcPr>
          <w:p>
            <w:pPr>
              <w:widowControl/>
              <w:spacing w:line="252" w:lineRule="auto" w:after="40" w:before="0"/>
            </w:pPr>
            <w:r>
              <w:rPr>
                <w:rFonts w:ascii="Times New Roman" w:hAnsi="Times New Roman"/>
                <w:b/>
                <w:sz w:val="24"/>
              </w:rPr>
              <w:t>Preconditions</w:t>
            </w:r>
          </w:p>
        </w:tc>
        <w:tc>
          <w:tcPr>
            <w:tcW w:type="dxa" w:w="7087"/>
            <w:vAlign w:val="top"/>
          </w:tcPr>
          <w:p>
            <w:pPr>
              <w:widowControl/>
              <w:spacing w:line="252" w:lineRule="auto" w:after="40" w:before="0"/>
            </w:pPr>
            <w:r>
              <w:rPr>
                <w:rFonts w:ascii="Times New Roman" w:hAnsi="Times New Roman"/>
                <w:b w:val="0"/>
                <w:sz w:val="24"/>
              </w:rPr>
              <w:t>Đã đăng nhập bằng tài khoản admin đang hoạt động.</w:t>
            </w:r>
          </w:p>
        </w:tc>
      </w:tr>
      <w:tr>
        <w:trPr>
          <w:cantSplit/>
        </w:trPr>
        <w:tc>
          <w:tcPr>
            <w:tcW w:type="dxa" w:w="1984"/>
            <w:vAlign w:val="top"/>
            <w:shd w:fill="F3F5F7"/>
          </w:tcPr>
          <w:p>
            <w:pPr>
              <w:widowControl/>
              <w:spacing w:line="252" w:lineRule="auto" w:after="40" w:before="0"/>
            </w:pPr>
            <w:r>
              <w:rPr>
                <w:rFonts w:ascii="Times New Roman" w:hAnsi="Times New Roman"/>
                <w:b/>
                <w:sz w:val="24"/>
              </w:rPr>
              <w:t>Postconditions</w:t>
            </w:r>
          </w:p>
        </w:tc>
        <w:tc>
          <w:tcPr>
            <w:tcW w:type="dxa" w:w="7087"/>
            <w:vAlign w:val="top"/>
          </w:tcPr>
          <w:p>
            <w:pPr>
              <w:widowControl/>
              <w:spacing w:line="252" w:lineRule="auto" w:after="40" w:before="0"/>
            </w:pPr>
            <w:r>
              <w:rPr>
                <w:rFonts w:ascii="Times New Roman" w:hAnsi="Times New Roman"/>
                <w:b w:val="0"/>
                <w:sz w:val="24"/>
              </w:rPr>
              <w:t>Hiển thị số liệu tổng hợp, người dùng mới và khóa được sắp theo lượng ghi danh; không tạo dữ liệu nghiệp vụ mới.</w:t>
            </w:r>
          </w:p>
        </w:tc>
      </w:tr>
      <w:tr>
        <w:trPr>
          <w:cantSplit/>
        </w:trPr>
        <w:tc>
          <w:tcPr>
            <w:tcW w:type="dxa" w:w="1984"/>
            <w:vAlign w:val="top"/>
            <w:shd w:fill="F3F5F7"/>
          </w:tcPr>
          <w:p>
            <w:pPr>
              <w:widowControl/>
              <w:spacing w:line="252" w:lineRule="auto" w:after="40" w:before="0"/>
            </w:pPr>
            <w:r>
              <w:rPr>
                <w:rFonts w:ascii="Times New Roman" w:hAnsi="Times New Roman"/>
                <w:b/>
                <w:sz w:val="24"/>
              </w:rPr>
              <w:t>Primary Actor(s)</w:t>
            </w:r>
          </w:p>
        </w:tc>
        <w:tc>
          <w:tcPr>
            <w:tcW w:type="dxa" w:w="7087"/>
            <w:vAlign w:val="top"/>
          </w:tcPr>
          <w:p>
            <w:pPr>
              <w:widowControl/>
              <w:spacing w:line="252" w:lineRule="auto" w:after="40" w:before="0"/>
            </w:pPr>
            <w:r>
              <w:rPr>
                <w:rFonts w:ascii="Times New Roman" w:hAnsi="Times New Roman"/>
                <w:b w:val="0"/>
                <w:sz w:val="24"/>
              </w:rPr>
              <w:t>Quản trị viên</w:t>
            </w:r>
          </w:p>
        </w:tc>
      </w:tr>
      <w:tr>
        <w:trPr>
          <w:cantSplit/>
        </w:trPr>
        <w:tc>
          <w:tcPr>
            <w:tcW w:type="dxa" w:w="1984"/>
            <w:vAlign w:val="top"/>
            <w:shd w:fill="F3F5F7"/>
          </w:tcPr>
          <w:p>
            <w:pPr>
              <w:widowControl/>
              <w:spacing w:line="252" w:lineRule="auto" w:after="40" w:before="0"/>
            </w:pPr>
            <w:r>
              <w:rPr>
                <w:rFonts w:ascii="Times New Roman" w:hAnsi="Times New Roman"/>
                <w:b/>
                <w:sz w:val="24"/>
              </w:rPr>
              <w:t>Secondary Actor(s)</w:t>
            </w:r>
          </w:p>
        </w:tc>
        <w:tc>
          <w:tcPr>
            <w:tcW w:type="dxa" w:w="7087"/>
            <w:vAlign w:val="top"/>
          </w:tcPr>
          <w:p>
            <w:pPr>
              <w:widowControl/>
              <w:spacing w:line="252" w:lineRule="auto" w:after="40" w:before="0"/>
            </w:pPr>
            <w:r>
              <w:rPr>
                <w:rFonts w:ascii="Times New Roman" w:hAnsi="Times New Roman"/>
                <w:b w:val="0"/>
                <w:sz w:val="24"/>
              </w:rPr>
              <w:t>Không có tác nhân ngoài hệ thống tham gia trực tiếp.</w:t>
            </w:r>
          </w:p>
        </w:tc>
      </w:tr>
      <w:tr>
        <w:trPr>
          <w:cantSplit/>
        </w:trPr>
        <w:tc>
          <w:tcPr>
            <w:tcW w:type="dxa" w:w="1984"/>
            <w:vAlign w:val="top"/>
            <w:shd w:fill="F3F5F7"/>
          </w:tcPr>
          <w:p>
            <w:pPr>
              <w:widowControl/>
              <w:spacing w:line="252" w:lineRule="auto" w:after="40" w:before="0"/>
            </w:pPr>
            <w:r>
              <w:rPr>
                <w:rFonts w:ascii="Times New Roman" w:hAnsi="Times New Roman"/>
                <w:b/>
                <w:sz w:val="24"/>
              </w:rPr>
              <w:t>Trigger</w:t>
            </w:r>
          </w:p>
        </w:tc>
        <w:tc>
          <w:tcPr>
            <w:tcW w:type="dxa" w:w="7087"/>
            <w:vAlign w:val="top"/>
          </w:tcPr>
          <w:p>
            <w:pPr>
              <w:widowControl/>
              <w:spacing w:line="252" w:lineRule="auto" w:after="40" w:before="0"/>
            </w:pPr>
            <w:r>
              <w:rPr>
                <w:rFonts w:ascii="Times New Roman" w:hAnsi="Times New Roman"/>
                <w:b w:val="0"/>
                <w:sz w:val="24"/>
              </w:rPr>
              <w:t>Admin mở Tổng quan hệ thống.</w:t>
            </w:r>
          </w:p>
        </w:tc>
      </w:tr>
    </w:tbl>
    <w:p>
      <w:pPr>
        <w:keepNext/>
        <w:spacing w:before="140"/>
      </w:pPr>
      <w:r>
        <w:rPr>
          <w:b/>
        </w:rPr>
        <w:t>Main Scenario</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Action</w:t>
            </w:r>
          </w:p>
        </w:tc>
      </w:tr>
      <w:tr>
        <w:trPr>
          <w:cantSplit/>
        </w:trPr>
        <w:tc>
          <w:tcPr>
            <w:tcW w:type="dxa" w:w="794"/>
            <w:vAlign w:val="top"/>
          </w:tcPr>
          <w:p>
            <w:pPr>
              <w:widowControl/>
              <w:spacing w:line="252" w:lineRule="auto" w:after="40" w:before="0"/>
            </w:pPr>
            <w:r>
              <w:rPr>
                <w:rFonts w:ascii="Times New Roman" w:hAnsi="Times New Roman"/>
                <w:b w:val="0"/>
                <w:sz w:val="24"/>
              </w:rPr>
              <w:t>1</w:t>
            </w:r>
          </w:p>
        </w:tc>
        <w:tc>
          <w:tcPr>
            <w:tcW w:type="dxa" w:w="8277"/>
            <w:vAlign w:val="top"/>
          </w:tcPr>
          <w:p>
            <w:pPr>
              <w:widowControl/>
              <w:spacing w:line="252" w:lineRule="auto" w:after="40" w:before="0"/>
            </w:pPr>
            <w:r>
              <w:rPr>
                <w:rFonts w:ascii="Times New Roman" w:hAnsi="Times New Roman"/>
                <w:b w:val="0"/>
                <w:sz w:val="24"/>
              </w:rPr>
              <w:t>Admin mở trang tổng quan.</w:t>
            </w:r>
          </w:p>
        </w:tc>
      </w:tr>
      <w:tr>
        <w:trPr>
          <w:cantSplit/>
        </w:trPr>
        <w:tc>
          <w:tcPr>
            <w:tcW w:type="dxa" w:w="794"/>
            <w:vAlign w:val="top"/>
          </w:tcPr>
          <w:p>
            <w:pPr>
              <w:widowControl/>
              <w:spacing w:line="252" w:lineRule="auto" w:after="40" w:before="0"/>
            </w:pPr>
            <w:r>
              <w:rPr>
                <w:rFonts w:ascii="Times New Roman" w:hAnsi="Times New Roman"/>
                <w:b w:val="0"/>
                <w:sz w:val="24"/>
              </w:rPr>
              <w:t>2</w:t>
            </w:r>
          </w:p>
        </w:tc>
        <w:tc>
          <w:tcPr>
            <w:tcW w:type="dxa" w:w="8277"/>
            <w:vAlign w:val="top"/>
          </w:tcPr>
          <w:p>
            <w:pPr>
              <w:widowControl/>
              <w:spacing w:line="252" w:lineRule="auto" w:after="40" w:before="0"/>
            </w:pPr>
            <w:r>
              <w:rPr>
                <w:rFonts w:ascii="Times New Roman" w:hAnsi="Times New Roman"/>
                <w:b w:val="0"/>
                <w:sz w:val="24"/>
              </w:rPr>
              <w:t>Hệ thống kiểm tra quyền admin.</w:t>
            </w:r>
          </w:p>
        </w:tc>
      </w:tr>
      <w:tr>
        <w:trPr>
          <w:cantSplit/>
        </w:trPr>
        <w:tc>
          <w:tcPr>
            <w:tcW w:type="dxa" w:w="794"/>
            <w:vAlign w:val="top"/>
          </w:tcPr>
          <w:p>
            <w:pPr>
              <w:widowControl/>
              <w:spacing w:line="252" w:lineRule="auto" w:after="40" w:before="0"/>
            </w:pPr>
            <w:r>
              <w:rPr>
                <w:rFonts w:ascii="Times New Roman" w:hAnsi="Times New Roman"/>
                <w:b w:val="0"/>
                <w:sz w:val="24"/>
              </w:rPr>
              <w:t>3</w:t>
            </w:r>
          </w:p>
        </w:tc>
        <w:tc>
          <w:tcPr>
            <w:tcW w:type="dxa" w:w="8277"/>
            <w:vAlign w:val="top"/>
          </w:tcPr>
          <w:p>
            <w:pPr>
              <w:widowControl/>
              <w:spacing w:line="252" w:lineRule="auto" w:after="40" w:before="0"/>
            </w:pPr>
            <w:r>
              <w:rPr>
                <w:rFonts w:ascii="Times New Roman" w:hAnsi="Times New Roman"/>
                <w:b w:val="0"/>
                <w:sz w:val="24"/>
              </w:rPr>
              <w:t>Hệ thống đếm tài khoản theo vai trò, khóa/chương trình, ghi danh và lượt thi.</w:t>
            </w:r>
          </w:p>
        </w:tc>
      </w:tr>
      <w:tr>
        <w:trPr>
          <w:cantSplit/>
        </w:trPr>
        <w:tc>
          <w:tcPr>
            <w:tcW w:type="dxa" w:w="794"/>
            <w:vAlign w:val="top"/>
          </w:tcPr>
          <w:p>
            <w:pPr>
              <w:widowControl/>
              <w:spacing w:line="252" w:lineRule="auto" w:after="40" w:before="0"/>
            </w:pPr>
            <w:r>
              <w:rPr>
                <w:rFonts w:ascii="Times New Roman" w:hAnsi="Times New Roman"/>
                <w:b w:val="0"/>
                <w:sz w:val="24"/>
              </w:rPr>
              <w:t>4</w:t>
            </w:r>
          </w:p>
        </w:tc>
        <w:tc>
          <w:tcPr>
            <w:tcW w:type="dxa" w:w="8277"/>
            <w:vAlign w:val="top"/>
          </w:tcPr>
          <w:p>
            <w:pPr>
              <w:widowControl/>
              <w:spacing w:line="252" w:lineRule="auto" w:after="40" w:before="0"/>
            </w:pPr>
            <w:r>
              <w:rPr>
                <w:rFonts w:ascii="Times New Roman" w:hAnsi="Times New Roman"/>
                <w:b w:val="0"/>
                <w:sz w:val="24"/>
              </w:rPr>
              <w:t>Hệ thống lấy người dùng mới và các khóa có số học viên active/completed cao.</w:t>
            </w:r>
          </w:p>
        </w:tc>
      </w:tr>
      <w:tr>
        <w:trPr>
          <w:cantSplit/>
        </w:trPr>
        <w:tc>
          <w:tcPr>
            <w:tcW w:type="dxa" w:w="794"/>
            <w:vAlign w:val="top"/>
          </w:tcPr>
          <w:p>
            <w:pPr>
              <w:widowControl/>
              <w:spacing w:line="252" w:lineRule="auto" w:after="40" w:before="0"/>
            </w:pPr>
            <w:r>
              <w:rPr>
                <w:rFonts w:ascii="Times New Roman" w:hAnsi="Times New Roman"/>
                <w:b w:val="0"/>
                <w:sz w:val="24"/>
              </w:rPr>
              <w:t>5</w:t>
            </w:r>
          </w:p>
        </w:tc>
        <w:tc>
          <w:tcPr>
            <w:tcW w:type="dxa" w:w="8277"/>
            <w:vAlign w:val="top"/>
          </w:tcPr>
          <w:p>
            <w:pPr>
              <w:widowControl/>
              <w:spacing w:line="252" w:lineRule="auto" w:after="40" w:before="0"/>
            </w:pPr>
            <w:r>
              <w:rPr>
                <w:rFonts w:ascii="Times New Roman" w:hAnsi="Times New Roman"/>
                <w:b w:val="0"/>
                <w:sz w:val="24"/>
              </w:rPr>
              <w:t>Giao diện hiển thị số liệu và cho phép làm mới để lấy dữ liệu hiện tại.</w:t>
            </w:r>
          </w:p>
        </w:tc>
      </w:tr>
    </w:tbl>
    <w:p>
      <w:pPr>
        <w:keepNext/>
        <w:spacing w:before="140"/>
      </w:pPr>
      <w:r>
        <w:rPr>
          <w:b/>
        </w:rPr>
        <w:t>Extensions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8277"/>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Step</w:t>
            </w:r>
          </w:p>
        </w:tc>
        <w:tc>
          <w:tcPr>
            <w:tcW w:type="dxa" w:w="8277"/>
            <w:vAlign w:val="top"/>
            <w:shd w:fill="E8EFF7"/>
          </w:tcPr>
          <w:p>
            <w:pPr>
              <w:keepNext/>
              <w:widowControl/>
              <w:spacing w:line="252" w:lineRule="auto" w:after="40" w:before="0"/>
            </w:pPr>
            <w:r>
              <w:rPr>
                <w:rFonts w:ascii="Times New Roman" w:hAnsi="Times New Roman"/>
                <w:b/>
                <w:sz w:val="24"/>
              </w:rPr>
              <w:t>Hoạt động nhánh</w:t>
            </w:r>
          </w:p>
        </w:tc>
      </w:tr>
      <w:tr>
        <w:trPr>
          <w:cantSplit/>
        </w:trPr>
        <w:tc>
          <w:tcPr>
            <w:tcW w:type="dxa" w:w="794"/>
            <w:vAlign w:val="top"/>
          </w:tcPr>
          <w:p>
            <w:pPr>
              <w:widowControl/>
              <w:spacing w:line="252" w:lineRule="auto" w:after="40" w:before="0"/>
            </w:pPr>
            <w:r>
              <w:rPr>
                <w:rFonts w:ascii="Times New Roman" w:hAnsi="Times New Roman"/>
                <w:b w:val="0"/>
                <w:sz w:val="24"/>
              </w:rPr>
              <w:t>2a</w:t>
            </w:r>
          </w:p>
        </w:tc>
        <w:tc>
          <w:tcPr>
            <w:tcW w:type="dxa" w:w="8277"/>
            <w:vAlign w:val="top"/>
          </w:tcPr>
          <w:p>
            <w:pPr>
              <w:widowControl/>
              <w:spacing w:line="252" w:lineRule="auto" w:after="40" w:before="0"/>
            </w:pPr>
            <w:r>
              <w:rPr>
                <w:rFonts w:ascii="Times New Roman" w:hAnsi="Times New Roman"/>
                <w:b w:val="0"/>
                <w:sz w:val="24"/>
              </w:rPr>
              <w:t>Tài khoản không phải admin: từ chối truy cập.</w:t>
            </w:r>
          </w:p>
        </w:tc>
      </w:tr>
      <w:tr>
        <w:trPr>
          <w:cantSplit/>
        </w:trPr>
        <w:tc>
          <w:tcPr>
            <w:tcW w:type="dxa" w:w="794"/>
            <w:vAlign w:val="top"/>
          </w:tcPr>
          <w:p>
            <w:pPr>
              <w:widowControl/>
              <w:spacing w:line="252" w:lineRule="auto" w:after="40" w:before="0"/>
            </w:pPr>
            <w:r>
              <w:rPr>
                <w:rFonts w:ascii="Times New Roman" w:hAnsi="Times New Roman"/>
                <w:b w:val="0"/>
                <w:sz w:val="24"/>
              </w:rPr>
              <w:t>3a</w:t>
            </w:r>
          </w:p>
        </w:tc>
        <w:tc>
          <w:tcPr>
            <w:tcW w:type="dxa" w:w="8277"/>
            <w:vAlign w:val="top"/>
          </w:tcPr>
          <w:p>
            <w:pPr>
              <w:widowControl/>
              <w:spacing w:line="252" w:lineRule="auto" w:after="40" w:before="0"/>
            </w:pPr>
            <w:r>
              <w:rPr>
                <w:rFonts w:ascii="Times New Roman" w:hAnsi="Times New Roman"/>
                <w:b w:val="0"/>
                <w:sz w:val="24"/>
              </w:rPr>
              <w:t>Chưa có dữ liệu của một nhóm: hiển thị 0 hoặc danh sách trống.</w:t>
            </w:r>
          </w:p>
        </w:tc>
      </w:tr>
      <w:tr>
        <w:trPr>
          <w:cantSplit/>
        </w:trPr>
        <w:tc>
          <w:tcPr>
            <w:tcW w:type="dxa" w:w="794"/>
            <w:vAlign w:val="top"/>
          </w:tcPr>
          <w:p>
            <w:pPr>
              <w:widowControl/>
              <w:spacing w:line="252" w:lineRule="auto" w:after="40" w:before="0"/>
            </w:pPr>
            <w:r>
              <w:rPr>
                <w:rFonts w:ascii="Times New Roman" w:hAnsi="Times New Roman"/>
                <w:b w:val="0"/>
                <w:sz w:val="24"/>
              </w:rPr>
              <w:t>5a</w:t>
            </w:r>
          </w:p>
        </w:tc>
        <w:tc>
          <w:tcPr>
            <w:tcW w:type="dxa" w:w="8277"/>
            <w:vAlign w:val="top"/>
          </w:tcPr>
          <w:p>
            <w:pPr>
              <w:widowControl/>
              <w:spacing w:line="252" w:lineRule="auto" w:after="40" w:before="0"/>
            </w:pPr>
            <w:r>
              <w:rPr>
                <w:rFonts w:ascii="Times New Roman" w:hAnsi="Times New Roman"/>
                <w:b w:val="0"/>
                <w:sz w:val="24"/>
              </w:rPr>
              <w:t>Lỗi lấy dữ liệu: hiển thị lỗi/tùy chọn tải lại, không suy số liệu demo thay cho kết quả lỗi.</w:t>
            </w:r>
          </w:p>
        </w:tc>
      </w:tr>
    </w:tbl>
    <w:p>
      <w:pPr>
        <w:keepNext/>
        <w:spacing w:before="140"/>
      </w:pPr>
      <w:r>
        <w:rPr>
          <w:b/>
        </w:rPr>
        <w:t>Open Issues</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304"/>
        <w:gridCol w:w="7767"/>
      </w:tblGrid>
      <w:tr>
        <w:trPr>
          <w:cantSplit/>
          <w:tblHeader/>
        </w:trPr>
        <w:tc>
          <w:tcPr>
            <w:tcW w:type="dxa" w:w="1304"/>
            <w:vAlign w:val="top"/>
            <w:shd w:fill="E8EFF7"/>
          </w:tcPr>
          <w:p>
            <w:pPr>
              <w:keepNext/>
              <w:widowControl/>
              <w:spacing w:line="252" w:lineRule="auto" w:after="40" w:before="0"/>
            </w:pPr>
            <w:r>
              <w:rPr>
                <w:rFonts w:ascii="Times New Roman" w:hAnsi="Times New Roman"/>
                <w:b/>
                <w:sz w:val="24"/>
              </w:rPr>
              <w:t>Issue #</w:t>
            </w:r>
          </w:p>
        </w:tc>
        <w:tc>
          <w:tcPr>
            <w:tcW w:type="dxa" w:w="7767"/>
            <w:vAlign w:val="top"/>
            <w:shd w:fill="E8EFF7"/>
          </w:tcPr>
          <w:p>
            <w:pPr>
              <w:keepNext/>
              <w:widowControl/>
              <w:spacing w:line="252" w:lineRule="auto" w:after="40" w:before="0"/>
            </w:pPr>
            <w:r>
              <w:rPr>
                <w:rFonts w:ascii="Times New Roman" w:hAnsi="Times New Roman"/>
                <w:b/>
                <w:sz w:val="24"/>
              </w:rPr>
              <w:t>Các vấn đề liên quan cần giải quyết</w:t>
            </w:r>
          </w:p>
        </w:tc>
      </w:tr>
      <w:tr>
        <w:trPr>
          <w:cantSplit/>
        </w:trPr>
        <w:tc>
          <w:tcPr>
            <w:tcW w:type="dxa" w:w="1304"/>
            <w:vAlign w:val="top"/>
          </w:tcPr>
          <w:p>
            <w:pPr>
              <w:widowControl/>
              <w:spacing w:line="252" w:lineRule="auto" w:after="40" w:before="0"/>
            </w:pPr>
            <w:r>
              <w:rPr>
                <w:rFonts w:ascii="Times New Roman" w:hAnsi="Times New Roman"/>
                <w:b w:val="0"/>
                <w:sz w:val="24"/>
              </w:rPr>
              <w:t>UC28-I1</w:t>
            </w:r>
          </w:p>
        </w:tc>
        <w:tc>
          <w:tcPr>
            <w:tcW w:type="dxa" w:w="7767"/>
            <w:vAlign w:val="top"/>
          </w:tcPr>
          <w:p>
            <w:pPr>
              <w:widowControl/>
              <w:spacing w:line="252" w:lineRule="auto" w:after="40" w:before="0"/>
            </w:pPr>
            <w:r>
              <w:rPr>
                <w:rFonts w:ascii="Times New Roman" w:hAnsi="Times New Roman"/>
                <w:b w:val="0"/>
                <w:sz w:val="24"/>
              </w:rPr>
              <w:t>Cần đồng bộ tên trường student_count của API với total_students mà thẻ top-course đang đọc. Chưa có thống kê doanh thu/thanh toán hoặc nhật ký kiểm toán toàn hệ thống.</w:t>
            </w:r>
          </w:p>
        </w:tc>
      </w:tr>
    </w:tbl>
    <w:p>
      <w:pPr>
        <w:pStyle w:val="Heading1"/>
        <w:pageBreakBefore/>
        <w:jc w:val="center"/>
      </w:pPr>
      <w:r>
        <w:rPr>
          <w:color w:val="000000"/>
          <w:sz w:val="32"/>
        </w:rPr>
        <w:t>CHƯƠNG III</w:t>
        <w:br/>
        <w:t>PHÂN TÍCH HỆ THỐNG</w:t>
      </w:r>
    </w:p>
    <w:p>
      <w:r>
        <w:t>Chương này xác định các đối tượng miền, luồng hoạt động và ranh giới tương tác làm cơ sở cho các sơ đồ sẽ bổ sung sau. Nội dung dựa trên cùng 28 use case của Chương II. Theo phạm vi hiện tại, chỉ cung cấp phần phân tích và vị trí chèn hình; chưa dựng hình sơ đồ lớp, Activity hoặc Sequence.</w:t>
      </w:r>
    </w:p>
    <w:p>
      <w:pPr>
        <w:pStyle w:val="Heading1"/>
      </w:pPr>
      <w:r>
        <w:t>3.1. Sơ đồ lớp (Class Diagram)</w:t>
      </w:r>
    </w:p>
    <w:p>
      <w:r>
        <w:t>Mô hình lớp ở đây là mô hình miền khái niệm được suy ra từ dữ liệu và nghiệp vụ. Mã nguồn đang sử dụng React function components, các hàm xử lý Express và bộ truy cập dữ liệu; không có hệ thống lớp MVC/ORM tương ứng từng thực thể. Vì vậy tên lớp miền không được hiểu là các class JavaScript đã tồn tại.</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1984"/>
        <w:gridCol w:w="2154"/>
        <w:gridCol w:w="4932"/>
      </w:tblGrid>
      <w:tr>
        <w:trPr>
          <w:cantSplit/>
          <w:tblHeader/>
        </w:trPr>
        <w:tc>
          <w:tcPr>
            <w:tcW w:type="dxa" w:w="1984"/>
            <w:vAlign w:val="top"/>
            <w:shd w:fill="E8EFF7"/>
          </w:tcPr>
          <w:p>
            <w:pPr>
              <w:keepNext/>
              <w:widowControl/>
              <w:spacing w:line="252" w:lineRule="auto" w:after="40" w:before="0"/>
            </w:pPr>
            <w:r>
              <w:rPr>
                <w:rFonts w:ascii="Times New Roman" w:hAnsi="Times New Roman"/>
                <w:b/>
                <w:sz w:val="24"/>
              </w:rPr>
              <w:t>Đối tượng miền</w:t>
            </w:r>
          </w:p>
        </w:tc>
        <w:tc>
          <w:tcPr>
            <w:tcW w:type="dxa" w:w="2154"/>
            <w:vAlign w:val="top"/>
            <w:shd w:fill="E8EFF7"/>
          </w:tcPr>
          <w:p>
            <w:pPr>
              <w:keepNext/>
              <w:widowControl/>
              <w:spacing w:line="252" w:lineRule="auto" w:after="40" w:before="0"/>
            </w:pPr>
            <w:r>
              <w:rPr>
                <w:rFonts w:ascii="Times New Roman" w:hAnsi="Times New Roman"/>
                <w:b/>
                <w:sz w:val="24"/>
              </w:rPr>
              <w:t>Bảng đối chiếu</w:t>
            </w:r>
          </w:p>
        </w:tc>
        <w:tc>
          <w:tcPr>
            <w:tcW w:type="dxa" w:w="4932"/>
            <w:vAlign w:val="top"/>
            <w:shd w:fill="E8EFF7"/>
          </w:tcPr>
          <w:p>
            <w:pPr>
              <w:keepNext/>
              <w:widowControl/>
              <w:spacing w:line="252" w:lineRule="auto" w:after="40" w:before="0"/>
            </w:pPr>
            <w:r>
              <w:rPr>
                <w:rFonts w:ascii="Times New Roman" w:hAnsi="Times New Roman"/>
                <w:b/>
                <w:sz w:val="24"/>
              </w:rPr>
              <w:t>Trách nhiệm / Ý nghĩa</w:t>
            </w:r>
          </w:p>
        </w:tc>
      </w:tr>
      <w:tr>
        <w:trPr>
          <w:cantSplit/>
        </w:trPr>
        <w:tc>
          <w:tcPr>
            <w:tcW w:type="dxa" w:w="1984"/>
            <w:vAlign w:val="top"/>
          </w:tcPr>
          <w:p>
            <w:pPr>
              <w:widowControl/>
              <w:spacing w:line="252" w:lineRule="auto" w:after="40" w:before="0"/>
            </w:pPr>
            <w:r>
              <w:rPr>
                <w:rFonts w:ascii="Times New Roman" w:hAnsi="Times New Roman"/>
                <w:b w:val="0"/>
                <w:sz w:val="24"/>
              </w:rPr>
              <w:t>Người dùng</w:t>
            </w:r>
          </w:p>
        </w:tc>
        <w:tc>
          <w:tcPr>
            <w:tcW w:type="dxa" w:w="2154"/>
            <w:vAlign w:val="top"/>
          </w:tcPr>
          <w:p>
            <w:pPr>
              <w:widowControl/>
              <w:spacing w:line="252" w:lineRule="auto" w:after="40" w:before="0"/>
            </w:pPr>
            <w:r>
              <w:rPr>
                <w:rFonts w:ascii="Times New Roman" w:hAnsi="Times New Roman"/>
                <w:b w:val="0"/>
                <w:sz w:val="24"/>
              </w:rPr>
              <w:t>users</w:t>
            </w:r>
          </w:p>
        </w:tc>
        <w:tc>
          <w:tcPr>
            <w:tcW w:type="dxa" w:w="4932"/>
            <w:vAlign w:val="top"/>
          </w:tcPr>
          <w:p>
            <w:pPr>
              <w:widowControl/>
              <w:spacing w:line="252" w:lineRule="auto" w:after="40" w:before="0"/>
            </w:pPr>
            <w:r>
              <w:rPr>
                <w:rFonts w:ascii="Times New Roman" w:hAnsi="Times New Roman"/>
                <w:b w:val="0"/>
                <w:sz w:val="24"/>
              </w:rPr>
              <w:t>Tài khoản, hồ sơ, hash mật khẩu, vai trò và trạng thái. Ba vai trò dùng chung một thực thể; không tạo ba bảng kế thừa.</w:t>
            </w:r>
          </w:p>
        </w:tc>
      </w:tr>
      <w:tr>
        <w:trPr>
          <w:cantSplit/>
        </w:trPr>
        <w:tc>
          <w:tcPr>
            <w:tcW w:type="dxa" w:w="1984"/>
            <w:vAlign w:val="top"/>
          </w:tcPr>
          <w:p>
            <w:pPr>
              <w:widowControl/>
              <w:spacing w:line="252" w:lineRule="auto" w:after="40" w:before="0"/>
            </w:pPr>
            <w:r>
              <w:rPr>
                <w:rFonts w:ascii="Times New Roman" w:hAnsi="Times New Roman"/>
                <w:b w:val="0"/>
                <w:sz w:val="24"/>
              </w:rPr>
              <w:t>Phiên đăng nhập</w:t>
            </w:r>
          </w:p>
        </w:tc>
        <w:tc>
          <w:tcPr>
            <w:tcW w:type="dxa" w:w="2154"/>
            <w:vAlign w:val="top"/>
          </w:tcPr>
          <w:p>
            <w:pPr>
              <w:widowControl/>
              <w:spacing w:line="252" w:lineRule="auto" w:after="40" w:before="0"/>
            </w:pPr>
            <w:r>
              <w:rPr>
                <w:rFonts w:ascii="Times New Roman" w:hAnsi="Times New Roman"/>
                <w:b w:val="0"/>
                <w:sz w:val="24"/>
              </w:rPr>
              <w:t>sessions</w:t>
            </w:r>
          </w:p>
        </w:tc>
        <w:tc>
          <w:tcPr>
            <w:tcW w:type="dxa" w:w="4932"/>
            <w:vAlign w:val="top"/>
          </w:tcPr>
          <w:p>
            <w:pPr>
              <w:widowControl/>
              <w:spacing w:line="252" w:lineRule="auto" w:after="40" w:before="0"/>
            </w:pPr>
            <w:r>
              <w:rPr>
                <w:rFonts w:ascii="Times New Roman" w:hAnsi="Times New Roman"/>
                <w:b w:val="0"/>
                <w:sz w:val="24"/>
              </w:rPr>
              <w:t>Hash token, tài khoản và thời hạn. Khác phiên học; không lưu mật khẩu thô.</w:t>
            </w:r>
          </w:p>
        </w:tc>
      </w:tr>
      <w:tr>
        <w:trPr>
          <w:cantSplit/>
        </w:trPr>
        <w:tc>
          <w:tcPr>
            <w:tcW w:type="dxa" w:w="1984"/>
            <w:vAlign w:val="top"/>
          </w:tcPr>
          <w:p>
            <w:pPr>
              <w:widowControl/>
              <w:spacing w:line="252" w:lineRule="auto" w:after="40" w:before="0"/>
            </w:pPr>
            <w:r>
              <w:rPr>
                <w:rFonts w:ascii="Times New Roman" w:hAnsi="Times New Roman"/>
                <w:b w:val="0"/>
                <w:sz w:val="24"/>
              </w:rPr>
              <w:t>Chương trình</w:t>
            </w:r>
          </w:p>
        </w:tc>
        <w:tc>
          <w:tcPr>
            <w:tcW w:type="dxa" w:w="2154"/>
            <w:vAlign w:val="top"/>
          </w:tcPr>
          <w:p>
            <w:pPr>
              <w:widowControl/>
              <w:spacing w:line="252" w:lineRule="auto" w:after="40" w:before="0"/>
            </w:pPr>
            <w:r>
              <w:rPr>
                <w:rFonts w:ascii="Times New Roman" w:hAnsi="Times New Roman"/>
                <w:b w:val="0"/>
                <w:sz w:val="24"/>
              </w:rPr>
              <w:t>programs</w:t>
            </w:r>
          </w:p>
        </w:tc>
        <w:tc>
          <w:tcPr>
            <w:tcW w:type="dxa" w:w="4932"/>
            <w:vAlign w:val="top"/>
          </w:tcPr>
          <w:p>
            <w:pPr>
              <w:widowControl/>
              <w:spacing w:line="252" w:lineRule="auto" w:after="40" w:before="0"/>
            </w:pPr>
            <w:r>
              <w:rPr>
                <w:rFonts w:ascii="Times New Roman" w:hAnsi="Times New Roman"/>
                <w:b w:val="0"/>
                <w:sz w:val="24"/>
              </w:rPr>
              <w:t>Mục tiêu/chương trình CEFR, IELTS và các nhóm học; liên kết với nhiều khóa.</w:t>
            </w:r>
          </w:p>
        </w:tc>
      </w:tr>
      <w:tr>
        <w:trPr>
          <w:cantSplit/>
        </w:trPr>
        <w:tc>
          <w:tcPr>
            <w:tcW w:type="dxa" w:w="1984"/>
            <w:vAlign w:val="top"/>
          </w:tcPr>
          <w:p>
            <w:pPr>
              <w:widowControl/>
              <w:spacing w:line="252" w:lineRule="auto" w:after="40" w:before="0"/>
            </w:pPr>
            <w:r>
              <w:rPr>
                <w:rFonts w:ascii="Times New Roman" w:hAnsi="Times New Roman"/>
                <w:b w:val="0"/>
                <w:sz w:val="24"/>
              </w:rPr>
              <w:t>Khóa học</w:t>
            </w:r>
          </w:p>
        </w:tc>
        <w:tc>
          <w:tcPr>
            <w:tcW w:type="dxa" w:w="2154"/>
            <w:vAlign w:val="top"/>
          </w:tcPr>
          <w:p>
            <w:pPr>
              <w:widowControl/>
              <w:spacing w:line="252" w:lineRule="auto" w:after="40" w:before="0"/>
            </w:pPr>
            <w:r>
              <w:rPr>
                <w:rFonts w:ascii="Times New Roman" w:hAnsi="Times New Roman"/>
                <w:b w:val="0"/>
                <w:sz w:val="24"/>
              </w:rPr>
              <w:t>courses</w:t>
            </w:r>
          </w:p>
        </w:tc>
        <w:tc>
          <w:tcPr>
            <w:tcW w:type="dxa" w:w="4932"/>
            <w:vAlign w:val="top"/>
          </w:tcPr>
          <w:p>
            <w:pPr>
              <w:widowControl/>
              <w:spacing w:line="252" w:lineRule="auto" w:after="40" w:before="0"/>
            </w:pPr>
            <w:r>
              <w:rPr>
                <w:rFonts w:ascii="Times New Roman" w:hAnsi="Times New Roman"/>
                <w:b w:val="0"/>
                <w:sz w:val="24"/>
              </w:rPr>
              <w:t>Nội dung giới thiệu, giáo viên phụ trách, chương trình tùy chọn, học phí và xuất bản.</w:t>
            </w:r>
          </w:p>
        </w:tc>
      </w:tr>
      <w:tr>
        <w:trPr>
          <w:cantSplit/>
        </w:trPr>
        <w:tc>
          <w:tcPr>
            <w:tcW w:type="dxa" w:w="1984"/>
            <w:vAlign w:val="top"/>
          </w:tcPr>
          <w:p>
            <w:pPr>
              <w:widowControl/>
              <w:spacing w:line="252" w:lineRule="auto" w:after="40" w:before="0"/>
            </w:pPr>
            <w:r>
              <w:rPr>
                <w:rFonts w:ascii="Times New Roman" w:hAnsi="Times New Roman"/>
                <w:b w:val="0"/>
                <w:sz w:val="24"/>
              </w:rPr>
              <w:t>Bài học</w:t>
            </w:r>
          </w:p>
        </w:tc>
        <w:tc>
          <w:tcPr>
            <w:tcW w:type="dxa" w:w="2154"/>
            <w:vAlign w:val="top"/>
          </w:tcPr>
          <w:p>
            <w:pPr>
              <w:widowControl/>
              <w:spacing w:line="252" w:lineRule="auto" w:after="40" w:before="0"/>
            </w:pPr>
            <w:r>
              <w:rPr>
                <w:rFonts w:ascii="Times New Roman" w:hAnsi="Times New Roman"/>
                <w:b w:val="0"/>
                <w:sz w:val="24"/>
              </w:rPr>
              <w:t>lessons</w:t>
            </w:r>
          </w:p>
        </w:tc>
        <w:tc>
          <w:tcPr>
            <w:tcW w:type="dxa" w:w="4932"/>
            <w:vAlign w:val="top"/>
          </w:tcPr>
          <w:p>
            <w:pPr>
              <w:widowControl/>
              <w:spacing w:line="252" w:lineRule="auto" w:after="40" w:before="0"/>
            </w:pPr>
            <w:r>
              <w:rPr>
                <w:rFonts w:ascii="Times New Roman" w:hAnsi="Times New Roman"/>
                <w:b w:val="0"/>
                <w:sz w:val="24"/>
              </w:rPr>
              <w:t>Nội dung, URL media, thứ tự, trạng thái trong một khóa.</w:t>
            </w:r>
          </w:p>
        </w:tc>
      </w:tr>
      <w:tr>
        <w:trPr>
          <w:cantSplit/>
        </w:trPr>
        <w:tc>
          <w:tcPr>
            <w:tcW w:type="dxa" w:w="1984"/>
            <w:vAlign w:val="top"/>
          </w:tcPr>
          <w:p>
            <w:pPr>
              <w:widowControl/>
              <w:spacing w:line="252" w:lineRule="auto" w:after="40" w:before="0"/>
            </w:pPr>
            <w:r>
              <w:rPr>
                <w:rFonts w:ascii="Times New Roman" w:hAnsi="Times New Roman"/>
                <w:b w:val="0"/>
                <w:sz w:val="24"/>
              </w:rPr>
              <w:t>Bài tập</w:t>
            </w:r>
          </w:p>
        </w:tc>
        <w:tc>
          <w:tcPr>
            <w:tcW w:type="dxa" w:w="2154"/>
            <w:vAlign w:val="top"/>
          </w:tcPr>
          <w:p>
            <w:pPr>
              <w:widowControl/>
              <w:spacing w:line="252" w:lineRule="auto" w:after="40" w:before="0"/>
            </w:pPr>
            <w:r>
              <w:rPr>
                <w:rFonts w:ascii="Times New Roman" w:hAnsi="Times New Roman"/>
                <w:b w:val="0"/>
                <w:sz w:val="24"/>
              </w:rPr>
              <w:t>exercises</w:t>
            </w:r>
          </w:p>
        </w:tc>
        <w:tc>
          <w:tcPr>
            <w:tcW w:type="dxa" w:w="4932"/>
            <w:vAlign w:val="top"/>
          </w:tcPr>
          <w:p>
            <w:pPr>
              <w:widowControl/>
              <w:spacing w:line="252" w:lineRule="auto" w:after="40" w:before="0"/>
            </w:pPr>
            <w:r>
              <w:rPr>
                <w:rFonts w:ascii="Times New Roman" w:hAnsi="Times New Roman"/>
                <w:b w:val="0"/>
                <w:sz w:val="24"/>
              </w:rPr>
              <w:t>Bộ luyện tập thuộc một bài học; chứa nhiều câu hỏi.</w:t>
            </w:r>
          </w:p>
        </w:tc>
      </w:tr>
      <w:tr>
        <w:trPr>
          <w:cantSplit/>
        </w:trPr>
        <w:tc>
          <w:tcPr>
            <w:tcW w:type="dxa" w:w="1984"/>
            <w:vAlign w:val="top"/>
          </w:tcPr>
          <w:p>
            <w:pPr>
              <w:widowControl/>
              <w:spacing w:line="252" w:lineRule="auto" w:after="40" w:before="0"/>
            </w:pPr>
            <w:r>
              <w:rPr>
                <w:rFonts w:ascii="Times New Roman" w:hAnsi="Times New Roman"/>
                <w:b w:val="0"/>
                <w:sz w:val="24"/>
              </w:rPr>
              <w:t>Câu hỏi</w:t>
            </w:r>
          </w:p>
        </w:tc>
        <w:tc>
          <w:tcPr>
            <w:tcW w:type="dxa" w:w="2154"/>
            <w:vAlign w:val="top"/>
          </w:tcPr>
          <w:p>
            <w:pPr>
              <w:widowControl/>
              <w:spacing w:line="252" w:lineRule="auto" w:after="40" w:before="0"/>
            </w:pPr>
            <w:r>
              <w:rPr>
                <w:rFonts w:ascii="Times New Roman" w:hAnsi="Times New Roman"/>
                <w:b w:val="0"/>
                <w:sz w:val="24"/>
              </w:rPr>
              <w:t>questions</w:t>
            </w:r>
          </w:p>
        </w:tc>
        <w:tc>
          <w:tcPr>
            <w:tcW w:type="dxa" w:w="4932"/>
            <w:vAlign w:val="top"/>
          </w:tcPr>
          <w:p>
            <w:pPr>
              <w:widowControl/>
              <w:spacing w:line="252" w:lineRule="auto" w:after="40" w:before="0"/>
            </w:pPr>
            <w:r>
              <w:rPr>
                <w:rFonts w:ascii="Times New Roman" w:hAnsi="Times New Roman"/>
                <w:b w:val="0"/>
                <w:sz w:val="24"/>
              </w:rPr>
              <w:t>Loại, nội dung, điểm, đáp án mẫu/lời giải; thuộc một bài tập.</w:t>
            </w:r>
          </w:p>
        </w:tc>
      </w:tr>
      <w:tr>
        <w:trPr>
          <w:cantSplit/>
        </w:trPr>
        <w:tc>
          <w:tcPr>
            <w:tcW w:type="dxa" w:w="1984"/>
            <w:vAlign w:val="top"/>
          </w:tcPr>
          <w:p>
            <w:pPr>
              <w:widowControl/>
              <w:spacing w:line="252" w:lineRule="auto" w:after="40" w:before="0"/>
            </w:pPr>
            <w:r>
              <w:rPr>
                <w:rFonts w:ascii="Times New Roman" w:hAnsi="Times New Roman"/>
                <w:b w:val="0"/>
                <w:sz w:val="24"/>
              </w:rPr>
              <w:t>Phương án trả lời</w:t>
            </w:r>
          </w:p>
        </w:tc>
        <w:tc>
          <w:tcPr>
            <w:tcW w:type="dxa" w:w="2154"/>
            <w:vAlign w:val="top"/>
          </w:tcPr>
          <w:p>
            <w:pPr>
              <w:widowControl/>
              <w:spacing w:line="252" w:lineRule="auto" w:after="40" w:before="0"/>
            </w:pPr>
            <w:r>
              <w:rPr>
                <w:rFonts w:ascii="Times New Roman" w:hAnsi="Times New Roman"/>
                <w:b w:val="0"/>
                <w:sz w:val="24"/>
              </w:rPr>
              <w:t>answers</w:t>
            </w:r>
          </w:p>
        </w:tc>
        <w:tc>
          <w:tcPr>
            <w:tcW w:type="dxa" w:w="4932"/>
            <w:vAlign w:val="top"/>
          </w:tcPr>
          <w:p>
            <w:pPr>
              <w:widowControl/>
              <w:spacing w:line="252" w:lineRule="auto" w:after="40" w:before="0"/>
            </w:pPr>
            <w:r>
              <w:rPr>
                <w:rFonts w:ascii="Times New Roman" w:hAnsi="Times New Roman"/>
                <w:b w:val="0"/>
                <w:sz w:val="24"/>
              </w:rPr>
              <w:t>Phương án do người soạn định nghĩa và cờ đúng; không phải câu trả lời đã nộp của học viên.</w:t>
            </w:r>
          </w:p>
        </w:tc>
      </w:tr>
      <w:tr>
        <w:trPr>
          <w:cantSplit/>
        </w:trPr>
        <w:tc>
          <w:tcPr>
            <w:tcW w:type="dxa" w:w="1984"/>
            <w:vAlign w:val="top"/>
          </w:tcPr>
          <w:p>
            <w:pPr>
              <w:widowControl/>
              <w:spacing w:line="252" w:lineRule="auto" w:after="40" w:before="0"/>
            </w:pPr>
            <w:r>
              <w:rPr>
                <w:rFonts w:ascii="Times New Roman" w:hAnsi="Times New Roman"/>
                <w:b w:val="0"/>
                <w:sz w:val="24"/>
              </w:rPr>
              <w:t>Bài kiểm tra</w:t>
            </w:r>
          </w:p>
        </w:tc>
        <w:tc>
          <w:tcPr>
            <w:tcW w:type="dxa" w:w="2154"/>
            <w:vAlign w:val="top"/>
          </w:tcPr>
          <w:p>
            <w:pPr>
              <w:widowControl/>
              <w:spacing w:line="252" w:lineRule="auto" w:after="40" w:before="0"/>
            </w:pPr>
            <w:r>
              <w:rPr>
                <w:rFonts w:ascii="Times New Roman" w:hAnsi="Times New Roman"/>
                <w:b w:val="0"/>
                <w:sz w:val="24"/>
              </w:rPr>
              <w:t>exams</w:t>
            </w:r>
          </w:p>
        </w:tc>
        <w:tc>
          <w:tcPr>
            <w:tcW w:type="dxa" w:w="4932"/>
            <w:vAlign w:val="top"/>
          </w:tcPr>
          <w:p>
            <w:pPr>
              <w:widowControl/>
              <w:spacing w:line="252" w:lineRule="auto" w:after="40" w:before="0"/>
            </w:pPr>
            <w:r>
              <w:rPr>
                <w:rFonts w:ascii="Times New Roman" w:hAnsi="Times New Roman"/>
                <w:b w:val="0"/>
                <w:sz w:val="24"/>
              </w:rPr>
              <w:t>Đề thuộc khóa với thời lượng, ngưỡng đạt, số lượt, tùy chọn trộn và xem lời giải.</w:t>
            </w:r>
          </w:p>
        </w:tc>
      </w:tr>
      <w:tr>
        <w:trPr>
          <w:cantSplit/>
        </w:trPr>
        <w:tc>
          <w:tcPr>
            <w:tcW w:type="dxa" w:w="1984"/>
            <w:vAlign w:val="top"/>
          </w:tcPr>
          <w:p>
            <w:pPr>
              <w:widowControl/>
              <w:spacing w:line="252" w:lineRule="auto" w:after="40" w:before="0"/>
            </w:pPr>
            <w:r>
              <w:rPr>
                <w:rFonts w:ascii="Times New Roman" w:hAnsi="Times New Roman"/>
                <w:b w:val="0"/>
                <w:sz w:val="24"/>
              </w:rPr>
              <w:t>Câu hỏi trong đề</w:t>
            </w:r>
          </w:p>
        </w:tc>
        <w:tc>
          <w:tcPr>
            <w:tcW w:type="dxa" w:w="2154"/>
            <w:vAlign w:val="top"/>
          </w:tcPr>
          <w:p>
            <w:pPr>
              <w:widowControl/>
              <w:spacing w:line="252" w:lineRule="auto" w:after="40" w:before="0"/>
            </w:pPr>
            <w:r>
              <w:rPr>
                <w:rFonts w:ascii="Times New Roman" w:hAnsi="Times New Roman"/>
                <w:b w:val="0"/>
                <w:sz w:val="24"/>
              </w:rPr>
              <w:t>exam_questions</w:t>
            </w:r>
          </w:p>
        </w:tc>
        <w:tc>
          <w:tcPr>
            <w:tcW w:type="dxa" w:w="4932"/>
            <w:vAlign w:val="top"/>
          </w:tcPr>
          <w:p>
            <w:pPr>
              <w:widowControl/>
              <w:spacing w:line="252" w:lineRule="auto" w:after="40" w:before="0"/>
            </w:pPr>
            <w:r>
              <w:rPr>
                <w:rFonts w:ascii="Times New Roman" w:hAnsi="Times New Roman"/>
                <w:b w:val="0"/>
                <w:sz w:val="24"/>
              </w:rPr>
              <w:t>Liên kết nhiều–nhiều giữa đề và câu hỏi, kèm thứ tự.</w:t>
            </w:r>
          </w:p>
        </w:tc>
      </w:tr>
      <w:tr>
        <w:trPr>
          <w:cantSplit/>
        </w:trPr>
        <w:tc>
          <w:tcPr>
            <w:tcW w:type="dxa" w:w="1984"/>
            <w:vAlign w:val="top"/>
          </w:tcPr>
          <w:p>
            <w:pPr>
              <w:widowControl/>
              <w:spacing w:line="252" w:lineRule="auto" w:after="40" w:before="0"/>
            </w:pPr>
            <w:r>
              <w:rPr>
                <w:rFonts w:ascii="Times New Roman" w:hAnsi="Times New Roman"/>
                <w:b w:val="0"/>
                <w:sz w:val="24"/>
              </w:rPr>
              <w:t>Ghi danh</w:t>
            </w:r>
          </w:p>
        </w:tc>
        <w:tc>
          <w:tcPr>
            <w:tcW w:type="dxa" w:w="2154"/>
            <w:vAlign w:val="top"/>
          </w:tcPr>
          <w:p>
            <w:pPr>
              <w:widowControl/>
              <w:spacing w:line="252" w:lineRule="auto" w:after="40" w:before="0"/>
            </w:pPr>
            <w:r>
              <w:rPr>
                <w:rFonts w:ascii="Times New Roman" w:hAnsi="Times New Roman"/>
                <w:b w:val="0"/>
                <w:sz w:val="24"/>
              </w:rPr>
              <w:t>enrollments</w:t>
            </w:r>
          </w:p>
        </w:tc>
        <w:tc>
          <w:tcPr>
            <w:tcW w:type="dxa" w:w="4932"/>
            <w:vAlign w:val="top"/>
          </w:tcPr>
          <w:p>
            <w:pPr>
              <w:widowControl/>
              <w:spacing w:line="252" w:lineRule="auto" w:after="40" w:before="0"/>
            </w:pPr>
            <w:r>
              <w:rPr>
                <w:rFonts w:ascii="Times New Roman" w:hAnsi="Times New Roman"/>
                <w:b w:val="0"/>
                <w:sz w:val="24"/>
              </w:rPr>
              <w:t>Liên kết học viên–khóa, trạng thái pending/active/completed/dropped; duy nhất theo cặp.</w:t>
            </w:r>
          </w:p>
        </w:tc>
      </w:tr>
      <w:tr>
        <w:trPr>
          <w:cantSplit/>
        </w:trPr>
        <w:tc>
          <w:tcPr>
            <w:tcW w:type="dxa" w:w="1984"/>
            <w:vAlign w:val="top"/>
          </w:tcPr>
          <w:p>
            <w:pPr>
              <w:widowControl/>
              <w:spacing w:line="252" w:lineRule="auto" w:after="40" w:before="0"/>
            </w:pPr>
            <w:r>
              <w:rPr>
                <w:rFonts w:ascii="Times New Roman" w:hAnsi="Times New Roman"/>
                <w:b w:val="0"/>
                <w:sz w:val="24"/>
              </w:rPr>
              <w:t>Tiến độ bài học</w:t>
            </w:r>
          </w:p>
        </w:tc>
        <w:tc>
          <w:tcPr>
            <w:tcW w:type="dxa" w:w="2154"/>
            <w:vAlign w:val="top"/>
          </w:tcPr>
          <w:p>
            <w:pPr>
              <w:widowControl/>
              <w:spacing w:line="252" w:lineRule="auto" w:after="40" w:before="0"/>
            </w:pPr>
            <w:r>
              <w:rPr>
                <w:rFonts w:ascii="Times New Roman" w:hAnsi="Times New Roman"/>
                <w:b w:val="0"/>
                <w:sz w:val="24"/>
              </w:rPr>
              <w:t>progress</w:t>
            </w:r>
          </w:p>
        </w:tc>
        <w:tc>
          <w:tcPr>
            <w:tcW w:type="dxa" w:w="4932"/>
            <w:vAlign w:val="top"/>
          </w:tcPr>
          <w:p>
            <w:pPr>
              <w:widowControl/>
              <w:spacing w:line="252" w:lineRule="auto" w:after="40" w:before="0"/>
            </w:pPr>
            <w:r>
              <w:rPr>
                <w:rFonts w:ascii="Times New Roman" w:hAnsi="Times New Roman"/>
                <w:b w:val="0"/>
                <w:sz w:val="24"/>
              </w:rPr>
              <w:t>Tiến độ của một người học đối với một bài; tách với lượt làm bài.</w:t>
            </w:r>
          </w:p>
        </w:tc>
      </w:tr>
      <w:tr>
        <w:trPr>
          <w:cantSplit/>
        </w:trPr>
        <w:tc>
          <w:tcPr>
            <w:tcW w:type="dxa" w:w="1984"/>
            <w:vAlign w:val="top"/>
          </w:tcPr>
          <w:p>
            <w:pPr>
              <w:widowControl/>
              <w:spacing w:line="252" w:lineRule="auto" w:after="40" w:before="0"/>
            </w:pPr>
            <w:r>
              <w:rPr>
                <w:rFonts w:ascii="Times New Roman" w:hAnsi="Times New Roman"/>
                <w:b w:val="0"/>
                <w:sz w:val="24"/>
              </w:rPr>
              <w:t>Lượt làm bài</w:t>
            </w:r>
          </w:p>
        </w:tc>
        <w:tc>
          <w:tcPr>
            <w:tcW w:type="dxa" w:w="2154"/>
            <w:vAlign w:val="top"/>
          </w:tcPr>
          <w:p>
            <w:pPr>
              <w:widowControl/>
              <w:spacing w:line="252" w:lineRule="auto" w:after="40" w:before="0"/>
            </w:pPr>
            <w:r>
              <w:rPr>
                <w:rFonts w:ascii="Times New Roman" w:hAnsi="Times New Roman"/>
                <w:b w:val="0"/>
                <w:sz w:val="24"/>
              </w:rPr>
              <w:t>attempts</w:t>
            </w:r>
          </w:p>
        </w:tc>
        <w:tc>
          <w:tcPr>
            <w:tcW w:type="dxa" w:w="4932"/>
            <w:vAlign w:val="top"/>
          </w:tcPr>
          <w:p>
            <w:pPr>
              <w:widowControl/>
              <w:spacing w:line="252" w:lineRule="auto" w:after="40" w:before="0"/>
            </w:pPr>
            <w:r>
              <w:rPr>
                <w:rFonts w:ascii="Times New Roman" w:hAnsi="Times New Roman"/>
                <w:b w:val="0"/>
                <w:sz w:val="24"/>
              </w:rPr>
              <w:t>Bài tập hoặc bài thi; lưu câu trả lời/snapshot JSON, điểm, trạng thái và thông tin chấm. Hai nguồn bài tập/bài thi loại trừ nhau.</w:t>
            </w:r>
          </w:p>
        </w:tc>
      </w:tr>
      <w:tr>
        <w:trPr>
          <w:cantSplit/>
        </w:trPr>
        <w:tc>
          <w:tcPr>
            <w:tcW w:type="dxa" w:w="1984"/>
            <w:vAlign w:val="top"/>
          </w:tcPr>
          <w:p>
            <w:pPr>
              <w:widowControl/>
              <w:spacing w:line="252" w:lineRule="auto" w:after="40" w:before="0"/>
            </w:pPr>
            <w:r>
              <w:rPr>
                <w:rFonts w:ascii="Times New Roman" w:hAnsi="Times New Roman"/>
                <w:b w:val="0"/>
                <w:sz w:val="24"/>
              </w:rPr>
              <w:t>Thông báo</w:t>
            </w:r>
          </w:p>
        </w:tc>
        <w:tc>
          <w:tcPr>
            <w:tcW w:type="dxa" w:w="2154"/>
            <w:vAlign w:val="top"/>
          </w:tcPr>
          <w:p>
            <w:pPr>
              <w:widowControl/>
              <w:spacing w:line="252" w:lineRule="auto" w:after="40" w:before="0"/>
            </w:pPr>
            <w:r>
              <w:rPr>
                <w:rFonts w:ascii="Times New Roman" w:hAnsi="Times New Roman"/>
                <w:b w:val="0"/>
                <w:sz w:val="24"/>
              </w:rPr>
              <w:t>notifications</w:t>
            </w:r>
          </w:p>
        </w:tc>
        <w:tc>
          <w:tcPr>
            <w:tcW w:type="dxa" w:w="4932"/>
            <w:vAlign w:val="top"/>
          </w:tcPr>
          <w:p>
            <w:pPr>
              <w:widowControl/>
              <w:spacing w:line="252" w:lineRule="auto" w:after="40" w:before="0"/>
            </w:pPr>
            <w:r>
              <w:rPr>
                <w:rFonts w:ascii="Times New Roman" w:hAnsi="Times New Roman"/>
                <w:b w:val="0"/>
                <w:sz w:val="24"/>
              </w:rPr>
              <w:t>Nội dung cho một người nhận và trạng thái đã đọc trong ứng dụng.</w:t>
            </w:r>
          </w:p>
        </w:tc>
      </w:tr>
      <w:tr>
        <w:trPr>
          <w:cantSplit/>
        </w:trPr>
        <w:tc>
          <w:tcPr>
            <w:tcW w:type="dxa" w:w="1984"/>
            <w:vAlign w:val="top"/>
          </w:tcPr>
          <w:p>
            <w:pPr>
              <w:widowControl/>
              <w:spacing w:line="252" w:lineRule="auto" w:after="40" w:before="0"/>
            </w:pPr>
            <w:r>
              <w:rPr>
                <w:rFonts w:ascii="Times New Roman" w:hAnsi="Times New Roman"/>
                <w:b w:val="0"/>
                <w:sz w:val="24"/>
              </w:rPr>
              <w:t>Lộ trình</w:t>
            </w:r>
          </w:p>
        </w:tc>
        <w:tc>
          <w:tcPr>
            <w:tcW w:type="dxa" w:w="2154"/>
            <w:vAlign w:val="top"/>
          </w:tcPr>
          <w:p>
            <w:pPr>
              <w:widowControl/>
              <w:spacing w:line="252" w:lineRule="auto" w:after="40" w:before="0"/>
            </w:pPr>
            <w:r>
              <w:rPr>
                <w:rFonts w:ascii="Times New Roman" w:hAnsi="Times New Roman"/>
                <w:b w:val="0"/>
                <w:sz w:val="24"/>
              </w:rPr>
              <w:t>learning_paths</w:t>
            </w:r>
          </w:p>
        </w:tc>
        <w:tc>
          <w:tcPr>
            <w:tcW w:type="dxa" w:w="4932"/>
            <w:vAlign w:val="top"/>
          </w:tcPr>
          <w:p>
            <w:pPr>
              <w:widowControl/>
              <w:spacing w:line="252" w:lineRule="auto" w:after="40" w:before="0"/>
            </w:pPr>
            <w:r>
              <w:rPr>
                <w:rFonts w:ascii="Times New Roman" w:hAnsi="Times New Roman"/>
                <w:b w:val="0"/>
                <w:sz w:val="24"/>
              </w:rPr>
              <w:t>Danh sách khóa theo mục tiêu và thứ tự, do người quản lý tạo.</w:t>
            </w:r>
          </w:p>
        </w:tc>
      </w:tr>
      <w:tr>
        <w:trPr>
          <w:cantSplit/>
        </w:trPr>
        <w:tc>
          <w:tcPr>
            <w:tcW w:type="dxa" w:w="1984"/>
            <w:vAlign w:val="top"/>
          </w:tcPr>
          <w:p>
            <w:pPr>
              <w:widowControl/>
              <w:spacing w:line="252" w:lineRule="auto" w:after="40" w:before="0"/>
            </w:pPr>
            <w:r>
              <w:rPr>
                <w:rFonts w:ascii="Times New Roman" w:hAnsi="Times New Roman"/>
                <w:b w:val="0"/>
                <w:sz w:val="24"/>
              </w:rPr>
              <w:t>Khóa trong lộ trình</w:t>
            </w:r>
          </w:p>
        </w:tc>
        <w:tc>
          <w:tcPr>
            <w:tcW w:type="dxa" w:w="2154"/>
            <w:vAlign w:val="top"/>
          </w:tcPr>
          <w:p>
            <w:pPr>
              <w:widowControl/>
              <w:spacing w:line="252" w:lineRule="auto" w:after="40" w:before="0"/>
            </w:pPr>
            <w:r>
              <w:rPr>
                <w:rFonts w:ascii="Times New Roman" w:hAnsi="Times New Roman"/>
                <w:b w:val="0"/>
                <w:sz w:val="24"/>
              </w:rPr>
              <w:t>path_courses</w:t>
            </w:r>
          </w:p>
        </w:tc>
        <w:tc>
          <w:tcPr>
            <w:tcW w:type="dxa" w:w="4932"/>
            <w:vAlign w:val="top"/>
          </w:tcPr>
          <w:p>
            <w:pPr>
              <w:widowControl/>
              <w:spacing w:line="252" w:lineRule="auto" w:after="40" w:before="0"/>
            </w:pPr>
            <w:r>
              <w:rPr>
                <w:rFonts w:ascii="Times New Roman" w:hAnsi="Times New Roman"/>
                <w:b w:val="0"/>
                <w:sz w:val="24"/>
              </w:rPr>
              <w:t>Liên kết nhiều–nhiều giữa lộ trình và khóa, kèm thứ tự.</w:t>
            </w:r>
          </w:p>
        </w:tc>
      </w:tr>
      <w:tr>
        <w:trPr>
          <w:cantSplit/>
        </w:trPr>
        <w:tc>
          <w:tcPr>
            <w:tcW w:type="dxa" w:w="1984"/>
            <w:vAlign w:val="top"/>
          </w:tcPr>
          <w:p>
            <w:pPr>
              <w:widowControl/>
              <w:spacing w:line="252" w:lineRule="auto" w:after="40" w:before="0"/>
            </w:pPr>
            <w:r>
              <w:rPr>
                <w:rFonts w:ascii="Times New Roman" w:hAnsi="Times New Roman"/>
                <w:b w:val="0"/>
                <w:sz w:val="24"/>
              </w:rPr>
              <w:t>Phiên học</w:t>
            </w:r>
          </w:p>
        </w:tc>
        <w:tc>
          <w:tcPr>
            <w:tcW w:type="dxa" w:w="2154"/>
            <w:vAlign w:val="top"/>
          </w:tcPr>
          <w:p>
            <w:pPr>
              <w:widowControl/>
              <w:spacing w:line="252" w:lineRule="auto" w:after="40" w:before="0"/>
            </w:pPr>
            <w:r>
              <w:rPr>
                <w:rFonts w:ascii="Times New Roman" w:hAnsi="Times New Roman"/>
                <w:b w:val="0"/>
                <w:sz w:val="24"/>
              </w:rPr>
              <w:t>study_sessions</w:t>
            </w:r>
          </w:p>
        </w:tc>
        <w:tc>
          <w:tcPr>
            <w:tcW w:type="dxa" w:w="4932"/>
            <w:vAlign w:val="top"/>
          </w:tcPr>
          <w:p>
            <w:pPr>
              <w:widowControl/>
              <w:spacing w:line="252" w:lineRule="auto" w:after="40" w:before="0"/>
            </w:pPr>
            <w:r>
              <w:rPr>
                <w:rFonts w:ascii="Times New Roman" w:hAnsi="Times New Roman"/>
                <w:b w:val="0"/>
                <w:sz w:val="24"/>
              </w:rPr>
              <w:t>Mã phiên học, bài học, người học, thời gian lũy kế; giúp không cộng trùng cùng phiên.</w:t>
            </w:r>
          </w:p>
        </w:tc>
      </w:tr>
      <w:tr>
        <w:trPr>
          <w:cantSplit/>
        </w:trPr>
        <w:tc>
          <w:tcPr>
            <w:tcW w:type="dxa" w:w="1984"/>
            <w:vAlign w:val="top"/>
          </w:tcPr>
          <w:p>
            <w:pPr>
              <w:widowControl/>
              <w:spacing w:line="252" w:lineRule="auto" w:after="40" w:before="0"/>
            </w:pPr>
            <w:r>
              <w:rPr>
                <w:rFonts w:ascii="Times New Roman" w:hAnsi="Times New Roman"/>
                <w:b w:val="0"/>
                <w:sz w:val="24"/>
              </w:rPr>
              <w:t>Báo cáo học tập</w:t>
            </w:r>
          </w:p>
        </w:tc>
        <w:tc>
          <w:tcPr>
            <w:tcW w:type="dxa" w:w="2154"/>
            <w:vAlign w:val="top"/>
          </w:tcPr>
          <w:p>
            <w:pPr>
              <w:widowControl/>
              <w:spacing w:line="252" w:lineRule="auto" w:after="40" w:before="0"/>
            </w:pPr>
            <w:r>
              <w:rPr>
                <w:rFonts w:ascii="Times New Roman" w:hAnsi="Times New Roman"/>
                <w:b w:val="0"/>
                <w:sz w:val="24"/>
              </w:rPr>
              <w:t>learning_reports</w:t>
            </w:r>
          </w:p>
        </w:tc>
        <w:tc>
          <w:tcPr>
            <w:tcW w:type="dxa" w:w="4932"/>
            <w:vAlign w:val="top"/>
          </w:tcPr>
          <w:p>
            <w:pPr>
              <w:widowControl/>
              <w:spacing w:line="252" w:lineRule="auto" w:after="40" w:before="0"/>
            </w:pPr>
            <w:r>
              <w:rPr>
                <w:rFonts w:ascii="Times New Roman" w:hAnsi="Times New Roman"/>
                <w:b w:val="0"/>
                <w:sz w:val="24"/>
              </w:rPr>
              <w:t>Dữ liệu tổng hợp định kỳ có sẵn; giao diện/tác vụ tạo tự động chưa tích hợp đầy đủ.</w:t>
            </w:r>
          </w:p>
        </w:tc>
      </w:tr>
      <w:tr>
        <w:trPr>
          <w:cantSplit/>
        </w:trPr>
        <w:tc>
          <w:tcPr>
            <w:tcW w:type="dxa" w:w="1984"/>
            <w:vAlign w:val="top"/>
          </w:tcPr>
          <w:p>
            <w:pPr>
              <w:widowControl/>
              <w:spacing w:line="252" w:lineRule="auto" w:after="40" w:before="0"/>
            </w:pPr>
            <w:r>
              <w:rPr>
                <w:rFonts w:ascii="Times New Roman" w:hAnsi="Times New Roman"/>
                <w:b w:val="0"/>
                <w:sz w:val="24"/>
              </w:rPr>
              <w:t>Cấu hình ứng dụng</w:t>
            </w:r>
          </w:p>
        </w:tc>
        <w:tc>
          <w:tcPr>
            <w:tcW w:type="dxa" w:w="2154"/>
            <w:vAlign w:val="top"/>
          </w:tcPr>
          <w:p>
            <w:pPr>
              <w:widowControl/>
              <w:spacing w:line="252" w:lineRule="auto" w:after="40" w:before="0"/>
            </w:pPr>
            <w:r>
              <w:rPr>
                <w:rFonts w:ascii="Times New Roman" w:hAnsi="Times New Roman"/>
                <w:b w:val="0"/>
                <w:sz w:val="24"/>
              </w:rPr>
              <w:t>app_settings</w:t>
            </w:r>
          </w:p>
        </w:tc>
        <w:tc>
          <w:tcPr>
            <w:tcW w:type="dxa" w:w="4932"/>
            <w:vAlign w:val="top"/>
          </w:tcPr>
          <w:p>
            <w:pPr>
              <w:widowControl/>
              <w:spacing w:line="252" w:lineRule="auto" w:after="40" w:before="0"/>
            </w:pPr>
            <w:r>
              <w:rPr>
                <w:rFonts w:ascii="Times New Roman" w:hAnsi="Times New Roman"/>
                <w:b w:val="0"/>
                <w:sz w:val="24"/>
              </w:rPr>
              <w:t>Cặp khóa–giá trị kỹ thuật; không phải tác nhân hoặc đối tượng nghiệp vụ tương tác trực tiếp.</w:t>
            </w:r>
          </w:p>
        </w:tc>
      </w:tr>
    </w:tbl>
    <w:p>
      <w:pPr>
        <w:keepNext/>
        <w:spacing w:before="140"/>
      </w:pPr>
      <w:r>
        <w:rPr>
          <w:b/>
        </w:rPr>
        <w:t>Các quan hệ cốt lõi cần thể hiện</w:t>
      </w:r>
    </w:p>
    <w:p>
      <w:pPr>
        <w:pStyle w:val="ListBullet"/>
      </w:pPr>
      <w:r>
        <w:t>Một người dùng có nhiều phiên đăng nhập và thông báo; một giáo viên có thể phụ trách nhiều khóa. Một chương trình có nhiều khóa; chương trình của một khóa có thể để trống.</w:t>
      </w:r>
    </w:p>
    <w:p>
      <w:pPr>
        <w:pStyle w:val="ListBullet"/>
      </w:pPr>
      <w:r>
        <w:t>Khóa có nhiều bài học; bài học có nhiều bài tập; bài tập có nhiều câu hỏi; câu hỏi có các phương án khi phù hợp loại câu. Đề thi và câu hỏi liên kết nhiều–nhiều qua Câu hỏi trong đề.</w:t>
      </w:r>
    </w:p>
    <w:p>
      <w:pPr>
        <w:pStyle w:val="ListBullet"/>
      </w:pPr>
      <w:r>
        <w:t>Người dùng và khóa học liên kết qua Ghi danh; người dùng và bài học liên kết qua Tiến độ và các Phiên học. Không đồng nhất phiên học với phiên xác thực.</w:t>
      </w:r>
    </w:p>
    <w:p>
      <w:pPr>
        <w:pStyle w:val="ListBullet"/>
      </w:pPr>
      <w:r>
        <w:t>Mỗi lượt làm thuộc một người học và có đúng một nguồn: bài tập hoặc bài kiểm tra. Câu trả lời/snapshot JSON không phải bảng StudentAnswers độc lập và không tạo khóa ngoại ảo tới ngân hàng hiện tại.</w:t>
      </w:r>
    </w:p>
    <w:p>
      <w:pPr>
        <w:pStyle w:val="ListBullet"/>
      </w:pPr>
      <w:r>
        <w:t>Lộ trình và khóa liên kết nhiều–nhiều qua Khóa trong lộ trình. Báo cáo học tập có dữ liệu nền, nhưng không đưa thành lớp dịch vụ tạo báo cáo đã hoàn thiện.</w:t>
      </w:r>
    </w:p>
    <w:p>
      <w:pPr>
        <w:keepNext/>
        <w:spacing w:before="160" w:after="160" w:line="276" w:lineRule="auto"/>
        <w:jc w:val="center"/>
      </w:pPr>
      <w:r>
        <w:rPr>
          <w:i/>
          <w:color w:val="777777"/>
          <w:sz w:val="22"/>
        </w:rPr>
        <w:t>[Chèn hình: Sơ đồ lớp miền khái niệm của hệ thống E-Learning]</w:t>
      </w:r>
    </w:p>
    <w:p>
      <w:pPr>
        <w:pStyle w:val="Caption"/>
        <w:jc w:val="center"/>
      </w:pPr>
      <w:r>
        <w:t>Hình 3.1. Sơ đồ lớp miền khái niệm</w:t>
      </w:r>
    </w:p>
    <w:p>
      <w:pPr>
        <w:pStyle w:val="Heading1"/>
      </w:pPr>
      <w:r>
        <w:t>3.2. Sơ đồ hoạt động (Activity Diagram)</w:t>
      </w:r>
    </w:p>
    <w:p>
      <w:r>
        <w:t>Mỗi sơ đồ hoạt động sau này cần có điểm bắt đầu/kết thúc, phân làn tác nhân và hệ thống, nhánh có điều kiện, thông báo lỗi và đường quay lại phù hợp. Dùng luồng chính và Extensions ở Chương II làm căn cứ; không chuyển mọi API thành một hoạt động người dùng hoặc thêm bước nghiệp vụ chưa có.</w:t>
      </w:r>
    </w:p>
    <w:p>
      <w:pPr>
        <w:pStyle w:val="Heading2"/>
      </w:pPr>
      <w:r>
        <w:t>3.2.1. UC01 – Đăng ký tài khoản</w:t>
      </w:r>
    </w:p>
    <w:p>
      <w:r>
        <w:t>Khách nhập thông tin; giao diện kiểm tra đầu vào, máy chủ chuẩn hóa email và kiểm tra trùng. Nhánh hợp lệ tạo học viên, thông báo và phiên; nhánh không hợp lệ quay lại biểu mẫu. Nếu lỗi sau khi đã tạo tài khoản, không giả định các bước trước được hoàn tác.</w:t>
      </w:r>
    </w:p>
    <w:p>
      <w:pPr>
        <w:keepNext/>
        <w:spacing w:before="160" w:after="160" w:line="276" w:lineRule="auto"/>
        <w:jc w:val="center"/>
      </w:pPr>
      <w:r>
        <w:rPr>
          <w:i/>
          <w:color w:val="777777"/>
          <w:sz w:val="22"/>
        </w:rPr>
        <w:t>[Chèn hình: Activity UC01 – Đăng ký tài khoản]</w:t>
      </w:r>
    </w:p>
    <w:p>
      <w:pPr>
        <w:pStyle w:val="Caption"/>
        <w:jc w:val="center"/>
      </w:pPr>
      <w:r>
        <w:t>Hình 3.2. Sơ đồ hoạt động UC01 – Đăng ký tài khoản</w:t>
      </w:r>
    </w:p>
    <w:p>
      <w:pPr>
        <w:pStyle w:val="Heading2"/>
      </w:pPr>
      <w:r>
        <w:t>3.2.2. UC02 – Đăng nhập</w:t>
      </w:r>
    </w:p>
    <w:p>
      <w:r>
        <w:t>Nhập email/mật khẩu → kiểm tra thông tin và trạng thái tài khoản → tạo phiên → chuyển trang theo vai trò. Các nhánh sai thông tin, tài khoản khóa hoặc lỗi dịch vụ kết thúc với thông báo, không mở chức năng được bảo vệ.</w:t>
      </w:r>
    </w:p>
    <w:p>
      <w:pPr>
        <w:keepNext/>
        <w:spacing w:before="160" w:after="160" w:line="276" w:lineRule="auto"/>
        <w:jc w:val="center"/>
      </w:pPr>
      <w:r>
        <w:rPr>
          <w:i/>
          <w:color w:val="777777"/>
          <w:sz w:val="22"/>
        </w:rPr>
        <w:t>[Chèn hình: Activity UC02 – Đăng nhập]</w:t>
      </w:r>
    </w:p>
    <w:p>
      <w:pPr>
        <w:pStyle w:val="Caption"/>
        <w:jc w:val="center"/>
      </w:pPr>
      <w:r>
        <w:t>Hình 3.3. Sơ đồ hoạt động UC02 – Đăng nhập</w:t>
      </w:r>
    </w:p>
    <w:p>
      <w:pPr>
        <w:pStyle w:val="Heading2"/>
      </w:pPr>
      <w:r>
        <w:t>3.2.3. UC03 – Đăng xuất</w:t>
      </w:r>
    </w:p>
    <w:p>
      <w:r>
        <w:t>Người dùng chọn đăng xuất → gửi yêu cầu thu hồi phiên hiện tại → xóa ngay thông tin đăng nhập tại trình duyệt mà không chờ phản hồi → về trạng thái chưa đăng nhập. Server thu hồi phiên khi nhận yêu cầu hợp lệ; các phiên thiết bị khác không thuộc luồng này.</w:t>
      </w:r>
    </w:p>
    <w:p>
      <w:pPr>
        <w:keepNext/>
        <w:spacing w:before="160" w:after="160" w:line="276" w:lineRule="auto"/>
        <w:jc w:val="center"/>
      </w:pPr>
      <w:r>
        <w:rPr>
          <w:i/>
          <w:color w:val="777777"/>
          <w:sz w:val="22"/>
        </w:rPr>
        <w:t>[Chèn hình: Activity UC03 – Đăng xuất]</w:t>
      </w:r>
    </w:p>
    <w:p>
      <w:pPr>
        <w:pStyle w:val="Caption"/>
        <w:jc w:val="center"/>
      </w:pPr>
      <w:r>
        <w:t>Hình 3.4. Sơ đồ hoạt động UC03 – Đăng xuất</w:t>
      </w:r>
    </w:p>
    <w:p>
      <w:pPr>
        <w:pStyle w:val="Heading2"/>
      </w:pPr>
      <w:r>
        <w:t>3.2.4. UC04 – Quản lý hồ sơ cá nhân</w:t>
      </w:r>
    </w:p>
    <w:p>
      <w:r>
        <w:t>Mở hồ sơ → tải thông tin của tài khoản hiện tại → sửa họ tên, điện thoại hoặc avatar URL → kiểm tra và lưu → cập nhật phần hiển thị. Đầu vào không hợp lệ trở về form; email và vai trò không được thay qua hồ sơ cá nhân.</w:t>
      </w:r>
    </w:p>
    <w:p>
      <w:pPr>
        <w:keepNext/>
        <w:spacing w:before="160" w:after="160" w:line="276" w:lineRule="auto"/>
        <w:jc w:val="center"/>
      </w:pPr>
      <w:r>
        <w:rPr>
          <w:i/>
          <w:color w:val="777777"/>
          <w:sz w:val="22"/>
        </w:rPr>
        <w:t>[Chèn hình: Activity UC04 – Quản lý hồ sơ cá nhân]</w:t>
      </w:r>
    </w:p>
    <w:p>
      <w:pPr>
        <w:pStyle w:val="Caption"/>
        <w:jc w:val="center"/>
      </w:pPr>
      <w:r>
        <w:t>Hình 3.5. Sơ đồ hoạt động UC04 – Quản lý hồ sơ cá nhân</w:t>
      </w:r>
    </w:p>
    <w:p>
      <w:pPr>
        <w:pStyle w:val="Heading2"/>
      </w:pPr>
      <w:r>
        <w:t>3.2.5. UC05 – Đổi mật khẩu</w:t>
      </w:r>
    </w:p>
    <w:p>
      <w:r>
        <w:t>Nhập mật khẩu hiện tại, mật khẩu mới và xác nhận → kiểm tra mật khẩu cũ và độ hợp lệ → băm mật khẩu mới → lưu và thu hồi các phiên khác trong giao dịch. Nhánh sai mật khẩu hoặc dữ liệu không hợp lệ không đổi mật khẩu.</w:t>
      </w:r>
    </w:p>
    <w:p>
      <w:pPr>
        <w:keepNext/>
        <w:spacing w:before="160" w:after="160" w:line="276" w:lineRule="auto"/>
        <w:jc w:val="center"/>
      </w:pPr>
      <w:r>
        <w:rPr>
          <w:i/>
          <w:color w:val="777777"/>
          <w:sz w:val="22"/>
        </w:rPr>
        <w:t>[Chèn hình: Activity UC05 – Đổi mật khẩu]</w:t>
      </w:r>
    </w:p>
    <w:p>
      <w:pPr>
        <w:pStyle w:val="Caption"/>
        <w:jc w:val="center"/>
      </w:pPr>
      <w:r>
        <w:t>Hình 3.6. Sơ đồ hoạt động UC05 – Đổi mật khẩu</w:t>
      </w:r>
    </w:p>
    <w:p>
      <w:pPr>
        <w:pStyle w:val="Heading2"/>
      </w:pPr>
      <w:r>
        <w:t>3.2.6. UC06 – Tra cứu khóa học</w:t>
      </w:r>
    </w:p>
    <w:p>
      <w:r>
        <w:t>Tải danh mục công khai → nhập từ khóa/chọn bộ lọc → hiển thị các khóa phù hợp → chọn khóa. Khách chọn chi tiết khóa phải đăng nhập trước khi vào trang chi tiết được bảo vệ; học viên có thể mở chi tiết và chuyển sang đăng ký khóa. Kết quả rỗng là trạng thái hợp lệ.</w:t>
      </w:r>
    </w:p>
    <w:p>
      <w:pPr>
        <w:keepNext/>
        <w:spacing w:before="160" w:after="160" w:line="276" w:lineRule="auto"/>
        <w:jc w:val="center"/>
      </w:pPr>
      <w:r>
        <w:rPr>
          <w:i/>
          <w:color w:val="777777"/>
          <w:sz w:val="22"/>
        </w:rPr>
        <w:t>[Chèn hình: Activity UC06 – Tra cứu khóa học]</w:t>
      </w:r>
    </w:p>
    <w:p>
      <w:pPr>
        <w:pStyle w:val="Caption"/>
        <w:jc w:val="center"/>
      </w:pPr>
      <w:r>
        <w:t>Hình 3.7. Sơ đồ hoạt động UC06 – Tra cứu khóa học</w:t>
      </w:r>
    </w:p>
    <w:p>
      <w:pPr>
        <w:pStyle w:val="Heading2"/>
      </w:pPr>
      <w:r>
        <w:t>3.2.7. UC07 – Đăng ký khóa học</w:t>
      </w:r>
    </w:p>
    <w:p>
      <w:r>
        <w:t>Chọn đăng ký → kiểm tra khóa và ghi danh hiện có → rẽ nhánh miễn phí hoặc có học phí → lưu active hoặc pending. Bản ghi đã dropped được sử dụng lại; đăng ký đã còn hiệu lực không tạo bản sao. Chuyển sang học chỉ khi quyền truy cập đã có hiệu lực.</w:t>
      </w:r>
    </w:p>
    <w:p>
      <w:pPr>
        <w:keepNext/>
        <w:spacing w:before="160" w:after="160" w:line="276" w:lineRule="auto"/>
        <w:jc w:val="center"/>
      </w:pPr>
      <w:r>
        <w:rPr>
          <w:i/>
          <w:color w:val="777777"/>
          <w:sz w:val="22"/>
        </w:rPr>
        <w:t>[Chèn hình: Activity UC07 – Đăng ký khóa học]</w:t>
      </w:r>
    </w:p>
    <w:p>
      <w:pPr>
        <w:pStyle w:val="Caption"/>
        <w:jc w:val="center"/>
      </w:pPr>
      <w:r>
        <w:t>Hình 3.8. Sơ đồ hoạt động UC07 – Đăng ký khóa học</w:t>
      </w:r>
    </w:p>
    <w:p>
      <w:pPr>
        <w:pStyle w:val="Heading2"/>
      </w:pPr>
      <w:r>
        <w:t>3.2.8. UC08 – Duyệt đăng ký khóa học</w:t>
      </w:r>
    </w:p>
    <w:p>
      <w:r>
        <w:t>Người quản lý mở danh sách pending → chọn duyệt → kiểm tra quyền đối với khóa → đổi sang active → tạo thông báo → làm mới danh sách. Nhánh không có quyền bị từ chối; không thêm bước xác minh giao dịch thanh toán tự động.</w:t>
      </w:r>
    </w:p>
    <w:p>
      <w:pPr>
        <w:keepNext/>
        <w:spacing w:before="160" w:after="160" w:line="276" w:lineRule="auto"/>
        <w:jc w:val="center"/>
      </w:pPr>
      <w:r>
        <w:rPr>
          <w:i/>
          <w:color w:val="777777"/>
          <w:sz w:val="22"/>
        </w:rPr>
        <w:t>[Chèn hình: Activity UC08 – Duyệt đăng ký khóa học]</w:t>
      </w:r>
    </w:p>
    <w:p>
      <w:pPr>
        <w:pStyle w:val="Caption"/>
        <w:jc w:val="center"/>
      </w:pPr>
      <w:r>
        <w:t>Hình 3.9. Sơ đồ hoạt động UC08 – Duyệt đăng ký khóa học</w:t>
      </w:r>
    </w:p>
    <w:p>
      <w:pPr>
        <w:pStyle w:val="Heading2"/>
      </w:pPr>
      <w:r>
        <w:t>3.2.9. UC09 – Học bài và ghi nhận tiến độ</w:t>
      </w:r>
    </w:p>
    <w:p>
      <w:r>
        <w:t>Mở bài học được phép truy cập → đọc/xem nội dung URL → chọn hoàn thành → gửi mã phiên học và giây lũy kế → lưu tiến độ → cập nhật màn hình. Các điều kiện ghi danh, xuất bản và quyền được kiểm tra; không có bước tự động đo sự tập trung khi xem video.</w:t>
      </w:r>
    </w:p>
    <w:p>
      <w:pPr>
        <w:keepNext/>
        <w:spacing w:before="160" w:after="160" w:line="276" w:lineRule="auto"/>
        <w:jc w:val="center"/>
      </w:pPr>
      <w:r>
        <w:rPr>
          <w:i/>
          <w:color w:val="777777"/>
          <w:sz w:val="22"/>
        </w:rPr>
        <w:t>[Chèn hình: Activity UC09 – Học bài và ghi nhận tiến độ]</w:t>
      </w:r>
    </w:p>
    <w:p>
      <w:pPr>
        <w:pStyle w:val="Caption"/>
        <w:jc w:val="center"/>
      </w:pPr>
      <w:r>
        <w:t>Hình 3.10. Sơ đồ hoạt động UC09 – Học bài và ghi nhận tiến độ</w:t>
      </w:r>
    </w:p>
    <w:p>
      <w:pPr>
        <w:pStyle w:val="Heading2"/>
      </w:pPr>
      <w:r>
        <w:t>3.2.10. UC10 – Làm bài tập</w:t>
      </w:r>
    </w:p>
    <w:p>
      <w:r>
        <w:t>Tải câu hỏi đã ẩn đáp án → nhập/chọn câu trả lời → xác nhận nộp → kiểm tra đầu vào → chấm phần khách quan và lưu bài. Có câu viết/nói thì chuyển chờ chấm, ngược lại có kết quả đã chấm. Đây là bài tập không có luồng lưu nháp và deadline cưỡng chế.</w:t>
      </w:r>
    </w:p>
    <w:p>
      <w:pPr>
        <w:keepNext/>
        <w:spacing w:before="160" w:after="160" w:line="276" w:lineRule="auto"/>
        <w:jc w:val="center"/>
      </w:pPr>
      <w:r>
        <w:rPr>
          <w:i/>
          <w:color w:val="777777"/>
          <w:sz w:val="22"/>
        </w:rPr>
        <w:t>[Chèn hình: Activity UC10 – Làm bài tập]</w:t>
      </w:r>
    </w:p>
    <w:p>
      <w:pPr>
        <w:pStyle w:val="Caption"/>
        <w:jc w:val="center"/>
      </w:pPr>
      <w:r>
        <w:t>Hình 3.11. Sơ đồ hoạt động UC10 – Làm bài tập</w:t>
      </w:r>
    </w:p>
    <w:p>
      <w:pPr>
        <w:pStyle w:val="Heading2"/>
      </w:pPr>
      <w:r>
        <w:t>3.2.11. UC11 – Làm bài kiểm tra/thi thử</w:t>
      </w:r>
    </w:p>
    <w:p>
      <w:r>
        <w:t>Kiểm tra quyền và số lượt → tiếp tục lượt còn hiệu lực hoặc tạo lượt với snapshot/deadline → trả lời và lưu nháp → nộp hoặc hết giờ → chấm, lưu kết quả → xem kết quả được phép. Các nhánh hết lượt, hết hạn, nộp lặp và chờ chấm cần thể hiện riêng; không thêm scheduler nền chưa có.</w:t>
      </w:r>
    </w:p>
    <w:p>
      <w:pPr>
        <w:keepNext/>
        <w:spacing w:before="160" w:after="160" w:line="276" w:lineRule="auto"/>
        <w:jc w:val="center"/>
      </w:pPr>
      <w:r>
        <w:rPr>
          <w:i/>
          <w:color w:val="777777"/>
          <w:sz w:val="22"/>
        </w:rPr>
        <w:t>[Chèn hình: Activity UC11 – Làm bài kiểm tra/thi thử]</w:t>
      </w:r>
    </w:p>
    <w:p>
      <w:pPr>
        <w:pStyle w:val="Caption"/>
        <w:jc w:val="center"/>
      </w:pPr>
      <w:r>
        <w:t>Hình 3.12. Sơ đồ hoạt động UC11 – Làm bài kiểm tra/thi thử</w:t>
      </w:r>
    </w:p>
    <w:p>
      <w:pPr>
        <w:pStyle w:val="Heading2"/>
      </w:pPr>
      <w:r>
        <w:t>3.2.12. UC12 – Xem kết quả và lời giải</w:t>
      </w:r>
    </w:p>
    <w:p>
      <w:r>
        <w:t>Mở lịch sử → chọn bài đã nộp → kiểm tra quyền sở hữu → hiển thị điểm/trạng thái. Với bài thi, rẽ nhánh theo quyền xem lời giải; với bài chờ chấm, hiển thị trạng thái và phản hồi hiện có. Không dùng đáp án ngân hàng hiện tại để thay snapshot của bài cũ.</w:t>
      </w:r>
    </w:p>
    <w:p>
      <w:pPr>
        <w:keepNext/>
        <w:spacing w:before="160" w:after="160" w:line="276" w:lineRule="auto"/>
        <w:jc w:val="center"/>
      </w:pPr>
      <w:r>
        <w:rPr>
          <w:i/>
          <w:color w:val="777777"/>
          <w:sz w:val="22"/>
        </w:rPr>
        <w:t>[Chèn hình: Activity UC12 – Xem kết quả và lời giải]</w:t>
      </w:r>
    </w:p>
    <w:p>
      <w:pPr>
        <w:pStyle w:val="Caption"/>
        <w:jc w:val="center"/>
      </w:pPr>
      <w:r>
        <w:t>Hình 3.13. Sơ đồ hoạt động UC12 – Xem kết quả và lời giải</w:t>
      </w:r>
    </w:p>
    <w:p>
      <w:pPr>
        <w:pStyle w:val="Heading2"/>
      </w:pPr>
      <w:r>
        <w:t>3.2.13. UC13 – Theo dõi tiến độ học tập</w:t>
      </w:r>
    </w:p>
    <w:p>
      <w:r>
        <w:t>Mở tiến độ → tải dữ liệu tổng hợp của chính học viên → hiển thị khóa, mức hoàn thành, thời gian đã lưu và lịch sử kết quả → chọn xem chi tiết. Trường hợp chưa học hoặc chưa làm bài hiển thị trạng thái rỗng, không tự sinh nhận xét năng lực bằng AI.</w:t>
      </w:r>
    </w:p>
    <w:p>
      <w:pPr>
        <w:keepNext/>
        <w:spacing w:before="160" w:after="160" w:line="276" w:lineRule="auto"/>
        <w:jc w:val="center"/>
      </w:pPr>
      <w:r>
        <w:rPr>
          <w:i/>
          <w:color w:val="777777"/>
          <w:sz w:val="22"/>
        </w:rPr>
        <w:t>[Chèn hình: Activity UC13 – Theo dõi tiến độ học tập]</w:t>
      </w:r>
    </w:p>
    <w:p>
      <w:pPr>
        <w:pStyle w:val="Caption"/>
        <w:jc w:val="center"/>
      </w:pPr>
      <w:r>
        <w:t>Hình 3.14. Sơ đồ hoạt động UC13 – Theo dõi tiến độ học tập</w:t>
      </w:r>
    </w:p>
    <w:p>
      <w:pPr>
        <w:pStyle w:val="Heading2"/>
      </w:pPr>
      <w:r>
        <w:t>3.2.14. UC14 – Xem lộ trình học tập</w:t>
      </w:r>
    </w:p>
    <w:p>
      <w:r>
        <w:t>Mở lộ trình công bố → chọn lộ trình → xem các khóa theo thứ tự và trạng thái tham gia → mở một khóa để học hoặc đăng ký. Thứ tự gợi ý không tạo nhánh khóa cứng yêu cầu hoàn thành khóa trước.</w:t>
      </w:r>
    </w:p>
    <w:p>
      <w:pPr>
        <w:keepNext/>
        <w:spacing w:before="160" w:after="160" w:line="276" w:lineRule="auto"/>
        <w:jc w:val="center"/>
      </w:pPr>
      <w:r>
        <w:rPr>
          <w:i/>
          <w:color w:val="777777"/>
          <w:sz w:val="22"/>
        </w:rPr>
        <w:t>[Chèn hình: Activity UC14 – Xem lộ trình học tập]</w:t>
      </w:r>
    </w:p>
    <w:p>
      <w:pPr>
        <w:pStyle w:val="Caption"/>
        <w:jc w:val="center"/>
      </w:pPr>
      <w:r>
        <w:t>Hình 3.15. Sơ đồ hoạt động UC14 – Xem lộ trình học tập</w:t>
      </w:r>
    </w:p>
    <w:p>
      <w:pPr>
        <w:pStyle w:val="Heading2"/>
      </w:pPr>
      <w:r>
        <w:t>3.2.15. UC15 – Xem và đánh dấu thông báo</w:t>
      </w:r>
    </w:p>
    <w:p>
      <w:r>
        <w:t>Mở danh sách thông báo của mình → chọn một thông báo hoặc đánh dấu tất cả → kiểm tra chủ sở hữu → lưu trạng thái đã đọc → cập nhật số chưa đọc. Không có email, push hay nhận thông báo tức thời qua WebSocket trong hoạt động này.</w:t>
      </w:r>
    </w:p>
    <w:p>
      <w:pPr>
        <w:keepNext/>
        <w:spacing w:before="160" w:after="160" w:line="276" w:lineRule="auto"/>
        <w:jc w:val="center"/>
      </w:pPr>
      <w:r>
        <w:rPr>
          <w:i/>
          <w:color w:val="777777"/>
          <w:sz w:val="22"/>
        </w:rPr>
        <w:t>[Chèn hình: Activity UC15 – Xem và đánh dấu thông báo]</w:t>
      </w:r>
    </w:p>
    <w:p>
      <w:pPr>
        <w:pStyle w:val="Caption"/>
        <w:jc w:val="center"/>
      </w:pPr>
      <w:r>
        <w:t>Hình 3.16. Sơ đồ hoạt động UC15 – Xem và đánh dấu thông báo</w:t>
      </w:r>
    </w:p>
    <w:p>
      <w:pPr>
        <w:pStyle w:val="Heading2"/>
      </w:pPr>
      <w:r>
        <w:t>3.2.16. UC16 – Quản lý khóa học</w:t>
      </w:r>
    </w:p>
    <w:p>
      <w:r>
        <w:t>Tải danh sách theo phạm vi → chọn thêm/sửa/đổi xuất bản/xóa. Nhánh lưu kiểm tra dữ liệu và slug; nhánh xóa kiểm tra lịch sử bài làm rồi xử lý các dữ liệu con trong giao dịch hoặc từ chối. Các nhánh là lựa chọn độc lập, không bắt buộc thực hiện lần lượt.</w:t>
      </w:r>
    </w:p>
    <w:p>
      <w:pPr>
        <w:keepNext/>
        <w:spacing w:before="160" w:after="160" w:line="276" w:lineRule="auto"/>
        <w:jc w:val="center"/>
      </w:pPr>
      <w:r>
        <w:rPr>
          <w:i/>
          <w:color w:val="777777"/>
          <w:sz w:val="22"/>
        </w:rPr>
        <w:t>[Chèn hình: Activity UC16 – Quản lý khóa học]</w:t>
      </w:r>
    </w:p>
    <w:p>
      <w:pPr>
        <w:pStyle w:val="Caption"/>
        <w:jc w:val="center"/>
      </w:pPr>
      <w:r>
        <w:t>Hình 3.17. Sơ đồ hoạt động UC16 – Quản lý khóa học</w:t>
      </w:r>
    </w:p>
    <w:p>
      <w:pPr>
        <w:pStyle w:val="Heading2"/>
      </w:pPr>
      <w:r>
        <w:t>3.2.17. UC17 – Quản lý bài học</w:t>
      </w:r>
    </w:p>
    <w:p>
      <w:r>
        <w:t>Chọn khóa được quản lý → chọn bài học hoặc thêm mới → nhập nội dung và URL, thứ tự, thời lượng, trạng thái → kiểm tra và lưu. Nhánh xóa kiểm tra ràng buộc bài làm trước khi xử lý dữ liệu liên quan; lỗi dữ liệu quay lại biểu mẫu.</w:t>
      </w:r>
    </w:p>
    <w:p>
      <w:pPr>
        <w:keepNext/>
        <w:spacing w:before="160" w:after="160" w:line="276" w:lineRule="auto"/>
        <w:jc w:val="center"/>
      </w:pPr>
      <w:r>
        <w:rPr>
          <w:i/>
          <w:color w:val="777777"/>
          <w:sz w:val="22"/>
        </w:rPr>
        <w:t>[Chèn hình: Activity UC17 – Quản lý bài học]</w:t>
      </w:r>
    </w:p>
    <w:p>
      <w:pPr>
        <w:pStyle w:val="Caption"/>
        <w:jc w:val="center"/>
      </w:pPr>
      <w:r>
        <w:t>Hình 3.18. Sơ đồ hoạt động UC17 – Quản lý bài học</w:t>
      </w:r>
    </w:p>
    <w:p>
      <w:pPr>
        <w:pStyle w:val="Heading2"/>
      </w:pPr>
      <w:r>
        <w:t>3.2.18. UC18 – Quản lý bài tập</w:t>
      </w:r>
    </w:p>
    <w:p>
      <w:r>
        <w:t>Chọn khóa/bài học → thêm hoặc sửa bộ bài tập → nhập tên, loại, mô tả, giới hạn thời gian dạng metadata và xuất bản → lưu sau kiểm tra. Xóa là một nhánh riêng có kiểm tra dữ liệu phụ thuộc; quản lý câu hỏi được thực hiện qua UC19.</w:t>
      </w:r>
    </w:p>
    <w:p>
      <w:pPr>
        <w:keepNext/>
        <w:spacing w:before="160" w:after="160" w:line="276" w:lineRule="auto"/>
        <w:jc w:val="center"/>
      </w:pPr>
      <w:r>
        <w:rPr>
          <w:i/>
          <w:color w:val="777777"/>
          <w:sz w:val="22"/>
        </w:rPr>
        <w:t>[Chèn hình: Activity UC18 – Quản lý bài tập]</w:t>
      </w:r>
    </w:p>
    <w:p>
      <w:pPr>
        <w:pStyle w:val="Caption"/>
        <w:jc w:val="center"/>
      </w:pPr>
      <w:r>
        <w:t>Hình 3.19. Sơ đồ hoạt động UC18 – Quản lý bài tập</w:t>
      </w:r>
    </w:p>
    <w:p>
      <w:pPr>
        <w:pStyle w:val="Heading2"/>
      </w:pPr>
      <w:r>
        <w:t>3.2.19. UC19 – Quản lý câu hỏi và đáp án</w:t>
      </w:r>
    </w:p>
    <w:p>
      <w:r>
        <w:t>Mở câu hỏi của bài tập → chọn thêm/sửa/xóa. Với lưu, rẽ nhánh theo loại câu hỏi để kiểm tra phương án hoặc đáp án mẫu → lưu câu hỏi cùng các phương án trong giao dịch. Việc thay ngân hàng không sửa snapshot của lượt làm đã lưu.</w:t>
      </w:r>
    </w:p>
    <w:p>
      <w:pPr>
        <w:keepNext/>
        <w:spacing w:before="160" w:after="160" w:line="276" w:lineRule="auto"/>
        <w:jc w:val="center"/>
      </w:pPr>
      <w:r>
        <w:rPr>
          <w:i/>
          <w:color w:val="777777"/>
          <w:sz w:val="22"/>
        </w:rPr>
        <w:t>[Chèn hình: Activity UC19 – Quản lý câu hỏi và đáp án]</w:t>
      </w:r>
    </w:p>
    <w:p>
      <w:pPr>
        <w:pStyle w:val="Caption"/>
        <w:jc w:val="center"/>
      </w:pPr>
      <w:r>
        <w:t>Hình 3.20. Sơ đồ hoạt động UC19 – Quản lý câu hỏi và đáp án</w:t>
      </w:r>
    </w:p>
    <w:p>
      <w:pPr>
        <w:pStyle w:val="Heading2"/>
      </w:pPr>
      <w:r>
        <w:t>3.2.20. UC20 – Quản lý bài kiểm tra</w:t>
      </w:r>
    </w:p>
    <w:p>
      <w:r>
        <w:t>Chọn khóa → nhập cấu hình đề → chọn câu hỏi cùng khóa và thứ tự → kiểm tra → lưu đề cùng liên kết câu hỏi trong giao dịch. Xóa đề là nhánh khác và bị từ chối nếu đã có lượt làm; cần xử lý bất nhất loại mock/mock_test trong dữ liệu hiện tại.</w:t>
      </w:r>
    </w:p>
    <w:p>
      <w:pPr>
        <w:keepNext/>
        <w:spacing w:before="160" w:after="160" w:line="276" w:lineRule="auto"/>
        <w:jc w:val="center"/>
      </w:pPr>
      <w:r>
        <w:rPr>
          <w:i/>
          <w:color w:val="777777"/>
          <w:sz w:val="22"/>
        </w:rPr>
        <w:t>[Chèn hình: Activity UC20 – Quản lý bài kiểm tra]</w:t>
      </w:r>
    </w:p>
    <w:p>
      <w:pPr>
        <w:pStyle w:val="Caption"/>
        <w:jc w:val="center"/>
      </w:pPr>
      <w:r>
        <w:t>Hình 3.21. Sơ đồ hoạt động UC20 – Quản lý bài kiểm tra</w:t>
      </w:r>
    </w:p>
    <w:p>
      <w:pPr>
        <w:pStyle w:val="Heading2"/>
      </w:pPr>
      <w:r>
        <w:t>3.2.21. UC21 – Xem tiến độ học viên</w:t>
      </w:r>
    </w:p>
    <w:p>
      <w:r>
        <w:t>Mở tiến độ học viên → lọc khóa hoặc tìm học viên → máy chủ giới hạn theo quyền quản lý → hiển thị ghi danh, tiến độ và điểm tổng hợp → xem chi tiết. Duyệt ghi danh là mục tiêu UC08 riêng; không phải bước bắt buộc mỗi lần xem tiến độ.</w:t>
      </w:r>
    </w:p>
    <w:p>
      <w:pPr>
        <w:keepNext/>
        <w:spacing w:before="160" w:after="160" w:line="276" w:lineRule="auto"/>
        <w:jc w:val="center"/>
      </w:pPr>
      <w:r>
        <w:rPr>
          <w:i/>
          <w:color w:val="777777"/>
          <w:sz w:val="22"/>
        </w:rPr>
        <w:t>[Chèn hình: Activity UC21 – Xem tiến độ học viên]</w:t>
      </w:r>
    </w:p>
    <w:p>
      <w:pPr>
        <w:pStyle w:val="Caption"/>
        <w:jc w:val="center"/>
      </w:pPr>
      <w:r>
        <w:t>Hình 3.22. Sơ đồ hoạt động UC21 – Xem tiến độ học viên</w:t>
      </w:r>
    </w:p>
    <w:p>
      <w:pPr>
        <w:pStyle w:val="Heading2"/>
      </w:pPr>
      <w:r>
        <w:t>3.2.22. UC22 – Chấm bài và nhận xét</w:t>
      </w:r>
    </w:p>
    <w:p>
      <w:r>
        <w:t>Chọn bài đã nộp → xem câu trả lời → nhập điểm tổng và nhận xét → kiểm tra quyền/trạng thái/điểm → cập nhật kết quả graded → gửi thông báo. Có thể chấm lại bài đã graded; không vẽ vòng nhập rubric từng câu vì giao diện hiện chưa có.</w:t>
      </w:r>
    </w:p>
    <w:p>
      <w:pPr>
        <w:keepNext/>
        <w:spacing w:before="160" w:after="160" w:line="276" w:lineRule="auto"/>
        <w:jc w:val="center"/>
      </w:pPr>
      <w:r>
        <w:rPr>
          <w:i/>
          <w:color w:val="777777"/>
          <w:sz w:val="22"/>
        </w:rPr>
        <w:t>[Chèn hình: Activity UC22 – Chấm bài và nhận xét]</w:t>
      </w:r>
    </w:p>
    <w:p>
      <w:pPr>
        <w:pStyle w:val="Caption"/>
        <w:jc w:val="center"/>
      </w:pPr>
      <w:r>
        <w:t>Hình 3.23. Sơ đồ hoạt động UC22 – Chấm bài và nhận xét</w:t>
      </w:r>
    </w:p>
    <w:p>
      <w:pPr>
        <w:pStyle w:val="Heading2"/>
      </w:pPr>
      <w:r>
        <w:t>3.2.23. UC23 – Quản lý lộ trình học tập</w:t>
      </w:r>
    </w:p>
    <w:p>
      <w:r>
        <w:t>Tải lộ trình trong phạm vi → thêm/sửa tên, mô tả, mục tiêu và thứ tự khóa → kiểm tra khóa được quản lý → lưu lộ trình cùng liên kết trong giao dịch. Nhánh xóa gỡ các liên kết của lộ trình; không xóa các khóa nằm trong lộ trình.</w:t>
      </w:r>
    </w:p>
    <w:p>
      <w:pPr>
        <w:keepNext/>
        <w:spacing w:before="160" w:after="160" w:line="276" w:lineRule="auto"/>
        <w:jc w:val="center"/>
      </w:pPr>
      <w:r>
        <w:rPr>
          <w:i/>
          <w:color w:val="777777"/>
          <w:sz w:val="22"/>
        </w:rPr>
        <w:t>[Chèn hình: Activity UC23 – Quản lý lộ trình học tập]</w:t>
      </w:r>
    </w:p>
    <w:p>
      <w:pPr>
        <w:pStyle w:val="Caption"/>
        <w:jc w:val="center"/>
      </w:pPr>
      <w:r>
        <w:t>Hình 3.24. Sơ đồ hoạt động UC23 – Quản lý lộ trình học tập</w:t>
      </w:r>
    </w:p>
    <w:p>
      <w:pPr>
        <w:pStyle w:val="Heading2"/>
      </w:pPr>
      <w:r>
        <w:t>3.2.24. UC24 – Quản lý tài khoản</w:t>
      </w:r>
    </w:p>
    <w:p>
      <w:r>
        <w:t>Admin lọc danh sách → chọn thêm/sửa/khóa/mở khóa/đặt mật khẩu/xóa → kiểm tra đầu vào và ràng buộc tự quản trị → lưu hoặc xử lý xóa trong giao dịch. Các thay đổi nhạy cảm thu hồi phiên phù hợp; nhánh đổi vai trò chi tiết ở UC25.</w:t>
      </w:r>
    </w:p>
    <w:p>
      <w:pPr>
        <w:keepNext/>
        <w:spacing w:before="160" w:after="160" w:line="276" w:lineRule="auto"/>
        <w:jc w:val="center"/>
      </w:pPr>
      <w:r>
        <w:rPr>
          <w:i/>
          <w:color w:val="777777"/>
          <w:sz w:val="22"/>
        </w:rPr>
        <w:t>[Chèn hình: Activity UC24 – Quản lý tài khoản]</w:t>
      </w:r>
    </w:p>
    <w:p>
      <w:pPr>
        <w:pStyle w:val="Caption"/>
        <w:jc w:val="center"/>
      </w:pPr>
      <w:r>
        <w:t>Hình 3.25. Sơ đồ hoạt động UC24 – Quản lý tài khoản</w:t>
      </w:r>
    </w:p>
    <w:p>
      <w:pPr>
        <w:pStyle w:val="Heading2"/>
      </w:pPr>
      <w:r>
        <w:t>3.2.25. UC25 – Cấp và thay đổi vai trò</w:t>
      </w:r>
    </w:p>
    <w:p>
      <w:r>
        <w:t>Admin chọn tài khoản → chọn vai trò mới → kiểm tra quyền và không tự hạ quyền → kiểm tra giáo viên còn phụ trách khóa → cập nhật vai trò và thu hồi phiên trong giao dịch. Nếu còn khóa phụ trách thì từ chối; không vẽ chức năng chuyển giáo viên chưa được hiện thực.</w:t>
      </w:r>
    </w:p>
    <w:p>
      <w:pPr>
        <w:keepNext/>
        <w:spacing w:before="160" w:after="160" w:line="276" w:lineRule="auto"/>
        <w:jc w:val="center"/>
      </w:pPr>
      <w:r>
        <w:rPr>
          <w:i/>
          <w:color w:val="777777"/>
          <w:sz w:val="22"/>
        </w:rPr>
        <w:t>[Chèn hình: Activity UC25 – Cấp và thay đổi vai trò]</w:t>
      </w:r>
    </w:p>
    <w:p>
      <w:pPr>
        <w:pStyle w:val="Caption"/>
        <w:jc w:val="center"/>
      </w:pPr>
      <w:r>
        <w:t>Hình 3.26. Sơ đồ hoạt động UC25 – Cấp và thay đổi vai trò</w:t>
      </w:r>
    </w:p>
    <w:p>
      <w:pPr>
        <w:pStyle w:val="Heading2"/>
      </w:pPr>
      <w:r>
        <w:t>3.2.26. UC26 – Quản lý chương trình đào tạo</w:t>
      </w:r>
    </w:p>
    <w:p>
      <w:r>
        <w:t>Admin mở chương trình → thêm/sửa tên, slug, mô tả và trạng thái hoặc chọn xóa → kiểm tra dữ liệu/slug → lưu. Với xóa, gỡ liên kết chương trình khỏi khóa/lộ trình về NULL rồi xóa trong giao dịch; không xóa nội dung khóa/lộ trình gốc.</w:t>
      </w:r>
    </w:p>
    <w:p>
      <w:pPr>
        <w:keepNext/>
        <w:spacing w:before="160" w:after="160" w:line="276" w:lineRule="auto"/>
        <w:jc w:val="center"/>
      </w:pPr>
      <w:r>
        <w:rPr>
          <w:i/>
          <w:color w:val="777777"/>
          <w:sz w:val="22"/>
        </w:rPr>
        <w:t>[Chèn hình: Activity UC26 – Quản lý chương trình đào tạo]</w:t>
      </w:r>
    </w:p>
    <w:p>
      <w:pPr>
        <w:pStyle w:val="Caption"/>
        <w:jc w:val="center"/>
      </w:pPr>
      <w:r>
        <w:t>Hình 3.27. Sơ đồ hoạt động UC26 – Quản lý chương trình đào tạo</w:t>
      </w:r>
    </w:p>
    <w:p>
      <w:pPr>
        <w:pStyle w:val="Heading2"/>
      </w:pPr>
      <w:r>
        <w:t>3.2.27. UC27 – Xem thống kê giảng dạy</w:t>
      </w:r>
    </w:p>
    <w:p>
      <w:r>
        <w:t>Mở tổng quan giảng dạy → xác định phạm vi giáo viên hoặc admin → tổng hợp khóa, ghi danh và bài làm → hiển thị số liệu. Làm mới sẽ lấy lại dữ liệu; không chuyển bước này thành báo cáo định kỳ tự động hay doanh thu.</w:t>
      </w:r>
    </w:p>
    <w:p>
      <w:pPr>
        <w:keepNext/>
        <w:spacing w:before="160" w:after="160" w:line="276" w:lineRule="auto"/>
        <w:jc w:val="center"/>
      </w:pPr>
      <w:r>
        <w:rPr>
          <w:i/>
          <w:color w:val="777777"/>
          <w:sz w:val="22"/>
        </w:rPr>
        <w:t>[Chèn hình: Activity UC27 – Xem thống kê giảng dạy]</w:t>
      </w:r>
    </w:p>
    <w:p>
      <w:pPr>
        <w:pStyle w:val="Caption"/>
        <w:jc w:val="center"/>
      </w:pPr>
      <w:r>
        <w:t>Hình 3.28. Sơ đồ hoạt động UC27 – Xem thống kê giảng dạy</w:t>
      </w:r>
    </w:p>
    <w:p>
      <w:pPr>
        <w:pStyle w:val="Heading2"/>
      </w:pPr>
      <w:r>
        <w:t>3.2.28. UC28 – Xem thống kê toàn hệ thống</w:t>
      </w:r>
    </w:p>
    <w:p>
      <w:r>
        <w:t>Admin mở tổng quan → kiểm tra vai trò → tổng hợp số tài khoản, chương trình, khóa, ghi danh và bài làm → hiển thị người dùng mới và khóa nổi bật. Cần đối chiếu tên trường dữ liệu ở giao diện; không thêm nhật ký kiểm toán hoặc thống kê tiền thu chưa có.</w:t>
      </w:r>
    </w:p>
    <w:p>
      <w:pPr>
        <w:keepNext/>
        <w:spacing w:before="160" w:after="160" w:line="276" w:lineRule="auto"/>
        <w:jc w:val="center"/>
      </w:pPr>
      <w:r>
        <w:rPr>
          <w:i/>
          <w:color w:val="777777"/>
          <w:sz w:val="22"/>
        </w:rPr>
        <w:t>[Chèn hình: Activity UC28 – Xem thống kê toàn hệ thống]</w:t>
      </w:r>
    </w:p>
    <w:p>
      <w:pPr>
        <w:pStyle w:val="Caption"/>
        <w:jc w:val="center"/>
      </w:pPr>
      <w:r>
        <w:t>Hình 3.29. Sơ đồ hoạt động UC28 – Xem thống kê toàn hệ thống</w:t>
      </w:r>
    </w:p>
    <w:p>
      <w:pPr>
        <w:pStyle w:val="Heading1"/>
      </w:pPr>
      <w:r>
        <w:t>3.3. Sơ đồ tuần tự (Sequence Diagram)</w:t>
      </w:r>
    </w:p>
    <w:p>
      <w:r>
        <w:t>Các đối tượng tương tác dùng chung gồm: tác nhân → màn hình React/AuthContext → HTTP API và helper trong server/app.js → facade server/database.js → SQL Server store/pool → SQL Server. Đây là các ranh giới thành phần thực tế; không đưa các Controller/Service của legacy vào đường chạy hiện tại. Các nhánh lỗi/quyền được đặt trong alt; việc lặp lưu nháp thuộc loop, không phải yêu cầu mọi use case có vòng lặp.</w:t>
      </w:r>
    </w:p>
    <w:p>
      <w:r>
        <w:t>Các endpoint dưới đây là tập tương tác liên quan cho từng mục tiêu; không có nghĩa tất cả đều được gọi lần lượt trong một kịch bản. Với nhóm quản lý, GET/POST/PUT/DELETE tương ứng các nhánh xem/tạo/sửa/xóa. Khi triển khai hình, lựa chọn kịch bản chính và các khối alt dựa đúng đặc tả.</w:t>
      </w:r>
    </w:p>
    <w:p>
      <w:r>
        <w:t>Chỉ luồng ghi tiến độ SQL gọi trực tiếp dbo.usp_RecordLessonProgress. Các luồng bắt đầu thi, nộp bài, chấm và thông báo hiện được điều phối bằng JavaScript và truy vấn của store; không vẽ chúng gọi các procedure chấm/thi/báo cáo chỉ vì các procedure có trong cơ sở dữ liệu.</w:t>
      </w:r>
    </w:p>
    <w:p>
      <w:pPr>
        <w:pStyle w:val="Heading2"/>
      </w:pPr>
      <w:r>
        <w:t>3.3.1. UC01 – Đăng ký tài khoản</w:t>
      </w:r>
    </w:p>
    <w:p>
      <w:r>
        <w:t>Tác nhân: Khách. Thành phần giao diện đối chiếu: RegisterPage / AuthContext. Dữ liệu chính: users, notifications, sessions.</w:t>
      </w:r>
    </w:p>
    <w:p>
      <w:r>
        <w:t>Tương tác HTTP liên quan: POST /api/auth/register.</w:t>
      </w:r>
    </w:p>
    <w:p>
      <w:r>
        <w:t>Tạo người dùng, thông báo và phiên là các bước kế tiếp, không có giao dịch bao toàn bộ. Nhánh lỗi ở bước sau cần giữ đúng khả năng tài khoản đã được tạo.</w:t>
      </w:r>
    </w:p>
    <w:p>
      <w:pPr>
        <w:keepNext/>
        <w:spacing w:before="160" w:after="160" w:line="276" w:lineRule="auto"/>
        <w:jc w:val="center"/>
      </w:pPr>
      <w:r>
        <w:rPr>
          <w:i/>
          <w:color w:val="777777"/>
          <w:sz w:val="22"/>
        </w:rPr>
        <w:t>[Chèn hình: Sequence UC01 – Đăng ký tài khoản]</w:t>
      </w:r>
    </w:p>
    <w:p>
      <w:pPr>
        <w:pStyle w:val="Caption"/>
        <w:jc w:val="center"/>
      </w:pPr>
      <w:r>
        <w:t>Hình 3.30. Sơ đồ tuần tự UC01 – Đăng ký tài khoản</w:t>
      </w:r>
    </w:p>
    <w:p>
      <w:pPr>
        <w:pStyle w:val="Heading2"/>
      </w:pPr>
      <w:r>
        <w:t>3.3.2. UC02 – Đăng nhập</w:t>
      </w:r>
    </w:p>
    <w:p>
      <w:r>
        <w:t>Tác nhân: Khách. Thành phần giao diện đối chiếu: LoginPage / AuthContext. Dữ liệu chính: users, sessions.</w:t>
      </w:r>
    </w:p>
    <w:p>
      <w:r>
        <w:t>Tương tác HTTP liên quan: POST /api/auth/login; GET /api/auth/profile.</w:t>
      </w:r>
    </w:p>
    <w:p>
      <w:pPr>
        <w:keepNext/>
        <w:spacing w:before="160" w:after="160" w:line="276" w:lineRule="auto"/>
        <w:jc w:val="center"/>
      </w:pPr>
      <w:r>
        <w:rPr>
          <w:i/>
          <w:color w:val="777777"/>
          <w:sz w:val="22"/>
        </w:rPr>
        <w:t>[Chèn hình: Sequence UC02 – Đăng nhập]</w:t>
      </w:r>
    </w:p>
    <w:p>
      <w:pPr>
        <w:pStyle w:val="Caption"/>
        <w:jc w:val="center"/>
      </w:pPr>
      <w:r>
        <w:t>Hình 3.31. Sơ đồ tuần tự UC02 – Đăng nhập</w:t>
      </w:r>
    </w:p>
    <w:p>
      <w:pPr>
        <w:pStyle w:val="Heading2"/>
      </w:pPr>
      <w:r>
        <w:t>3.3.3. UC03 – Đăng xuất</w:t>
      </w:r>
    </w:p>
    <w:p>
      <w:r>
        <w:t>Tác nhân: Học viên, Giáo viên, Quản trị viên. Thành phần giao diện đối chiếu: Header / AuthContext. Dữ liệu chính: sessions.</w:t>
      </w:r>
    </w:p>
    <w:p>
      <w:r>
        <w:t>Tương tác HTTP liên quan: POST /api/auth/logout.</w:t>
      </w:r>
    </w:p>
    <w:p>
      <w:pPr>
        <w:keepNext/>
        <w:spacing w:before="160" w:after="160" w:line="276" w:lineRule="auto"/>
        <w:jc w:val="center"/>
      </w:pPr>
      <w:r>
        <w:rPr>
          <w:i/>
          <w:color w:val="777777"/>
          <w:sz w:val="22"/>
        </w:rPr>
        <w:t>[Chèn hình: Sequence UC03 – Đăng xuất]</w:t>
      </w:r>
    </w:p>
    <w:p>
      <w:pPr>
        <w:pStyle w:val="Caption"/>
        <w:jc w:val="center"/>
      </w:pPr>
      <w:r>
        <w:t>Hình 3.32. Sơ đồ tuần tự UC03 – Đăng xuất</w:t>
      </w:r>
    </w:p>
    <w:p>
      <w:pPr>
        <w:pStyle w:val="Heading2"/>
      </w:pPr>
      <w:r>
        <w:t>3.3.4. UC04 – Quản lý hồ sơ cá nhân</w:t>
      </w:r>
    </w:p>
    <w:p>
      <w:r>
        <w:t>Tác nhân: Học viên, Giáo viên, Quản trị viên. Thành phần giao diện đối chiếu: ProfilePage / AuthContext. Dữ liệu chính: users.</w:t>
      </w:r>
    </w:p>
    <w:p>
      <w:r>
        <w:t>Tương tác HTTP liên quan: GET /api/auth/profile; PUT /api/auth/profile.</w:t>
      </w:r>
    </w:p>
    <w:p>
      <w:pPr>
        <w:keepNext/>
        <w:spacing w:before="160" w:after="160" w:line="276" w:lineRule="auto"/>
        <w:jc w:val="center"/>
      </w:pPr>
      <w:r>
        <w:rPr>
          <w:i/>
          <w:color w:val="777777"/>
          <w:sz w:val="22"/>
        </w:rPr>
        <w:t>[Chèn hình: Sequence UC04 – Quản lý hồ sơ cá nhân]</w:t>
      </w:r>
    </w:p>
    <w:p>
      <w:pPr>
        <w:pStyle w:val="Caption"/>
        <w:jc w:val="center"/>
      </w:pPr>
      <w:r>
        <w:t>Hình 3.33. Sơ đồ tuần tự UC04 – Quản lý hồ sơ cá nhân</w:t>
      </w:r>
    </w:p>
    <w:p>
      <w:pPr>
        <w:pStyle w:val="Heading2"/>
      </w:pPr>
      <w:r>
        <w:t>3.3.5. UC05 – Đổi mật khẩu</w:t>
      </w:r>
    </w:p>
    <w:p>
      <w:r>
        <w:t>Tác nhân: Học viên, Giáo viên, Quản trị viên. Thành phần giao diện đối chiếu: ProfilePage. Dữ liệu chính: users, sessions.</w:t>
      </w:r>
    </w:p>
    <w:p>
      <w:r>
        <w:t>Tương tác HTTP liên quan: PUT /api/auth/change-password.</w:t>
      </w:r>
    </w:p>
    <w:p>
      <w:pPr>
        <w:keepNext/>
        <w:spacing w:before="160" w:after="160" w:line="276" w:lineRule="auto"/>
        <w:jc w:val="center"/>
      </w:pPr>
      <w:r>
        <w:rPr>
          <w:i/>
          <w:color w:val="777777"/>
          <w:sz w:val="22"/>
        </w:rPr>
        <w:t>[Chèn hình: Sequence UC05 – Đổi mật khẩu]</w:t>
      </w:r>
    </w:p>
    <w:p>
      <w:pPr>
        <w:pStyle w:val="Caption"/>
        <w:jc w:val="center"/>
      </w:pPr>
      <w:r>
        <w:t>Hình 3.34. Sơ đồ tuần tự UC05 – Đổi mật khẩu</w:t>
      </w:r>
    </w:p>
    <w:p>
      <w:pPr>
        <w:pStyle w:val="Heading2"/>
      </w:pPr>
      <w:r>
        <w:t>3.3.6. UC06 – Tra cứu khóa học</w:t>
      </w:r>
    </w:p>
    <w:p>
      <w:r>
        <w:t>Tác nhân: Khách, Học viên. Thành phần giao diện đối chiếu: LandingPage / CourseList. Dữ liệu chính: courses, users, programs, lessons, enrollments.</w:t>
      </w:r>
    </w:p>
    <w:p>
      <w:r>
        <w:t>Tương tác HTTP liên quan: GET /api/catalog; GET /api/courses; GET /api/programs; GET /api/courses/:id; GET /api/lessons/course/:courseId.</w:t>
      </w:r>
    </w:p>
    <w:p>
      <w:pPr>
        <w:keepNext/>
        <w:spacing w:before="160" w:after="160" w:line="276" w:lineRule="auto"/>
        <w:jc w:val="center"/>
      </w:pPr>
      <w:r>
        <w:rPr>
          <w:i/>
          <w:color w:val="777777"/>
          <w:sz w:val="22"/>
        </w:rPr>
        <w:t>[Chèn hình: Sequence UC06 – Tra cứu khóa học]</w:t>
      </w:r>
    </w:p>
    <w:p>
      <w:pPr>
        <w:pStyle w:val="Caption"/>
        <w:jc w:val="center"/>
      </w:pPr>
      <w:r>
        <w:t>Hình 3.35. Sơ đồ tuần tự UC06 – Tra cứu khóa học</w:t>
      </w:r>
    </w:p>
    <w:p>
      <w:pPr>
        <w:pStyle w:val="Heading2"/>
      </w:pPr>
      <w:r>
        <w:t>3.3.7. UC07 – Đăng ký khóa học</w:t>
      </w:r>
    </w:p>
    <w:p>
      <w:r>
        <w:t>Tác nhân: Học viên. Thành phần giao diện đối chiếu: CourseDetail. Dữ liệu chính: courses, enrollments, notifications.</w:t>
      </w:r>
    </w:p>
    <w:p>
      <w:r>
        <w:t>Tương tác HTTP liên quan: GET /api/enrollments/check/:courseId; POST /api/enrollments.</w:t>
      </w:r>
    </w:p>
    <w:p>
      <w:pPr>
        <w:keepNext/>
        <w:spacing w:before="160" w:after="160" w:line="276" w:lineRule="auto"/>
        <w:jc w:val="center"/>
      </w:pPr>
      <w:r>
        <w:rPr>
          <w:i/>
          <w:color w:val="777777"/>
          <w:sz w:val="22"/>
        </w:rPr>
        <w:t>[Chèn hình: Sequence UC07 – Đăng ký khóa học]</w:t>
      </w:r>
    </w:p>
    <w:p>
      <w:pPr>
        <w:pStyle w:val="Caption"/>
        <w:jc w:val="center"/>
      </w:pPr>
      <w:r>
        <w:t>Hình 3.36. Sơ đồ tuần tự UC07 – Đăng ký khóa học</w:t>
      </w:r>
    </w:p>
    <w:p>
      <w:pPr>
        <w:pStyle w:val="Heading2"/>
      </w:pPr>
      <w:r>
        <w:t>3.3.8. UC08 – Duyệt đăng ký khóa học</w:t>
      </w:r>
    </w:p>
    <w:p>
      <w:r>
        <w:t>Tác nhân: Giáo viên, Quản trị viên. Thành phần giao diện đối chiếu: StudentProgress. Dữ liệu chính: enrollments, courses, users, notifications.</w:t>
      </w:r>
    </w:p>
    <w:p>
      <w:r>
        <w:t>Tương tác HTTP liên quan: GET /api/enrollments; PUT /api/enrollments/:id.</w:t>
      </w:r>
    </w:p>
    <w:p>
      <w:pPr>
        <w:keepNext/>
        <w:spacing w:before="160" w:after="160" w:line="276" w:lineRule="auto"/>
        <w:jc w:val="center"/>
      </w:pPr>
      <w:r>
        <w:rPr>
          <w:i/>
          <w:color w:val="777777"/>
          <w:sz w:val="22"/>
        </w:rPr>
        <w:t>[Chèn hình: Sequence UC08 – Duyệt đăng ký khóa học]</w:t>
      </w:r>
    </w:p>
    <w:p>
      <w:pPr>
        <w:pStyle w:val="Caption"/>
        <w:jc w:val="center"/>
      </w:pPr>
      <w:r>
        <w:t>Hình 3.37. Sơ đồ tuần tự UC08 – Duyệt đăng ký khóa học</w:t>
      </w:r>
    </w:p>
    <w:p>
      <w:pPr>
        <w:pStyle w:val="Heading2"/>
      </w:pPr>
      <w:r>
        <w:t>3.3.9. UC09 – Học bài và ghi nhận tiến độ</w:t>
      </w:r>
    </w:p>
    <w:p>
      <w:r>
        <w:t>Tác nhân: Học viên. Thành phần giao diện đối chiếu: LessonView. Dữ liệu chính: lessons, courses, enrollments, progress, study_sessions.</w:t>
      </w:r>
    </w:p>
    <w:p>
      <w:r>
        <w:t>Tương tác HTTP liên quan: GET /api/lessons/:id; GET /api/progress; GET /api/exercises/lesson/:id; POST /api/progress.</w:t>
      </w:r>
    </w:p>
    <w:p>
      <w:r>
        <w:t>Lời gọi ghi tiến độ mang mã phiên học và giây lũy kế; store gọi usp_RecordLessonProgress để kiểm tra và ghi dữ liệu. Hoạt động này phát sinh khi người học chọn hoàn thành.</w:t>
      </w:r>
    </w:p>
    <w:p>
      <w:pPr>
        <w:keepNext/>
        <w:spacing w:before="160" w:after="160" w:line="276" w:lineRule="auto"/>
        <w:jc w:val="center"/>
      </w:pPr>
      <w:r>
        <w:rPr>
          <w:i/>
          <w:color w:val="777777"/>
          <w:sz w:val="22"/>
        </w:rPr>
        <w:t>[Chèn hình: Sequence UC09 – Học bài và ghi nhận tiến độ]</w:t>
      </w:r>
    </w:p>
    <w:p>
      <w:pPr>
        <w:pStyle w:val="Caption"/>
        <w:jc w:val="center"/>
      </w:pPr>
      <w:r>
        <w:t>Hình 3.38. Sơ đồ tuần tự UC09 – Học bài và ghi nhận tiến độ</w:t>
      </w:r>
    </w:p>
    <w:p>
      <w:pPr>
        <w:pStyle w:val="Heading2"/>
      </w:pPr>
      <w:r>
        <w:t>3.3.10. UC10 – Làm bài tập</w:t>
      </w:r>
    </w:p>
    <w:p>
      <w:r>
        <w:t>Tác nhân: Học viên. Thành phần giao diện đối chiếu: ExercisePage. Dữ liệu chính: exercises, questions, answers, attempts, notifications.</w:t>
      </w:r>
    </w:p>
    <w:p>
      <w:r>
        <w:t>Tương tác HTTP liên quan: GET /api/exercises/:id; GET /api/questions/exercise/:id; POST /api/exercises/:id/submit.</w:t>
      </w:r>
    </w:p>
    <w:p>
      <w:r>
        <w:t>Khối xử lý bài nộp cần thể hiện snapshot, chấm phía server, lưu kết quả/thông báo trong giao dịch và nhánh pending_grading khi có câu cần chấm tay. Với bài thi cần thêm start/resume, lưu nháp, deadline và nộp lặp.</w:t>
      </w:r>
    </w:p>
    <w:p>
      <w:pPr>
        <w:keepNext/>
        <w:spacing w:before="160" w:after="160" w:line="276" w:lineRule="auto"/>
        <w:jc w:val="center"/>
      </w:pPr>
      <w:r>
        <w:rPr>
          <w:i/>
          <w:color w:val="777777"/>
          <w:sz w:val="22"/>
        </w:rPr>
        <w:t>[Chèn hình: Sequence UC10 – Làm bài tập]</w:t>
      </w:r>
    </w:p>
    <w:p>
      <w:pPr>
        <w:pStyle w:val="Caption"/>
        <w:jc w:val="center"/>
      </w:pPr>
      <w:r>
        <w:t>Hình 3.39. Sơ đồ tuần tự UC10 – Làm bài tập</w:t>
      </w:r>
    </w:p>
    <w:p>
      <w:pPr>
        <w:pStyle w:val="Heading2"/>
      </w:pPr>
      <w:r>
        <w:t>3.3.11. UC11 – Làm bài kiểm tra/thi thử</w:t>
      </w:r>
    </w:p>
    <w:p>
      <w:r>
        <w:t>Tác nhân: Học viên. Thành phần giao diện đối chiếu: ExamPage. Dữ liệu chính: exams, exam_questions, questions, answers, attempts, notifications.</w:t>
      </w:r>
    </w:p>
    <w:p>
      <w:r>
        <w:t>Tương tác HTTP liên quan: GET /api/exams/:id; POST /api/exams/:id/start; PUT /api/exams/:id/draft; POST /api/exams/:id/submit.</w:t>
      </w:r>
    </w:p>
    <w:p>
      <w:r>
        <w:t>Khối xử lý bài nộp cần thể hiện snapshot, chấm phía server, lưu kết quả/thông báo trong giao dịch và nhánh pending_grading khi có câu cần chấm tay. Với bài thi cần thêm start/resume, lưu nháp, deadline và nộp lặp.</w:t>
      </w:r>
    </w:p>
    <w:p>
      <w:pPr>
        <w:keepNext/>
        <w:spacing w:before="160" w:after="160" w:line="276" w:lineRule="auto"/>
        <w:jc w:val="center"/>
      </w:pPr>
      <w:r>
        <w:rPr>
          <w:i/>
          <w:color w:val="777777"/>
          <w:sz w:val="22"/>
        </w:rPr>
        <w:t>[Chèn hình: Sequence UC11 – Làm bài kiểm tra/thi thử]</w:t>
      </w:r>
    </w:p>
    <w:p>
      <w:pPr>
        <w:pStyle w:val="Caption"/>
        <w:jc w:val="center"/>
      </w:pPr>
      <w:r>
        <w:t>Hình 3.40. Sơ đồ tuần tự UC11 – Làm bài kiểm tra/thi thử</w:t>
      </w:r>
    </w:p>
    <w:p>
      <w:pPr>
        <w:pStyle w:val="Heading2"/>
      </w:pPr>
      <w:r>
        <w:t>3.3.12. UC12 – Xem kết quả và lời giải</w:t>
      </w:r>
    </w:p>
    <w:p>
      <w:r>
        <w:t>Tác nhân: Học viên. Thành phần giao diện đối chiếu: ExerciseHistory / MyProgress / ExamPage. Dữ liệu chính: attempts, exams.</w:t>
      </w:r>
    </w:p>
    <w:p>
      <w:r>
        <w:t>Tương tác HTTP liên quan: GET /api/exercises/my-attempts; GET /api/exercises/my-attempts/:id; GET /api/exams/results/:id; GET /api/dashboard/student.</w:t>
      </w:r>
    </w:p>
    <w:p>
      <w:pPr>
        <w:keepNext/>
        <w:spacing w:before="160" w:after="160" w:line="276" w:lineRule="auto"/>
        <w:jc w:val="center"/>
      </w:pPr>
      <w:r>
        <w:rPr>
          <w:i/>
          <w:color w:val="777777"/>
          <w:sz w:val="22"/>
        </w:rPr>
        <w:t>[Chèn hình: Sequence UC12 – Xem kết quả và lời giải]</w:t>
      </w:r>
    </w:p>
    <w:p>
      <w:pPr>
        <w:pStyle w:val="Caption"/>
        <w:jc w:val="center"/>
      </w:pPr>
      <w:r>
        <w:t>Hình 3.41. Sơ đồ tuần tự UC12 – Xem kết quả và lời giải</w:t>
      </w:r>
    </w:p>
    <w:p>
      <w:pPr>
        <w:pStyle w:val="Heading2"/>
      </w:pPr>
      <w:r>
        <w:t>3.3.13. UC13 – Theo dõi tiến độ học tập</w:t>
      </w:r>
    </w:p>
    <w:p>
      <w:r>
        <w:t>Tác nhân: Học viên. Thành phần giao diện đối chiếu: MyProgress / StudentDashboard. Dữ liệu chính: enrollments, lessons, progress, attempts, study_sessions.</w:t>
      </w:r>
    </w:p>
    <w:p>
      <w:r>
        <w:t>Tương tác HTTP liên quan: GET /api/dashboard/student.</w:t>
      </w:r>
    </w:p>
    <w:p>
      <w:pPr>
        <w:keepNext/>
        <w:spacing w:before="160" w:after="160" w:line="276" w:lineRule="auto"/>
        <w:jc w:val="center"/>
      </w:pPr>
      <w:r>
        <w:rPr>
          <w:i/>
          <w:color w:val="777777"/>
          <w:sz w:val="22"/>
        </w:rPr>
        <w:t>[Chèn hình: Sequence UC13 – Theo dõi tiến độ học tập]</w:t>
      </w:r>
    </w:p>
    <w:p>
      <w:pPr>
        <w:pStyle w:val="Caption"/>
        <w:jc w:val="center"/>
      </w:pPr>
      <w:r>
        <w:t>Hình 3.42. Sơ đồ tuần tự UC13 – Theo dõi tiến độ học tập</w:t>
      </w:r>
    </w:p>
    <w:p>
      <w:pPr>
        <w:pStyle w:val="Heading2"/>
      </w:pPr>
      <w:r>
        <w:t>3.3.14. UC14 – Xem lộ trình học tập</w:t>
      </w:r>
    </w:p>
    <w:p>
      <w:r>
        <w:t>Tác nhân: Học viên. Thành phần giao diện đối chiếu: LearningPathPage. Dữ liệu chính: learning_paths, path_courses, courses, enrollments, progress.</w:t>
      </w:r>
    </w:p>
    <w:p>
      <w:r>
        <w:t>Tương tác HTTP liên quan: GET /api/learning-paths; GET /api/enrollments.</w:t>
      </w:r>
    </w:p>
    <w:p>
      <w:pPr>
        <w:keepNext/>
        <w:spacing w:before="160" w:after="160" w:line="276" w:lineRule="auto"/>
        <w:jc w:val="center"/>
      </w:pPr>
      <w:r>
        <w:rPr>
          <w:i/>
          <w:color w:val="777777"/>
          <w:sz w:val="22"/>
        </w:rPr>
        <w:t>[Chèn hình: Sequence UC14 – Xem lộ trình học tập]</w:t>
      </w:r>
    </w:p>
    <w:p>
      <w:pPr>
        <w:pStyle w:val="Caption"/>
        <w:jc w:val="center"/>
      </w:pPr>
      <w:r>
        <w:t>Hình 3.43. Sơ đồ tuần tự UC14 – Xem lộ trình học tập</w:t>
      </w:r>
    </w:p>
    <w:p>
      <w:pPr>
        <w:pStyle w:val="Heading2"/>
      </w:pPr>
      <w:r>
        <w:t>3.3.15. UC15 – Xem và đánh dấu thông báo</w:t>
      </w:r>
    </w:p>
    <w:p>
      <w:r>
        <w:t>Tác nhân: Học viên, Giáo viên, Quản trị viên. Thành phần giao diện đối chiếu: NotificationPage / Header. Dữ liệu chính: notifications.</w:t>
      </w:r>
    </w:p>
    <w:p>
      <w:r>
        <w:t>Tương tác HTTP liên quan: GET /api/notifications; PUT /api/notifications/:id/read; PUT /api/notifications/read-all.</w:t>
      </w:r>
    </w:p>
    <w:p>
      <w:pPr>
        <w:keepNext/>
        <w:spacing w:before="160" w:after="160" w:line="276" w:lineRule="auto"/>
        <w:jc w:val="center"/>
      </w:pPr>
      <w:r>
        <w:rPr>
          <w:i/>
          <w:color w:val="777777"/>
          <w:sz w:val="22"/>
        </w:rPr>
        <w:t>[Chèn hình: Sequence UC15 – Xem và đánh dấu thông báo]</w:t>
      </w:r>
    </w:p>
    <w:p>
      <w:pPr>
        <w:pStyle w:val="Caption"/>
        <w:jc w:val="center"/>
      </w:pPr>
      <w:r>
        <w:t>Hình 3.44. Sơ đồ tuần tự UC15 – Xem và đánh dấu thông báo</w:t>
      </w:r>
    </w:p>
    <w:p>
      <w:pPr>
        <w:pStyle w:val="Heading2"/>
      </w:pPr>
      <w:r>
        <w:t>3.3.16. UC16 – Quản lý khóa học</w:t>
      </w:r>
    </w:p>
    <w:p>
      <w:r>
        <w:t>Tác nhân: Giáo viên, Quản trị viên. Thành phần giao diện đối chiếu: CourseManagement. Dữ liệu chính: courses, programs, users, lessons, enrollments, attempts, path_courses.</w:t>
      </w:r>
    </w:p>
    <w:p>
      <w:r>
        <w:t>Tương tác HTTP liên quan: GET /api/courses; POST /api/courses; PUT /api/courses/:id; DELETE /api/courses/:id.</w:t>
      </w:r>
    </w:p>
    <w:p>
      <w:pPr>
        <w:keepNext/>
        <w:spacing w:before="160" w:after="160" w:line="276" w:lineRule="auto"/>
        <w:jc w:val="center"/>
      </w:pPr>
      <w:r>
        <w:rPr>
          <w:i/>
          <w:color w:val="777777"/>
          <w:sz w:val="22"/>
        </w:rPr>
        <w:t>[Chèn hình: Sequence UC16 – Quản lý khóa học]</w:t>
      </w:r>
    </w:p>
    <w:p>
      <w:pPr>
        <w:pStyle w:val="Caption"/>
        <w:jc w:val="center"/>
      </w:pPr>
      <w:r>
        <w:t>Hình 3.45. Sơ đồ tuần tự UC16 – Quản lý khóa học</w:t>
      </w:r>
    </w:p>
    <w:p>
      <w:pPr>
        <w:pStyle w:val="Heading2"/>
      </w:pPr>
      <w:r>
        <w:t>3.3.17. UC17 – Quản lý bài học</w:t>
      </w:r>
    </w:p>
    <w:p>
      <w:r>
        <w:t>Tác nhân: Giáo viên, Quản trị viên. Thành phần giao diện đối chiếu: LessonManagement. Dữ liệu chính: lessons, courses, exercises, questions, progress, study_sessions, attempts.</w:t>
      </w:r>
    </w:p>
    <w:p>
      <w:r>
        <w:t>Tương tác HTTP liên quan: GET /api/lessons/course/:courseId; POST /api/lessons; PUT /api/lessons/:id; DELETE /api/lessons/:id.</w:t>
      </w:r>
    </w:p>
    <w:p>
      <w:pPr>
        <w:keepNext/>
        <w:spacing w:before="160" w:after="160" w:line="276" w:lineRule="auto"/>
        <w:jc w:val="center"/>
      </w:pPr>
      <w:r>
        <w:rPr>
          <w:i/>
          <w:color w:val="777777"/>
          <w:sz w:val="22"/>
        </w:rPr>
        <w:t>[Chèn hình: Sequence UC17 – Quản lý bài học]</w:t>
      </w:r>
    </w:p>
    <w:p>
      <w:pPr>
        <w:pStyle w:val="Caption"/>
        <w:jc w:val="center"/>
      </w:pPr>
      <w:r>
        <w:t>Hình 3.46. Sơ đồ tuần tự UC17 – Quản lý bài học</w:t>
      </w:r>
    </w:p>
    <w:p>
      <w:pPr>
        <w:pStyle w:val="Heading2"/>
      </w:pPr>
      <w:r>
        <w:t>3.3.18. UC18 – Quản lý bài tập</w:t>
      </w:r>
    </w:p>
    <w:p>
      <w:r>
        <w:t>Tác nhân: Giáo viên, Quản trị viên. Thành phần giao diện đối chiếu: ExerciseManagement. Dữ liệu chính: exercises, lessons, courses, questions, answers, exam_questions, attempts.</w:t>
      </w:r>
    </w:p>
    <w:p>
      <w:r>
        <w:t>Tương tác HTTP liên quan: GET /api/exercises; POST /api/exercises; PUT /api/exercises/:id; DELETE /api/exercises/:id.</w:t>
      </w:r>
    </w:p>
    <w:p>
      <w:pPr>
        <w:keepNext/>
        <w:spacing w:before="160" w:after="160" w:line="276" w:lineRule="auto"/>
        <w:jc w:val="center"/>
      </w:pPr>
      <w:r>
        <w:rPr>
          <w:i/>
          <w:color w:val="777777"/>
          <w:sz w:val="22"/>
        </w:rPr>
        <w:t>[Chèn hình: Sequence UC18 – Quản lý bài tập]</w:t>
      </w:r>
    </w:p>
    <w:p>
      <w:pPr>
        <w:pStyle w:val="Caption"/>
        <w:jc w:val="center"/>
      </w:pPr>
      <w:r>
        <w:t>Hình 3.47. Sơ đồ tuần tự UC18 – Quản lý bài tập</w:t>
      </w:r>
    </w:p>
    <w:p>
      <w:pPr>
        <w:pStyle w:val="Heading2"/>
      </w:pPr>
      <w:r>
        <w:t>3.3.19. UC19 – Quản lý câu hỏi và đáp án</w:t>
      </w:r>
    </w:p>
    <w:p>
      <w:r>
        <w:t>Tác nhân: Giáo viên, Quản trị viên. Thành phần giao diện đối chiếu: ExerciseManagement (phần câu hỏi). Dữ liệu chính: questions, answers, exercises, lessons, courses, exam_questions.</w:t>
      </w:r>
    </w:p>
    <w:p>
      <w:r>
        <w:t>Tương tác HTTP liên quan: GET /api/questions/exercise/:id; POST /api/questions; PUT /api/questions/:id; DELETE /api/questions/:id.</w:t>
      </w:r>
    </w:p>
    <w:p>
      <w:pPr>
        <w:keepNext/>
        <w:spacing w:before="160" w:after="160" w:line="276" w:lineRule="auto"/>
        <w:jc w:val="center"/>
      </w:pPr>
      <w:r>
        <w:rPr>
          <w:i/>
          <w:color w:val="777777"/>
          <w:sz w:val="22"/>
        </w:rPr>
        <w:t>[Chèn hình: Sequence UC19 – Quản lý câu hỏi và đáp án]</w:t>
      </w:r>
    </w:p>
    <w:p>
      <w:pPr>
        <w:pStyle w:val="Caption"/>
        <w:jc w:val="center"/>
      </w:pPr>
      <w:r>
        <w:t>Hình 3.48. Sơ đồ tuần tự UC19 – Quản lý câu hỏi và đáp án</w:t>
      </w:r>
    </w:p>
    <w:p>
      <w:pPr>
        <w:pStyle w:val="Heading2"/>
      </w:pPr>
      <w:r>
        <w:t>3.3.20. UC20 – Quản lý bài kiểm tra</w:t>
      </w:r>
    </w:p>
    <w:p>
      <w:r>
        <w:t>Tác nhân: Giáo viên, Quản trị viên. Thành phần giao diện đối chiếu: ExamManagement. Dữ liệu chính: exams, exam_questions, questions, exercises, lessons, courses, attempts.</w:t>
      </w:r>
    </w:p>
    <w:p>
      <w:r>
        <w:t>Tương tác HTTP liên quan: GET /api/exams; GET /api/questions; POST /api/exams; PUT /api/exams/:id; DELETE /api/exams/:id.</w:t>
      </w:r>
    </w:p>
    <w:p>
      <w:pPr>
        <w:keepNext/>
        <w:spacing w:before="160" w:after="160" w:line="276" w:lineRule="auto"/>
        <w:jc w:val="center"/>
      </w:pPr>
      <w:r>
        <w:rPr>
          <w:i/>
          <w:color w:val="777777"/>
          <w:sz w:val="22"/>
        </w:rPr>
        <w:t>[Chèn hình: Sequence UC20 – Quản lý bài kiểm tra]</w:t>
      </w:r>
    </w:p>
    <w:p>
      <w:pPr>
        <w:pStyle w:val="Caption"/>
        <w:jc w:val="center"/>
      </w:pPr>
      <w:r>
        <w:t>Hình 3.49. Sơ đồ tuần tự UC20 – Quản lý bài kiểm tra</w:t>
      </w:r>
    </w:p>
    <w:p>
      <w:pPr>
        <w:pStyle w:val="Heading2"/>
      </w:pPr>
      <w:r>
        <w:t>3.3.21. UC21 – Xem tiến độ học viên</w:t>
      </w:r>
    </w:p>
    <w:p>
      <w:r>
        <w:t>Tác nhân: Giáo viên, Quản trị viên. Thành phần giao diện đối chiếu: StudentProgress. Dữ liệu chính: courses, users, enrollments, lessons, progress, attempts.</w:t>
      </w:r>
    </w:p>
    <w:p>
      <w:r>
        <w:t>Tương tác HTTP liên quan: GET /api/courses; GET /api/enrollments.</w:t>
      </w:r>
    </w:p>
    <w:p>
      <w:pPr>
        <w:keepNext/>
        <w:spacing w:before="160" w:after="160" w:line="276" w:lineRule="auto"/>
        <w:jc w:val="center"/>
      </w:pPr>
      <w:r>
        <w:rPr>
          <w:i/>
          <w:color w:val="777777"/>
          <w:sz w:val="22"/>
        </w:rPr>
        <w:t>[Chèn hình: Sequence UC21 – Xem tiến độ học viên]</w:t>
      </w:r>
    </w:p>
    <w:p>
      <w:pPr>
        <w:pStyle w:val="Caption"/>
        <w:jc w:val="center"/>
      </w:pPr>
      <w:r>
        <w:t>Hình 3.50. Sơ đồ tuần tự UC21 – Xem tiến độ học viên</w:t>
      </w:r>
    </w:p>
    <w:p>
      <w:pPr>
        <w:pStyle w:val="Heading2"/>
      </w:pPr>
      <w:r>
        <w:t>3.3.22. UC22 – Chấm bài và nhận xét</w:t>
      </w:r>
    </w:p>
    <w:p>
      <w:r>
        <w:t>Tác nhân: Giáo viên, Quản trị viên. Thành phần giao diện đối chiếu: Submissions. Dữ liệu chính: attempts, courses, users, exams, notifications.</w:t>
      </w:r>
    </w:p>
    <w:p>
      <w:r>
        <w:t>Tương tác HTTP liên quan: GET /api/submissions; GET /api/submissions/:id; PUT /api/submissions/:id/grade.</w:t>
      </w:r>
    </w:p>
    <w:p>
      <w:r>
        <w:t>Cập nhật điểm tổng và tạo thông báo là các thao tác riêng, không được vẽ thành một giao dịch nguyên tử bao trùm khi mã nguồn chưa bảo đảm. Không thêm lời gọi chấm rubric từng câu.</w:t>
      </w:r>
    </w:p>
    <w:p>
      <w:pPr>
        <w:keepNext/>
        <w:spacing w:before="160" w:after="160" w:line="276" w:lineRule="auto"/>
        <w:jc w:val="center"/>
      </w:pPr>
      <w:r>
        <w:rPr>
          <w:i/>
          <w:color w:val="777777"/>
          <w:sz w:val="22"/>
        </w:rPr>
        <w:t>[Chèn hình: Sequence UC22 – Chấm bài và nhận xét]</w:t>
      </w:r>
    </w:p>
    <w:p>
      <w:pPr>
        <w:pStyle w:val="Caption"/>
        <w:jc w:val="center"/>
      </w:pPr>
      <w:r>
        <w:t>Hình 3.51. Sơ đồ tuần tự UC22 – Chấm bài và nhận xét</w:t>
      </w:r>
    </w:p>
    <w:p>
      <w:pPr>
        <w:pStyle w:val="Heading2"/>
      </w:pPr>
      <w:r>
        <w:t>3.3.23. UC23 – Quản lý lộ trình học tập</w:t>
      </w:r>
    </w:p>
    <w:p>
      <w:r>
        <w:t>Tác nhân: Giáo viên, Quản trị viên. Thành phần giao diện đối chiếu: LearningPathManagement. Dữ liệu chính: learning_paths, path_courses, courses, programs.</w:t>
      </w:r>
    </w:p>
    <w:p>
      <w:r>
        <w:t>Tương tác HTTP liên quan: GET /api/learning-paths; POST /api/learning-paths; PUT /api/learning-paths/:id; DELETE /api/learning-paths/:id.</w:t>
      </w:r>
    </w:p>
    <w:p>
      <w:pPr>
        <w:keepNext/>
        <w:spacing w:before="160" w:after="160" w:line="276" w:lineRule="auto"/>
        <w:jc w:val="center"/>
      </w:pPr>
      <w:r>
        <w:rPr>
          <w:i/>
          <w:color w:val="777777"/>
          <w:sz w:val="22"/>
        </w:rPr>
        <w:t>[Chèn hình: Sequence UC23 – Quản lý lộ trình học tập]</w:t>
      </w:r>
    </w:p>
    <w:p>
      <w:pPr>
        <w:pStyle w:val="Caption"/>
        <w:jc w:val="center"/>
      </w:pPr>
      <w:r>
        <w:t>Hình 3.52. Sơ đồ tuần tự UC23 – Quản lý lộ trình học tập</w:t>
      </w:r>
    </w:p>
    <w:p>
      <w:pPr>
        <w:pStyle w:val="Heading2"/>
      </w:pPr>
      <w:r>
        <w:t>3.3.24. UC24 – Quản lý tài khoản</w:t>
      </w:r>
    </w:p>
    <w:p>
      <w:r>
        <w:t>Tác nhân: Quản trị viên. Thành phần giao diện đối chiếu: UserManagement. Dữ liệu chính: users, sessions, courses, learning_paths, enrollments, attempts, progress, notifications.</w:t>
      </w:r>
    </w:p>
    <w:p>
      <w:r>
        <w:t>Tương tác HTTP liên quan: GET /api/users; POST /api/users; PUT /api/users/:id; DELETE /api/users/:id.</w:t>
      </w:r>
    </w:p>
    <w:p>
      <w:pPr>
        <w:keepNext/>
        <w:spacing w:before="160" w:after="160" w:line="276" w:lineRule="auto"/>
        <w:jc w:val="center"/>
      </w:pPr>
      <w:r>
        <w:rPr>
          <w:i/>
          <w:color w:val="777777"/>
          <w:sz w:val="22"/>
        </w:rPr>
        <w:t>[Chèn hình: Sequence UC24 – Quản lý tài khoản]</w:t>
      </w:r>
    </w:p>
    <w:p>
      <w:pPr>
        <w:pStyle w:val="Caption"/>
        <w:jc w:val="center"/>
      </w:pPr>
      <w:r>
        <w:t>Hình 3.53. Sơ đồ tuần tự UC24 – Quản lý tài khoản</w:t>
      </w:r>
    </w:p>
    <w:p>
      <w:pPr>
        <w:pStyle w:val="Heading2"/>
      </w:pPr>
      <w:r>
        <w:t>3.3.25. UC25 – Cấp và thay đổi vai trò</w:t>
      </w:r>
    </w:p>
    <w:p>
      <w:r>
        <w:t>Tác nhân: Quản trị viên. Thành phần giao diện đối chiếu: UserManagement. Dữ liệu chính: users, courses, sessions.</w:t>
      </w:r>
    </w:p>
    <w:p>
      <w:r>
        <w:t>Tương tác HTTP liên quan: GET /api/users; PUT /api/users/:id.</w:t>
      </w:r>
    </w:p>
    <w:p>
      <w:r>
        <w:t>Nhánh role thay đổi cập nhật tài khoản và thu hồi phiên trong giao dịch. Nếu tài khoản là giáo viên còn phụ trách khóa hoặc admin tự hạ quyền, nhánh bị từ chối.</w:t>
      </w:r>
    </w:p>
    <w:p>
      <w:pPr>
        <w:keepNext/>
        <w:spacing w:before="160" w:after="160" w:line="276" w:lineRule="auto"/>
        <w:jc w:val="center"/>
      </w:pPr>
      <w:r>
        <w:rPr>
          <w:i/>
          <w:color w:val="777777"/>
          <w:sz w:val="22"/>
        </w:rPr>
        <w:t>[Chèn hình: Sequence UC25 – Cấp và thay đổi vai trò]</w:t>
      </w:r>
    </w:p>
    <w:p>
      <w:pPr>
        <w:pStyle w:val="Caption"/>
        <w:jc w:val="center"/>
      </w:pPr>
      <w:r>
        <w:t>Hình 3.54. Sơ đồ tuần tự UC25 – Cấp và thay đổi vai trò</w:t>
      </w:r>
    </w:p>
    <w:p>
      <w:pPr>
        <w:pStyle w:val="Heading2"/>
      </w:pPr>
      <w:r>
        <w:t>3.3.26. UC26 – Quản lý chương trình đào tạo</w:t>
      </w:r>
    </w:p>
    <w:p>
      <w:r>
        <w:t>Tác nhân: Quản trị viên. Thành phần giao diện đối chiếu: ProgramManagement. Dữ liệu chính: programs, courses, learning_paths.</w:t>
      </w:r>
    </w:p>
    <w:p>
      <w:r>
        <w:t>Tương tác HTTP liên quan: GET /api/programs; POST /api/programs; PUT /api/programs/:id; DELETE /api/programs/:id.</w:t>
      </w:r>
    </w:p>
    <w:p>
      <w:pPr>
        <w:keepNext/>
        <w:spacing w:before="160" w:after="160" w:line="276" w:lineRule="auto"/>
        <w:jc w:val="center"/>
      </w:pPr>
      <w:r>
        <w:rPr>
          <w:i/>
          <w:color w:val="777777"/>
          <w:sz w:val="22"/>
        </w:rPr>
        <w:t>[Chèn hình: Sequence UC26 – Quản lý chương trình đào tạo]</w:t>
      </w:r>
    </w:p>
    <w:p>
      <w:pPr>
        <w:pStyle w:val="Caption"/>
        <w:jc w:val="center"/>
      </w:pPr>
      <w:r>
        <w:t>Hình 3.55. Sơ đồ tuần tự UC26 – Quản lý chương trình đào tạo</w:t>
      </w:r>
    </w:p>
    <w:p>
      <w:pPr>
        <w:pStyle w:val="Heading2"/>
      </w:pPr>
      <w:r>
        <w:t>3.3.27. UC27 – Xem thống kê giảng dạy</w:t>
      </w:r>
    </w:p>
    <w:p>
      <w:r>
        <w:t>Tác nhân: Giáo viên, Quản trị viên. Thành phần giao diện đối chiếu: TeacherDashboard. Dữ liệu chính: courses, enrollments, exams, attempts.</w:t>
      </w:r>
    </w:p>
    <w:p>
      <w:r>
        <w:t>Tương tác HTTP liên quan: GET /api/dashboard/teacher; GET /api/courses.</w:t>
      </w:r>
    </w:p>
    <w:p>
      <w:pPr>
        <w:keepNext/>
        <w:spacing w:before="160" w:after="160" w:line="276" w:lineRule="auto"/>
        <w:jc w:val="center"/>
      </w:pPr>
      <w:r>
        <w:rPr>
          <w:i/>
          <w:color w:val="777777"/>
          <w:sz w:val="22"/>
        </w:rPr>
        <w:t>[Chèn hình: Sequence UC27 – Xem thống kê giảng dạy]</w:t>
      </w:r>
    </w:p>
    <w:p>
      <w:pPr>
        <w:pStyle w:val="Caption"/>
        <w:jc w:val="center"/>
      </w:pPr>
      <w:r>
        <w:t>Hình 3.56. Sơ đồ tuần tự UC27 – Xem thống kê giảng dạy</w:t>
      </w:r>
    </w:p>
    <w:p>
      <w:pPr>
        <w:pStyle w:val="Heading2"/>
      </w:pPr>
      <w:r>
        <w:t>3.3.28. UC28 – Xem thống kê toàn hệ thống</w:t>
      </w:r>
    </w:p>
    <w:p>
      <w:r>
        <w:t>Tác nhân: Quản trị viên. Thành phần giao diện đối chiếu: AdminDashboard. Dữ liệu chính: users, programs, courses, enrollments, attempts, lessons.</w:t>
      </w:r>
    </w:p>
    <w:p>
      <w:r>
        <w:t>Tương tác HTTP liên quan: GET /api/dashboard/admin.</w:t>
      </w:r>
    </w:p>
    <w:p>
      <w:pPr>
        <w:keepNext/>
        <w:spacing w:before="160" w:after="160" w:line="276" w:lineRule="auto"/>
        <w:jc w:val="center"/>
      </w:pPr>
      <w:r>
        <w:rPr>
          <w:i/>
          <w:color w:val="777777"/>
          <w:sz w:val="22"/>
        </w:rPr>
        <w:t>[Chèn hình: Sequence UC28 – Xem thống kê toàn hệ thống]</w:t>
      </w:r>
    </w:p>
    <w:p>
      <w:pPr>
        <w:pStyle w:val="Caption"/>
        <w:jc w:val="center"/>
      </w:pPr>
      <w:r>
        <w:t>Hình 3.57. Sơ đồ tuần tự UC28 – Xem thống kê toàn hệ thống</w:t>
      </w:r>
    </w:p>
    <w:p>
      <w:pPr>
        <w:pStyle w:val="Heading1"/>
        <w:pageBreakBefore/>
      </w:pPr>
      <w:r>
        <w:t>PHỤ LỤC A. Đối chiếu yêu cầu và triển khai</w:t>
      </w:r>
    </w:p>
    <w:p>
      <w:r>
        <w:t>Bảng này giúp truy ngược từ mã use case tới yêu cầu, handler và dữ liệu. Đây là tài liệu đối chiếu kỹ thuật, không thay cho phần đặc tả nghiệp vụ. Các bảng phụ thuộc có thể không được liệt kê toàn bộ trong mỗi dòng.</w:t>
      </w:r>
    </w:p>
    <w:tbl>
      <w:tblPr>
        <w:tblStyle w:val="TableGrid"/>
        <w:tblW w:type="dxa" w:w="9072"/>
        <w:jc w:val="center"/>
        <w:tblLayout w:type="fixed"/>
        <w:tblLook w:firstColumn="1" w:firstRow="1" w:lastColumn="0" w:lastRow="0" w:noHBand="0" w:noVBand="1" w:val="04A0"/>
        <w:tblCellMar>
          <w:top w:w="50" w:type="dxa"/>
          <w:left w:w="50" w:type="dxa"/>
          <w:bottom w:w="50" w:type="dxa"/>
          <w:right w:w="50" w:type="dxa"/>
        </w:tblCellMar>
      </w:tblPr>
      <w:tblGrid>
        <w:gridCol w:w="794"/>
        <w:gridCol w:w="907"/>
        <w:gridCol w:w="4252"/>
        <w:gridCol w:w="3118"/>
      </w:tblGrid>
      <w:tr>
        <w:trPr>
          <w:cantSplit/>
          <w:tblHeader/>
        </w:trPr>
        <w:tc>
          <w:tcPr>
            <w:tcW w:type="dxa" w:w="794"/>
            <w:vAlign w:val="top"/>
            <w:shd w:fill="E8EFF7"/>
          </w:tcPr>
          <w:p>
            <w:pPr>
              <w:keepNext/>
              <w:widowControl/>
              <w:spacing w:line="252" w:lineRule="auto" w:after="40" w:before="0"/>
            </w:pPr>
            <w:r>
              <w:rPr>
                <w:rFonts w:ascii="Times New Roman" w:hAnsi="Times New Roman"/>
                <w:b/>
                <w:sz w:val="24"/>
              </w:rPr>
              <w:t>UC</w:t>
            </w:r>
          </w:p>
        </w:tc>
        <w:tc>
          <w:tcPr>
            <w:tcW w:type="dxa" w:w="907"/>
            <w:vAlign w:val="top"/>
            <w:shd w:fill="E8EFF7"/>
          </w:tcPr>
          <w:p>
            <w:pPr>
              <w:keepNext/>
              <w:widowControl/>
              <w:spacing w:line="252" w:lineRule="auto" w:after="40" w:before="0"/>
            </w:pPr>
            <w:r>
              <w:rPr>
                <w:rFonts w:ascii="Times New Roman" w:hAnsi="Times New Roman"/>
                <w:b/>
                <w:sz w:val="24"/>
              </w:rPr>
              <w:t>Yêu cầu</w:t>
            </w:r>
          </w:p>
        </w:tc>
        <w:tc>
          <w:tcPr>
            <w:tcW w:type="dxa" w:w="4252"/>
            <w:vAlign w:val="top"/>
            <w:shd w:fill="E8EFF7"/>
          </w:tcPr>
          <w:p>
            <w:pPr>
              <w:keepNext/>
              <w:widowControl/>
              <w:spacing w:line="252" w:lineRule="auto" w:after="40" w:before="0"/>
            </w:pPr>
            <w:r>
              <w:rPr>
                <w:rFonts w:ascii="Times New Roman" w:hAnsi="Times New Roman"/>
                <w:b/>
                <w:sz w:val="24"/>
              </w:rPr>
              <w:t>API đối chiếu</w:t>
            </w:r>
          </w:p>
        </w:tc>
        <w:tc>
          <w:tcPr>
            <w:tcW w:type="dxa" w:w="3118"/>
            <w:vAlign w:val="top"/>
            <w:shd w:fill="E8EFF7"/>
          </w:tcPr>
          <w:p>
            <w:pPr>
              <w:keepNext/>
              <w:widowControl/>
              <w:spacing w:line="252" w:lineRule="auto" w:after="40" w:before="0"/>
            </w:pPr>
            <w:r>
              <w:rPr>
                <w:rFonts w:ascii="Times New Roman" w:hAnsi="Times New Roman"/>
                <w:b/>
                <w:sz w:val="24"/>
              </w:rPr>
              <w:t>Dữ liệu chính</w:t>
            </w:r>
          </w:p>
        </w:tc>
      </w:tr>
      <w:tr>
        <w:trPr>
          <w:cantSplit/>
        </w:trPr>
        <w:tc>
          <w:tcPr>
            <w:tcW w:type="dxa" w:w="794"/>
            <w:vAlign w:val="top"/>
          </w:tcPr>
          <w:p>
            <w:pPr>
              <w:widowControl/>
              <w:spacing w:line="252" w:lineRule="auto" w:after="40" w:before="0"/>
            </w:pPr>
            <w:r>
              <w:rPr>
                <w:rFonts w:ascii="Times New Roman" w:hAnsi="Times New Roman"/>
                <w:b w:val="0"/>
                <w:sz w:val="24"/>
              </w:rPr>
              <w:t>UC01</w:t>
            </w:r>
          </w:p>
        </w:tc>
        <w:tc>
          <w:tcPr>
            <w:tcW w:type="dxa" w:w="907"/>
            <w:vAlign w:val="top"/>
          </w:tcPr>
          <w:p>
            <w:pPr>
              <w:widowControl/>
              <w:spacing w:line="252" w:lineRule="auto" w:after="40" w:before="0"/>
            </w:pPr>
            <w:r>
              <w:rPr>
                <w:rFonts w:ascii="Times New Roman" w:hAnsi="Times New Roman"/>
                <w:b w:val="0"/>
                <w:sz w:val="24"/>
              </w:rPr>
              <w:t>FR01</w:t>
            </w:r>
          </w:p>
        </w:tc>
        <w:tc>
          <w:tcPr>
            <w:tcW w:type="dxa" w:w="4252"/>
            <w:vAlign w:val="top"/>
          </w:tcPr>
          <w:p>
            <w:pPr>
              <w:widowControl/>
              <w:spacing w:line="252" w:lineRule="auto" w:after="40" w:before="0"/>
            </w:pPr>
            <w:r>
              <w:rPr>
                <w:rFonts w:ascii="Times New Roman" w:hAnsi="Times New Roman"/>
                <w:b w:val="0"/>
                <w:sz w:val="24"/>
              </w:rPr>
              <w:t>POST /api/auth/register</w:t>
            </w:r>
          </w:p>
        </w:tc>
        <w:tc>
          <w:tcPr>
            <w:tcW w:type="dxa" w:w="3118"/>
            <w:vAlign w:val="top"/>
          </w:tcPr>
          <w:p>
            <w:pPr>
              <w:widowControl/>
              <w:spacing w:line="252" w:lineRule="auto" w:after="40" w:before="0"/>
            </w:pPr>
            <w:r>
              <w:rPr>
                <w:rFonts w:ascii="Times New Roman" w:hAnsi="Times New Roman"/>
                <w:b w:val="0"/>
                <w:sz w:val="24"/>
              </w:rPr>
              <w:t>users, notifications, sessions</w:t>
            </w:r>
          </w:p>
        </w:tc>
      </w:tr>
      <w:tr>
        <w:trPr>
          <w:cantSplit/>
        </w:trPr>
        <w:tc>
          <w:tcPr>
            <w:tcW w:type="dxa" w:w="794"/>
            <w:vAlign w:val="top"/>
          </w:tcPr>
          <w:p>
            <w:pPr>
              <w:widowControl/>
              <w:spacing w:line="252" w:lineRule="auto" w:after="40" w:before="0"/>
            </w:pPr>
            <w:r>
              <w:rPr>
                <w:rFonts w:ascii="Times New Roman" w:hAnsi="Times New Roman"/>
                <w:b w:val="0"/>
                <w:sz w:val="24"/>
              </w:rPr>
              <w:t>UC02</w:t>
            </w:r>
          </w:p>
        </w:tc>
        <w:tc>
          <w:tcPr>
            <w:tcW w:type="dxa" w:w="907"/>
            <w:vAlign w:val="top"/>
          </w:tcPr>
          <w:p>
            <w:pPr>
              <w:widowControl/>
              <w:spacing w:line="252" w:lineRule="auto" w:after="40" w:before="0"/>
            </w:pPr>
            <w:r>
              <w:rPr>
                <w:rFonts w:ascii="Times New Roman" w:hAnsi="Times New Roman"/>
                <w:b w:val="0"/>
                <w:sz w:val="24"/>
              </w:rPr>
              <w:t>FR01</w:t>
            </w:r>
          </w:p>
        </w:tc>
        <w:tc>
          <w:tcPr>
            <w:tcW w:type="dxa" w:w="4252"/>
            <w:vAlign w:val="top"/>
          </w:tcPr>
          <w:p>
            <w:pPr>
              <w:widowControl/>
              <w:spacing w:line="252" w:lineRule="auto" w:after="40" w:before="0"/>
            </w:pPr>
            <w:r>
              <w:rPr>
                <w:rFonts w:ascii="Times New Roman" w:hAnsi="Times New Roman"/>
                <w:b w:val="0"/>
                <w:sz w:val="24"/>
              </w:rPr>
              <w:t>POST /api/auth/login</w:t>
              <w:br/>
              <w:t>GET /api/auth/profile</w:t>
            </w:r>
          </w:p>
        </w:tc>
        <w:tc>
          <w:tcPr>
            <w:tcW w:type="dxa" w:w="3118"/>
            <w:vAlign w:val="top"/>
          </w:tcPr>
          <w:p>
            <w:pPr>
              <w:widowControl/>
              <w:spacing w:line="252" w:lineRule="auto" w:after="40" w:before="0"/>
            </w:pPr>
            <w:r>
              <w:rPr>
                <w:rFonts w:ascii="Times New Roman" w:hAnsi="Times New Roman"/>
                <w:b w:val="0"/>
                <w:sz w:val="24"/>
              </w:rPr>
              <w:t>users, sessions</w:t>
            </w:r>
          </w:p>
        </w:tc>
      </w:tr>
      <w:tr>
        <w:trPr>
          <w:cantSplit/>
        </w:trPr>
        <w:tc>
          <w:tcPr>
            <w:tcW w:type="dxa" w:w="794"/>
            <w:vAlign w:val="top"/>
          </w:tcPr>
          <w:p>
            <w:pPr>
              <w:widowControl/>
              <w:spacing w:line="252" w:lineRule="auto" w:after="40" w:before="0"/>
            </w:pPr>
            <w:r>
              <w:rPr>
                <w:rFonts w:ascii="Times New Roman" w:hAnsi="Times New Roman"/>
                <w:b w:val="0"/>
                <w:sz w:val="24"/>
              </w:rPr>
              <w:t>UC03</w:t>
            </w:r>
          </w:p>
        </w:tc>
        <w:tc>
          <w:tcPr>
            <w:tcW w:type="dxa" w:w="907"/>
            <w:vAlign w:val="top"/>
          </w:tcPr>
          <w:p>
            <w:pPr>
              <w:widowControl/>
              <w:spacing w:line="252" w:lineRule="auto" w:after="40" w:before="0"/>
            </w:pPr>
            <w:r>
              <w:rPr>
                <w:rFonts w:ascii="Times New Roman" w:hAnsi="Times New Roman"/>
                <w:b w:val="0"/>
                <w:sz w:val="24"/>
              </w:rPr>
              <w:t>FR01</w:t>
            </w:r>
          </w:p>
        </w:tc>
        <w:tc>
          <w:tcPr>
            <w:tcW w:type="dxa" w:w="4252"/>
            <w:vAlign w:val="top"/>
          </w:tcPr>
          <w:p>
            <w:pPr>
              <w:widowControl/>
              <w:spacing w:line="252" w:lineRule="auto" w:after="40" w:before="0"/>
            </w:pPr>
            <w:r>
              <w:rPr>
                <w:rFonts w:ascii="Times New Roman" w:hAnsi="Times New Roman"/>
                <w:b w:val="0"/>
                <w:sz w:val="24"/>
              </w:rPr>
              <w:t>POST /api/auth/logout</w:t>
            </w:r>
          </w:p>
        </w:tc>
        <w:tc>
          <w:tcPr>
            <w:tcW w:type="dxa" w:w="3118"/>
            <w:vAlign w:val="top"/>
          </w:tcPr>
          <w:p>
            <w:pPr>
              <w:widowControl/>
              <w:spacing w:line="252" w:lineRule="auto" w:after="40" w:before="0"/>
            </w:pPr>
            <w:r>
              <w:rPr>
                <w:rFonts w:ascii="Times New Roman" w:hAnsi="Times New Roman"/>
                <w:b w:val="0"/>
                <w:sz w:val="24"/>
              </w:rPr>
              <w:t>sessions</w:t>
            </w:r>
          </w:p>
        </w:tc>
      </w:tr>
      <w:tr>
        <w:trPr>
          <w:cantSplit/>
        </w:trPr>
        <w:tc>
          <w:tcPr>
            <w:tcW w:type="dxa" w:w="794"/>
            <w:vAlign w:val="top"/>
          </w:tcPr>
          <w:p>
            <w:pPr>
              <w:widowControl/>
              <w:spacing w:line="252" w:lineRule="auto" w:after="40" w:before="0"/>
            </w:pPr>
            <w:r>
              <w:rPr>
                <w:rFonts w:ascii="Times New Roman" w:hAnsi="Times New Roman"/>
                <w:b w:val="0"/>
                <w:sz w:val="24"/>
              </w:rPr>
              <w:t>UC04</w:t>
            </w:r>
          </w:p>
        </w:tc>
        <w:tc>
          <w:tcPr>
            <w:tcW w:type="dxa" w:w="907"/>
            <w:vAlign w:val="top"/>
          </w:tcPr>
          <w:p>
            <w:pPr>
              <w:widowControl/>
              <w:spacing w:line="252" w:lineRule="auto" w:after="40" w:before="0"/>
            </w:pPr>
            <w:r>
              <w:rPr>
                <w:rFonts w:ascii="Times New Roman" w:hAnsi="Times New Roman"/>
                <w:b w:val="0"/>
                <w:sz w:val="24"/>
              </w:rPr>
              <w:t>FR02</w:t>
            </w:r>
          </w:p>
        </w:tc>
        <w:tc>
          <w:tcPr>
            <w:tcW w:type="dxa" w:w="4252"/>
            <w:vAlign w:val="top"/>
          </w:tcPr>
          <w:p>
            <w:pPr>
              <w:widowControl/>
              <w:spacing w:line="252" w:lineRule="auto" w:after="40" w:before="0"/>
            </w:pPr>
            <w:r>
              <w:rPr>
                <w:rFonts w:ascii="Times New Roman" w:hAnsi="Times New Roman"/>
                <w:b w:val="0"/>
                <w:sz w:val="24"/>
              </w:rPr>
              <w:t>GET /api/auth/profile</w:t>
              <w:br/>
              <w:t>PUT /api/auth/profile</w:t>
            </w:r>
          </w:p>
        </w:tc>
        <w:tc>
          <w:tcPr>
            <w:tcW w:type="dxa" w:w="3118"/>
            <w:vAlign w:val="top"/>
          </w:tcPr>
          <w:p>
            <w:pPr>
              <w:widowControl/>
              <w:spacing w:line="252" w:lineRule="auto" w:after="40" w:before="0"/>
            </w:pPr>
            <w:r>
              <w:rPr>
                <w:rFonts w:ascii="Times New Roman" w:hAnsi="Times New Roman"/>
                <w:b w:val="0"/>
                <w:sz w:val="24"/>
              </w:rPr>
              <w:t>users</w:t>
            </w:r>
          </w:p>
        </w:tc>
      </w:tr>
      <w:tr>
        <w:trPr>
          <w:cantSplit/>
        </w:trPr>
        <w:tc>
          <w:tcPr>
            <w:tcW w:type="dxa" w:w="794"/>
            <w:vAlign w:val="top"/>
          </w:tcPr>
          <w:p>
            <w:pPr>
              <w:widowControl/>
              <w:spacing w:line="252" w:lineRule="auto" w:after="40" w:before="0"/>
            </w:pPr>
            <w:r>
              <w:rPr>
                <w:rFonts w:ascii="Times New Roman" w:hAnsi="Times New Roman"/>
                <w:b w:val="0"/>
                <w:sz w:val="24"/>
              </w:rPr>
              <w:t>UC05</w:t>
            </w:r>
          </w:p>
        </w:tc>
        <w:tc>
          <w:tcPr>
            <w:tcW w:type="dxa" w:w="907"/>
            <w:vAlign w:val="top"/>
          </w:tcPr>
          <w:p>
            <w:pPr>
              <w:widowControl/>
              <w:spacing w:line="252" w:lineRule="auto" w:after="40" w:before="0"/>
            </w:pPr>
            <w:r>
              <w:rPr>
                <w:rFonts w:ascii="Times New Roman" w:hAnsi="Times New Roman"/>
                <w:b w:val="0"/>
                <w:sz w:val="24"/>
              </w:rPr>
              <w:t>FR02</w:t>
            </w:r>
          </w:p>
        </w:tc>
        <w:tc>
          <w:tcPr>
            <w:tcW w:type="dxa" w:w="4252"/>
            <w:vAlign w:val="top"/>
          </w:tcPr>
          <w:p>
            <w:pPr>
              <w:widowControl/>
              <w:spacing w:line="252" w:lineRule="auto" w:after="40" w:before="0"/>
            </w:pPr>
            <w:r>
              <w:rPr>
                <w:rFonts w:ascii="Times New Roman" w:hAnsi="Times New Roman"/>
                <w:b w:val="0"/>
                <w:sz w:val="24"/>
              </w:rPr>
              <w:t>PUT /api/auth/change-password</w:t>
            </w:r>
          </w:p>
        </w:tc>
        <w:tc>
          <w:tcPr>
            <w:tcW w:type="dxa" w:w="3118"/>
            <w:vAlign w:val="top"/>
          </w:tcPr>
          <w:p>
            <w:pPr>
              <w:widowControl/>
              <w:spacing w:line="252" w:lineRule="auto" w:after="40" w:before="0"/>
            </w:pPr>
            <w:r>
              <w:rPr>
                <w:rFonts w:ascii="Times New Roman" w:hAnsi="Times New Roman"/>
                <w:b w:val="0"/>
                <w:sz w:val="24"/>
              </w:rPr>
              <w:t>users, sessions</w:t>
            </w:r>
          </w:p>
        </w:tc>
      </w:tr>
      <w:tr>
        <w:trPr>
          <w:cantSplit/>
        </w:trPr>
        <w:tc>
          <w:tcPr>
            <w:tcW w:type="dxa" w:w="794"/>
            <w:vAlign w:val="top"/>
          </w:tcPr>
          <w:p>
            <w:pPr>
              <w:widowControl/>
              <w:spacing w:line="252" w:lineRule="auto" w:after="40" w:before="0"/>
            </w:pPr>
            <w:r>
              <w:rPr>
                <w:rFonts w:ascii="Times New Roman" w:hAnsi="Times New Roman"/>
                <w:b w:val="0"/>
                <w:sz w:val="24"/>
              </w:rPr>
              <w:t>UC06</w:t>
            </w:r>
          </w:p>
        </w:tc>
        <w:tc>
          <w:tcPr>
            <w:tcW w:type="dxa" w:w="907"/>
            <w:vAlign w:val="top"/>
          </w:tcPr>
          <w:p>
            <w:pPr>
              <w:widowControl/>
              <w:spacing w:line="252" w:lineRule="auto" w:after="40" w:before="0"/>
            </w:pPr>
            <w:r>
              <w:rPr>
                <w:rFonts w:ascii="Times New Roman" w:hAnsi="Times New Roman"/>
                <w:b w:val="0"/>
                <w:sz w:val="24"/>
              </w:rPr>
              <w:t>FR03</w:t>
            </w:r>
          </w:p>
        </w:tc>
        <w:tc>
          <w:tcPr>
            <w:tcW w:type="dxa" w:w="4252"/>
            <w:vAlign w:val="top"/>
          </w:tcPr>
          <w:p>
            <w:pPr>
              <w:widowControl/>
              <w:spacing w:line="252" w:lineRule="auto" w:after="40" w:before="0"/>
            </w:pPr>
            <w:r>
              <w:rPr>
                <w:rFonts w:ascii="Times New Roman" w:hAnsi="Times New Roman"/>
                <w:b w:val="0"/>
                <w:sz w:val="24"/>
              </w:rPr>
              <w:t>GET /api/catalog</w:t>
              <w:br/>
              <w:t>GET /api/courses</w:t>
              <w:br/>
              <w:t>GET /api/programs</w:t>
              <w:br/>
              <w:t>GET /api/courses/:id</w:t>
              <w:br/>
              <w:t>GET /api/lessons/course/:courseId</w:t>
            </w:r>
          </w:p>
        </w:tc>
        <w:tc>
          <w:tcPr>
            <w:tcW w:type="dxa" w:w="3118"/>
            <w:vAlign w:val="top"/>
          </w:tcPr>
          <w:p>
            <w:pPr>
              <w:widowControl/>
              <w:spacing w:line="252" w:lineRule="auto" w:after="40" w:before="0"/>
            </w:pPr>
            <w:r>
              <w:rPr>
                <w:rFonts w:ascii="Times New Roman" w:hAnsi="Times New Roman"/>
                <w:b w:val="0"/>
                <w:sz w:val="24"/>
              </w:rPr>
              <w:t>courses, users, programs, lessons, enrollments</w:t>
            </w:r>
          </w:p>
        </w:tc>
      </w:tr>
      <w:tr>
        <w:trPr>
          <w:cantSplit/>
        </w:trPr>
        <w:tc>
          <w:tcPr>
            <w:tcW w:type="dxa" w:w="794"/>
            <w:vAlign w:val="top"/>
          </w:tcPr>
          <w:p>
            <w:pPr>
              <w:widowControl/>
              <w:spacing w:line="252" w:lineRule="auto" w:after="40" w:before="0"/>
            </w:pPr>
            <w:r>
              <w:rPr>
                <w:rFonts w:ascii="Times New Roman" w:hAnsi="Times New Roman"/>
                <w:b w:val="0"/>
                <w:sz w:val="24"/>
              </w:rPr>
              <w:t>UC07</w:t>
            </w:r>
          </w:p>
        </w:tc>
        <w:tc>
          <w:tcPr>
            <w:tcW w:type="dxa" w:w="907"/>
            <w:vAlign w:val="top"/>
          </w:tcPr>
          <w:p>
            <w:pPr>
              <w:widowControl/>
              <w:spacing w:line="252" w:lineRule="auto" w:after="40" w:before="0"/>
            </w:pPr>
            <w:r>
              <w:rPr>
                <w:rFonts w:ascii="Times New Roman" w:hAnsi="Times New Roman"/>
                <w:b w:val="0"/>
                <w:sz w:val="24"/>
              </w:rPr>
              <w:t>FR04</w:t>
            </w:r>
          </w:p>
        </w:tc>
        <w:tc>
          <w:tcPr>
            <w:tcW w:type="dxa" w:w="4252"/>
            <w:vAlign w:val="top"/>
          </w:tcPr>
          <w:p>
            <w:pPr>
              <w:widowControl/>
              <w:spacing w:line="252" w:lineRule="auto" w:after="40" w:before="0"/>
            </w:pPr>
            <w:r>
              <w:rPr>
                <w:rFonts w:ascii="Times New Roman" w:hAnsi="Times New Roman"/>
                <w:b w:val="0"/>
                <w:sz w:val="24"/>
              </w:rPr>
              <w:t>GET /api/enrollments/check/:courseId</w:t>
              <w:br/>
              <w:t>POST /api/enrollments</w:t>
            </w:r>
          </w:p>
        </w:tc>
        <w:tc>
          <w:tcPr>
            <w:tcW w:type="dxa" w:w="3118"/>
            <w:vAlign w:val="top"/>
          </w:tcPr>
          <w:p>
            <w:pPr>
              <w:widowControl/>
              <w:spacing w:line="252" w:lineRule="auto" w:after="40" w:before="0"/>
            </w:pPr>
            <w:r>
              <w:rPr>
                <w:rFonts w:ascii="Times New Roman" w:hAnsi="Times New Roman"/>
                <w:b w:val="0"/>
                <w:sz w:val="24"/>
              </w:rPr>
              <w:t>courses, enrollments, notifications</w:t>
            </w:r>
          </w:p>
        </w:tc>
      </w:tr>
      <w:tr>
        <w:trPr>
          <w:cantSplit/>
        </w:trPr>
        <w:tc>
          <w:tcPr>
            <w:tcW w:type="dxa" w:w="794"/>
            <w:vAlign w:val="top"/>
          </w:tcPr>
          <w:p>
            <w:pPr>
              <w:widowControl/>
              <w:spacing w:line="252" w:lineRule="auto" w:after="40" w:before="0"/>
            </w:pPr>
            <w:r>
              <w:rPr>
                <w:rFonts w:ascii="Times New Roman" w:hAnsi="Times New Roman"/>
                <w:b w:val="0"/>
                <w:sz w:val="24"/>
              </w:rPr>
              <w:t>UC08</w:t>
            </w:r>
          </w:p>
        </w:tc>
        <w:tc>
          <w:tcPr>
            <w:tcW w:type="dxa" w:w="907"/>
            <w:vAlign w:val="top"/>
          </w:tcPr>
          <w:p>
            <w:pPr>
              <w:widowControl/>
              <w:spacing w:line="252" w:lineRule="auto" w:after="40" w:before="0"/>
            </w:pPr>
            <w:r>
              <w:rPr>
                <w:rFonts w:ascii="Times New Roman" w:hAnsi="Times New Roman"/>
                <w:b w:val="0"/>
                <w:sz w:val="24"/>
              </w:rPr>
              <w:t>FR04</w:t>
            </w:r>
          </w:p>
        </w:tc>
        <w:tc>
          <w:tcPr>
            <w:tcW w:type="dxa" w:w="4252"/>
            <w:vAlign w:val="top"/>
          </w:tcPr>
          <w:p>
            <w:pPr>
              <w:widowControl/>
              <w:spacing w:line="252" w:lineRule="auto" w:after="40" w:before="0"/>
            </w:pPr>
            <w:r>
              <w:rPr>
                <w:rFonts w:ascii="Times New Roman" w:hAnsi="Times New Roman"/>
                <w:b w:val="0"/>
                <w:sz w:val="24"/>
              </w:rPr>
              <w:t>GET /api/enrollments</w:t>
              <w:br/>
              <w:t>PUT /api/enrollments/:id</w:t>
            </w:r>
          </w:p>
        </w:tc>
        <w:tc>
          <w:tcPr>
            <w:tcW w:type="dxa" w:w="3118"/>
            <w:vAlign w:val="top"/>
          </w:tcPr>
          <w:p>
            <w:pPr>
              <w:widowControl/>
              <w:spacing w:line="252" w:lineRule="auto" w:after="40" w:before="0"/>
            </w:pPr>
            <w:r>
              <w:rPr>
                <w:rFonts w:ascii="Times New Roman" w:hAnsi="Times New Roman"/>
                <w:b w:val="0"/>
                <w:sz w:val="24"/>
              </w:rPr>
              <w:t>enrollments, courses, users, notifications</w:t>
            </w:r>
          </w:p>
        </w:tc>
      </w:tr>
      <w:tr>
        <w:trPr>
          <w:cantSplit/>
        </w:trPr>
        <w:tc>
          <w:tcPr>
            <w:tcW w:type="dxa" w:w="794"/>
            <w:vAlign w:val="top"/>
          </w:tcPr>
          <w:p>
            <w:pPr>
              <w:widowControl/>
              <w:spacing w:line="252" w:lineRule="auto" w:after="40" w:before="0"/>
            </w:pPr>
            <w:r>
              <w:rPr>
                <w:rFonts w:ascii="Times New Roman" w:hAnsi="Times New Roman"/>
                <w:b w:val="0"/>
                <w:sz w:val="24"/>
              </w:rPr>
              <w:t>UC09</w:t>
            </w:r>
          </w:p>
        </w:tc>
        <w:tc>
          <w:tcPr>
            <w:tcW w:type="dxa" w:w="907"/>
            <w:vAlign w:val="top"/>
          </w:tcPr>
          <w:p>
            <w:pPr>
              <w:widowControl/>
              <w:spacing w:line="252" w:lineRule="auto" w:after="40" w:before="0"/>
            </w:pPr>
            <w:r>
              <w:rPr>
                <w:rFonts w:ascii="Times New Roman" w:hAnsi="Times New Roman"/>
                <w:b w:val="0"/>
                <w:sz w:val="24"/>
              </w:rPr>
              <w:t>FR05</w:t>
            </w:r>
          </w:p>
        </w:tc>
        <w:tc>
          <w:tcPr>
            <w:tcW w:type="dxa" w:w="4252"/>
            <w:vAlign w:val="top"/>
          </w:tcPr>
          <w:p>
            <w:pPr>
              <w:widowControl/>
              <w:spacing w:line="252" w:lineRule="auto" w:after="40" w:before="0"/>
            </w:pPr>
            <w:r>
              <w:rPr>
                <w:rFonts w:ascii="Times New Roman" w:hAnsi="Times New Roman"/>
                <w:b w:val="0"/>
                <w:sz w:val="24"/>
              </w:rPr>
              <w:t>GET /api/lessons/:id</w:t>
              <w:br/>
              <w:t>GET /api/progress</w:t>
              <w:br/>
              <w:t>GET /api/exercises/lesson/:id</w:t>
              <w:br/>
              <w:t>POST /api/progress</w:t>
            </w:r>
          </w:p>
        </w:tc>
        <w:tc>
          <w:tcPr>
            <w:tcW w:type="dxa" w:w="3118"/>
            <w:vAlign w:val="top"/>
          </w:tcPr>
          <w:p>
            <w:pPr>
              <w:widowControl/>
              <w:spacing w:line="252" w:lineRule="auto" w:after="40" w:before="0"/>
            </w:pPr>
            <w:r>
              <w:rPr>
                <w:rFonts w:ascii="Times New Roman" w:hAnsi="Times New Roman"/>
                <w:b w:val="0"/>
                <w:sz w:val="24"/>
              </w:rPr>
              <w:t>lessons, courses, enrollments, progress, study_sessions</w:t>
            </w:r>
          </w:p>
        </w:tc>
      </w:tr>
      <w:tr>
        <w:trPr>
          <w:cantSplit/>
        </w:trPr>
        <w:tc>
          <w:tcPr>
            <w:tcW w:type="dxa" w:w="794"/>
            <w:vAlign w:val="top"/>
          </w:tcPr>
          <w:p>
            <w:pPr>
              <w:widowControl/>
              <w:spacing w:line="252" w:lineRule="auto" w:after="40" w:before="0"/>
            </w:pPr>
            <w:r>
              <w:rPr>
                <w:rFonts w:ascii="Times New Roman" w:hAnsi="Times New Roman"/>
                <w:b w:val="0"/>
                <w:sz w:val="24"/>
              </w:rPr>
              <w:t>UC10</w:t>
            </w:r>
          </w:p>
        </w:tc>
        <w:tc>
          <w:tcPr>
            <w:tcW w:type="dxa" w:w="907"/>
            <w:vAlign w:val="top"/>
          </w:tcPr>
          <w:p>
            <w:pPr>
              <w:widowControl/>
              <w:spacing w:line="252" w:lineRule="auto" w:after="40" w:before="0"/>
            </w:pPr>
            <w:r>
              <w:rPr>
                <w:rFonts w:ascii="Times New Roman" w:hAnsi="Times New Roman"/>
                <w:b w:val="0"/>
                <w:sz w:val="24"/>
              </w:rPr>
              <w:t>FR06</w:t>
            </w:r>
          </w:p>
        </w:tc>
        <w:tc>
          <w:tcPr>
            <w:tcW w:type="dxa" w:w="4252"/>
            <w:vAlign w:val="top"/>
          </w:tcPr>
          <w:p>
            <w:pPr>
              <w:widowControl/>
              <w:spacing w:line="252" w:lineRule="auto" w:after="40" w:before="0"/>
            </w:pPr>
            <w:r>
              <w:rPr>
                <w:rFonts w:ascii="Times New Roman" w:hAnsi="Times New Roman"/>
                <w:b w:val="0"/>
                <w:sz w:val="24"/>
              </w:rPr>
              <w:t>GET /api/exercises/:id</w:t>
              <w:br/>
              <w:t>GET /api/questions/exercise/:id</w:t>
              <w:br/>
              <w:t>POST /api/exercises/:id/submit</w:t>
            </w:r>
          </w:p>
        </w:tc>
        <w:tc>
          <w:tcPr>
            <w:tcW w:type="dxa" w:w="3118"/>
            <w:vAlign w:val="top"/>
          </w:tcPr>
          <w:p>
            <w:pPr>
              <w:widowControl/>
              <w:spacing w:line="252" w:lineRule="auto" w:after="40" w:before="0"/>
            </w:pPr>
            <w:r>
              <w:rPr>
                <w:rFonts w:ascii="Times New Roman" w:hAnsi="Times New Roman"/>
                <w:b w:val="0"/>
                <w:sz w:val="24"/>
              </w:rPr>
              <w:t>exercises, questions, answers, attempts, notifications</w:t>
            </w:r>
          </w:p>
        </w:tc>
      </w:tr>
      <w:tr>
        <w:trPr>
          <w:cantSplit/>
        </w:trPr>
        <w:tc>
          <w:tcPr>
            <w:tcW w:type="dxa" w:w="794"/>
            <w:vAlign w:val="top"/>
          </w:tcPr>
          <w:p>
            <w:pPr>
              <w:widowControl/>
              <w:spacing w:line="252" w:lineRule="auto" w:after="40" w:before="0"/>
            </w:pPr>
            <w:r>
              <w:rPr>
                <w:rFonts w:ascii="Times New Roman" w:hAnsi="Times New Roman"/>
                <w:b w:val="0"/>
                <w:sz w:val="24"/>
              </w:rPr>
              <w:t>UC11</w:t>
            </w:r>
          </w:p>
        </w:tc>
        <w:tc>
          <w:tcPr>
            <w:tcW w:type="dxa" w:w="907"/>
            <w:vAlign w:val="top"/>
          </w:tcPr>
          <w:p>
            <w:pPr>
              <w:widowControl/>
              <w:spacing w:line="252" w:lineRule="auto" w:after="40" w:before="0"/>
            </w:pPr>
            <w:r>
              <w:rPr>
                <w:rFonts w:ascii="Times New Roman" w:hAnsi="Times New Roman"/>
                <w:b w:val="0"/>
                <w:sz w:val="24"/>
              </w:rPr>
              <w:t>FR07</w:t>
            </w:r>
          </w:p>
        </w:tc>
        <w:tc>
          <w:tcPr>
            <w:tcW w:type="dxa" w:w="4252"/>
            <w:vAlign w:val="top"/>
          </w:tcPr>
          <w:p>
            <w:pPr>
              <w:widowControl/>
              <w:spacing w:line="252" w:lineRule="auto" w:after="40" w:before="0"/>
            </w:pPr>
            <w:r>
              <w:rPr>
                <w:rFonts w:ascii="Times New Roman" w:hAnsi="Times New Roman"/>
                <w:b w:val="0"/>
                <w:sz w:val="24"/>
              </w:rPr>
              <w:t>GET /api/exams/:id</w:t>
              <w:br/>
              <w:t>POST /api/exams/:id/start</w:t>
              <w:br/>
              <w:t>PUT /api/exams/:id/draft</w:t>
              <w:br/>
              <w:t>POST /api/exams/:id/submit</w:t>
            </w:r>
          </w:p>
        </w:tc>
        <w:tc>
          <w:tcPr>
            <w:tcW w:type="dxa" w:w="3118"/>
            <w:vAlign w:val="top"/>
          </w:tcPr>
          <w:p>
            <w:pPr>
              <w:widowControl/>
              <w:spacing w:line="252" w:lineRule="auto" w:after="40" w:before="0"/>
            </w:pPr>
            <w:r>
              <w:rPr>
                <w:rFonts w:ascii="Times New Roman" w:hAnsi="Times New Roman"/>
                <w:b w:val="0"/>
                <w:sz w:val="24"/>
              </w:rPr>
              <w:t>exams, exam_questions, questions, answers, attempts, notifications</w:t>
            </w:r>
          </w:p>
        </w:tc>
      </w:tr>
      <w:tr>
        <w:trPr>
          <w:cantSplit/>
        </w:trPr>
        <w:tc>
          <w:tcPr>
            <w:tcW w:type="dxa" w:w="794"/>
            <w:vAlign w:val="top"/>
          </w:tcPr>
          <w:p>
            <w:pPr>
              <w:widowControl/>
              <w:spacing w:line="252" w:lineRule="auto" w:after="40" w:before="0"/>
            </w:pPr>
            <w:r>
              <w:rPr>
                <w:rFonts w:ascii="Times New Roman" w:hAnsi="Times New Roman"/>
                <w:b w:val="0"/>
                <w:sz w:val="24"/>
              </w:rPr>
              <w:t>UC12</w:t>
            </w:r>
          </w:p>
        </w:tc>
        <w:tc>
          <w:tcPr>
            <w:tcW w:type="dxa" w:w="907"/>
            <w:vAlign w:val="top"/>
          </w:tcPr>
          <w:p>
            <w:pPr>
              <w:widowControl/>
              <w:spacing w:line="252" w:lineRule="auto" w:after="40" w:before="0"/>
            </w:pPr>
            <w:r>
              <w:rPr>
                <w:rFonts w:ascii="Times New Roman" w:hAnsi="Times New Roman"/>
                <w:b w:val="0"/>
                <w:sz w:val="24"/>
              </w:rPr>
              <w:t>FR08</w:t>
            </w:r>
          </w:p>
        </w:tc>
        <w:tc>
          <w:tcPr>
            <w:tcW w:type="dxa" w:w="4252"/>
            <w:vAlign w:val="top"/>
          </w:tcPr>
          <w:p>
            <w:pPr>
              <w:widowControl/>
              <w:spacing w:line="252" w:lineRule="auto" w:after="40" w:before="0"/>
            </w:pPr>
            <w:r>
              <w:rPr>
                <w:rFonts w:ascii="Times New Roman" w:hAnsi="Times New Roman"/>
                <w:b w:val="0"/>
                <w:sz w:val="24"/>
              </w:rPr>
              <w:t>GET /api/exercises/my-attempts</w:t>
              <w:br/>
              <w:t>GET /api/exercises/my-attempts/:id</w:t>
              <w:br/>
              <w:t>GET /api/exams/results/:id</w:t>
              <w:br/>
              <w:t>GET /api/dashboard/student</w:t>
            </w:r>
          </w:p>
        </w:tc>
        <w:tc>
          <w:tcPr>
            <w:tcW w:type="dxa" w:w="3118"/>
            <w:vAlign w:val="top"/>
          </w:tcPr>
          <w:p>
            <w:pPr>
              <w:widowControl/>
              <w:spacing w:line="252" w:lineRule="auto" w:after="40" w:before="0"/>
            </w:pPr>
            <w:r>
              <w:rPr>
                <w:rFonts w:ascii="Times New Roman" w:hAnsi="Times New Roman"/>
                <w:b w:val="0"/>
                <w:sz w:val="24"/>
              </w:rPr>
              <w:t>attempts, exams</w:t>
            </w:r>
          </w:p>
        </w:tc>
      </w:tr>
      <w:tr>
        <w:trPr>
          <w:cantSplit/>
        </w:trPr>
        <w:tc>
          <w:tcPr>
            <w:tcW w:type="dxa" w:w="794"/>
            <w:vAlign w:val="top"/>
          </w:tcPr>
          <w:p>
            <w:pPr>
              <w:widowControl/>
              <w:spacing w:line="252" w:lineRule="auto" w:after="40" w:before="0"/>
            </w:pPr>
            <w:r>
              <w:rPr>
                <w:rFonts w:ascii="Times New Roman" w:hAnsi="Times New Roman"/>
                <w:b w:val="0"/>
                <w:sz w:val="24"/>
              </w:rPr>
              <w:t>UC13</w:t>
            </w:r>
          </w:p>
        </w:tc>
        <w:tc>
          <w:tcPr>
            <w:tcW w:type="dxa" w:w="907"/>
            <w:vAlign w:val="top"/>
          </w:tcPr>
          <w:p>
            <w:pPr>
              <w:widowControl/>
              <w:spacing w:line="252" w:lineRule="auto" w:after="40" w:before="0"/>
            </w:pPr>
            <w:r>
              <w:rPr>
                <w:rFonts w:ascii="Times New Roman" w:hAnsi="Times New Roman"/>
                <w:b w:val="0"/>
                <w:sz w:val="24"/>
              </w:rPr>
              <w:t>FR09</w:t>
            </w:r>
          </w:p>
        </w:tc>
        <w:tc>
          <w:tcPr>
            <w:tcW w:type="dxa" w:w="4252"/>
            <w:vAlign w:val="top"/>
          </w:tcPr>
          <w:p>
            <w:pPr>
              <w:widowControl/>
              <w:spacing w:line="252" w:lineRule="auto" w:after="40" w:before="0"/>
            </w:pPr>
            <w:r>
              <w:rPr>
                <w:rFonts w:ascii="Times New Roman" w:hAnsi="Times New Roman"/>
                <w:b w:val="0"/>
                <w:sz w:val="24"/>
              </w:rPr>
              <w:t>GET /api/dashboard/student</w:t>
            </w:r>
          </w:p>
        </w:tc>
        <w:tc>
          <w:tcPr>
            <w:tcW w:type="dxa" w:w="3118"/>
            <w:vAlign w:val="top"/>
          </w:tcPr>
          <w:p>
            <w:pPr>
              <w:widowControl/>
              <w:spacing w:line="252" w:lineRule="auto" w:after="40" w:before="0"/>
            </w:pPr>
            <w:r>
              <w:rPr>
                <w:rFonts w:ascii="Times New Roman" w:hAnsi="Times New Roman"/>
                <w:b w:val="0"/>
                <w:sz w:val="24"/>
              </w:rPr>
              <w:t>enrollments, lessons, progress, attempts, study_sessions</w:t>
            </w:r>
          </w:p>
        </w:tc>
      </w:tr>
      <w:tr>
        <w:trPr>
          <w:cantSplit/>
        </w:trPr>
        <w:tc>
          <w:tcPr>
            <w:tcW w:type="dxa" w:w="794"/>
            <w:vAlign w:val="top"/>
          </w:tcPr>
          <w:p>
            <w:pPr>
              <w:widowControl/>
              <w:spacing w:line="252" w:lineRule="auto" w:after="40" w:before="0"/>
            </w:pPr>
            <w:r>
              <w:rPr>
                <w:rFonts w:ascii="Times New Roman" w:hAnsi="Times New Roman"/>
                <w:b w:val="0"/>
                <w:sz w:val="24"/>
              </w:rPr>
              <w:t>UC14</w:t>
            </w:r>
          </w:p>
        </w:tc>
        <w:tc>
          <w:tcPr>
            <w:tcW w:type="dxa" w:w="907"/>
            <w:vAlign w:val="top"/>
          </w:tcPr>
          <w:p>
            <w:pPr>
              <w:widowControl/>
              <w:spacing w:line="252" w:lineRule="auto" w:after="40" w:before="0"/>
            </w:pPr>
            <w:r>
              <w:rPr>
                <w:rFonts w:ascii="Times New Roman" w:hAnsi="Times New Roman"/>
                <w:b w:val="0"/>
                <w:sz w:val="24"/>
              </w:rPr>
              <w:t>FR10</w:t>
            </w:r>
          </w:p>
        </w:tc>
        <w:tc>
          <w:tcPr>
            <w:tcW w:type="dxa" w:w="4252"/>
            <w:vAlign w:val="top"/>
          </w:tcPr>
          <w:p>
            <w:pPr>
              <w:widowControl/>
              <w:spacing w:line="252" w:lineRule="auto" w:after="40" w:before="0"/>
            </w:pPr>
            <w:r>
              <w:rPr>
                <w:rFonts w:ascii="Times New Roman" w:hAnsi="Times New Roman"/>
                <w:b w:val="0"/>
                <w:sz w:val="24"/>
              </w:rPr>
              <w:t>GET /api/learning-paths</w:t>
              <w:br/>
              <w:t>GET /api/enrollments</w:t>
            </w:r>
          </w:p>
        </w:tc>
        <w:tc>
          <w:tcPr>
            <w:tcW w:type="dxa" w:w="3118"/>
            <w:vAlign w:val="top"/>
          </w:tcPr>
          <w:p>
            <w:pPr>
              <w:widowControl/>
              <w:spacing w:line="252" w:lineRule="auto" w:after="40" w:before="0"/>
            </w:pPr>
            <w:r>
              <w:rPr>
                <w:rFonts w:ascii="Times New Roman" w:hAnsi="Times New Roman"/>
                <w:b w:val="0"/>
                <w:sz w:val="24"/>
              </w:rPr>
              <w:t>learning_paths, path_courses, courses, enrollments, progress</w:t>
            </w:r>
          </w:p>
        </w:tc>
      </w:tr>
      <w:tr>
        <w:trPr>
          <w:cantSplit/>
        </w:trPr>
        <w:tc>
          <w:tcPr>
            <w:tcW w:type="dxa" w:w="794"/>
            <w:vAlign w:val="top"/>
          </w:tcPr>
          <w:p>
            <w:pPr>
              <w:widowControl/>
              <w:spacing w:line="252" w:lineRule="auto" w:after="40" w:before="0"/>
            </w:pPr>
            <w:r>
              <w:rPr>
                <w:rFonts w:ascii="Times New Roman" w:hAnsi="Times New Roman"/>
                <w:b w:val="0"/>
                <w:sz w:val="24"/>
              </w:rPr>
              <w:t>UC15</w:t>
            </w:r>
          </w:p>
        </w:tc>
        <w:tc>
          <w:tcPr>
            <w:tcW w:type="dxa" w:w="907"/>
            <w:vAlign w:val="top"/>
          </w:tcPr>
          <w:p>
            <w:pPr>
              <w:widowControl/>
              <w:spacing w:line="252" w:lineRule="auto" w:after="40" w:before="0"/>
            </w:pPr>
            <w:r>
              <w:rPr>
                <w:rFonts w:ascii="Times New Roman" w:hAnsi="Times New Roman"/>
                <w:b w:val="0"/>
                <w:sz w:val="24"/>
              </w:rPr>
              <w:t>FR11</w:t>
            </w:r>
          </w:p>
        </w:tc>
        <w:tc>
          <w:tcPr>
            <w:tcW w:type="dxa" w:w="4252"/>
            <w:vAlign w:val="top"/>
          </w:tcPr>
          <w:p>
            <w:pPr>
              <w:widowControl/>
              <w:spacing w:line="252" w:lineRule="auto" w:after="40" w:before="0"/>
            </w:pPr>
            <w:r>
              <w:rPr>
                <w:rFonts w:ascii="Times New Roman" w:hAnsi="Times New Roman"/>
                <w:b w:val="0"/>
                <w:sz w:val="24"/>
              </w:rPr>
              <w:t>GET /api/notifications</w:t>
              <w:br/>
              <w:t>PUT /api/notifications/:id/read</w:t>
              <w:br/>
              <w:t>PUT /api/notifications/read-all</w:t>
            </w:r>
          </w:p>
        </w:tc>
        <w:tc>
          <w:tcPr>
            <w:tcW w:type="dxa" w:w="3118"/>
            <w:vAlign w:val="top"/>
          </w:tcPr>
          <w:p>
            <w:pPr>
              <w:widowControl/>
              <w:spacing w:line="252" w:lineRule="auto" w:after="40" w:before="0"/>
            </w:pPr>
            <w:r>
              <w:rPr>
                <w:rFonts w:ascii="Times New Roman" w:hAnsi="Times New Roman"/>
                <w:b w:val="0"/>
                <w:sz w:val="24"/>
              </w:rPr>
              <w:t>notifications</w:t>
            </w:r>
          </w:p>
        </w:tc>
      </w:tr>
      <w:tr>
        <w:trPr>
          <w:cantSplit/>
        </w:trPr>
        <w:tc>
          <w:tcPr>
            <w:tcW w:type="dxa" w:w="794"/>
            <w:vAlign w:val="top"/>
          </w:tcPr>
          <w:p>
            <w:pPr>
              <w:widowControl/>
              <w:spacing w:line="252" w:lineRule="auto" w:after="40" w:before="0"/>
            </w:pPr>
            <w:r>
              <w:rPr>
                <w:rFonts w:ascii="Times New Roman" w:hAnsi="Times New Roman"/>
                <w:b w:val="0"/>
                <w:sz w:val="24"/>
              </w:rPr>
              <w:t>UC16</w:t>
            </w:r>
          </w:p>
        </w:tc>
        <w:tc>
          <w:tcPr>
            <w:tcW w:type="dxa" w:w="907"/>
            <w:vAlign w:val="top"/>
          </w:tcPr>
          <w:p>
            <w:pPr>
              <w:widowControl/>
              <w:spacing w:line="252" w:lineRule="auto" w:after="40" w:before="0"/>
            </w:pPr>
            <w:r>
              <w:rPr>
                <w:rFonts w:ascii="Times New Roman" w:hAnsi="Times New Roman"/>
                <w:b w:val="0"/>
                <w:sz w:val="24"/>
              </w:rPr>
              <w:t>FR12</w:t>
            </w:r>
          </w:p>
        </w:tc>
        <w:tc>
          <w:tcPr>
            <w:tcW w:type="dxa" w:w="4252"/>
            <w:vAlign w:val="top"/>
          </w:tcPr>
          <w:p>
            <w:pPr>
              <w:widowControl/>
              <w:spacing w:line="252" w:lineRule="auto" w:after="40" w:before="0"/>
            </w:pPr>
            <w:r>
              <w:rPr>
                <w:rFonts w:ascii="Times New Roman" w:hAnsi="Times New Roman"/>
                <w:b w:val="0"/>
                <w:sz w:val="24"/>
              </w:rPr>
              <w:t>GET /api/courses</w:t>
              <w:br/>
              <w:t>POST /api/courses</w:t>
              <w:br/>
              <w:t>PUT /api/courses/:id</w:t>
              <w:br/>
              <w:t>DELETE /api/courses/:id</w:t>
            </w:r>
          </w:p>
        </w:tc>
        <w:tc>
          <w:tcPr>
            <w:tcW w:type="dxa" w:w="3118"/>
            <w:vAlign w:val="top"/>
          </w:tcPr>
          <w:p>
            <w:pPr>
              <w:widowControl/>
              <w:spacing w:line="252" w:lineRule="auto" w:after="40" w:before="0"/>
            </w:pPr>
            <w:r>
              <w:rPr>
                <w:rFonts w:ascii="Times New Roman" w:hAnsi="Times New Roman"/>
                <w:b w:val="0"/>
                <w:sz w:val="24"/>
              </w:rPr>
              <w:t>courses, programs, users, lessons, enrollments, attempts, path_courses</w:t>
            </w:r>
          </w:p>
        </w:tc>
      </w:tr>
      <w:tr>
        <w:trPr>
          <w:cantSplit/>
        </w:trPr>
        <w:tc>
          <w:tcPr>
            <w:tcW w:type="dxa" w:w="794"/>
            <w:vAlign w:val="top"/>
          </w:tcPr>
          <w:p>
            <w:pPr>
              <w:widowControl/>
              <w:spacing w:line="252" w:lineRule="auto" w:after="40" w:before="0"/>
            </w:pPr>
            <w:r>
              <w:rPr>
                <w:rFonts w:ascii="Times New Roman" w:hAnsi="Times New Roman"/>
                <w:b w:val="0"/>
                <w:sz w:val="24"/>
              </w:rPr>
              <w:t>UC17</w:t>
            </w:r>
          </w:p>
        </w:tc>
        <w:tc>
          <w:tcPr>
            <w:tcW w:type="dxa" w:w="907"/>
            <w:vAlign w:val="top"/>
          </w:tcPr>
          <w:p>
            <w:pPr>
              <w:widowControl/>
              <w:spacing w:line="252" w:lineRule="auto" w:after="40" w:before="0"/>
            </w:pPr>
            <w:r>
              <w:rPr>
                <w:rFonts w:ascii="Times New Roman" w:hAnsi="Times New Roman"/>
                <w:b w:val="0"/>
                <w:sz w:val="24"/>
              </w:rPr>
              <w:t>FR12</w:t>
            </w:r>
          </w:p>
        </w:tc>
        <w:tc>
          <w:tcPr>
            <w:tcW w:type="dxa" w:w="4252"/>
            <w:vAlign w:val="top"/>
          </w:tcPr>
          <w:p>
            <w:pPr>
              <w:widowControl/>
              <w:spacing w:line="252" w:lineRule="auto" w:after="40" w:before="0"/>
            </w:pPr>
            <w:r>
              <w:rPr>
                <w:rFonts w:ascii="Times New Roman" w:hAnsi="Times New Roman"/>
                <w:b w:val="0"/>
                <w:sz w:val="24"/>
              </w:rPr>
              <w:t>GET /api/lessons/course/:courseId</w:t>
              <w:br/>
              <w:t>POST /api/lessons</w:t>
              <w:br/>
              <w:t>PUT /api/lessons/:id</w:t>
              <w:br/>
              <w:t>DELETE /api/lessons/:id</w:t>
            </w:r>
          </w:p>
        </w:tc>
        <w:tc>
          <w:tcPr>
            <w:tcW w:type="dxa" w:w="3118"/>
            <w:vAlign w:val="top"/>
          </w:tcPr>
          <w:p>
            <w:pPr>
              <w:widowControl/>
              <w:spacing w:line="252" w:lineRule="auto" w:after="40" w:before="0"/>
            </w:pPr>
            <w:r>
              <w:rPr>
                <w:rFonts w:ascii="Times New Roman" w:hAnsi="Times New Roman"/>
                <w:b w:val="0"/>
                <w:sz w:val="24"/>
              </w:rPr>
              <w:t>lessons, courses, exercises, questions, progress, study_sessions, attempts</w:t>
            </w:r>
          </w:p>
        </w:tc>
      </w:tr>
      <w:tr>
        <w:trPr>
          <w:cantSplit/>
        </w:trPr>
        <w:tc>
          <w:tcPr>
            <w:tcW w:type="dxa" w:w="794"/>
            <w:vAlign w:val="top"/>
          </w:tcPr>
          <w:p>
            <w:pPr>
              <w:widowControl/>
              <w:spacing w:line="252" w:lineRule="auto" w:after="40" w:before="0"/>
            </w:pPr>
            <w:r>
              <w:rPr>
                <w:rFonts w:ascii="Times New Roman" w:hAnsi="Times New Roman"/>
                <w:b w:val="0"/>
                <w:sz w:val="24"/>
              </w:rPr>
              <w:t>UC18</w:t>
            </w:r>
          </w:p>
        </w:tc>
        <w:tc>
          <w:tcPr>
            <w:tcW w:type="dxa" w:w="907"/>
            <w:vAlign w:val="top"/>
          </w:tcPr>
          <w:p>
            <w:pPr>
              <w:widowControl/>
              <w:spacing w:line="252" w:lineRule="auto" w:after="40" w:before="0"/>
            </w:pPr>
            <w:r>
              <w:rPr>
                <w:rFonts w:ascii="Times New Roman" w:hAnsi="Times New Roman"/>
                <w:b w:val="0"/>
                <w:sz w:val="24"/>
              </w:rPr>
              <w:t>FR12</w:t>
            </w:r>
          </w:p>
        </w:tc>
        <w:tc>
          <w:tcPr>
            <w:tcW w:type="dxa" w:w="4252"/>
            <w:vAlign w:val="top"/>
          </w:tcPr>
          <w:p>
            <w:pPr>
              <w:widowControl/>
              <w:spacing w:line="252" w:lineRule="auto" w:after="40" w:before="0"/>
            </w:pPr>
            <w:r>
              <w:rPr>
                <w:rFonts w:ascii="Times New Roman" w:hAnsi="Times New Roman"/>
                <w:b w:val="0"/>
                <w:sz w:val="24"/>
              </w:rPr>
              <w:t>GET /api/exercises</w:t>
              <w:br/>
              <w:t>POST /api/exercises</w:t>
              <w:br/>
              <w:t>PUT /api/exercises/:id</w:t>
              <w:br/>
              <w:t>DELETE /api/exercises/:id</w:t>
            </w:r>
          </w:p>
        </w:tc>
        <w:tc>
          <w:tcPr>
            <w:tcW w:type="dxa" w:w="3118"/>
            <w:vAlign w:val="top"/>
          </w:tcPr>
          <w:p>
            <w:pPr>
              <w:widowControl/>
              <w:spacing w:line="252" w:lineRule="auto" w:after="40" w:before="0"/>
            </w:pPr>
            <w:r>
              <w:rPr>
                <w:rFonts w:ascii="Times New Roman" w:hAnsi="Times New Roman"/>
                <w:b w:val="0"/>
                <w:sz w:val="24"/>
              </w:rPr>
              <w:t>exercises, lessons, courses, questions, answers, exam_questions, attempts</w:t>
            </w:r>
          </w:p>
        </w:tc>
      </w:tr>
      <w:tr>
        <w:trPr>
          <w:cantSplit/>
        </w:trPr>
        <w:tc>
          <w:tcPr>
            <w:tcW w:type="dxa" w:w="794"/>
            <w:vAlign w:val="top"/>
          </w:tcPr>
          <w:p>
            <w:pPr>
              <w:widowControl/>
              <w:spacing w:line="252" w:lineRule="auto" w:after="40" w:before="0"/>
            </w:pPr>
            <w:r>
              <w:rPr>
                <w:rFonts w:ascii="Times New Roman" w:hAnsi="Times New Roman"/>
                <w:b w:val="0"/>
                <w:sz w:val="24"/>
              </w:rPr>
              <w:t>UC19</w:t>
            </w:r>
          </w:p>
        </w:tc>
        <w:tc>
          <w:tcPr>
            <w:tcW w:type="dxa" w:w="907"/>
            <w:vAlign w:val="top"/>
          </w:tcPr>
          <w:p>
            <w:pPr>
              <w:widowControl/>
              <w:spacing w:line="252" w:lineRule="auto" w:after="40" w:before="0"/>
            </w:pPr>
            <w:r>
              <w:rPr>
                <w:rFonts w:ascii="Times New Roman" w:hAnsi="Times New Roman"/>
                <w:b w:val="0"/>
                <w:sz w:val="24"/>
              </w:rPr>
              <w:t>FR12</w:t>
            </w:r>
          </w:p>
        </w:tc>
        <w:tc>
          <w:tcPr>
            <w:tcW w:type="dxa" w:w="4252"/>
            <w:vAlign w:val="top"/>
          </w:tcPr>
          <w:p>
            <w:pPr>
              <w:widowControl/>
              <w:spacing w:line="252" w:lineRule="auto" w:after="40" w:before="0"/>
            </w:pPr>
            <w:r>
              <w:rPr>
                <w:rFonts w:ascii="Times New Roman" w:hAnsi="Times New Roman"/>
                <w:b w:val="0"/>
                <w:sz w:val="24"/>
              </w:rPr>
              <w:t>GET /api/questions/exercise/:id</w:t>
              <w:br/>
              <w:t>POST /api/questions</w:t>
              <w:br/>
              <w:t>PUT /api/questions/:id</w:t>
              <w:br/>
              <w:t>DELETE /api/questions/:id</w:t>
            </w:r>
          </w:p>
        </w:tc>
        <w:tc>
          <w:tcPr>
            <w:tcW w:type="dxa" w:w="3118"/>
            <w:vAlign w:val="top"/>
          </w:tcPr>
          <w:p>
            <w:pPr>
              <w:widowControl/>
              <w:spacing w:line="252" w:lineRule="auto" w:after="40" w:before="0"/>
            </w:pPr>
            <w:r>
              <w:rPr>
                <w:rFonts w:ascii="Times New Roman" w:hAnsi="Times New Roman"/>
                <w:b w:val="0"/>
                <w:sz w:val="24"/>
              </w:rPr>
              <w:t>questions, answers, exercises, lessons, courses, exam_questions</w:t>
            </w:r>
          </w:p>
        </w:tc>
      </w:tr>
      <w:tr>
        <w:trPr>
          <w:cantSplit/>
        </w:trPr>
        <w:tc>
          <w:tcPr>
            <w:tcW w:type="dxa" w:w="794"/>
            <w:vAlign w:val="top"/>
          </w:tcPr>
          <w:p>
            <w:pPr>
              <w:widowControl/>
              <w:spacing w:line="252" w:lineRule="auto" w:after="40" w:before="0"/>
            </w:pPr>
            <w:r>
              <w:rPr>
                <w:rFonts w:ascii="Times New Roman" w:hAnsi="Times New Roman"/>
                <w:b w:val="0"/>
                <w:sz w:val="24"/>
              </w:rPr>
              <w:t>UC20</w:t>
            </w:r>
          </w:p>
        </w:tc>
        <w:tc>
          <w:tcPr>
            <w:tcW w:type="dxa" w:w="907"/>
            <w:vAlign w:val="top"/>
          </w:tcPr>
          <w:p>
            <w:pPr>
              <w:widowControl/>
              <w:spacing w:line="252" w:lineRule="auto" w:after="40" w:before="0"/>
            </w:pPr>
            <w:r>
              <w:rPr>
                <w:rFonts w:ascii="Times New Roman" w:hAnsi="Times New Roman"/>
                <w:b w:val="0"/>
                <w:sz w:val="24"/>
              </w:rPr>
              <w:t>FR13</w:t>
            </w:r>
          </w:p>
        </w:tc>
        <w:tc>
          <w:tcPr>
            <w:tcW w:type="dxa" w:w="4252"/>
            <w:vAlign w:val="top"/>
          </w:tcPr>
          <w:p>
            <w:pPr>
              <w:widowControl/>
              <w:spacing w:line="252" w:lineRule="auto" w:after="40" w:before="0"/>
            </w:pPr>
            <w:r>
              <w:rPr>
                <w:rFonts w:ascii="Times New Roman" w:hAnsi="Times New Roman"/>
                <w:b w:val="0"/>
                <w:sz w:val="24"/>
              </w:rPr>
              <w:t>GET /api/exams</w:t>
              <w:br/>
              <w:t>GET /api/questions</w:t>
              <w:br/>
              <w:t>POST /api/exams</w:t>
              <w:br/>
              <w:t>PUT /api/exams/:id</w:t>
              <w:br/>
              <w:t>DELETE /api/exams/:id</w:t>
            </w:r>
          </w:p>
        </w:tc>
        <w:tc>
          <w:tcPr>
            <w:tcW w:type="dxa" w:w="3118"/>
            <w:vAlign w:val="top"/>
          </w:tcPr>
          <w:p>
            <w:pPr>
              <w:widowControl/>
              <w:spacing w:line="252" w:lineRule="auto" w:after="40" w:before="0"/>
            </w:pPr>
            <w:r>
              <w:rPr>
                <w:rFonts w:ascii="Times New Roman" w:hAnsi="Times New Roman"/>
                <w:b w:val="0"/>
                <w:sz w:val="24"/>
              </w:rPr>
              <w:t>exams, exam_questions, questions, exercises, lessons, courses, attempts</w:t>
            </w:r>
          </w:p>
        </w:tc>
      </w:tr>
      <w:tr>
        <w:trPr>
          <w:cantSplit/>
        </w:trPr>
        <w:tc>
          <w:tcPr>
            <w:tcW w:type="dxa" w:w="794"/>
            <w:vAlign w:val="top"/>
          </w:tcPr>
          <w:p>
            <w:pPr>
              <w:widowControl/>
              <w:spacing w:line="252" w:lineRule="auto" w:after="40" w:before="0"/>
            </w:pPr>
            <w:r>
              <w:rPr>
                <w:rFonts w:ascii="Times New Roman" w:hAnsi="Times New Roman"/>
                <w:b w:val="0"/>
                <w:sz w:val="24"/>
              </w:rPr>
              <w:t>UC21</w:t>
            </w:r>
          </w:p>
        </w:tc>
        <w:tc>
          <w:tcPr>
            <w:tcW w:type="dxa" w:w="907"/>
            <w:vAlign w:val="top"/>
          </w:tcPr>
          <w:p>
            <w:pPr>
              <w:widowControl/>
              <w:spacing w:line="252" w:lineRule="auto" w:after="40" w:before="0"/>
            </w:pPr>
            <w:r>
              <w:rPr>
                <w:rFonts w:ascii="Times New Roman" w:hAnsi="Times New Roman"/>
                <w:b w:val="0"/>
                <w:sz w:val="24"/>
              </w:rPr>
              <w:t>FR14</w:t>
            </w:r>
          </w:p>
        </w:tc>
        <w:tc>
          <w:tcPr>
            <w:tcW w:type="dxa" w:w="4252"/>
            <w:vAlign w:val="top"/>
          </w:tcPr>
          <w:p>
            <w:pPr>
              <w:widowControl/>
              <w:spacing w:line="252" w:lineRule="auto" w:after="40" w:before="0"/>
            </w:pPr>
            <w:r>
              <w:rPr>
                <w:rFonts w:ascii="Times New Roman" w:hAnsi="Times New Roman"/>
                <w:b w:val="0"/>
                <w:sz w:val="24"/>
              </w:rPr>
              <w:t>GET /api/courses</w:t>
              <w:br/>
              <w:t>GET /api/enrollments</w:t>
            </w:r>
          </w:p>
        </w:tc>
        <w:tc>
          <w:tcPr>
            <w:tcW w:type="dxa" w:w="3118"/>
            <w:vAlign w:val="top"/>
          </w:tcPr>
          <w:p>
            <w:pPr>
              <w:widowControl/>
              <w:spacing w:line="252" w:lineRule="auto" w:after="40" w:before="0"/>
            </w:pPr>
            <w:r>
              <w:rPr>
                <w:rFonts w:ascii="Times New Roman" w:hAnsi="Times New Roman"/>
                <w:b w:val="0"/>
                <w:sz w:val="24"/>
              </w:rPr>
              <w:t>courses, users, enrollments, lessons, progress, attempts</w:t>
            </w:r>
          </w:p>
        </w:tc>
      </w:tr>
      <w:tr>
        <w:trPr>
          <w:cantSplit/>
        </w:trPr>
        <w:tc>
          <w:tcPr>
            <w:tcW w:type="dxa" w:w="794"/>
            <w:vAlign w:val="top"/>
          </w:tcPr>
          <w:p>
            <w:pPr>
              <w:widowControl/>
              <w:spacing w:line="252" w:lineRule="auto" w:after="40" w:before="0"/>
            </w:pPr>
            <w:r>
              <w:rPr>
                <w:rFonts w:ascii="Times New Roman" w:hAnsi="Times New Roman"/>
                <w:b w:val="0"/>
                <w:sz w:val="24"/>
              </w:rPr>
              <w:t>UC22</w:t>
            </w:r>
          </w:p>
        </w:tc>
        <w:tc>
          <w:tcPr>
            <w:tcW w:type="dxa" w:w="907"/>
            <w:vAlign w:val="top"/>
          </w:tcPr>
          <w:p>
            <w:pPr>
              <w:widowControl/>
              <w:spacing w:line="252" w:lineRule="auto" w:after="40" w:before="0"/>
            </w:pPr>
            <w:r>
              <w:rPr>
                <w:rFonts w:ascii="Times New Roman" w:hAnsi="Times New Roman"/>
                <w:b w:val="0"/>
                <w:sz w:val="24"/>
              </w:rPr>
              <w:t>FR14</w:t>
            </w:r>
          </w:p>
        </w:tc>
        <w:tc>
          <w:tcPr>
            <w:tcW w:type="dxa" w:w="4252"/>
            <w:vAlign w:val="top"/>
          </w:tcPr>
          <w:p>
            <w:pPr>
              <w:widowControl/>
              <w:spacing w:line="252" w:lineRule="auto" w:after="40" w:before="0"/>
            </w:pPr>
            <w:r>
              <w:rPr>
                <w:rFonts w:ascii="Times New Roman" w:hAnsi="Times New Roman"/>
                <w:b w:val="0"/>
                <w:sz w:val="24"/>
              </w:rPr>
              <w:t>GET /api/submissions</w:t>
              <w:br/>
              <w:t>GET /api/submissions/:id</w:t>
              <w:br/>
              <w:t>PUT /api/submissions/:id/grade</w:t>
            </w:r>
          </w:p>
        </w:tc>
        <w:tc>
          <w:tcPr>
            <w:tcW w:type="dxa" w:w="3118"/>
            <w:vAlign w:val="top"/>
          </w:tcPr>
          <w:p>
            <w:pPr>
              <w:widowControl/>
              <w:spacing w:line="252" w:lineRule="auto" w:after="40" w:before="0"/>
            </w:pPr>
            <w:r>
              <w:rPr>
                <w:rFonts w:ascii="Times New Roman" w:hAnsi="Times New Roman"/>
                <w:b w:val="0"/>
                <w:sz w:val="24"/>
              </w:rPr>
              <w:t>attempts, courses, users, exams, notifications</w:t>
            </w:r>
          </w:p>
        </w:tc>
      </w:tr>
      <w:tr>
        <w:trPr>
          <w:cantSplit/>
        </w:trPr>
        <w:tc>
          <w:tcPr>
            <w:tcW w:type="dxa" w:w="794"/>
            <w:vAlign w:val="top"/>
          </w:tcPr>
          <w:p>
            <w:pPr>
              <w:widowControl/>
              <w:spacing w:line="252" w:lineRule="auto" w:after="40" w:before="0"/>
            </w:pPr>
            <w:r>
              <w:rPr>
                <w:rFonts w:ascii="Times New Roman" w:hAnsi="Times New Roman"/>
                <w:b w:val="0"/>
                <w:sz w:val="24"/>
              </w:rPr>
              <w:t>UC23</w:t>
            </w:r>
          </w:p>
        </w:tc>
        <w:tc>
          <w:tcPr>
            <w:tcW w:type="dxa" w:w="907"/>
            <w:vAlign w:val="top"/>
          </w:tcPr>
          <w:p>
            <w:pPr>
              <w:widowControl/>
              <w:spacing w:line="252" w:lineRule="auto" w:after="40" w:before="0"/>
            </w:pPr>
            <w:r>
              <w:rPr>
                <w:rFonts w:ascii="Times New Roman" w:hAnsi="Times New Roman"/>
                <w:b w:val="0"/>
                <w:sz w:val="24"/>
              </w:rPr>
              <w:t>FR15</w:t>
            </w:r>
          </w:p>
        </w:tc>
        <w:tc>
          <w:tcPr>
            <w:tcW w:type="dxa" w:w="4252"/>
            <w:vAlign w:val="top"/>
          </w:tcPr>
          <w:p>
            <w:pPr>
              <w:widowControl/>
              <w:spacing w:line="252" w:lineRule="auto" w:after="40" w:before="0"/>
            </w:pPr>
            <w:r>
              <w:rPr>
                <w:rFonts w:ascii="Times New Roman" w:hAnsi="Times New Roman"/>
                <w:b w:val="0"/>
                <w:sz w:val="24"/>
              </w:rPr>
              <w:t>GET /api/learning-paths</w:t>
              <w:br/>
              <w:t>POST /api/learning-paths</w:t>
              <w:br/>
              <w:t>PUT /api/learning-paths/:id</w:t>
              <w:br/>
              <w:t>DELETE /api/learning-paths/:id</w:t>
            </w:r>
          </w:p>
        </w:tc>
        <w:tc>
          <w:tcPr>
            <w:tcW w:type="dxa" w:w="3118"/>
            <w:vAlign w:val="top"/>
          </w:tcPr>
          <w:p>
            <w:pPr>
              <w:widowControl/>
              <w:spacing w:line="252" w:lineRule="auto" w:after="40" w:before="0"/>
            </w:pPr>
            <w:r>
              <w:rPr>
                <w:rFonts w:ascii="Times New Roman" w:hAnsi="Times New Roman"/>
                <w:b w:val="0"/>
                <w:sz w:val="24"/>
              </w:rPr>
              <w:t>learning_paths, path_courses, courses, programs</w:t>
            </w:r>
          </w:p>
        </w:tc>
      </w:tr>
      <w:tr>
        <w:trPr>
          <w:cantSplit/>
        </w:trPr>
        <w:tc>
          <w:tcPr>
            <w:tcW w:type="dxa" w:w="794"/>
            <w:vAlign w:val="top"/>
          </w:tcPr>
          <w:p>
            <w:pPr>
              <w:widowControl/>
              <w:spacing w:line="252" w:lineRule="auto" w:after="40" w:before="0"/>
            </w:pPr>
            <w:r>
              <w:rPr>
                <w:rFonts w:ascii="Times New Roman" w:hAnsi="Times New Roman"/>
                <w:b w:val="0"/>
                <w:sz w:val="24"/>
              </w:rPr>
              <w:t>UC24</w:t>
            </w:r>
          </w:p>
        </w:tc>
        <w:tc>
          <w:tcPr>
            <w:tcW w:type="dxa" w:w="907"/>
            <w:vAlign w:val="top"/>
          </w:tcPr>
          <w:p>
            <w:pPr>
              <w:widowControl/>
              <w:spacing w:line="252" w:lineRule="auto" w:after="40" w:before="0"/>
            </w:pPr>
            <w:r>
              <w:rPr>
                <w:rFonts w:ascii="Times New Roman" w:hAnsi="Times New Roman"/>
                <w:b w:val="0"/>
                <w:sz w:val="24"/>
              </w:rPr>
              <w:t>FR16</w:t>
            </w:r>
          </w:p>
        </w:tc>
        <w:tc>
          <w:tcPr>
            <w:tcW w:type="dxa" w:w="4252"/>
            <w:vAlign w:val="top"/>
          </w:tcPr>
          <w:p>
            <w:pPr>
              <w:widowControl/>
              <w:spacing w:line="252" w:lineRule="auto" w:after="40" w:before="0"/>
            </w:pPr>
            <w:r>
              <w:rPr>
                <w:rFonts w:ascii="Times New Roman" w:hAnsi="Times New Roman"/>
                <w:b w:val="0"/>
                <w:sz w:val="24"/>
              </w:rPr>
              <w:t>GET /api/users</w:t>
              <w:br/>
              <w:t>POST /api/users</w:t>
              <w:br/>
              <w:t>PUT /api/users/:id</w:t>
              <w:br/>
              <w:t>DELETE /api/users/:id</w:t>
            </w:r>
          </w:p>
        </w:tc>
        <w:tc>
          <w:tcPr>
            <w:tcW w:type="dxa" w:w="3118"/>
            <w:vAlign w:val="top"/>
          </w:tcPr>
          <w:p>
            <w:pPr>
              <w:widowControl/>
              <w:spacing w:line="252" w:lineRule="auto" w:after="40" w:before="0"/>
            </w:pPr>
            <w:r>
              <w:rPr>
                <w:rFonts w:ascii="Times New Roman" w:hAnsi="Times New Roman"/>
                <w:b w:val="0"/>
                <w:sz w:val="24"/>
              </w:rPr>
              <w:t>users, sessions, courses, learning_paths, enrollments, attempts, progress, notifications</w:t>
            </w:r>
          </w:p>
        </w:tc>
      </w:tr>
      <w:tr>
        <w:trPr>
          <w:cantSplit/>
        </w:trPr>
        <w:tc>
          <w:tcPr>
            <w:tcW w:type="dxa" w:w="794"/>
            <w:vAlign w:val="top"/>
          </w:tcPr>
          <w:p>
            <w:pPr>
              <w:widowControl/>
              <w:spacing w:line="252" w:lineRule="auto" w:after="40" w:before="0"/>
            </w:pPr>
            <w:r>
              <w:rPr>
                <w:rFonts w:ascii="Times New Roman" w:hAnsi="Times New Roman"/>
                <w:b w:val="0"/>
                <w:sz w:val="24"/>
              </w:rPr>
              <w:t>UC25</w:t>
            </w:r>
          </w:p>
        </w:tc>
        <w:tc>
          <w:tcPr>
            <w:tcW w:type="dxa" w:w="907"/>
            <w:vAlign w:val="top"/>
          </w:tcPr>
          <w:p>
            <w:pPr>
              <w:widowControl/>
              <w:spacing w:line="252" w:lineRule="auto" w:after="40" w:before="0"/>
            </w:pPr>
            <w:r>
              <w:rPr>
                <w:rFonts w:ascii="Times New Roman" w:hAnsi="Times New Roman"/>
                <w:b w:val="0"/>
                <w:sz w:val="24"/>
              </w:rPr>
              <w:t>FR16</w:t>
            </w:r>
          </w:p>
        </w:tc>
        <w:tc>
          <w:tcPr>
            <w:tcW w:type="dxa" w:w="4252"/>
            <w:vAlign w:val="top"/>
          </w:tcPr>
          <w:p>
            <w:pPr>
              <w:widowControl/>
              <w:spacing w:line="252" w:lineRule="auto" w:after="40" w:before="0"/>
            </w:pPr>
            <w:r>
              <w:rPr>
                <w:rFonts w:ascii="Times New Roman" w:hAnsi="Times New Roman"/>
                <w:b w:val="0"/>
                <w:sz w:val="24"/>
              </w:rPr>
              <w:t>GET /api/users</w:t>
              <w:br/>
              <w:t>PUT /api/users/:id</w:t>
            </w:r>
          </w:p>
        </w:tc>
        <w:tc>
          <w:tcPr>
            <w:tcW w:type="dxa" w:w="3118"/>
            <w:vAlign w:val="top"/>
          </w:tcPr>
          <w:p>
            <w:pPr>
              <w:widowControl/>
              <w:spacing w:line="252" w:lineRule="auto" w:after="40" w:before="0"/>
            </w:pPr>
            <w:r>
              <w:rPr>
                <w:rFonts w:ascii="Times New Roman" w:hAnsi="Times New Roman"/>
                <w:b w:val="0"/>
                <w:sz w:val="24"/>
              </w:rPr>
              <w:t>users, courses, sessions</w:t>
            </w:r>
          </w:p>
        </w:tc>
      </w:tr>
      <w:tr>
        <w:trPr>
          <w:cantSplit/>
        </w:trPr>
        <w:tc>
          <w:tcPr>
            <w:tcW w:type="dxa" w:w="794"/>
            <w:vAlign w:val="top"/>
          </w:tcPr>
          <w:p>
            <w:pPr>
              <w:widowControl/>
              <w:spacing w:line="252" w:lineRule="auto" w:after="40" w:before="0"/>
            </w:pPr>
            <w:r>
              <w:rPr>
                <w:rFonts w:ascii="Times New Roman" w:hAnsi="Times New Roman"/>
                <w:b w:val="0"/>
                <w:sz w:val="24"/>
              </w:rPr>
              <w:t>UC26</w:t>
            </w:r>
          </w:p>
        </w:tc>
        <w:tc>
          <w:tcPr>
            <w:tcW w:type="dxa" w:w="907"/>
            <w:vAlign w:val="top"/>
          </w:tcPr>
          <w:p>
            <w:pPr>
              <w:widowControl/>
              <w:spacing w:line="252" w:lineRule="auto" w:after="40" w:before="0"/>
            </w:pPr>
            <w:r>
              <w:rPr>
                <w:rFonts w:ascii="Times New Roman" w:hAnsi="Times New Roman"/>
                <w:b w:val="0"/>
                <w:sz w:val="24"/>
              </w:rPr>
              <w:t>FR17</w:t>
            </w:r>
          </w:p>
        </w:tc>
        <w:tc>
          <w:tcPr>
            <w:tcW w:type="dxa" w:w="4252"/>
            <w:vAlign w:val="top"/>
          </w:tcPr>
          <w:p>
            <w:pPr>
              <w:widowControl/>
              <w:spacing w:line="252" w:lineRule="auto" w:after="40" w:before="0"/>
            </w:pPr>
            <w:r>
              <w:rPr>
                <w:rFonts w:ascii="Times New Roman" w:hAnsi="Times New Roman"/>
                <w:b w:val="0"/>
                <w:sz w:val="24"/>
              </w:rPr>
              <w:t>GET /api/programs</w:t>
              <w:br/>
              <w:t>POST /api/programs</w:t>
              <w:br/>
              <w:t>PUT /api/programs/:id</w:t>
              <w:br/>
              <w:t>DELETE /api/programs/:id</w:t>
            </w:r>
          </w:p>
        </w:tc>
        <w:tc>
          <w:tcPr>
            <w:tcW w:type="dxa" w:w="3118"/>
            <w:vAlign w:val="top"/>
          </w:tcPr>
          <w:p>
            <w:pPr>
              <w:widowControl/>
              <w:spacing w:line="252" w:lineRule="auto" w:after="40" w:before="0"/>
            </w:pPr>
            <w:r>
              <w:rPr>
                <w:rFonts w:ascii="Times New Roman" w:hAnsi="Times New Roman"/>
                <w:b w:val="0"/>
                <w:sz w:val="24"/>
              </w:rPr>
              <w:t>programs, courses, learning_paths</w:t>
            </w:r>
          </w:p>
        </w:tc>
      </w:tr>
      <w:tr>
        <w:trPr>
          <w:cantSplit/>
        </w:trPr>
        <w:tc>
          <w:tcPr>
            <w:tcW w:type="dxa" w:w="794"/>
            <w:vAlign w:val="top"/>
          </w:tcPr>
          <w:p>
            <w:pPr>
              <w:widowControl/>
              <w:spacing w:line="252" w:lineRule="auto" w:after="40" w:before="0"/>
            </w:pPr>
            <w:r>
              <w:rPr>
                <w:rFonts w:ascii="Times New Roman" w:hAnsi="Times New Roman"/>
                <w:b w:val="0"/>
                <w:sz w:val="24"/>
              </w:rPr>
              <w:t>UC27</w:t>
            </w:r>
          </w:p>
        </w:tc>
        <w:tc>
          <w:tcPr>
            <w:tcW w:type="dxa" w:w="907"/>
            <w:vAlign w:val="top"/>
          </w:tcPr>
          <w:p>
            <w:pPr>
              <w:widowControl/>
              <w:spacing w:line="252" w:lineRule="auto" w:after="40" w:before="0"/>
            </w:pPr>
            <w:r>
              <w:rPr>
                <w:rFonts w:ascii="Times New Roman" w:hAnsi="Times New Roman"/>
                <w:b w:val="0"/>
                <w:sz w:val="24"/>
              </w:rPr>
              <w:t>FR18</w:t>
            </w:r>
          </w:p>
        </w:tc>
        <w:tc>
          <w:tcPr>
            <w:tcW w:type="dxa" w:w="4252"/>
            <w:vAlign w:val="top"/>
          </w:tcPr>
          <w:p>
            <w:pPr>
              <w:widowControl/>
              <w:spacing w:line="252" w:lineRule="auto" w:after="40" w:before="0"/>
            </w:pPr>
            <w:r>
              <w:rPr>
                <w:rFonts w:ascii="Times New Roman" w:hAnsi="Times New Roman"/>
                <w:b w:val="0"/>
                <w:sz w:val="24"/>
              </w:rPr>
              <w:t>GET /api/dashboard/teacher</w:t>
              <w:br/>
              <w:t>GET /api/courses</w:t>
            </w:r>
          </w:p>
        </w:tc>
        <w:tc>
          <w:tcPr>
            <w:tcW w:type="dxa" w:w="3118"/>
            <w:vAlign w:val="top"/>
          </w:tcPr>
          <w:p>
            <w:pPr>
              <w:widowControl/>
              <w:spacing w:line="252" w:lineRule="auto" w:after="40" w:before="0"/>
            </w:pPr>
            <w:r>
              <w:rPr>
                <w:rFonts w:ascii="Times New Roman" w:hAnsi="Times New Roman"/>
                <w:b w:val="0"/>
                <w:sz w:val="24"/>
              </w:rPr>
              <w:t>courses, enrollments, exams, attempts</w:t>
            </w:r>
          </w:p>
        </w:tc>
      </w:tr>
      <w:tr>
        <w:trPr>
          <w:cantSplit/>
        </w:trPr>
        <w:tc>
          <w:tcPr>
            <w:tcW w:type="dxa" w:w="794"/>
            <w:vAlign w:val="top"/>
          </w:tcPr>
          <w:p>
            <w:pPr>
              <w:widowControl/>
              <w:spacing w:line="252" w:lineRule="auto" w:after="40" w:before="0"/>
            </w:pPr>
            <w:r>
              <w:rPr>
                <w:rFonts w:ascii="Times New Roman" w:hAnsi="Times New Roman"/>
                <w:b w:val="0"/>
                <w:sz w:val="24"/>
              </w:rPr>
              <w:t>UC28</w:t>
            </w:r>
          </w:p>
        </w:tc>
        <w:tc>
          <w:tcPr>
            <w:tcW w:type="dxa" w:w="907"/>
            <w:vAlign w:val="top"/>
          </w:tcPr>
          <w:p>
            <w:pPr>
              <w:widowControl/>
              <w:spacing w:line="252" w:lineRule="auto" w:after="40" w:before="0"/>
            </w:pPr>
            <w:r>
              <w:rPr>
                <w:rFonts w:ascii="Times New Roman" w:hAnsi="Times New Roman"/>
                <w:b w:val="0"/>
                <w:sz w:val="24"/>
              </w:rPr>
              <w:t>FR18</w:t>
            </w:r>
          </w:p>
        </w:tc>
        <w:tc>
          <w:tcPr>
            <w:tcW w:type="dxa" w:w="4252"/>
            <w:vAlign w:val="top"/>
          </w:tcPr>
          <w:p>
            <w:pPr>
              <w:widowControl/>
              <w:spacing w:line="252" w:lineRule="auto" w:after="40" w:before="0"/>
            </w:pPr>
            <w:r>
              <w:rPr>
                <w:rFonts w:ascii="Times New Roman" w:hAnsi="Times New Roman"/>
                <w:b w:val="0"/>
                <w:sz w:val="24"/>
              </w:rPr>
              <w:t>GET /api/dashboard/admin</w:t>
            </w:r>
          </w:p>
        </w:tc>
        <w:tc>
          <w:tcPr>
            <w:tcW w:type="dxa" w:w="3118"/>
            <w:vAlign w:val="top"/>
          </w:tcPr>
          <w:p>
            <w:pPr>
              <w:widowControl/>
              <w:spacing w:line="252" w:lineRule="auto" w:after="40" w:before="0"/>
            </w:pPr>
            <w:r>
              <w:rPr>
                <w:rFonts w:ascii="Times New Roman" w:hAnsi="Times New Roman"/>
                <w:b w:val="0"/>
                <w:sz w:val="24"/>
              </w:rPr>
              <w:t>users, programs, courses, enrollments, attempts, lessons</w:t>
            </w:r>
          </w:p>
        </w:tc>
      </w:tr>
    </w:tbl>
    <w:p>
      <w:pPr>
        <w:keepNext/>
        <w:spacing w:before="140"/>
      </w:pPr>
      <w:r>
        <w:rPr>
          <w:b/>
        </w:rPr>
        <w:t>Các nguồn làm căn cứ</w:t>
      </w:r>
    </w:p>
    <w:p>
      <w:pPr>
        <w:pStyle w:val="ListBullet"/>
      </w:pPr>
      <w:r>
        <w:t>src/App.jsx và src/pages/: route, trang và tương tác người dùng; src/contexts/AuthContext.jsx: phiên và vai trò ở giao diện.</w:t>
      </w:r>
    </w:p>
    <w:p>
      <w:pPr>
        <w:pStyle w:val="ListBullet"/>
      </w:pPr>
      <w:r>
        <w:t>src/api/: các yêu cầu HTTP của giao diện; chỉ tính các endpoint có handler và luồng sử dụng thực.</w:t>
      </w:r>
    </w:p>
    <w:p>
      <w:pPr>
        <w:pStyle w:val="ListBullet"/>
      </w:pPr>
      <w:r>
        <w:t>server/app.js: xác thực, phân quyền, kiểm tra dữ liệu, xử lý và chấm bài.</w:t>
      </w:r>
    </w:p>
    <w:p>
      <w:pPr>
        <w:pStyle w:val="ListBullet"/>
      </w:pPr>
      <w:r>
        <w:t>server/database.js và server/sqlserver-store.js: lớp truy cập dữ liệu, giao dịch và gọi procedure tiến độ.</w:t>
      </w:r>
    </w:p>
    <w:p>
      <w:pPr>
        <w:pStyle w:val="ListBullet"/>
      </w:pPr>
      <w:r>
        <w:t>database/schema.sql, database/routines.sql và nguồn tạo demo: mô hình SQL Server và dữ liệu mẫu.</w:t>
      </w:r>
    </w:p>
    <w:p>
      <w:pPr>
        <w:pStyle w:val="ListBullet"/>
      </w:pPr>
      <w:r>
        <w:t>Không lấy legacy/sql-server hoặc các helper chưa có caller làm chứng cứ chức năng đang chạy.</w:t>
      </w:r>
    </w:p>
    <w:p>
      <w:r>
        <w:t>Phiên bản nguồn: a85ded9268a850f8e852bcfaa9de031bd855f024. Ngày đối chiếu: 20/10/2026. Nếu sửa code hoặc schema sau phiên bản này, cần cập nhật đặc tả và sơ đồ liên quan.</w:t>
      </w:r>
    </w:p>
    <w:p>
      <w:pPr>
        <w:pStyle w:val="Heading1"/>
      </w:pPr>
      <w:r>
        <w:t>PHỤ LỤC B. Phần cần hoàn thiện để bám sát yêu cầu đề tài</w:t>
      </w:r>
    </w:p>
    <w:p>
      <w:pPr>
        <w:pStyle w:val="ListBullet"/>
      </w:pPr>
      <w:r>
        <w:t>Báo cáo tuần/tháng: hiện có dữ liệu và API đọc, cần bổ sung giao diện, thao tác tạo/cập nhật và cơ chế chạy định kỳ nếu đưa vào phạm vi nghiệm thu. Chưa tạo UC giả định cho chức năng giao diện chưa có.</w:t>
      </w:r>
    </w:p>
    <w:p>
      <w:pPr>
        <w:pStyle w:val="ListBullet"/>
      </w:pPr>
      <w:r>
        <w:t>Thống nhất loại đề mock/mock_test trong seed, form và validator; đồng bộ trường student_count/total_students trên tổng quan admin.</w:t>
      </w:r>
    </w:p>
    <w:p>
      <w:pPr>
        <w:pStyle w:val="ListBullet"/>
      </w:pPr>
      <w:r>
        <w:t>Hoàn thiện phân trang các danh sách và bộ chọn câu hỏi; làm rõ trạng thái chi tiết sau khi chấm lại điểm tổng.</w:t>
      </w:r>
    </w:p>
    <w:p>
      <w:pPr>
        <w:pStyle w:val="ListBullet"/>
      </w:pPr>
      <w:r>
        <w:t>Nếu bổ sung upload/ghi âm, AI, cổng thanh toán, email hoặc chứng chỉ, cần phân tích tác nhân ngoài và use case mới; các chức năng này không thuộc mô hình hiện tại.</w:t>
      </w:r>
    </w:p>
    <w:p>
      <w:pPr>
        <w:pStyle w:val="ListBullet"/>
      </w:pPr>
      <w:r>
        <w:t>Kiểm thử tích hợp đầy đủ các luồng trọng yếu trên SQL Server thật, đặc biệt ghi danh, tiến độ, nộp thi đồng thời, chấm và xóa có ràng buộc. Tài liệu không thay thế biên bản kiểm thử hoặc kết luận đồ án đã hoàn thành toàn bộ.</w:t>
      </w:r>
    </w:p>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Trang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color w:val="666666"/>
        <w:sz w:val="18"/>
      </w:rPr>
      <w:t>HỆ THỐNG E-LEARNING DẠY VÀ LUYỆN THI TIẾNG 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line="276" w:lineRule="auto"/>
      <w:outlineLvl w:val="0"/>
    </w:pPr>
    <w:rPr>
      <w:rFonts w:asciiTheme="majorHAnsi" w:eastAsiaTheme="majorEastAsia" w:hAnsiTheme="majorHAnsi" w:cstheme="majorBidi" w:ascii="Times New Roman" w:hAnsi="Times New Roman" w:eastAsia="Times New Roman"/>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120" w:after="80" w:line="276" w:lineRule="auto"/>
      <w:outlineLvl w:val="1"/>
    </w:pPr>
    <w:rPr>
      <w:rFonts w:asciiTheme="majorHAnsi" w:eastAsiaTheme="majorEastAsia" w:hAnsiTheme="majorHAnsi" w:cstheme="majorBidi" w:ascii="Times New Roman" w:hAnsi="Times New Roman" w:eastAsia="Times New Roman"/>
      <w:b/>
      <w:bCs/>
      <w:color w:val="4F81BD"/>
      <w:sz w:val="27"/>
      <w:szCs w:val="26"/>
    </w:rPr>
  </w:style>
  <w:style w:type="paragraph" w:styleId="Heading3">
    <w:name w:val="heading 3"/>
    <w:basedOn w:val="Normal"/>
    <w:next w:val="Normal"/>
    <w:link w:val="Heading3Char"/>
    <w:uiPriority w:val="9"/>
    <w:unhideWhenUsed/>
    <w:qFormat/>
    <w:rsid w:val="00FC693F"/>
    <w:pPr>
      <w:keepNext/>
      <w:keepLines/>
      <w:spacing w:before="120" w:after="80" w:line="276" w:lineRule="auto"/>
      <w:outlineLvl w:val="2"/>
    </w:pPr>
    <w:rPr>
      <w:rFonts w:asciiTheme="majorHAnsi" w:eastAsiaTheme="majorEastAsia" w:hAnsiTheme="majorHAnsi" w:cstheme="majorBidi" w:ascii="Times New Roman" w:hAnsi="Times New Roman" w:eastAsia="Times New Roman"/>
      <w:b/>
      <w:bCs/>
      <w:color w:val="4F81B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after="40"/>
      <w:contextualSpacing/>
    </w:pPr>
    <w:rPr>
      <w:rFonts w:ascii="Times New Roman" w:hAnsi="Times New Roman" w:eastAsia="Times New Roman"/>
      <w:b w:val="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after="40"/>
      <w:contextualSpacing/>
    </w:pPr>
    <w:rPr>
      <w:rFonts w:ascii="Times New Roman" w:hAnsi="Times New Roman" w:eastAsia="Times New Roman"/>
      <w:b w:val="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60"/>
    </w:pPr>
    <w:rPr>
      <w:rFonts w:ascii="Times New Roman" w:hAnsi="Times New Roman" w:eastAsia="Times New Roman"/>
      <w:b w:val="0"/>
      <w:bCs/>
      <w:color w:val="4F81BD"/>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hệ thống E-Learning dạy và luyện thi tiếng Anh</dc:title>
  <dc:subject>Use case, đặc tả và nội dung phân tích theo cấu trúc mẫu</dc:subject>
  <dc:creator>Đồ án E-Learning English</dc:creator>
  <cp:keywords>Use Case, E-Learning, English, SQL Server, draw.io</cp:keywords>
  <dc:description>28 use case; không nhúng hình; đối chiếu source a85ded9 ngày 20/10/2026.</dc:description>
  <cp:lastModifiedBy/>
  <cp:revision>1</cp:revision>
  <dcterms:created xsi:type="dcterms:W3CDTF">2013-12-23T23:15:00Z</dcterms:created>
  <dcterms:modified xsi:type="dcterms:W3CDTF">2013-12-23T23:15:00Z</dcterms:modified>
  <cp:category/>
</cp:coreProperties>
</file>